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AB9" w:rsidRPr="003D7AB9" w:rsidRDefault="003D7AB9" w:rsidP="003D7AB9">
      <w:pPr>
        <w:spacing w:before="100" w:beforeAutospacing="1" w:after="100" w:afterAutospacing="1" w:line="240" w:lineRule="auto"/>
        <w:jc w:val="center"/>
        <w:rPr>
          <w:rFonts w:ascii="Verdana" w:eastAsia="Times New Roman" w:hAnsi="Verdana" w:cs="Times New Roman"/>
          <w:sz w:val="24"/>
          <w:szCs w:val="24"/>
          <w:u w:val="single"/>
        </w:rPr>
      </w:pPr>
      <w:r w:rsidRPr="003D7AB9">
        <w:rPr>
          <w:rFonts w:ascii="Verdana" w:eastAsia="Times New Roman" w:hAnsi="Verdana" w:cs="Times New Roman"/>
          <w:sz w:val="24"/>
          <w:szCs w:val="24"/>
          <w:u w:val="single"/>
        </w:rPr>
        <w:t xml:space="preserve">The Haber </w:t>
      </w:r>
      <w:proofErr w:type="gramStart"/>
      <w:r w:rsidRPr="003D7AB9">
        <w:rPr>
          <w:rFonts w:ascii="Verdana" w:eastAsia="Times New Roman" w:hAnsi="Verdana" w:cs="Times New Roman"/>
          <w:sz w:val="24"/>
          <w:szCs w:val="24"/>
          <w:u w:val="single"/>
        </w:rPr>
        <w:t>Process</w:t>
      </w:r>
      <w:proofErr w:type="gramEnd"/>
    </w:p>
    <w:p w:rsidR="003D7AB9" w:rsidRDefault="003D7AB9" w:rsidP="003D7AB9">
      <w:pPr>
        <w:spacing w:before="100" w:beforeAutospacing="1" w:after="100" w:afterAutospacing="1" w:line="240" w:lineRule="auto"/>
        <w:rPr>
          <w:rFonts w:ascii="Verdana" w:eastAsia="Times New Roman" w:hAnsi="Verdana" w:cs="Times New Roman"/>
          <w:sz w:val="24"/>
          <w:szCs w:val="24"/>
        </w:rPr>
      </w:pP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In 1909 </w:t>
      </w:r>
      <w:hyperlink r:id="rId5" w:history="1">
        <w:r w:rsidRPr="003D7AB9">
          <w:rPr>
            <w:rFonts w:ascii="Verdana" w:eastAsia="Times New Roman" w:hAnsi="Verdana" w:cs="Times New Roman"/>
            <w:sz w:val="24"/>
            <w:szCs w:val="24"/>
          </w:rPr>
          <w:t>Fritz Haber</w:t>
        </w:r>
      </w:hyperlink>
      <w:r w:rsidRPr="003D7AB9">
        <w:rPr>
          <w:rFonts w:ascii="Verdana" w:eastAsia="Times New Roman" w:hAnsi="Verdana" w:cs="Times New Roman"/>
          <w:sz w:val="24"/>
          <w:szCs w:val="24"/>
        </w:rPr>
        <w:t xml:space="preserve"> established the conditions under which nitrogen, </w:t>
      </w:r>
      <w:proofErr w:type="gramStart"/>
      <w:r w:rsidRPr="003D7AB9">
        <w:rPr>
          <w:rFonts w:ascii="Verdana" w:eastAsia="Times New Roman" w:hAnsi="Verdana" w:cs="Times New Roman"/>
          <w:sz w:val="24"/>
          <w:szCs w:val="24"/>
        </w:rPr>
        <w:t>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w:t>
      </w:r>
      <w:proofErr w:type="gramEnd"/>
      <w:r w:rsidRPr="003D7AB9">
        <w:rPr>
          <w:rFonts w:ascii="Verdana" w:eastAsia="Times New Roman" w:hAnsi="Verdana" w:cs="Times New Roman"/>
          <w:sz w:val="24"/>
          <w:szCs w:val="24"/>
        </w:rPr>
        <w:t>g), and hydrogen, 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(g), would combine using </w:t>
      </w:r>
    </w:p>
    <w:p w:rsidR="003D7AB9" w:rsidRPr="003D7AB9" w:rsidRDefault="003D7AB9" w:rsidP="003D7AB9">
      <w:pPr>
        <w:numPr>
          <w:ilvl w:val="0"/>
          <w:numId w:val="1"/>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medium temperature (~500</w:t>
      </w:r>
      <w:r w:rsidRPr="003D7AB9">
        <w:rPr>
          <w:rFonts w:ascii="Verdana" w:eastAsia="Times New Roman" w:hAnsi="Verdana" w:cs="Times New Roman"/>
          <w:sz w:val="24"/>
          <w:szCs w:val="24"/>
          <w:vertAlign w:val="superscript"/>
        </w:rPr>
        <w:t>o</w:t>
      </w:r>
      <w:r w:rsidRPr="003D7AB9">
        <w:rPr>
          <w:rFonts w:ascii="Verdana" w:eastAsia="Times New Roman" w:hAnsi="Verdana" w:cs="Times New Roman"/>
          <w:sz w:val="24"/>
          <w:szCs w:val="24"/>
        </w:rPr>
        <w:t xml:space="preserve">C) </w:t>
      </w:r>
    </w:p>
    <w:p w:rsidR="003D7AB9" w:rsidRPr="003D7AB9" w:rsidRDefault="003D7AB9" w:rsidP="003D7AB9">
      <w:pPr>
        <w:numPr>
          <w:ilvl w:val="0"/>
          <w:numId w:val="1"/>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very high pressure (~250 atmospheres, ~351kPa) </w:t>
      </w:r>
    </w:p>
    <w:p w:rsidR="003D7AB9" w:rsidRPr="003D7AB9" w:rsidRDefault="003D7AB9" w:rsidP="003D7AB9">
      <w:pPr>
        <w:numPr>
          <w:ilvl w:val="0"/>
          <w:numId w:val="1"/>
        </w:numPr>
        <w:spacing w:before="100" w:beforeAutospacing="1" w:after="100" w:afterAutospacing="1" w:line="240" w:lineRule="auto"/>
        <w:rPr>
          <w:rFonts w:ascii="Verdana" w:eastAsia="Times New Roman" w:hAnsi="Verdana" w:cs="Times New Roman"/>
          <w:sz w:val="24"/>
          <w:szCs w:val="24"/>
        </w:rPr>
      </w:pPr>
      <w:proofErr w:type="gramStart"/>
      <w:r w:rsidRPr="003D7AB9">
        <w:rPr>
          <w:rFonts w:ascii="Verdana" w:eastAsia="Times New Roman" w:hAnsi="Verdana" w:cs="Times New Roman"/>
          <w:sz w:val="24"/>
          <w:szCs w:val="24"/>
        </w:rPr>
        <w:t>a</w:t>
      </w:r>
      <w:proofErr w:type="gramEnd"/>
      <w:r w:rsidRPr="003D7AB9">
        <w:rPr>
          <w:rFonts w:ascii="Verdana" w:eastAsia="Times New Roman" w:hAnsi="Verdana" w:cs="Times New Roman"/>
          <w:sz w:val="24"/>
          <w:szCs w:val="24"/>
        </w:rPr>
        <w:t xml:space="preserve"> </w:t>
      </w:r>
      <w:hyperlink r:id="rId6" w:history="1">
        <w:r w:rsidRPr="003D7AB9">
          <w:rPr>
            <w:rFonts w:ascii="Verdana" w:eastAsia="Times New Roman" w:hAnsi="Verdana" w:cs="Times New Roman"/>
            <w:sz w:val="24"/>
            <w:szCs w:val="24"/>
          </w:rPr>
          <w:t>catalyst</w:t>
        </w:r>
      </w:hyperlink>
      <w:r w:rsidRPr="003D7AB9">
        <w:rPr>
          <w:rFonts w:ascii="Verdana" w:eastAsia="Times New Roman" w:hAnsi="Verdana" w:cs="Times New Roman"/>
          <w:sz w:val="24"/>
          <w:szCs w:val="24"/>
        </w:rPr>
        <w:t xml:space="preserve"> (a porous iron catalyst prepared by reducing magnetite, Fe</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O</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w:t>
      </w:r>
      <w:r w:rsidRPr="003D7AB9">
        <w:rPr>
          <w:rFonts w:ascii="Verdana" w:eastAsia="Times New Roman" w:hAnsi="Verdana" w:cs="Times New Roman"/>
          <w:sz w:val="24"/>
          <w:szCs w:val="24"/>
        </w:rPr>
        <w:br/>
        <w:t xml:space="preserve">Osmium is a much better catalyst for the reaction but is very expensive. </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This process produces an ammonia, </w:t>
      </w:r>
      <w:proofErr w:type="gramStart"/>
      <w:r w:rsidRPr="003D7AB9">
        <w:rPr>
          <w:rFonts w:ascii="Verdana" w:eastAsia="Times New Roman" w:hAnsi="Verdana" w:cs="Times New Roman"/>
          <w:sz w:val="24"/>
          <w:szCs w:val="24"/>
        </w:rPr>
        <w:t>NH</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w:t>
      </w:r>
      <w:proofErr w:type="gramEnd"/>
      <w:r w:rsidRPr="003D7AB9">
        <w:rPr>
          <w:rFonts w:ascii="Verdana" w:eastAsia="Times New Roman" w:hAnsi="Verdana" w:cs="Times New Roman"/>
          <w:sz w:val="24"/>
          <w:szCs w:val="24"/>
        </w:rPr>
        <w:t xml:space="preserve">g), </w:t>
      </w:r>
      <w:hyperlink r:id="rId7" w:history="1">
        <w:r w:rsidRPr="003D7AB9">
          <w:rPr>
            <w:rFonts w:ascii="Verdana" w:eastAsia="Times New Roman" w:hAnsi="Verdana" w:cs="Times New Roman"/>
            <w:sz w:val="24"/>
            <w:szCs w:val="24"/>
          </w:rPr>
          <w:t>yield</w:t>
        </w:r>
      </w:hyperlink>
      <w:r w:rsidRPr="003D7AB9">
        <w:rPr>
          <w:rFonts w:ascii="Verdana" w:eastAsia="Times New Roman" w:hAnsi="Verdana" w:cs="Times New Roman"/>
          <w:sz w:val="24"/>
          <w:szCs w:val="24"/>
        </w:rPr>
        <w:t xml:space="preserve"> of approximately 10-20%. </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The Haber synthesis was developed into an industrial process by Carl Bosch. </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The reaction between nitrogen gas and hydrogen gas to produce ammonia gas is an </w:t>
      </w:r>
      <w:hyperlink r:id="rId8" w:history="1">
        <w:r w:rsidRPr="003D7AB9">
          <w:rPr>
            <w:rFonts w:ascii="Times New Roman" w:eastAsia="Times New Roman" w:hAnsi="Times New Roman" w:cs="Times New Roman"/>
            <w:sz w:val="24"/>
            <w:szCs w:val="24"/>
          </w:rPr>
          <w:t>exothermic</w:t>
        </w:r>
      </w:hyperlink>
      <w:r w:rsidRPr="003D7AB9">
        <w:rPr>
          <w:rFonts w:ascii="Verdana" w:eastAsia="Times New Roman" w:hAnsi="Verdana" w:cs="Times New Roman"/>
          <w:sz w:val="24"/>
          <w:szCs w:val="24"/>
        </w:rPr>
        <w:t xml:space="preserve"> </w:t>
      </w:r>
      <w:hyperlink r:id="rId9" w:history="1">
        <w:r w:rsidRPr="003D7AB9">
          <w:rPr>
            <w:rFonts w:ascii="Times New Roman" w:eastAsia="Times New Roman" w:hAnsi="Times New Roman" w:cs="Times New Roman"/>
            <w:sz w:val="24"/>
            <w:szCs w:val="24"/>
          </w:rPr>
          <w:t>equilibrium reaction</w:t>
        </w:r>
      </w:hyperlink>
      <w:r w:rsidRPr="003D7AB9">
        <w:rPr>
          <w:rFonts w:ascii="Verdana" w:eastAsia="Times New Roman" w:hAnsi="Verdana" w:cs="Times New Roman"/>
          <w:sz w:val="24"/>
          <w:szCs w:val="24"/>
        </w:rPr>
        <w:t>, releasing 92.4kJ/mol of energy at 298K (25</w:t>
      </w:r>
      <w:r w:rsidRPr="003D7AB9">
        <w:rPr>
          <w:rFonts w:ascii="Verdana" w:eastAsia="Times New Roman" w:hAnsi="Verdana" w:cs="Times New Roman"/>
          <w:sz w:val="24"/>
          <w:szCs w:val="24"/>
          <w:vertAlign w:val="superscript"/>
        </w:rPr>
        <w:t>o</w:t>
      </w:r>
      <w:r w:rsidRPr="003D7AB9">
        <w:rPr>
          <w:rFonts w:ascii="Verdana" w:eastAsia="Times New Roman" w:hAnsi="Verdana" w:cs="Times New Roman"/>
          <w:sz w:val="24"/>
          <w:szCs w:val="24"/>
        </w:rPr>
        <w:t xml:space="preserve">C). </w:t>
      </w:r>
    </w:p>
    <w:tbl>
      <w:tblPr>
        <w:tblW w:w="8250" w:type="dxa"/>
        <w:jc w:val="center"/>
        <w:tblCellSpacing w:w="15" w:type="dxa"/>
        <w:tblCellMar>
          <w:top w:w="15" w:type="dxa"/>
          <w:left w:w="15" w:type="dxa"/>
          <w:bottom w:w="15" w:type="dxa"/>
          <w:right w:w="15" w:type="dxa"/>
        </w:tblCellMar>
        <w:tblLook w:val="04A0"/>
      </w:tblPr>
      <w:tblGrid>
        <w:gridCol w:w="1080"/>
        <w:gridCol w:w="257"/>
        <w:gridCol w:w="1196"/>
        <w:gridCol w:w="2544"/>
        <w:gridCol w:w="1179"/>
        <w:gridCol w:w="1994"/>
      </w:tblGrid>
      <w:tr w:rsidR="003D7AB9" w:rsidRPr="003D7AB9">
        <w:trPr>
          <w:tblCellSpacing w:w="15" w:type="dxa"/>
          <w:jc w:val="center"/>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(g)</w:t>
            </w:r>
            <w:r w:rsidRPr="003D7AB9">
              <w:rPr>
                <w:rFonts w:ascii="Verdana" w:eastAsia="Times New Roman" w:hAnsi="Verdana" w:cs="Times New Roman"/>
                <w:sz w:val="24"/>
                <w:szCs w:val="24"/>
              </w:rPr>
              <w:br/>
              <w:t>nitrogen</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3H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(g)</w:t>
            </w:r>
            <w:r w:rsidRPr="003D7AB9">
              <w:rPr>
                <w:rFonts w:ascii="Verdana" w:eastAsia="Times New Roman" w:hAnsi="Verdana" w:cs="Times New Roman"/>
                <w:sz w:val="24"/>
                <w:szCs w:val="24"/>
              </w:rPr>
              <w:br/>
              <w:t>hydrogen</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heat, pressure, catalyst </w:t>
            </w:r>
            <w:r w:rsidRPr="003D7AB9">
              <w:rPr>
                <w:rFonts w:ascii="Verdana" w:eastAsia="Times New Roman" w:hAnsi="Verdana" w:cs="Times New Roman"/>
                <w:sz w:val="24"/>
                <w:szCs w:val="24"/>
              </w:rPr>
              <w:br/>
            </w:r>
            <w:r w:rsidRPr="003D7AB9">
              <w:rPr>
                <w:rFonts w:ascii="Verdana" w:eastAsia="Times New Roman" w:hAnsi="Verdana" w:cs="Times New Roman"/>
                <w:noProof/>
                <w:sz w:val="24"/>
                <w:szCs w:val="24"/>
              </w:rPr>
              <w:drawing>
                <wp:inline distT="0" distB="0" distL="0" distR="0">
                  <wp:extent cx="1000125" cy="114300"/>
                  <wp:effectExtent l="19050" t="0" r="9525" b="0"/>
                  <wp:docPr id="1" name="Picture 1" descr="http://www.ausetute.com.au/../images/eql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setute.com.au/../images/eqlarrow.gif"/>
                          <pic:cNvPicPr>
                            <a:picLocks noChangeAspect="1" noChangeArrowheads="1"/>
                          </pic:cNvPicPr>
                        </pic:nvPicPr>
                        <pic:blipFill>
                          <a:blip r:embed="rId10" cstate="print"/>
                          <a:srcRect/>
                          <a:stretch>
                            <a:fillRect/>
                          </a:stretch>
                        </pic:blipFill>
                        <pic:spPr bwMode="auto">
                          <a:xfrm>
                            <a:off x="0" y="0"/>
                            <a:ext cx="1000125" cy="114300"/>
                          </a:xfrm>
                          <a:prstGeom prst="rect">
                            <a:avLst/>
                          </a:prstGeom>
                          <a:noFill/>
                          <a:ln w="9525">
                            <a:noFill/>
                            <a:miter lim="800000"/>
                            <a:headEnd/>
                            <a:tailEnd/>
                          </a:ln>
                        </pic:spPr>
                      </pic:pic>
                    </a:graphicData>
                  </a:graphic>
                </wp:inline>
              </w:drawing>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2NH</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xml:space="preserve">(g) </w:t>
            </w:r>
            <w:r w:rsidRPr="003D7AB9">
              <w:rPr>
                <w:rFonts w:ascii="Verdana" w:eastAsia="Times New Roman" w:hAnsi="Verdana" w:cs="Times New Roman"/>
                <w:sz w:val="24"/>
                <w:szCs w:val="24"/>
              </w:rPr>
              <w:br/>
              <w:t>ammonia</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noProof/>
                <w:sz w:val="24"/>
                <w:szCs w:val="24"/>
              </w:rPr>
              <w:drawing>
                <wp:inline distT="0" distB="0" distL="0" distR="0">
                  <wp:extent cx="142875" cy="114300"/>
                  <wp:effectExtent l="19050" t="0" r="9525" b="0"/>
                  <wp:docPr id="2" name="Picture 2" descr="http://www.ausetute.com.au/../images/cap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usetute.com.au/../images/capdelta.gif"/>
                          <pic:cNvPicPr>
                            <a:picLocks noChangeAspect="1" noChangeArrowheads="1"/>
                          </pic:cNvPicPr>
                        </pic:nvPicPr>
                        <pic:blipFill>
                          <a:blip r:embed="rId11"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Pr="003D7AB9">
              <w:rPr>
                <w:rFonts w:ascii="Verdana" w:eastAsia="Times New Roman" w:hAnsi="Verdana" w:cs="Times New Roman"/>
                <w:sz w:val="24"/>
                <w:szCs w:val="24"/>
              </w:rPr>
              <w:t>H = -92.4 kJ mol</w:t>
            </w:r>
            <w:r w:rsidRPr="003D7AB9">
              <w:rPr>
                <w:rFonts w:ascii="Verdana" w:eastAsia="Times New Roman" w:hAnsi="Verdana" w:cs="Times New Roman"/>
                <w:sz w:val="24"/>
                <w:szCs w:val="24"/>
                <w:vertAlign w:val="superscript"/>
              </w:rPr>
              <w:t>-1</w:t>
            </w:r>
          </w:p>
        </w:tc>
      </w:tr>
    </w:tbl>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br/>
        <w:t>OR</w:t>
      </w:r>
    </w:p>
    <w:tbl>
      <w:tblPr>
        <w:tblW w:w="8250" w:type="dxa"/>
        <w:jc w:val="center"/>
        <w:tblCellSpacing w:w="15" w:type="dxa"/>
        <w:tblCellMar>
          <w:top w:w="15" w:type="dxa"/>
          <w:left w:w="15" w:type="dxa"/>
          <w:bottom w:w="15" w:type="dxa"/>
          <w:right w:w="15" w:type="dxa"/>
        </w:tblCellMar>
        <w:tblLook w:val="04A0"/>
      </w:tblPr>
      <w:tblGrid>
        <w:gridCol w:w="1080"/>
        <w:gridCol w:w="257"/>
        <w:gridCol w:w="1196"/>
        <w:gridCol w:w="2761"/>
        <w:gridCol w:w="1179"/>
        <w:gridCol w:w="1777"/>
      </w:tblGrid>
      <w:tr w:rsidR="003D7AB9" w:rsidRPr="003D7AB9">
        <w:trPr>
          <w:tblCellSpacing w:w="15" w:type="dxa"/>
          <w:jc w:val="center"/>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(g)</w:t>
            </w:r>
            <w:r w:rsidRPr="003D7AB9">
              <w:rPr>
                <w:rFonts w:ascii="Verdana" w:eastAsia="Times New Roman" w:hAnsi="Verdana" w:cs="Times New Roman"/>
                <w:sz w:val="24"/>
                <w:szCs w:val="24"/>
              </w:rPr>
              <w:br/>
              <w:t>nitrogen</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3H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(g) </w:t>
            </w:r>
            <w:r w:rsidRPr="003D7AB9">
              <w:rPr>
                <w:rFonts w:ascii="Verdana" w:eastAsia="Times New Roman" w:hAnsi="Verdana" w:cs="Times New Roman"/>
                <w:sz w:val="24"/>
                <w:szCs w:val="24"/>
              </w:rPr>
              <w:br/>
              <w:t>hydrogen</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heat, pressure, catalyst </w:t>
            </w:r>
            <w:r w:rsidRPr="003D7AB9">
              <w:rPr>
                <w:rFonts w:ascii="Verdana" w:eastAsia="Times New Roman" w:hAnsi="Verdana" w:cs="Times New Roman"/>
                <w:sz w:val="24"/>
                <w:szCs w:val="24"/>
              </w:rPr>
              <w:br/>
            </w:r>
            <w:r w:rsidRPr="003D7AB9">
              <w:rPr>
                <w:rFonts w:ascii="Verdana" w:eastAsia="Times New Roman" w:hAnsi="Verdana" w:cs="Times New Roman"/>
                <w:noProof/>
                <w:sz w:val="24"/>
                <w:szCs w:val="24"/>
              </w:rPr>
              <w:drawing>
                <wp:inline distT="0" distB="0" distL="0" distR="0">
                  <wp:extent cx="1000125" cy="114300"/>
                  <wp:effectExtent l="19050" t="0" r="9525" b="0"/>
                  <wp:docPr id="3" name="Picture 3" descr="http://www.ausetute.com.au/../images/eql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usetute.com.au/../images/eqlarrow.gif"/>
                          <pic:cNvPicPr>
                            <a:picLocks noChangeAspect="1" noChangeArrowheads="1"/>
                          </pic:cNvPicPr>
                        </pic:nvPicPr>
                        <pic:blipFill>
                          <a:blip r:embed="rId10" cstate="print"/>
                          <a:srcRect/>
                          <a:stretch>
                            <a:fillRect/>
                          </a:stretch>
                        </pic:blipFill>
                        <pic:spPr bwMode="auto">
                          <a:xfrm>
                            <a:off x="0" y="0"/>
                            <a:ext cx="1000125" cy="114300"/>
                          </a:xfrm>
                          <a:prstGeom prst="rect">
                            <a:avLst/>
                          </a:prstGeom>
                          <a:noFill/>
                          <a:ln w="9525">
                            <a:noFill/>
                            <a:miter lim="800000"/>
                            <a:headEnd/>
                            <a:tailEnd/>
                          </a:ln>
                        </pic:spPr>
                      </pic:pic>
                    </a:graphicData>
                  </a:graphic>
                </wp:inline>
              </w:drawing>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2NH</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xml:space="preserve">(g) </w:t>
            </w:r>
            <w:r w:rsidRPr="003D7AB9">
              <w:rPr>
                <w:rFonts w:ascii="Verdana" w:eastAsia="Times New Roman" w:hAnsi="Verdana" w:cs="Times New Roman"/>
                <w:sz w:val="24"/>
                <w:szCs w:val="24"/>
              </w:rPr>
              <w:br/>
              <w:t>ammonia</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+ 92.4 kJ mol</w:t>
            </w:r>
            <w:r w:rsidRPr="003D7AB9">
              <w:rPr>
                <w:rFonts w:ascii="Verdana" w:eastAsia="Times New Roman" w:hAnsi="Verdana" w:cs="Times New Roman"/>
                <w:sz w:val="24"/>
                <w:szCs w:val="24"/>
                <w:vertAlign w:val="superscript"/>
              </w:rPr>
              <w:t>-1</w:t>
            </w:r>
          </w:p>
        </w:tc>
      </w:tr>
    </w:tbl>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By </w:t>
      </w:r>
      <w:hyperlink r:id="rId12" w:history="1">
        <w:r w:rsidRPr="003D7AB9">
          <w:rPr>
            <w:rFonts w:ascii="Times New Roman" w:eastAsia="Times New Roman" w:hAnsi="Times New Roman" w:cs="Times New Roman"/>
            <w:sz w:val="24"/>
            <w:szCs w:val="24"/>
          </w:rPr>
          <w:t xml:space="preserve">Le </w:t>
        </w:r>
        <w:proofErr w:type="spellStart"/>
        <w:r w:rsidRPr="003D7AB9">
          <w:rPr>
            <w:rFonts w:ascii="Times New Roman" w:eastAsia="Times New Roman" w:hAnsi="Times New Roman" w:cs="Times New Roman"/>
            <w:sz w:val="24"/>
            <w:szCs w:val="24"/>
          </w:rPr>
          <w:t>Chatalier's</w:t>
        </w:r>
        <w:proofErr w:type="spellEnd"/>
        <w:r w:rsidRPr="003D7AB9">
          <w:rPr>
            <w:rFonts w:ascii="Times New Roman" w:eastAsia="Times New Roman" w:hAnsi="Times New Roman" w:cs="Times New Roman"/>
            <w:sz w:val="24"/>
            <w:szCs w:val="24"/>
          </w:rPr>
          <w:t xml:space="preserve"> Principle</w:t>
        </w:r>
      </w:hyperlink>
      <w:r w:rsidRPr="003D7AB9">
        <w:rPr>
          <w:rFonts w:ascii="Verdana" w:eastAsia="Times New Roman" w:hAnsi="Verdana" w:cs="Times New Roman"/>
          <w:sz w:val="24"/>
          <w:szCs w:val="24"/>
        </w:rPr>
        <w:t xml:space="preserve">: </w:t>
      </w:r>
    </w:p>
    <w:p w:rsidR="003D7AB9" w:rsidRPr="003D7AB9" w:rsidRDefault="003D7AB9" w:rsidP="003D7AB9">
      <w:pPr>
        <w:numPr>
          <w:ilvl w:val="0"/>
          <w:numId w:val="2"/>
        </w:numPr>
        <w:spacing w:before="100" w:beforeAutospacing="1" w:after="100" w:afterAutospacing="1" w:line="240" w:lineRule="auto"/>
        <w:rPr>
          <w:rFonts w:ascii="Verdana" w:eastAsia="Times New Roman" w:hAnsi="Verdana" w:cs="Times New Roman"/>
          <w:sz w:val="24"/>
          <w:szCs w:val="24"/>
        </w:rPr>
      </w:pPr>
      <w:proofErr w:type="gramStart"/>
      <w:r w:rsidRPr="003D7AB9">
        <w:rPr>
          <w:rFonts w:ascii="Verdana" w:eastAsia="Times New Roman" w:hAnsi="Verdana" w:cs="Times New Roman"/>
          <w:sz w:val="24"/>
          <w:szCs w:val="24"/>
        </w:rPr>
        <w:t>increasing</w:t>
      </w:r>
      <w:proofErr w:type="gramEnd"/>
      <w:r w:rsidRPr="003D7AB9">
        <w:rPr>
          <w:rFonts w:ascii="Verdana" w:eastAsia="Times New Roman" w:hAnsi="Verdana" w:cs="Times New Roman"/>
          <w:sz w:val="24"/>
          <w:szCs w:val="24"/>
        </w:rPr>
        <w:t xml:space="preserve"> the pressure causes the equilibrium position to move to the right resulting in a higher </w:t>
      </w:r>
      <w:proofErr w:type="spellStart"/>
      <w:r w:rsidRPr="003D7AB9">
        <w:rPr>
          <w:rFonts w:ascii="Verdana" w:eastAsia="Times New Roman" w:hAnsi="Verdana" w:cs="Times New Roman"/>
          <w:sz w:val="24"/>
          <w:szCs w:val="24"/>
        </w:rPr>
        <w:t>yeild</w:t>
      </w:r>
      <w:proofErr w:type="spellEnd"/>
      <w:r w:rsidRPr="003D7AB9">
        <w:rPr>
          <w:rFonts w:ascii="Verdana" w:eastAsia="Times New Roman" w:hAnsi="Verdana" w:cs="Times New Roman"/>
          <w:sz w:val="24"/>
          <w:szCs w:val="24"/>
        </w:rPr>
        <w:t xml:space="preserve"> of ammonia since there are more gas molecules on the left hand side of the equation (4 in total) than there are on the right hand side of the equation (2). Increasing the pressure means the system adjusts to reduce the effect of the change, that is, to reduce the pressure by having fewer gas molecules. </w:t>
      </w:r>
    </w:p>
    <w:p w:rsidR="003D7AB9" w:rsidRPr="003D7AB9" w:rsidRDefault="003D7AB9" w:rsidP="003D7AB9">
      <w:pPr>
        <w:spacing w:before="100" w:beforeAutospacing="1" w:after="100" w:afterAutospacing="1" w:line="240" w:lineRule="auto"/>
        <w:ind w:left="720"/>
        <w:rPr>
          <w:rFonts w:ascii="Verdana" w:eastAsia="Times New Roman" w:hAnsi="Verdana" w:cs="Times New Roman"/>
          <w:sz w:val="24"/>
          <w:szCs w:val="24"/>
        </w:rPr>
      </w:pPr>
    </w:p>
    <w:p w:rsidR="003D7AB9" w:rsidRPr="003D7AB9" w:rsidRDefault="003D7AB9" w:rsidP="003D7AB9">
      <w:pPr>
        <w:spacing w:before="100" w:beforeAutospacing="1" w:after="100" w:afterAutospacing="1" w:line="240" w:lineRule="auto"/>
        <w:ind w:left="720"/>
        <w:rPr>
          <w:rFonts w:ascii="Verdana" w:eastAsia="Times New Roman" w:hAnsi="Verdana" w:cs="Times New Roman"/>
          <w:sz w:val="24"/>
          <w:szCs w:val="24"/>
        </w:rPr>
      </w:pPr>
    </w:p>
    <w:p w:rsidR="003D7AB9" w:rsidRPr="003D7AB9" w:rsidRDefault="003D7AB9" w:rsidP="003D7AB9">
      <w:pPr>
        <w:numPr>
          <w:ilvl w:val="0"/>
          <w:numId w:val="2"/>
        </w:numPr>
        <w:spacing w:before="100" w:beforeAutospacing="1" w:after="100" w:afterAutospacing="1" w:line="240" w:lineRule="auto"/>
        <w:rPr>
          <w:rFonts w:ascii="Verdana" w:eastAsia="Times New Roman" w:hAnsi="Verdana" w:cs="Times New Roman"/>
          <w:sz w:val="24"/>
          <w:szCs w:val="24"/>
        </w:rPr>
      </w:pPr>
      <w:proofErr w:type="gramStart"/>
      <w:r w:rsidRPr="003D7AB9">
        <w:rPr>
          <w:rFonts w:ascii="Verdana" w:eastAsia="Times New Roman" w:hAnsi="Verdana" w:cs="Times New Roman"/>
          <w:sz w:val="24"/>
          <w:szCs w:val="24"/>
        </w:rPr>
        <w:t>decreasing</w:t>
      </w:r>
      <w:proofErr w:type="gramEnd"/>
      <w:r w:rsidRPr="003D7AB9">
        <w:rPr>
          <w:rFonts w:ascii="Verdana" w:eastAsia="Times New Roman" w:hAnsi="Verdana" w:cs="Times New Roman"/>
          <w:sz w:val="24"/>
          <w:szCs w:val="24"/>
        </w:rPr>
        <w:t xml:space="preserve"> the temperature causes the equilibrium position to move to the right resulting in a higher yield of ammonia since the reaction is exothermic (releases heat). Reducing the temperature means the system will adjust to </w:t>
      </w:r>
      <w:proofErr w:type="spellStart"/>
      <w:r w:rsidRPr="003D7AB9">
        <w:rPr>
          <w:rFonts w:ascii="Verdana" w:eastAsia="Times New Roman" w:hAnsi="Verdana" w:cs="Times New Roman"/>
          <w:sz w:val="24"/>
          <w:szCs w:val="24"/>
        </w:rPr>
        <w:t>minimise</w:t>
      </w:r>
      <w:proofErr w:type="spellEnd"/>
      <w:r w:rsidRPr="003D7AB9">
        <w:rPr>
          <w:rFonts w:ascii="Verdana" w:eastAsia="Times New Roman" w:hAnsi="Verdana" w:cs="Times New Roman"/>
          <w:sz w:val="24"/>
          <w:szCs w:val="24"/>
        </w:rPr>
        <w:t xml:space="preserve"> the effect of the change, that is, it will produce more heat since energy is a product of the reaction, and will therefore produce more ammonia gas as well</w:t>
      </w:r>
      <w:r w:rsidRPr="003D7AB9">
        <w:rPr>
          <w:rFonts w:ascii="Verdana" w:eastAsia="Times New Roman" w:hAnsi="Verdana" w:cs="Times New Roman"/>
          <w:sz w:val="24"/>
          <w:szCs w:val="24"/>
        </w:rPr>
        <w:br/>
        <w:t xml:space="preserve">However, the rate of the reaction at lower temperatures is extremely slow, so a higher temperature must be used to speed up the reaction which results in a lower yield of ammonia. </w:t>
      </w:r>
    </w:p>
    <w:tbl>
      <w:tblPr>
        <w:tblW w:w="9000" w:type="dxa"/>
        <w:jc w:val="center"/>
        <w:tblCellSpacing w:w="15" w:type="dxa"/>
        <w:tblCellMar>
          <w:top w:w="15" w:type="dxa"/>
          <w:left w:w="15" w:type="dxa"/>
          <w:bottom w:w="15" w:type="dxa"/>
          <w:right w:w="15" w:type="dxa"/>
        </w:tblCellMar>
        <w:tblLook w:val="04A0"/>
      </w:tblPr>
      <w:tblGrid>
        <w:gridCol w:w="5895"/>
        <w:gridCol w:w="3105"/>
      </w:tblGrid>
      <w:tr w:rsidR="003D7AB9" w:rsidRPr="003D7AB9">
        <w:trPr>
          <w:tblCellSpacing w:w="15" w:type="dxa"/>
          <w:jc w:val="center"/>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The </w:t>
            </w:r>
            <w:hyperlink r:id="rId13" w:history="1">
              <w:r w:rsidRPr="003D7AB9">
                <w:rPr>
                  <w:rFonts w:ascii="Times New Roman" w:eastAsia="Times New Roman" w:hAnsi="Times New Roman" w:cs="Times New Roman"/>
                  <w:sz w:val="24"/>
                  <w:szCs w:val="24"/>
                </w:rPr>
                <w:t>equilibrium expression</w:t>
              </w:r>
            </w:hyperlink>
            <w:r w:rsidRPr="003D7AB9">
              <w:rPr>
                <w:rFonts w:ascii="Verdana" w:eastAsia="Times New Roman" w:hAnsi="Verdana" w:cs="Times New Roman"/>
                <w:sz w:val="24"/>
                <w:szCs w:val="24"/>
              </w:rPr>
              <w:t xml:space="preserve"> for this reaction is:</w:t>
            </w:r>
          </w:p>
        </w:tc>
        <w:tc>
          <w:tcPr>
            <w:tcW w:w="0" w:type="auto"/>
            <w:vAlign w:val="center"/>
            <w:hideMark/>
          </w:tcPr>
          <w:tbl>
            <w:tblPr>
              <w:tblW w:w="2250" w:type="dxa"/>
              <w:jc w:val="center"/>
              <w:tblCellSpacing w:w="15" w:type="dxa"/>
              <w:tblCellMar>
                <w:top w:w="15" w:type="dxa"/>
                <w:left w:w="15" w:type="dxa"/>
                <w:bottom w:w="15" w:type="dxa"/>
                <w:right w:w="15" w:type="dxa"/>
              </w:tblCellMar>
              <w:tblLook w:val="04A0"/>
            </w:tblPr>
            <w:tblGrid>
              <w:gridCol w:w="851"/>
              <w:gridCol w:w="1399"/>
            </w:tblGrid>
            <w:tr w:rsidR="003D7AB9" w:rsidRPr="003D7AB9">
              <w:trPr>
                <w:tblCellSpacing w:w="15" w:type="dxa"/>
                <w:jc w:val="center"/>
              </w:trPr>
              <w:tc>
                <w:tcPr>
                  <w:tcW w:w="0" w:type="auto"/>
                  <w:vMerge w:val="restart"/>
                  <w:vAlign w:val="center"/>
                  <w:hideMark/>
                </w:tcPr>
                <w:p w:rsidR="003D7AB9" w:rsidRPr="003D7AB9" w:rsidRDefault="003D7AB9" w:rsidP="003D7AB9">
                  <w:pPr>
                    <w:spacing w:after="0" w:line="240" w:lineRule="auto"/>
                    <w:rPr>
                      <w:rFonts w:ascii="Verdana" w:eastAsia="Times New Roman" w:hAnsi="Verdana" w:cs="Times New Roman"/>
                      <w:sz w:val="24"/>
                      <w:szCs w:val="24"/>
                    </w:rPr>
                  </w:pPr>
                  <w:proofErr w:type="spellStart"/>
                  <w:r w:rsidRPr="003D7AB9">
                    <w:rPr>
                      <w:rFonts w:ascii="Verdana" w:eastAsia="Times New Roman" w:hAnsi="Verdana" w:cs="Times New Roman"/>
                      <w:sz w:val="24"/>
                      <w:szCs w:val="24"/>
                    </w:rPr>
                    <w:t>K</w:t>
                  </w:r>
                  <w:r w:rsidRPr="003D7AB9">
                    <w:rPr>
                      <w:rFonts w:ascii="Verdana" w:eastAsia="Times New Roman" w:hAnsi="Verdana" w:cs="Times New Roman"/>
                      <w:sz w:val="24"/>
                      <w:szCs w:val="24"/>
                      <w:vertAlign w:val="subscript"/>
                    </w:rPr>
                    <w:t>eq</w:t>
                  </w:r>
                  <w:proofErr w:type="spellEnd"/>
                  <w:r w:rsidRPr="003D7AB9">
                    <w:rPr>
                      <w:rFonts w:ascii="Verdana" w:eastAsia="Times New Roman" w:hAnsi="Verdana" w:cs="Times New Roman"/>
                      <w:sz w:val="24"/>
                      <w:szCs w:val="24"/>
                    </w:rPr>
                    <w:t xml:space="preserve"> =</w:t>
                  </w:r>
                </w:p>
              </w:tc>
              <w:tc>
                <w:tcPr>
                  <w:tcW w:w="0" w:type="auto"/>
                  <w:vAlign w:val="center"/>
                  <w:hideMark/>
                </w:tcPr>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sz w:val="24"/>
                      <w:szCs w:val="24"/>
                    </w:rPr>
                    <w:t>[NH</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w:t>
                  </w:r>
                  <w:r w:rsidRPr="003D7AB9">
                    <w:rPr>
                      <w:rFonts w:ascii="Verdana" w:eastAsia="Times New Roman" w:hAnsi="Verdana" w:cs="Times New Roman"/>
                      <w:sz w:val="24"/>
                      <w:szCs w:val="24"/>
                      <w:vertAlign w:val="superscript"/>
                    </w:rPr>
                    <w:t>2</w:t>
                  </w:r>
                </w:p>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sz w:val="24"/>
                      <w:szCs w:val="24"/>
                    </w:rPr>
                    <w:pict>
                      <v:rect id="_x0000_i1028" style="width:468pt;height:.75pt" o:hralign="center" o:hrstd="t" o:hr="t" fillcolor="#a0a0a0" stroked="f"/>
                    </w:pict>
                  </w:r>
                </w:p>
              </w:tc>
            </w:tr>
            <w:tr w:rsidR="003D7AB9" w:rsidRPr="003D7AB9">
              <w:trPr>
                <w:tblCellSpacing w:w="15" w:type="dxa"/>
                <w:jc w:val="center"/>
              </w:trPr>
              <w:tc>
                <w:tcPr>
                  <w:tcW w:w="0" w:type="auto"/>
                  <w:vMerge/>
                  <w:vAlign w:val="center"/>
                  <w:hideMark/>
                </w:tcPr>
                <w:p w:rsidR="003D7AB9" w:rsidRPr="003D7AB9" w:rsidRDefault="003D7AB9" w:rsidP="003D7AB9">
                  <w:pPr>
                    <w:spacing w:after="0" w:line="240" w:lineRule="auto"/>
                    <w:rPr>
                      <w:rFonts w:ascii="Verdana" w:eastAsia="Times New Roman" w:hAnsi="Verdana" w:cs="Times New Roman"/>
                      <w:sz w:val="24"/>
                      <w:szCs w:val="24"/>
                    </w:rPr>
                  </w:pP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w:t>
                  </w:r>
                  <w:r w:rsidRPr="003D7AB9">
                    <w:rPr>
                      <w:rFonts w:ascii="Verdana" w:eastAsia="Times New Roman" w:hAnsi="Verdana" w:cs="Times New Roman"/>
                      <w:sz w:val="24"/>
                      <w:szCs w:val="24"/>
                      <w:vertAlign w:val="superscript"/>
                    </w:rPr>
                    <w:t>3</w:t>
                  </w:r>
                </w:p>
              </w:tc>
            </w:tr>
          </w:tbl>
          <w:p w:rsidR="003D7AB9" w:rsidRPr="003D7AB9" w:rsidRDefault="003D7AB9" w:rsidP="003D7AB9">
            <w:pPr>
              <w:spacing w:after="0" w:line="240" w:lineRule="auto"/>
              <w:rPr>
                <w:rFonts w:ascii="Verdana" w:eastAsia="Times New Roman" w:hAnsi="Verdana" w:cs="Times New Roman"/>
                <w:sz w:val="24"/>
                <w:szCs w:val="24"/>
              </w:rPr>
            </w:pPr>
          </w:p>
        </w:tc>
      </w:tr>
      <w:tr w:rsidR="003D7AB9" w:rsidRPr="003D7AB9">
        <w:trPr>
          <w:tblCellSpacing w:w="15" w:type="dxa"/>
          <w:jc w:val="center"/>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As the temperature increases, the equilibrium constant decreases as the yield of ammonia decreases.</w:t>
            </w:r>
          </w:p>
        </w:tc>
        <w:tc>
          <w:tcPr>
            <w:tcW w:w="0" w:type="auto"/>
            <w:vAlign w:val="center"/>
            <w:hideMark/>
          </w:tcPr>
          <w:tbl>
            <w:tblPr>
              <w:tblW w:w="3000" w:type="dxa"/>
              <w:jc w:val="center"/>
              <w:tblCellSpacing w:w="15" w:type="dxa"/>
              <w:tblBorders>
                <w:top w:val="single" w:sz="12" w:space="0" w:color="FFFFC6"/>
                <w:left w:val="single" w:sz="12" w:space="0" w:color="FFFF6B"/>
                <w:bottom w:val="single" w:sz="12" w:space="0" w:color="FFFF42"/>
                <w:right w:val="single" w:sz="12" w:space="0" w:color="FFFF9C"/>
              </w:tblBorders>
              <w:tblCellMar>
                <w:top w:w="15" w:type="dxa"/>
                <w:left w:w="15" w:type="dxa"/>
                <w:bottom w:w="15" w:type="dxa"/>
                <w:right w:w="15" w:type="dxa"/>
              </w:tblCellMar>
              <w:tblLook w:val="04A0"/>
            </w:tblPr>
            <w:tblGrid>
              <w:gridCol w:w="1968"/>
              <w:gridCol w:w="1032"/>
            </w:tblGrid>
            <w:tr w:rsidR="003D7AB9" w:rsidRPr="003D7AB9">
              <w:trPr>
                <w:tblCellSpacing w:w="15" w:type="dxa"/>
                <w:jc w:val="center"/>
              </w:trPr>
              <w:tc>
                <w:tcPr>
                  <w:tcW w:w="0" w:type="auto"/>
                  <w:shd w:val="clear" w:color="auto" w:fill="FFFF9C"/>
                  <w:tcMar>
                    <w:top w:w="75" w:type="dxa"/>
                    <w:left w:w="75" w:type="dxa"/>
                    <w:bottom w:w="75" w:type="dxa"/>
                    <w:right w:w="75" w:type="dxa"/>
                  </w:tcMar>
                  <w:vAlign w:val="center"/>
                  <w:hideMark/>
                </w:tcPr>
                <w:p w:rsidR="003D7AB9" w:rsidRPr="003D7AB9" w:rsidRDefault="003D7AB9" w:rsidP="003D7AB9">
                  <w:pPr>
                    <w:spacing w:after="0" w:line="240" w:lineRule="auto"/>
                    <w:jc w:val="center"/>
                    <w:rPr>
                      <w:rFonts w:ascii="Verdana" w:eastAsia="Times New Roman" w:hAnsi="Verdana" w:cs="Times New Roman"/>
                      <w:b/>
                      <w:bCs/>
                      <w:sz w:val="24"/>
                      <w:szCs w:val="24"/>
                    </w:rPr>
                  </w:pPr>
                  <w:r w:rsidRPr="003D7AB9">
                    <w:rPr>
                      <w:rFonts w:ascii="Verdana" w:eastAsia="Times New Roman" w:hAnsi="Verdana" w:cs="Times New Roman"/>
                      <w:b/>
                      <w:bCs/>
                      <w:sz w:val="24"/>
                      <w:szCs w:val="24"/>
                    </w:rPr>
                    <w:t>Temperature (</w:t>
                  </w:r>
                  <w:proofErr w:type="spellStart"/>
                  <w:r w:rsidRPr="003D7AB9">
                    <w:rPr>
                      <w:rFonts w:ascii="Verdana" w:eastAsia="Times New Roman" w:hAnsi="Verdana" w:cs="Times New Roman"/>
                      <w:b/>
                      <w:bCs/>
                      <w:sz w:val="24"/>
                      <w:szCs w:val="24"/>
                      <w:vertAlign w:val="superscript"/>
                    </w:rPr>
                    <w:t>o</w:t>
                  </w:r>
                  <w:r w:rsidRPr="003D7AB9">
                    <w:rPr>
                      <w:rFonts w:ascii="Verdana" w:eastAsia="Times New Roman" w:hAnsi="Verdana" w:cs="Times New Roman"/>
                      <w:b/>
                      <w:bCs/>
                      <w:sz w:val="24"/>
                      <w:szCs w:val="24"/>
                    </w:rPr>
                    <w:t>C</w:t>
                  </w:r>
                  <w:proofErr w:type="spellEnd"/>
                  <w:r w:rsidRPr="003D7AB9">
                    <w:rPr>
                      <w:rFonts w:ascii="Verdana" w:eastAsia="Times New Roman" w:hAnsi="Verdana" w:cs="Times New Roman"/>
                      <w:b/>
                      <w:bCs/>
                      <w:sz w:val="24"/>
                      <w:szCs w:val="24"/>
                    </w:rPr>
                    <w:t>)</w:t>
                  </w:r>
                </w:p>
              </w:tc>
              <w:tc>
                <w:tcPr>
                  <w:tcW w:w="1500" w:type="dxa"/>
                  <w:shd w:val="clear" w:color="auto" w:fill="FFFF9C"/>
                  <w:tcMar>
                    <w:top w:w="75" w:type="dxa"/>
                    <w:left w:w="75" w:type="dxa"/>
                    <w:bottom w:w="75" w:type="dxa"/>
                    <w:right w:w="75" w:type="dxa"/>
                  </w:tcMar>
                  <w:vAlign w:val="center"/>
                  <w:hideMark/>
                </w:tcPr>
                <w:p w:rsidR="003D7AB9" w:rsidRPr="003D7AB9" w:rsidRDefault="003D7AB9" w:rsidP="003D7AB9">
                  <w:pPr>
                    <w:spacing w:after="0" w:line="240" w:lineRule="auto"/>
                    <w:jc w:val="center"/>
                    <w:rPr>
                      <w:rFonts w:ascii="Verdana" w:eastAsia="Times New Roman" w:hAnsi="Verdana" w:cs="Times New Roman"/>
                      <w:b/>
                      <w:bCs/>
                      <w:sz w:val="24"/>
                      <w:szCs w:val="24"/>
                    </w:rPr>
                  </w:pPr>
                  <w:proofErr w:type="spellStart"/>
                  <w:r w:rsidRPr="003D7AB9">
                    <w:rPr>
                      <w:rFonts w:ascii="Verdana" w:eastAsia="Times New Roman" w:hAnsi="Verdana" w:cs="Times New Roman"/>
                      <w:b/>
                      <w:bCs/>
                      <w:sz w:val="24"/>
                      <w:szCs w:val="24"/>
                    </w:rPr>
                    <w:t>K</w:t>
                  </w:r>
                  <w:r w:rsidRPr="003D7AB9">
                    <w:rPr>
                      <w:rFonts w:ascii="Verdana" w:eastAsia="Times New Roman" w:hAnsi="Verdana" w:cs="Times New Roman"/>
                      <w:b/>
                      <w:bCs/>
                      <w:sz w:val="24"/>
                      <w:szCs w:val="24"/>
                      <w:vertAlign w:val="subscript"/>
                    </w:rPr>
                    <w:t>eq</w:t>
                  </w:r>
                  <w:proofErr w:type="spellEnd"/>
                </w:p>
              </w:tc>
            </w:tr>
            <w:tr w:rsidR="003D7AB9" w:rsidRPr="003D7AB9">
              <w:trPr>
                <w:tblCellSpacing w:w="15" w:type="dxa"/>
                <w:jc w:val="center"/>
              </w:trPr>
              <w:tc>
                <w:tcPr>
                  <w:tcW w:w="0" w:type="auto"/>
                  <w:vAlign w:val="center"/>
                  <w:hideMark/>
                </w:tcPr>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sz w:val="24"/>
                      <w:szCs w:val="24"/>
                    </w:rPr>
                    <w:t>25</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6.4 x 10</w:t>
                  </w:r>
                  <w:r w:rsidRPr="003D7AB9">
                    <w:rPr>
                      <w:rFonts w:ascii="Verdana" w:eastAsia="Times New Roman" w:hAnsi="Verdana" w:cs="Times New Roman"/>
                      <w:sz w:val="24"/>
                      <w:szCs w:val="24"/>
                      <w:vertAlign w:val="superscript"/>
                    </w:rPr>
                    <w:t>2</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29" style="width:0;height:.75pt" o:hralign="center" o:hrstd="t" o:hrnoshade="t" o:hr="t" fillcolor="#ffff9c" stroked="f"/>
                    </w:pict>
                  </w:r>
                </w:p>
              </w:tc>
            </w:tr>
            <w:tr w:rsidR="003D7AB9" w:rsidRPr="003D7AB9">
              <w:trPr>
                <w:tblCellSpacing w:w="15" w:type="dxa"/>
                <w:jc w:val="center"/>
              </w:trPr>
              <w:tc>
                <w:tcPr>
                  <w:tcW w:w="0" w:type="auto"/>
                  <w:vAlign w:val="center"/>
                  <w:hideMark/>
                </w:tcPr>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sz w:val="24"/>
                      <w:szCs w:val="24"/>
                    </w:rPr>
                    <w:t>200</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4.4 x 10</w:t>
                  </w:r>
                  <w:r w:rsidRPr="003D7AB9">
                    <w:rPr>
                      <w:rFonts w:ascii="Verdana" w:eastAsia="Times New Roman" w:hAnsi="Verdana" w:cs="Times New Roman"/>
                      <w:sz w:val="24"/>
                      <w:szCs w:val="24"/>
                      <w:vertAlign w:val="superscript"/>
                    </w:rPr>
                    <w:t>-1</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30" style="width:0;height:.75pt" o:hralign="center" o:hrstd="t" o:hrnoshade="t" o:hr="t" fillcolor="#ffff9c" stroked="f"/>
                    </w:pict>
                  </w:r>
                </w:p>
              </w:tc>
            </w:tr>
            <w:tr w:rsidR="003D7AB9" w:rsidRPr="003D7AB9">
              <w:trPr>
                <w:tblCellSpacing w:w="15" w:type="dxa"/>
                <w:jc w:val="center"/>
              </w:trPr>
              <w:tc>
                <w:tcPr>
                  <w:tcW w:w="0" w:type="auto"/>
                  <w:vAlign w:val="center"/>
                  <w:hideMark/>
                </w:tcPr>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sz w:val="24"/>
                      <w:szCs w:val="24"/>
                    </w:rPr>
                    <w:t>300</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4.3 x 10</w:t>
                  </w:r>
                  <w:r w:rsidRPr="003D7AB9">
                    <w:rPr>
                      <w:rFonts w:ascii="Verdana" w:eastAsia="Times New Roman" w:hAnsi="Verdana" w:cs="Times New Roman"/>
                      <w:sz w:val="24"/>
                      <w:szCs w:val="24"/>
                      <w:vertAlign w:val="superscript"/>
                    </w:rPr>
                    <w:t>-3</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31" style="width:0;height:.75pt" o:hralign="center" o:hrstd="t" o:hrnoshade="t" o:hr="t" fillcolor="#ffff9c" stroked="f"/>
                    </w:pict>
                  </w:r>
                </w:p>
              </w:tc>
            </w:tr>
            <w:tr w:rsidR="003D7AB9" w:rsidRPr="003D7AB9">
              <w:trPr>
                <w:tblCellSpacing w:w="15" w:type="dxa"/>
                <w:jc w:val="center"/>
              </w:trPr>
              <w:tc>
                <w:tcPr>
                  <w:tcW w:w="0" w:type="auto"/>
                  <w:vAlign w:val="center"/>
                  <w:hideMark/>
                </w:tcPr>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sz w:val="24"/>
                      <w:szCs w:val="24"/>
                    </w:rPr>
                    <w:t>400</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1.6 x 10</w:t>
                  </w:r>
                  <w:r w:rsidRPr="003D7AB9">
                    <w:rPr>
                      <w:rFonts w:ascii="Verdana" w:eastAsia="Times New Roman" w:hAnsi="Verdana" w:cs="Times New Roman"/>
                      <w:sz w:val="24"/>
                      <w:szCs w:val="24"/>
                      <w:vertAlign w:val="superscript"/>
                    </w:rPr>
                    <w:t>-4</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32" style="width:0;height:.75pt" o:hralign="center" o:hrstd="t" o:hrnoshade="t" o:hr="t" fillcolor="#ffff9c" stroked="f"/>
                    </w:pict>
                  </w:r>
                </w:p>
              </w:tc>
            </w:tr>
            <w:tr w:rsidR="003D7AB9" w:rsidRPr="003D7AB9">
              <w:trPr>
                <w:tblCellSpacing w:w="15" w:type="dxa"/>
                <w:jc w:val="center"/>
              </w:trPr>
              <w:tc>
                <w:tcPr>
                  <w:tcW w:w="0" w:type="auto"/>
                  <w:vAlign w:val="center"/>
                  <w:hideMark/>
                </w:tcPr>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sz w:val="24"/>
                      <w:szCs w:val="24"/>
                    </w:rPr>
                    <w:t>500</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1.5 x 10</w:t>
                  </w:r>
                  <w:r w:rsidRPr="003D7AB9">
                    <w:rPr>
                      <w:rFonts w:ascii="Verdana" w:eastAsia="Times New Roman" w:hAnsi="Verdana" w:cs="Times New Roman"/>
                      <w:sz w:val="24"/>
                      <w:szCs w:val="24"/>
                      <w:vertAlign w:val="superscript"/>
                    </w:rPr>
                    <w:t>-5</w:t>
                  </w:r>
                </w:p>
              </w:tc>
            </w:tr>
          </w:tbl>
          <w:p w:rsidR="003D7AB9" w:rsidRPr="003D7AB9" w:rsidRDefault="003D7AB9" w:rsidP="003D7AB9">
            <w:pPr>
              <w:spacing w:after="0" w:line="240" w:lineRule="auto"/>
              <w:rPr>
                <w:rFonts w:ascii="Verdana" w:eastAsia="Times New Roman" w:hAnsi="Verdana" w:cs="Times New Roman"/>
                <w:sz w:val="24"/>
                <w:szCs w:val="24"/>
              </w:rPr>
            </w:pPr>
          </w:p>
        </w:tc>
      </w:tr>
    </w:tbl>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hyperlink r:id="rId14" w:history="1">
        <w:r w:rsidRPr="003D7AB9">
          <w:rPr>
            <w:rFonts w:ascii="Times New Roman" w:eastAsia="Times New Roman" w:hAnsi="Times New Roman" w:cs="Times New Roman"/>
            <w:sz w:val="24"/>
            <w:szCs w:val="24"/>
          </w:rPr>
          <w:t>Rate</w:t>
        </w:r>
      </w:hyperlink>
      <w:r w:rsidRPr="003D7AB9">
        <w:rPr>
          <w:rFonts w:ascii="Verdana" w:eastAsia="Times New Roman" w:hAnsi="Verdana" w:cs="Times New Roman"/>
          <w:sz w:val="24"/>
          <w:szCs w:val="24"/>
        </w:rPr>
        <w:t xml:space="preserve"> considerations: </w:t>
      </w:r>
    </w:p>
    <w:p w:rsidR="003D7AB9" w:rsidRPr="003D7AB9" w:rsidRDefault="003D7AB9" w:rsidP="003D7AB9">
      <w:pPr>
        <w:numPr>
          <w:ilvl w:val="0"/>
          <w:numId w:val="3"/>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A catalyst such as an iron catalyst is used to speed up the reaction by lowering the </w:t>
      </w:r>
      <w:hyperlink r:id="rId15" w:history="1">
        <w:r w:rsidRPr="003D7AB9">
          <w:rPr>
            <w:rFonts w:ascii="Times New Roman" w:eastAsia="Times New Roman" w:hAnsi="Times New Roman" w:cs="Times New Roman"/>
            <w:sz w:val="24"/>
            <w:szCs w:val="24"/>
          </w:rPr>
          <w:t>activation energy</w:t>
        </w:r>
      </w:hyperlink>
      <w:r w:rsidRPr="003D7AB9">
        <w:rPr>
          <w:rFonts w:ascii="Verdana" w:eastAsia="Times New Roman" w:hAnsi="Verdana" w:cs="Times New Roman"/>
          <w:sz w:val="24"/>
          <w:szCs w:val="24"/>
        </w:rPr>
        <w:t xml:space="preserve"> so that the 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 bonds and 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 bonds can be more readily broken. </w:t>
      </w:r>
    </w:p>
    <w:p w:rsidR="003D7AB9" w:rsidRPr="003D7AB9" w:rsidRDefault="003D7AB9" w:rsidP="003D7AB9">
      <w:pPr>
        <w:numPr>
          <w:ilvl w:val="0"/>
          <w:numId w:val="3"/>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Increased temperature means more reactant molecules have sufficient energy to overcome the energy barrier to reacting (activation energy) so the reaction is faster at higher temperatures (but the yield of ammonia is lower as discussed above). </w:t>
      </w:r>
      <w:r w:rsidRPr="003D7AB9">
        <w:rPr>
          <w:rFonts w:ascii="Verdana" w:eastAsia="Times New Roman" w:hAnsi="Verdana" w:cs="Times New Roman"/>
          <w:sz w:val="24"/>
          <w:szCs w:val="24"/>
        </w:rPr>
        <w:br/>
      </w:r>
      <w:r w:rsidRPr="003D7AB9">
        <w:rPr>
          <w:rFonts w:ascii="Verdana" w:eastAsia="Times New Roman" w:hAnsi="Verdana" w:cs="Times New Roman"/>
          <w:sz w:val="24"/>
          <w:szCs w:val="24"/>
        </w:rPr>
        <w:lastRenderedPageBreak/>
        <w:t>A temperature range of 400-500</w:t>
      </w:r>
      <w:r w:rsidRPr="003D7AB9">
        <w:rPr>
          <w:rFonts w:ascii="Verdana" w:eastAsia="Times New Roman" w:hAnsi="Verdana" w:cs="Times New Roman"/>
          <w:sz w:val="24"/>
          <w:szCs w:val="24"/>
          <w:vertAlign w:val="superscript"/>
        </w:rPr>
        <w:t>o</w:t>
      </w:r>
      <w:r w:rsidRPr="003D7AB9">
        <w:rPr>
          <w:rFonts w:ascii="Verdana" w:eastAsia="Times New Roman" w:hAnsi="Verdana" w:cs="Times New Roman"/>
          <w:sz w:val="24"/>
          <w:szCs w:val="24"/>
        </w:rPr>
        <w:t xml:space="preserve">C is a compromise designed to achieve an acceptable yield of ammonia (10-20%) within an acceptable time period. </w:t>
      </w:r>
    </w:p>
    <w:tbl>
      <w:tblPr>
        <w:tblW w:w="9000" w:type="dxa"/>
        <w:jc w:val="center"/>
        <w:tblCellSpacing w:w="15" w:type="dxa"/>
        <w:tblCellMar>
          <w:top w:w="15" w:type="dxa"/>
          <w:left w:w="15" w:type="dxa"/>
          <w:bottom w:w="15" w:type="dxa"/>
          <w:right w:w="15" w:type="dxa"/>
        </w:tblCellMar>
        <w:tblLook w:val="04A0"/>
      </w:tblPr>
      <w:tblGrid>
        <w:gridCol w:w="5175"/>
        <w:gridCol w:w="3825"/>
      </w:tblGrid>
      <w:tr w:rsidR="003D7AB9" w:rsidRPr="003D7AB9">
        <w:trPr>
          <w:tblCellSpacing w:w="15" w:type="dxa"/>
          <w:jc w:val="center"/>
        </w:trPr>
        <w:tc>
          <w:tcPr>
            <w:tcW w:w="0" w:type="auto"/>
            <w:vAlign w:val="center"/>
            <w:hideMark/>
          </w:tcPr>
          <w:p w:rsidR="003D7AB9" w:rsidRDefault="003D7AB9" w:rsidP="003D7AB9">
            <w:pPr>
              <w:spacing w:before="100" w:beforeAutospacing="1" w:after="100" w:afterAutospacing="1" w:line="240" w:lineRule="auto"/>
              <w:rPr>
                <w:rFonts w:ascii="Verdana" w:eastAsia="Times New Roman" w:hAnsi="Verdana" w:cs="Times New Roman"/>
                <w:sz w:val="24"/>
                <w:szCs w:val="24"/>
              </w:rPr>
            </w:pPr>
          </w:p>
          <w:p w:rsidR="003D7AB9" w:rsidRDefault="003D7AB9" w:rsidP="003D7AB9">
            <w:pPr>
              <w:spacing w:before="100" w:beforeAutospacing="1" w:after="100" w:afterAutospacing="1" w:line="240" w:lineRule="auto"/>
              <w:rPr>
                <w:rFonts w:ascii="Verdana" w:eastAsia="Times New Roman" w:hAnsi="Verdana" w:cs="Times New Roman"/>
                <w:sz w:val="24"/>
                <w:szCs w:val="24"/>
              </w:rPr>
            </w:pP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At 200</w:t>
            </w:r>
            <w:r w:rsidRPr="003D7AB9">
              <w:rPr>
                <w:rFonts w:ascii="Verdana" w:eastAsia="Times New Roman" w:hAnsi="Verdana" w:cs="Times New Roman"/>
                <w:sz w:val="24"/>
                <w:szCs w:val="24"/>
                <w:vertAlign w:val="superscript"/>
              </w:rPr>
              <w:t>o</w:t>
            </w:r>
            <w:r w:rsidRPr="003D7AB9">
              <w:rPr>
                <w:rFonts w:ascii="Verdana" w:eastAsia="Times New Roman" w:hAnsi="Verdana" w:cs="Times New Roman"/>
                <w:sz w:val="24"/>
                <w:szCs w:val="24"/>
              </w:rPr>
              <w:t xml:space="preserve">C and pressures above 750atm there is an almost 100% conversion of reactants to the ammonia product. </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Since there are difficulties associated with containing larger amounts of materials at this high pressure, lower pressures of around 200 </w:t>
            </w:r>
            <w:proofErr w:type="spellStart"/>
            <w:r w:rsidRPr="003D7AB9">
              <w:rPr>
                <w:rFonts w:ascii="Verdana" w:eastAsia="Times New Roman" w:hAnsi="Verdana" w:cs="Times New Roman"/>
                <w:sz w:val="24"/>
                <w:szCs w:val="24"/>
              </w:rPr>
              <w:t>atm</w:t>
            </w:r>
            <w:proofErr w:type="spellEnd"/>
            <w:r w:rsidRPr="003D7AB9">
              <w:rPr>
                <w:rFonts w:ascii="Verdana" w:eastAsia="Times New Roman" w:hAnsi="Verdana" w:cs="Times New Roman"/>
                <w:sz w:val="24"/>
                <w:szCs w:val="24"/>
              </w:rPr>
              <w:t xml:space="preserve"> are used industrially. </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By using a pressure of around 200atm and a temperature of about 500</w:t>
            </w:r>
            <w:r w:rsidRPr="003D7AB9">
              <w:rPr>
                <w:rFonts w:ascii="Verdana" w:eastAsia="Times New Roman" w:hAnsi="Verdana" w:cs="Times New Roman"/>
                <w:sz w:val="24"/>
                <w:szCs w:val="24"/>
                <w:vertAlign w:val="superscript"/>
              </w:rPr>
              <w:t>o</w:t>
            </w:r>
            <w:r w:rsidRPr="003D7AB9">
              <w:rPr>
                <w:rFonts w:ascii="Verdana" w:eastAsia="Times New Roman" w:hAnsi="Verdana" w:cs="Times New Roman"/>
                <w:sz w:val="24"/>
                <w:szCs w:val="24"/>
              </w:rPr>
              <w:t xml:space="preserve">C, the yield of ammonia is 10-20%, while costs and safety concerns in the </w:t>
            </w:r>
            <w:proofErr w:type="spellStart"/>
            <w:r w:rsidRPr="003D7AB9">
              <w:rPr>
                <w:rFonts w:ascii="Verdana" w:eastAsia="Times New Roman" w:hAnsi="Verdana" w:cs="Times New Roman"/>
                <w:sz w:val="24"/>
                <w:szCs w:val="24"/>
              </w:rPr>
              <w:t>biulding</w:t>
            </w:r>
            <w:proofErr w:type="spellEnd"/>
            <w:r w:rsidRPr="003D7AB9">
              <w:rPr>
                <w:rFonts w:ascii="Verdana" w:eastAsia="Times New Roman" w:hAnsi="Verdana" w:cs="Times New Roman"/>
                <w:sz w:val="24"/>
                <w:szCs w:val="24"/>
              </w:rPr>
              <w:t xml:space="preserve"> and during operation of the plant are </w:t>
            </w:r>
            <w:proofErr w:type="spellStart"/>
            <w:r w:rsidRPr="003D7AB9">
              <w:rPr>
                <w:rFonts w:ascii="Verdana" w:eastAsia="Times New Roman" w:hAnsi="Verdana" w:cs="Times New Roman"/>
                <w:sz w:val="24"/>
                <w:szCs w:val="24"/>
              </w:rPr>
              <w:t>minimised</w:t>
            </w:r>
            <w:proofErr w:type="spellEnd"/>
          </w:p>
        </w:tc>
        <w:tc>
          <w:tcPr>
            <w:tcW w:w="0" w:type="auto"/>
            <w:vAlign w:val="center"/>
            <w:hideMark/>
          </w:tcPr>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noProof/>
                <w:sz w:val="24"/>
                <w:szCs w:val="24"/>
              </w:rPr>
              <w:drawing>
                <wp:inline distT="0" distB="0" distL="0" distR="0">
                  <wp:extent cx="2381250" cy="1905000"/>
                  <wp:effectExtent l="0" t="0" r="0" b="0"/>
                  <wp:docPr id="9" name="Picture 9" descr="http://www.ausetute.com.au/../images/roramp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usetute.com.au/../images/rorampre.gif"/>
                          <pic:cNvPicPr>
                            <a:picLocks noChangeAspect="1" noChangeArrowheads="1"/>
                          </pic:cNvPicPr>
                        </pic:nvPicPr>
                        <pic:blipFill>
                          <a:blip r:embed="rId16"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tc>
      </w:tr>
    </w:tbl>
    <w:p w:rsidR="003D7AB9" w:rsidRDefault="003D7AB9" w:rsidP="003D7AB9">
      <w:pPr>
        <w:spacing w:before="100" w:beforeAutospacing="1" w:after="100" w:afterAutospacing="1" w:line="240" w:lineRule="auto"/>
        <w:rPr>
          <w:rFonts w:ascii="Verdana" w:eastAsia="Times New Roman" w:hAnsi="Verdana" w:cs="Times New Roman"/>
          <w:sz w:val="24"/>
          <w:szCs w:val="24"/>
        </w:rPr>
      </w:pPr>
    </w:p>
    <w:p w:rsidR="003D7AB9" w:rsidRDefault="003D7AB9" w:rsidP="003D7AB9">
      <w:pPr>
        <w:spacing w:before="100" w:beforeAutospacing="1" w:after="100" w:afterAutospacing="1" w:line="240" w:lineRule="auto"/>
        <w:rPr>
          <w:rFonts w:ascii="Verdana" w:eastAsia="Times New Roman" w:hAnsi="Verdana" w:cs="Times New Roman"/>
          <w:sz w:val="24"/>
          <w:szCs w:val="24"/>
        </w:rPr>
      </w:pP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During industrial production of ammonia, the reaction never reaches equilibrium as the gas mixture leaving the reactor is cooled to liquefy and remove the ammonia. The remaining </w:t>
      </w:r>
      <w:proofErr w:type="gramStart"/>
      <w:r w:rsidRPr="003D7AB9">
        <w:rPr>
          <w:rFonts w:ascii="Verdana" w:eastAsia="Times New Roman" w:hAnsi="Verdana" w:cs="Times New Roman"/>
          <w:sz w:val="24"/>
          <w:szCs w:val="24"/>
        </w:rPr>
        <w:t>mixture of reactant gases are</w:t>
      </w:r>
      <w:proofErr w:type="gramEnd"/>
      <w:r w:rsidRPr="003D7AB9">
        <w:rPr>
          <w:rFonts w:ascii="Verdana" w:eastAsia="Times New Roman" w:hAnsi="Verdana" w:cs="Times New Roman"/>
          <w:sz w:val="24"/>
          <w:szCs w:val="24"/>
        </w:rPr>
        <w:t xml:space="preserve"> recycled through the reactor. The heat released by the reaction is removed and used to heat the incoming gas mixture. </w:t>
      </w:r>
    </w:p>
    <w:p w:rsidR="003D7AB9" w:rsidRDefault="003D7AB9" w:rsidP="003D7AB9">
      <w:pPr>
        <w:spacing w:before="100" w:beforeAutospacing="1" w:after="100" w:afterAutospacing="1" w:line="240" w:lineRule="auto"/>
        <w:outlineLvl w:val="1"/>
        <w:rPr>
          <w:rFonts w:ascii="Verdana" w:eastAsia="Times New Roman" w:hAnsi="Verdana" w:cs="Times New Roman"/>
          <w:b/>
          <w:bCs/>
          <w:sz w:val="24"/>
          <w:szCs w:val="24"/>
        </w:rPr>
      </w:pPr>
    </w:p>
    <w:p w:rsidR="003D7AB9" w:rsidRDefault="003D7AB9" w:rsidP="003D7AB9">
      <w:pPr>
        <w:spacing w:before="100" w:beforeAutospacing="1" w:after="100" w:afterAutospacing="1" w:line="240" w:lineRule="auto"/>
        <w:outlineLvl w:val="1"/>
        <w:rPr>
          <w:rFonts w:ascii="Verdana" w:eastAsia="Times New Roman" w:hAnsi="Verdana" w:cs="Times New Roman"/>
          <w:b/>
          <w:bCs/>
          <w:sz w:val="24"/>
          <w:szCs w:val="24"/>
        </w:rPr>
      </w:pPr>
    </w:p>
    <w:p w:rsidR="003D7AB9" w:rsidRDefault="003D7AB9" w:rsidP="003D7AB9">
      <w:pPr>
        <w:spacing w:before="100" w:beforeAutospacing="1" w:after="100" w:afterAutospacing="1" w:line="240" w:lineRule="auto"/>
        <w:outlineLvl w:val="1"/>
        <w:rPr>
          <w:rFonts w:ascii="Verdana" w:eastAsia="Times New Roman" w:hAnsi="Verdana" w:cs="Times New Roman"/>
          <w:b/>
          <w:bCs/>
          <w:sz w:val="24"/>
          <w:szCs w:val="24"/>
        </w:rPr>
      </w:pPr>
    </w:p>
    <w:p w:rsidR="003D7AB9" w:rsidRDefault="003D7AB9" w:rsidP="003D7AB9">
      <w:pPr>
        <w:spacing w:before="100" w:beforeAutospacing="1" w:after="100" w:afterAutospacing="1" w:line="240" w:lineRule="auto"/>
        <w:outlineLvl w:val="1"/>
        <w:rPr>
          <w:rFonts w:ascii="Verdana" w:eastAsia="Times New Roman" w:hAnsi="Verdana" w:cs="Times New Roman"/>
          <w:b/>
          <w:bCs/>
          <w:sz w:val="24"/>
          <w:szCs w:val="24"/>
        </w:rPr>
      </w:pPr>
    </w:p>
    <w:p w:rsidR="003D7AB9" w:rsidRDefault="003D7AB9" w:rsidP="003D7AB9">
      <w:pPr>
        <w:spacing w:before="100" w:beforeAutospacing="1" w:after="100" w:afterAutospacing="1" w:line="240" w:lineRule="auto"/>
        <w:outlineLvl w:val="1"/>
        <w:rPr>
          <w:rFonts w:ascii="Verdana" w:eastAsia="Times New Roman" w:hAnsi="Verdana" w:cs="Times New Roman"/>
          <w:b/>
          <w:bCs/>
          <w:sz w:val="24"/>
          <w:szCs w:val="24"/>
        </w:rPr>
      </w:pPr>
    </w:p>
    <w:p w:rsidR="003D7AB9" w:rsidRPr="003D7AB9" w:rsidRDefault="003D7AB9" w:rsidP="003D7AB9">
      <w:pPr>
        <w:spacing w:before="100" w:beforeAutospacing="1" w:after="100" w:afterAutospacing="1" w:line="240" w:lineRule="auto"/>
        <w:outlineLvl w:val="1"/>
        <w:rPr>
          <w:rFonts w:ascii="Verdana" w:eastAsia="Times New Roman" w:hAnsi="Verdana" w:cs="Times New Roman"/>
          <w:b/>
          <w:bCs/>
          <w:sz w:val="24"/>
          <w:szCs w:val="24"/>
        </w:rPr>
      </w:pPr>
      <w:r w:rsidRPr="003D7AB9">
        <w:rPr>
          <w:rFonts w:ascii="Verdana" w:eastAsia="Times New Roman" w:hAnsi="Verdana" w:cs="Times New Roman"/>
          <w:b/>
          <w:bCs/>
          <w:sz w:val="24"/>
          <w:szCs w:val="24"/>
        </w:rPr>
        <w:lastRenderedPageBreak/>
        <w:t>Uses of Ammonia</w:t>
      </w:r>
    </w:p>
    <w:tbl>
      <w:tblPr>
        <w:tblW w:w="9000" w:type="dxa"/>
        <w:jc w:val="center"/>
        <w:tblCellSpacing w:w="15" w:type="dxa"/>
        <w:tblBorders>
          <w:top w:val="single" w:sz="12" w:space="0" w:color="FFFFC6"/>
          <w:left w:val="single" w:sz="12" w:space="0" w:color="FFFF6B"/>
          <w:bottom w:val="single" w:sz="12" w:space="0" w:color="FFFF42"/>
          <w:right w:val="single" w:sz="12" w:space="0" w:color="FFFF9C"/>
        </w:tblBorders>
        <w:tblCellMar>
          <w:top w:w="15" w:type="dxa"/>
          <w:left w:w="15" w:type="dxa"/>
          <w:bottom w:w="15" w:type="dxa"/>
          <w:right w:w="15" w:type="dxa"/>
        </w:tblCellMar>
        <w:tblLook w:val="04A0"/>
      </w:tblPr>
      <w:tblGrid>
        <w:gridCol w:w="3019"/>
        <w:gridCol w:w="5981"/>
      </w:tblGrid>
      <w:tr w:rsidR="003D7AB9" w:rsidRPr="003D7AB9">
        <w:trPr>
          <w:tblCellSpacing w:w="15" w:type="dxa"/>
          <w:jc w:val="center"/>
        </w:trPr>
        <w:tc>
          <w:tcPr>
            <w:tcW w:w="0" w:type="auto"/>
            <w:shd w:val="clear" w:color="auto" w:fill="FFFF9C"/>
            <w:tcMar>
              <w:top w:w="75" w:type="dxa"/>
              <w:left w:w="75" w:type="dxa"/>
              <w:bottom w:w="75" w:type="dxa"/>
              <w:right w:w="75" w:type="dxa"/>
            </w:tcMar>
            <w:vAlign w:val="center"/>
            <w:hideMark/>
          </w:tcPr>
          <w:p w:rsidR="003D7AB9" w:rsidRPr="003D7AB9" w:rsidRDefault="003D7AB9" w:rsidP="003D7AB9">
            <w:pPr>
              <w:spacing w:after="0" w:line="240" w:lineRule="auto"/>
              <w:jc w:val="center"/>
              <w:rPr>
                <w:rFonts w:ascii="Verdana" w:eastAsia="Times New Roman" w:hAnsi="Verdana" w:cs="Times New Roman"/>
                <w:b/>
                <w:bCs/>
                <w:sz w:val="24"/>
                <w:szCs w:val="24"/>
              </w:rPr>
            </w:pPr>
            <w:r w:rsidRPr="003D7AB9">
              <w:rPr>
                <w:rFonts w:ascii="Verdana" w:eastAsia="Times New Roman" w:hAnsi="Verdana" w:cs="Times New Roman"/>
                <w:b/>
                <w:bCs/>
                <w:sz w:val="24"/>
                <w:szCs w:val="24"/>
              </w:rPr>
              <w:t>Industry</w:t>
            </w:r>
          </w:p>
        </w:tc>
        <w:tc>
          <w:tcPr>
            <w:tcW w:w="0" w:type="auto"/>
            <w:shd w:val="clear" w:color="auto" w:fill="FFFF9C"/>
            <w:tcMar>
              <w:top w:w="75" w:type="dxa"/>
              <w:left w:w="75" w:type="dxa"/>
              <w:bottom w:w="75" w:type="dxa"/>
              <w:right w:w="75" w:type="dxa"/>
            </w:tcMar>
            <w:vAlign w:val="center"/>
            <w:hideMark/>
          </w:tcPr>
          <w:p w:rsidR="003D7AB9" w:rsidRPr="003D7AB9" w:rsidRDefault="003D7AB9" w:rsidP="003D7AB9">
            <w:pPr>
              <w:spacing w:after="0" w:line="240" w:lineRule="auto"/>
              <w:jc w:val="center"/>
              <w:rPr>
                <w:rFonts w:ascii="Verdana" w:eastAsia="Times New Roman" w:hAnsi="Verdana" w:cs="Times New Roman"/>
                <w:b/>
                <w:bCs/>
                <w:sz w:val="24"/>
                <w:szCs w:val="24"/>
              </w:rPr>
            </w:pPr>
            <w:r w:rsidRPr="003D7AB9">
              <w:rPr>
                <w:rFonts w:ascii="Verdana" w:eastAsia="Times New Roman" w:hAnsi="Verdana" w:cs="Times New Roman"/>
                <w:b/>
                <w:bCs/>
                <w:sz w:val="24"/>
                <w:szCs w:val="24"/>
              </w:rPr>
              <w:t>Use</w:t>
            </w:r>
          </w:p>
        </w:tc>
      </w:tr>
      <w:tr w:rsidR="003D7AB9" w:rsidRPr="003D7AB9">
        <w:trPr>
          <w:tblCellSpacing w:w="15" w:type="dxa"/>
          <w:jc w:val="center"/>
        </w:trPr>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proofErr w:type="spellStart"/>
            <w:r w:rsidRPr="003D7AB9">
              <w:rPr>
                <w:rFonts w:ascii="Verdana" w:eastAsia="Times New Roman" w:hAnsi="Verdana" w:cs="Times New Roman"/>
                <w:b/>
                <w:bCs/>
                <w:sz w:val="24"/>
                <w:szCs w:val="24"/>
              </w:rPr>
              <w:t>Fertilser</w:t>
            </w:r>
            <w:proofErr w:type="spellEnd"/>
          </w:p>
        </w:tc>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production of: </w:t>
            </w:r>
          </w:p>
          <w:p w:rsidR="003D7AB9" w:rsidRPr="003D7AB9" w:rsidRDefault="003D7AB9" w:rsidP="003D7AB9">
            <w:pPr>
              <w:numPr>
                <w:ilvl w:val="0"/>
                <w:numId w:val="4"/>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ammonium sulfate, (NH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SO</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 xml:space="preserve"> </w:t>
            </w:r>
          </w:p>
          <w:p w:rsidR="003D7AB9" w:rsidRPr="003D7AB9" w:rsidRDefault="003D7AB9" w:rsidP="003D7AB9">
            <w:pPr>
              <w:numPr>
                <w:ilvl w:val="0"/>
                <w:numId w:val="4"/>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ammonium phosphate, (NH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PO</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 xml:space="preserve"> </w:t>
            </w:r>
          </w:p>
          <w:p w:rsidR="003D7AB9" w:rsidRPr="003D7AB9" w:rsidRDefault="003D7AB9" w:rsidP="003D7AB9">
            <w:pPr>
              <w:numPr>
                <w:ilvl w:val="0"/>
                <w:numId w:val="4"/>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ammonium nitrate, NH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NO</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xml:space="preserve"> </w:t>
            </w:r>
          </w:p>
          <w:p w:rsidR="003D7AB9" w:rsidRPr="003D7AB9" w:rsidRDefault="003D7AB9" w:rsidP="003D7AB9">
            <w:pPr>
              <w:numPr>
                <w:ilvl w:val="0"/>
                <w:numId w:val="4"/>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urea, (NH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CO,also used in the production of barbiturates (sedatives), is made by the reaction of ammonia with carbon dioxide </w:t>
            </w:r>
          </w:p>
        </w:tc>
      </w:tr>
      <w:tr w:rsidR="003D7AB9" w:rsidRPr="003D7AB9">
        <w:trPr>
          <w:tblCellSpacing w:w="15" w:type="dxa"/>
          <w:jc w:val="center"/>
        </w:trPr>
        <w:tc>
          <w:tcPr>
            <w:tcW w:w="0" w:type="auto"/>
            <w:gridSpan w:val="2"/>
            <w:vAlign w:val="center"/>
            <w:hideMark/>
          </w:tcPr>
          <w:tbl>
            <w:tblPr>
              <w:tblW w:w="8250" w:type="dxa"/>
              <w:tblCellSpacing w:w="15" w:type="dxa"/>
              <w:tblCellMar>
                <w:top w:w="15" w:type="dxa"/>
                <w:left w:w="15" w:type="dxa"/>
                <w:bottom w:w="15" w:type="dxa"/>
                <w:right w:w="15" w:type="dxa"/>
              </w:tblCellMar>
              <w:tblLook w:val="04A0"/>
            </w:tblPr>
            <w:tblGrid>
              <w:gridCol w:w="1489"/>
              <w:gridCol w:w="257"/>
              <w:gridCol w:w="1179"/>
              <w:gridCol w:w="330"/>
              <w:gridCol w:w="2248"/>
              <w:gridCol w:w="1534"/>
              <w:gridCol w:w="1213"/>
            </w:tblGrid>
            <w:tr w:rsidR="003D7AB9" w:rsidRPr="003D7AB9">
              <w:trPr>
                <w:tblCellSpacing w:w="15" w:type="dxa"/>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CO</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 </w:t>
                  </w:r>
                  <w:r w:rsidRPr="003D7AB9">
                    <w:rPr>
                      <w:rFonts w:ascii="Verdana" w:eastAsia="Times New Roman" w:hAnsi="Verdana" w:cs="Times New Roman"/>
                      <w:sz w:val="24"/>
                      <w:szCs w:val="24"/>
                    </w:rPr>
                    <w:br/>
                    <w:t>carbon dioxide</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2NH</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xml:space="preserve"> </w:t>
                  </w:r>
                  <w:r w:rsidRPr="003D7AB9">
                    <w:rPr>
                      <w:rFonts w:ascii="Verdana" w:eastAsia="Times New Roman" w:hAnsi="Verdana" w:cs="Times New Roman"/>
                      <w:sz w:val="24"/>
                      <w:szCs w:val="24"/>
                    </w:rPr>
                    <w:br/>
                    <w:t>ammonia</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noProof/>
                      <w:sz w:val="24"/>
                      <w:szCs w:val="24"/>
                    </w:rPr>
                    <w:drawing>
                      <wp:inline distT="0" distB="0" distL="0" distR="0">
                        <wp:extent cx="142875" cy="114300"/>
                        <wp:effectExtent l="19050" t="0" r="9525" b="0"/>
                        <wp:docPr id="10" name="Picture 10" descr="http://www.ausetute.com.au/../images/eql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usetute.com.au/../images/eqlarrow.gif"/>
                                <pic:cNvPicPr>
                                  <a:picLocks noChangeAspect="1" noChangeArrowheads="1"/>
                                </pic:cNvPicPr>
                              </pic:nvPicPr>
                              <pic:blipFill>
                                <a:blip r:embed="rId10"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NCOONH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 xml:space="preserve"> </w:t>
                  </w:r>
                  <w:r w:rsidRPr="003D7AB9">
                    <w:rPr>
                      <w:rFonts w:ascii="Verdana" w:eastAsia="Times New Roman" w:hAnsi="Verdana" w:cs="Times New Roman"/>
                      <w:sz w:val="24"/>
                      <w:szCs w:val="24"/>
                    </w:rPr>
                    <w:br/>
                    <w:t>ammonium carbonate</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heat, pressure </w:t>
                  </w:r>
                  <w:r w:rsidRPr="003D7AB9">
                    <w:rPr>
                      <w:rFonts w:ascii="Verdana" w:eastAsia="Times New Roman" w:hAnsi="Verdana" w:cs="Times New Roman"/>
                      <w:sz w:val="24"/>
                      <w:szCs w:val="24"/>
                    </w:rPr>
                    <w:br/>
                  </w:r>
                  <w:r w:rsidRPr="003D7AB9">
                    <w:rPr>
                      <w:rFonts w:ascii="Verdana" w:eastAsia="Times New Roman" w:hAnsi="Verdana" w:cs="Times New Roman"/>
                      <w:noProof/>
                      <w:sz w:val="24"/>
                      <w:szCs w:val="24"/>
                    </w:rPr>
                    <w:drawing>
                      <wp:inline distT="0" distB="0" distL="0" distR="0">
                        <wp:extent cx="142875" cy="114300"/>
                        <wp:effectExtent l="19050" t="0" r="9525" b="0"/>
                        <wp:docPr id="11" name="Picture 11" descr="http://www.ausetute.com.au/../images/eql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usetute.com.au/../images/eqlarrow.gif"/>
                                <pic:cNvPicPr>
                                  <a:picLocks noChangeAspect="1" noChangeArrowheads="1"/>
                                </pic:cNvPicPr>
                              </pic:nvPicPr>
                              <pic:blipFill>
                                <a:blip r:embed="rId10" cstate="print"/>
                                <a:srcRect/>
                                <a:stretch>
                                  <a:fillRect/>
                                </a:stretch>
                              </pic:blipFill>
                              <pic:spPr bwMode="auto">
                                <a:xfrm>
                                  <a:off x="0" y="0"/>
                                  <a:ext cx="142875" cy="114300"/>
                                </a:xfrm>
                                <a:prstGeom prst="rect">
                                  <a:avLst/>
                                </a:prstGeom>
                                <a:noFill/>
                                <a:ln w="9525">
                                  <a:noFill/>
                                  <a:miter lim="800000"/>
                                  <a:headEnd/>
                                  <a:tailEnd/>
                                </a:ln>
                              </pic:spPr>
                            </pic:pic>
                          </a:graphicData>
                        </a:graphic>
                      </wp:inline>
                    </w:drawing>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(NH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CO </w:t>
                  </w:r>
                  <w:r w:rsidRPr="003D7AB9">
                    <w:rPr>
                      <w:rFonts w:ascii="Verdana" w:eastAsia="Times New Roman" w:hAnsi="Verdana" w:cs="Times New Roman"/>
                      <w:sz w:val="24"/>
                      <w:szCs w:val="24"/>
                    </w:rPr>
                    <w:br/>
                    <w:t>urea</w:t>
                  </w:r>
                </w:p>
              </w:tc>
            </w:tr>
          </w:tbl>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&lt;/TD&lt; TR&gt; </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36" style="width:0;height:.75pt" o:hralign="center" o:hrstd="t" o:hrnoshade="t" o:hr="t" fillcolor="#ffff9c" stroked="f"/>
              </w:pict>
            </w:r>
          </w:p>
        </w:tc>
      </w:tr>
      <w:tr w:rsidR="003D7AB9" w:rsidRPr="003D7AB9">
        <w:trPr>
          <w:tblCellSpacing w:w="15" w:type="dxa"/>
          <w:jc w:val="center"/>
        </w:trPr>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b/>
                <w:bCs/>
                <w:sz w:val="24"/>
                <w:szCs w:val="24"/>
              </w:rPr>
              <w:t>Chemicals</w:t>
            </w:r>
          </w:p>
        </w:tc>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synthesis of: </w:t>
            </w:r>
          </w:p>
          <w:p w:rsidR="003D7AB9" w:rsidRPr="003D7AB9" w:rsidRDefault="003D7AB9" w:rsidP="003D7AB9">
            <w:pPr>
              <w:numPr>
                <w:ilvl w:val="0"/>
                <w:numId w:val="5"/>
              </w:numPr>
              <w:spacing w:before="100" w:beforeAutospacing="1" w:after="100" w:afterAutospacing="1" w:line="240" w:lineRule="auto"/>
              <w:rPr>
                <w:rFonts w:ascii="Verdana" w:eastAsia="Times New Roman" w:hAnsi="Verdana" w:cs="Times New Roman"/>
                <w:sz w:val="24"/>
                <w:szCs w:val="24"/>
              </w:rPr>
            </w:pPr>
            <w:proofErr w:type="gramStart"/>
            <w:r w:rsidRPr="003D7AB9">
              <w:rPr>
                <w:rFonts w:ascii="Verdana" w:eastAsia="Times New Roman" w:hAnsi="Verdana" w:cs="Times New Roman"/>
                <w:sz w:val="24"/>
                <w:szCs w:val="24"/>
              </w:rPr>
              <w:t>nitric</w:t>
            </w:r>
            <w:proofErr w:type="gramEnd"/>
            <w:r w:rsidRPr="003D7AB9">
              <w:rPr>
                <w:rFonts w:ascii="Verdana" w:eastAsia="Times New Roman" w:hAnsi="Verdana" w:cs="Times New Roman"/>
                <w:sz w:val="24"/>
                <w:szCs w:val="24"/>
              </w:rPr>
              <w:t xml:space="preserve"> acid, HNO</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which is used in making explosives such as TNT (2,4,6-trinitrotoluene), nitroglycerine which is also used as a vasodilator (a substance that dilates blood vessels) and PETN (</w:t>
            </w:r>
            <w:proofErr w:type="spellStart"/>
            <w:r w:rsidRPr="003D7AB9">
              <w:rPr>
                <w:rFonts w:ascii="Verdana" w:eastAsia="Times New Roman" w:hAnsi="Verdana" w:cs="Times New Roman"/>
                <w:sz w:val="24"/>
                <w:szCs w:val="24"/>
              </w:rPr>
              <w:t>pentaerythritol</w:t>
            </w:r>
            <w:proofErr w:type="spellEnd"/>
            <w:r w:rsidRPr="003D7AB9">
              <w:rPr>
                <w:rFonts w:ascii="Verdana" w:eastAsia="Times New Roman" w:hAnsi="Verdana" w:cs="Times New Roman"/>
                <w:sz w:val="24"/>
                <w:szCs w:val="24"/>
              </w:rPr>
              <w:t xml:space="preserve"> nitrate). </w:t>
            </w:r>
          </w:p>
          <w:p w:rsidR="003D7AB9" w:rsidRPr="003D7AB9" w:rsidRDefault="003D7AB9" w:rsidP="003D7AB9">
            <w:pPr>
              <w:numPr>
                <w:ilvl w:val="0"/>
                <w:numId w:val="5"/>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sodium hydrogen carbonate (sodium bicarbonate), NaHCO</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xml:space="preserve"> </w:t>
            </w:r>
          </w:p>
          <w:p w:rsidR="003D7AB9" w:rsidRPr="003D7AB9" w:rsidRDefault="003D7AB9" w:rsidP="003D7AB9">
            <w:pPr>
              <w:numPr>
                <w:ilvl w:val="0"/>
                <w:numId w:val="5"/>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sodium carbonate, Na</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CO</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xml:space="preserve"> </w:t>
            </w:r>
          </w:p>
          <w:p w:rsidR="003D7AB9" w:rsidRPr="003D7AB9" w:rsidRDefault="003D7AB9" w:rsidP="003D7AB9">
            <w:pPr>
              <w:numPr>
                <w:ilvl w:val="0"/>
                <w:numId w:val="5"/>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hydrogen cyanide (hydrocyanic acid), HCN </w:t>
            </w:r>
          </w:p>
          <w:p w:rsidR="003D7AB9" w:rsidRPr="003D7AB9" w:rsidRDefault="003D7AB9" w:rsidP="003D7AB9">
            <w:pPr>
              <w:numPr>
                <w:ilvl w:val="0"/>
                <w:numId w:val="5"/>
              </w:num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hydrazine, 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 xml:space="preserve"> (used in rocket propulsion systems) </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37" style="width:0;height:.75pt" o:hralign="center" o:hrstd="t" o:hrnoshade="t" o:hr="t" fillcolor="#ffff9c" stroked="f"/>
              </w:pict>
            </w:r>
          </w:p>
        </w:tc>
      </w:tr>
      <w:tr w:rsidR="003D7AB9" w:rsidRPr="003D7AB9">
        <w:trPr>
          <w:tblCellSpacing w:w="15" w:type="dxa"/>
          <w:jc w:val="center"/>
        </w:trPr>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b/>
                <w:bCs/>
                <w:sz w:val="24"/>
                <w:szCs w:val="24"/>
              </w:rPr>
              <w:t>Explosives</w:t>
            </w:r>
          </w:p>
        </w:tc>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ammonium nitrate, NH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NO</w:t>
            </w:r>
            <w:r w:rsidRPr="003D7AB9">
              <w:rPr>
                <w:rFonts w:ascii="Verdana" w:eastAsia="Times New Roman" w:hAnsi="Verdana" w:cs="Times New Roman"/>
                <w:sz w:val="24"/>
                <w:szCs w:val="24"/>
                <w:vertAlign w:val="subscript"/>
              </w:rPr>
              <w:t>3</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38" style="width:0;height:.75pt" o:hralign="center" o:hrstd="t" o:hrnoshade="t" o:hr="t" fillcolor="#ffff9c" stroked="f"/>
              </w:pict>
            </w:r>
          </w:p>
        </w:tc>
      </w:tr>
      <w:tr w:rsidR="003D7AB9" w:rsidRPr="003D7AB9">
        <w:trPr>
          <w:tblCellSpacing w:w="15" w:type="dxa"/>
          <w:jc w:val="center"/>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proofErr w:type="spellStart"/>
            <w:r w:rsidRPr="003D7AB9">
              <w:rPr>
                <w:rFonts w:ascii="Verdana" w:eastAsia="Times New Roman" w:hAnsi="Verdana" w:cs="Times New Roman"/>
                <w:b/>
                <w:bCs/>
                <w:sz w:val="24"/>
                <w:szCs w:val="24"/>
              </w:rPr>
              <w:t>Fibres</w:t>
            </w:r>
            <w:proofErr w:type="spellEnd"/>
            <w:r w:rsidRPr="003D7AB9">
              <w:rPr>
                <w:rFonts w:ascii="Verdana" w:eastAsia="Times New Roman" w:hAnsi="Verdana" w:cs="Times New Roman"/>
                <w:b/>
                <w:bCs/>
                <w:sz w:val="24"/>
                <w:szCs w:val="24"/>
              </w:rPr>
              <w:t xml:space="preserve"> and Plastics</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nylon, -[(CH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-CO-NH-(CH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w:t>
            </w:r>
            <w:r w:rsidRPr="003D7AB9">
              <w:rPr>
                <w:rFonts w:ascii="Verdana" w:eastAsia="Times New Roman" w:hAnsi="Verdana" w:cs="Times New Roman"/>
                <w:sz w:val="24"/>
                <w:szCs w:val="24"/>
                <w:vertAlign w:val="subscript"/>
              </w:rPr>
              <w:t>6</w:t>
            </w:r>
            <w:r w:rsidRPr="003D7AB9">
              <w:rPr>
                <w:rFonts w:ascii="Verdana" w:eastAsia="Times New Roman" w:hAnsi="Verdana" w:cs="Times New Roman"/>
                <w:sz w:val="24"/>
                <w:szCs w:val="24"/>
              </w:rPr>
              <w:t>-NH-CO]-,and other polyamides</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39" style="width:0;height:.75pt" o:hralign="center" o:hrstd="t" o:hrnoshade="t" o:hr="t" fillcolor="#ffff9c" stroked="f"/>
              </w:pict>
            </w:r>
          </w:p>
        </w:tc>
      </w:tr>
      <w:tr w:rsidR="003D7AB9" w:rsidRPr="003D7AB9">
        <w:trPr>
          <w:tblCellSpacing w:w="15" w:type="dxa"/>
          <w:jc w:val="center"/>
        </w:trPr>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b/>
                <w:bCs/>
                <w:sz w:val="24"/>
                <w:szCs w:val="24"/>
              </w:rPr>
              <w:t>Refrigeration</w:t>
            </w:r>
          </w:p>
        </w:tc>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used for making ice, large scale refrigeration plants, air-conditioning units in buildings and plants</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40" style="width:0;height:.75pt" o:hralign="center" o:hrstd="t" o:hrnoshade="t" o:hr="t" fillcolor="#ffff9c" stroked="f"/>
              </w:pict>
            </w:r>
          </w:p>
        </w:tc>
      </w:tr>
      <w:tr w:rsidR="003D7AB9" w:rsidRPr="003D7AB9">
        <w:trPr>
          <w:tblCellSpacing w:w="15" w:type="dxa"/>
          <w:jc w:val="center"/>
        </w:trPr>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b/>
                <w:bCs/>
                <w:sz w:val="24"/>
                <w:szCs w:val="24"/>
              </w:rPr>
              <w:lastRenderedPageBreak/>
              <w:t>Pharmaceuticals</w:t>
            </w:r>
          </w:p>
        </w:tc>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proofErr w:type="gramStart"/>
            <w:r w:rsidRPr="003D7AB9">
              <w:rPr>
                <w:rFonts w:ascii="Verdana" w:eastAsia="Times New Roman" w:hAnsi="Verdana" w:cs="Times New Roman"/>
                <w:sz w:val="24"/>
                <w:szCs w:val="24"/>
              </w:rPr>
              <w:t>used</w:t>
            </w:r>
            <w:proofErr w:type="gramEnd"/>
            <w:r w:rsidRPr="003D7AB9">
              <w:rPr>
                <w:rFonts w:ascii="Verdana" w:eastAsia="Times New Roman" w:hAnsi="Verdana" w:cs="Times New Roman"/>
                <w:sz w:val="24"/>
                <w:szCs w:val="24"/>
              </w:rPr>
              <w:t xml:space="preserve"> in the manufacture of drugs such as sulfonamide which inhibit the growth and multiplication of bacteria that require </w:t>
            </w:r>
            <w:r w:rsidRPr="003D7AB9">
              <w:rPr>
                <w:rFonts w:ascii="Verdana" w:eastAsia="Times New Roman" w:hAnsi="Verdana" w:cs="Times New Roman"/>
                <w:i/>
                <w:iCs/>
                <w:sz w:val="24"/>
                <w:szCs w:val="24"/>
              </w:rPr>
              <w:t>p</w:t>
            </w:r>
            <w:r w:rsidRPr="003D7AB9">
              <w:rPr>
                <w:rFonts w:ascii="Verdana" w:eastAsia="Times New Roman" w:hAnsi="Verdana" w:cs="Times New Roman"/>
                <w:sz w:val="24"/>
                <w:szCs w:val="24"/>
              </w:rPr>
              <w:t>-</w:t>
            </w:r>
            <w:proofErr w:type="spellStart"/>
            <w:r w:rsidRPr="003D7AB9">
              <w:rPr>
                <w:rFonts w:ascii="Verdana" w:eastAsia="Times New Roman" w:hAnsi="Verdana" w:cs="Times New Roman"/>
                <w:sz w:val="24"/>
                <w:szCs w:val="24"/>
              </w:rPr>
              <w:t>aminobenzoic</w:t>
            </w:r>
            <w:proofErr w:type="spellEnd"/>
            <w:r w:rsidRPr="003D7AB9">
              <w:rPr>
                <w:rFonts w:ascii="Verdana" w:eastAsia="Times New Roman" w:hAnsi="Verdana" w:cs="Times New Roman"/>
                <w:sz w:val="24"/>
                <w:szCs w:val="24"/>
              </w:rPr>
              <w:t xml:space="preserve"> acid (PABA) for the biosynthesis of folic acids, anti-</w:t>
            </w:r>
            <w:proofErr w:type="spellStart"/>
            <w:r w:rsidRPr="003D7AB9">
              <w:rPr>
                <w:rFonts w:ascii="Verdana" w:eastAsia="Times New Roman" w:hAnsi="Verdana" w:cs="Times New Roman"/>
                <w:sz w:val="24"/>
                <w:szCs w:val="24"/>
              </w:rPr>
              <w:t>malarials</w:t>
            </w:r>
            <w:proofErr w:type="spellEnd"/>
            <w:r w:rsidRPr="003D7AB9">
              <w:rPr>
                <w:rFonts w:ascii="Verdana" w:eastAsia="Times New Roman" w:hAnsi="Verdana" w:cs="Times New Roman"/>
                <w:sz w:val="24"/>
                <w:szCs w:val="24"/>
              </w:rPr>
              <w:t xml:space="preserve"> and vitamins such as the B vitamins </w:t>
            </w:r>
            <w:proofErr w:type="spellStart"/>
            <w:r w:rsidRPr="003D7AB9">
              <w:rPr>
                <w:rFonts w:ascii="Verdana" w:eastAsia="Times New Roman" w:hAnsi="Verdana" w:cs="Times New Roman"/>
                <w:sz w:val="24"/>
                <w:szCs w:val="24"/>
              </w:rPr>
              <w:t>nicotinamide</w:t>
            </w:r>
            <w:proofErr w:type="spellEnd"/>
            <w:r w:rsidRPr="003D7AB9">
              <w:rPr>
                <w:rFonts w:ascii="Verdana" w:eastAsia="Times New Roman" w:hAnsi="Verdana" w:cs="Times New Roman"/>
                <w:sz w:val="24"/>
                <w:szCs w:val="24"/>
              </w:rPr>
              <w:t xml:space="preserve"> (</w:t>
            </w:r>
            <w:proofErr w:type="spellStart"/>
            <w:r w:rsidRPr="003D7AB9">
              <w:rPr>
                <w:rFonts w:ascii="Verdana" w:eastAsia="Times New Roman" w:hAnsi="Verdana" w:cs="Times New Roman"/>
                <w:sz w:val="24"/>
                <w:szCs w:val="24"/>
              </w:rPr>
              <w:t>niacinamide</w:t>
            </w:r>
            <w:proofErr w:type="spellEnd"/>
            <w:r w:rsidRPr="003D7AB9">
              <w:rPr>
                <w:rFonts w:ascii="Verdana" w:eastAsia="Times New Roman" w:hAnsi="Verdana" w:cs="Times New Roman"/>
                <w:sz w:val="24"/>
                <w:szCs w:val="24"/>
              </w:rPr>
              <w:t>) and thiamine.</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41" style="width:0;height:.75pt" o:hralign="center" o:hrstd="t" o:hrnoshade="t" o:hr="t" fillcolor="#ffff9c" stroked="f"/>
              </w:pict>
            </w:r>
          </w:p>
        </w:tc>
      </w:tr>
      <w:tr w:rsidR="003D7AB9" w:rsidRPr="003D7AB9">
        <w:trPr>
          <w:tblCellSpacing w:w="15" w:type="dxa"/>
          <w:jc w:val="center"/>
        </w:trPr>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b/>
                <w:bCs/>
                <w:sz w:val="24"/>
                <w:szCs w:val="24"/>
              </w:rPr>
              <w:t>Pulp and Paper</w:t>
            </w:r>
          </w:p>
        </w:tc>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ammonium hydrogen sulfite, NH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HSO</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enables some hardwoods to be used</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42" style="width:0;height:.75pt" o:hralign="center" o:hrstd="t" o:hrnoshade="t" o:hr="t" fillcolor="#ffff9c" stroked="f"/>
              </w:pict>
            </w:r>
          </w:p>
        </w:tc>
      </w:tr>
      <w:tr w:rsidR="003D7AB9" w:rsidRPr="003D7AB9">
        <w:trPr>
          <w:tblCellSpacing w:w="15" w:type="dxa"/>
          <w:jc w:val="center"/>
        </w:trPr>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b/>
                <w:bCs/>
                <w:sz w:val="24"/>
                <w:szCs w:val="24"/>
              </w:rPr>
              <w:t>Mining and Metallurgy</w:t>
            </w:r>
          </w:p>
        </w:tc>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used in </w:t>
            </w:r>
            <w:proofErr w:type="spellStart"/>
            <w:r w:rsidRPr="003D7AB9">
              <w:rPr>
                <w:rFonts w:ascii="Verdana" w:eastAsia="Times New Roman" w:hAnsi="Verdana" w:cs="Times New Roman"/>
                <w:sz w:val="24"/>
                <w:szCs w:val="24"/>
              </w:rPr>
              <w:t>nitriding</w:t>
            </w:r>
            <w:proofErr w:type="spellEnd"/>
            <w:r w:rsidRPr="003D7AB9">
              <w:rPr>
                <w:rFonts w:ascii="Verdana" w:eastAsia="Times New Roman" w:hAnsi="Verdana" w:cs="Times New Roman"/>
                <w:sz w:val="24"/>
                <w:szCs w:val="24"/>
              </w:rPr>
              <w:t xml:space="preserve"> (bright annealing) steel,</w:t>
            </w:r>
            <w:r w:rsidRPr="003D7AB9">
              <w:rPr>
                <w:rFonts w:ascii="Verdana" w:eastAsia="Times New Roman" w:hAnsi="Verdana" w:cs="Times New Roman"/>
                <w:sz w:val="24"/>
                <w:szCs w:val="24"/>
              </w:rPr>
              <w:br/>
              <w:t>used in zinc and nickel extraction</w:t>
            </w:r>
          </w:p>
        </w:tc>
      </w:tr>
      <w:tr w:rsidR="003D7AB9" w:rsidRPr="003D7AB9">
        <w:trPr>
          <w:tblCellSpacing w:w="15" w:type="dxa"/>
          <w:jc w:val="center"/>
        </w:trPr>
        <w:tc>
          <w:tcPr>
            <w:tcW w:w="0" w:type="auto"/>
            <w:gridSpan w:val="2"/>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pict>
                <v:rect id="_x0000_i1043" style="width:0;height:.75pt" o:hralign="center" o:hrstd="t" o:hrnoshade="t" o:hr="t" fillcolor="#ffff9c" stroked="f"/>
              </w:pict>
            </w:r>
          </w:p>
        </w:tc>
      </w:tr>
      <w:tr w:rsidR="003D7AB9" w:rsidRPr="003D7AB9">
        <w:trPr>
          <w:tblCellSpacing w:w="15" w:type="dxa"/>
          <w:jc w:val="center"/>
        </w:trPr>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b/>
                <w:bCs/>
                <w:sz w:val="24"/>
                <w:szCs w:val="24"/>
              </w:rPr>
              <w:t>Cleaning</w:t>
            </w:r>
          </w:p>
        </w:tc>
        <w:tc>
          <w:tcPr>
            <w:tcW w:w="0" w:type="auto"/>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ammonia in solution is used as a cleaning agent such as in 'cloudy ammonia'</w:t>
            </w:r>
          </w:p>
        </w:tc>
      </w:tr>
    </w:tbl>
    <w:p w:rsidR="003D7AB9" w:rsidRPr="003D7AB9" w:rsidRDefault="003D7AB9" w:rsidP="003D7AB9">
      <w:pPr>
        <w:spacing w:before="100" w:beforeAutospacing="1" w:after="100" w:afterAutospacing="1" w:line="240" w:lineRule="auto"/>
        <w:outlineLvl w:val="1"/>
        <w:rPr>
          <w:rFonts w:ascii="Verdana" w:eastAsia="Times New Roman" w:hAnsi="Verdana" w:cs="Times New Roman"/>
          <w:b/>
          <w:bCs/>
          <w:sz w:val="24"/>
          <w:szCs w:val="24"/>
        </w:rPr>
      </w:pPr>
      <w:r w:rsidRPr="003D7AB9">
        <w:rPr>
          <w:rFonts w:ascii="Verdana" w:eastAsia="Times New Roman" w:hAnsi="Verdana" w:cs="Times New Roman"/>
          <w:b/>
          <w:bCs/>
          <w:sz w:val="24"/>
          <w:szCs w:val="24"/>
        </w:rPr>
        <w:t>A Brief History</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At the beginning of the 20</w:t>
      </w:r>
      <w:r w:rsidRPr="003D7AB9">
        <w:rPr>
          <w:rFonts w:ascii="Verdana" w:eastAsia="Times New Roman" w:hAnsi="Verdana" w:cs="Times New Roman"/>
          <w:sz w:val="24"/>
          <w:szCs w:val="24"/>
          <w:vertAlign w:val="superscript"/>
        </w:rPr>
        <w:t>th</w:t>
      </w:r>
      <w:r w:rsidRPr="003D7AB9">
        <w:rPr>
          <w:rFonts w:ascii="Verdana" w:eastAsia="Times New Roman" w:hAnsi="Verdana" w:cs="Times New Roman"/>
          <w:sz w:val="24"/>
          <w:szCs w:val="24"/>
        </w:rPr>
        <w:t xml:space="preserve"> century there was a shortage of naturally occurring, nitrogen-rich </w:t>
      </w:r>
      <w:proofErr w:type="spellStart"/>
      <w:r w:rsidRPr="003D7AB9">
        <w:rPr>
          <w:rFonts w:ascii="Verdana" w:eastAsia="Times New Roman" w:hAnsi="Verdana" w:cs="Times New Roman"/>
          <w:sz w:val="24"/>
          <w:szCs w:val="24"/>
        </w:rPr>
        <w:t>fertilisers</w:t>
      </w:r>
      <w:proofErr w:type="spellEnd"/>
      <w:r w:rsidRPr="003D7AB9">
        <w:rPr>
          <w:rFonts w:ascii="Verdana" w:eastAsia="Times New Roman" w:hAnsi="Verdana" w:cs="Times New Roman"/>
          <w:sz w:val="24"/>
          <w:szCs w:val="24"/>
        </w:rPr>
        <w:t xml:space="preserve">, such as Chile </w:t>
      </w:r>
      <w:proofErr w:type="spellStart"/>
      <w:r w:rsidRPr="003D7AB9">
        <w:rPr>
          <w:rFonts w:ascii="Verdana" w:eastAsia="Times New Roman" w:hAnsi="Verdana" w:cs="Times New Roman"/>
          <w:sz w:val="24"/>
          <w:szCs w:val="24"/>
        </w:rPr>
        <w:t>saltpetre</w:t>
      </w:r>
      <w:proofErr w:type="spellEnd"/>
      <w:r w:rsidRPr="003D7AB9">
        <w:rPr>
          <w:rFonts w:ascii="Verdana" w:eastAsia="Times New Roman" w:hAnsi="Verdana" w:cs="Times New Roman"/>
          <w:sz w:val="24"/>
          <w:szCs w:val="24"/>
        </w:rPr>
        <w:t xml:space="preserve">, which prompted the German Chemist Fritz Haber, and others, to look for ways of combining the nitrogen in the air with hydrogen to form ammonia, which is a convenient starting point in the manufacture of </w:t>
      </w:r>
      <w:proofErr w:type="spellStart"/>
      <w:r w:rsidRPr="003D7AB9">
        <w:rPr>
          <w:rFonts w:ascii="Verdana" w:eastAsia="Times New Roman" w:hAnsi="Verdana" w:cs="Times New Roman"/>
          <w:sz w:val="24"/>
          <w:szCs w:val="24"/>
        </w:rPr>
        <w:t>fertilisers.This</w:t>
      </w:r>
      <w:proofErr w:type="spellEnd"/>
      <w:r w:rsidRPr="003D7AB9">
        <w:rPr>
          <w:rFonts w:ascii="Verdana" w:eastAsia="Times New Roman" w:hAnsi="Verdana" w:cs="Times New Roman"/>
          <w:sz w:val="24"/>
          <w:szCs w:val="24"/>
        </w:rPr>
        <w:t xml:space="preserve"> process was also of interest to the German chemical industry as Germany was preparing for World War I and nitrogen compounds were needed for explosives. </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 xml:space="preserve">The hydrogen for the ammonia synthesis was made by the water-gas process (a Carl Bosch invention) which involves blowing steam through a bed of red hot coke resulting in the separation of hydrogen from oxygen. The nitrogen was obtained by distillation of liquid air, then by cooling and compressing air. </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These days, the hydrogen is produced by reforming light petroleum fractions or natural gas (methane, CH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 xml:space="preserve">) by adding steam: </w:t>
      </w:r>
    </w:p>
    <w:tbl>
      <w:tblPr>
        <w:tblW w:w="6000" w:type="dxa"/>
        <w:jc w:val="center"/>
        <w:tblCellSpacing w:w="15" w:type="dxa"/>
        <w:tblCellMar>
          <w:top w:w="15" w:type="dxa"/>
          <w:left w:w="15" w:type="dxa"/>
          <w:bottom w:w="15" w:type="dxa"/>
          <w:right w:w="15" w:type="dxa"/>
        </w:tblCellMar>
        <w:tblLook w:val="04A0"/>
      </w:tblPr>
      <w:tblGrid>
        <w:gridCol w:w="2325"/>
        <w:gridCol w:w="1494"/>
        <w:gridCol w:w="2181"/>
      </w:tblGrid>
      <w:tr w:rsidR="003D7AB9" w:rsidRPr="003D7AB9">
        <w:trPr>
          <w:tblCellSpacing w:w="15" w:type="dxa"/>
          <w:jc w:val="center"/>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CH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(g) + 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O(g)</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Ni catalyst</w:t>
            </w:r>
            <w:r w:rsidRPr="003D7AB9">
              <w:rPr>
                <w:rFonts w:ascii="Verdana" w:eastAsia="Times New Roman" w:hAnsi="Verdana" w:cs="Times New Roman"/>
                <w:sz w:val="24"/>
                <w:szCs w:val="24"/>
              </w:rPr>
              <w:br/>
              <w:t>----------&gt;</w:t>
            </w:r>
            <w:r w:rsidRPr="003D7AB9">
              <w:rPr>
                <w:rFonts w:ascii="Verdana" w:eastAsia="Times New Roman" w:hAnsi="Verdana" w:cs="Times New Roman"/>
                <w:sz w:val="24"/>
                <w:szCs w:val="24"/>
              </w:rPr>
              <w:br/>
              <w:t>700</w:t>
            </w:r>
            <w:r w:rsidRPr="003D7AB9">
              <w:rPr>
                <w:rFonts w:ascii="Verdana" w:eastAsia="Times New Roman" w:hAnsi="Verdana" w:cs="Times New Roman"/>
                <w:sz w:val="24"/>
                <w:szCs w:val="24"/>
                <w:vertAlign w:val="superscript"/>
              </w:rPr>
              <w:t>o</w:t>
            </w:r>
            <w:r w:rsidRPr="003D7AB9">
              <w:rPr>
                <w:rFonts w:ascii="Verdana" w:eastAsia="Times New Roman" w:hAnsi="Verdana" w:cs="Times New Roman"/>
                <w:sz w:val="24"/>
                <w:szCs w:val="24"/>
              </w:rPr>
              <w:t>C</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CO(g) + 3H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(g)</w:t>
            </w:r>
          </w:p>
        </w:tc>
      </w:tr>
    </w:tbl>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Enough steam is used to react with about 45% of the methane (CH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w:t>
      </w:r>
      <w:proofErr w:type="gramStart"/>
      <w:r w:rsidRPr="003D7AB9">
        <w:rPr>
          <w:rFonts w:ascii="Verdana" w:eastAsia="Times New Roman" w:hAnsi="Verdana" w:cs="Times New Roman"/>
          <w:sz w:val="24"/>
          <w:szCs w:val="24"/>
        </w:rPr>
        <w:t>,</w:t>
      </w:r>
      <w:proofErr w:type="gramEnd"/>
      <w:r w:rsidRPr="003D7AB9">
        <w:rPr>
          <w:rFonts w:ascii="Verdana" w:eastAsia="Times New Roman" w:hAnsi="Verdana" w:cs="Times New Roman"/>
          <w:sz w:val="24"/>
          <w:szCs w:val="24"/>
        </w:rPr>
        <w:t xml:space="preserve"> the rest of the methane is reacted with air: </w:t>
      </w:r>
    </w:p>
    <w:tbl>
      <w:tblPr>
        <w:tblW w:w="7500" w:type="dxa"/>
        <w:jc w:val="center"/>
        <w:tblCellSpacing w:w="15" w:type="dxa"/>
        <w:tblCellMar>
          <w:top w:w="15" w:type="dxa"/>
          <w:left w:w="15" w:type="dxa"/>
          <w:bottom w:w="15" w:type="dxa"/>
          <w:right w:w="15" w:type="dxa"/>
        </w:tblCellMar>
        <w:tblLook w:val="04A0"/>
      </w:tblPr>
      <w:tblGrid>
        <w:gridCol w:w="1303"/>
        <w:gridCol w:w="1802"/>
        <w:gridCol w:w="1299"/>
        <w:gridCol w:w="3096"/>
      </w:tblGrid>
      <w:tr w:rsidR="003D7AB9" w:rsidRPr="003D7AB9">
        <w:trPr>
          <w:tblCellSpacing w:w="15" w:type="dxa"/>
          <w:jc w:val="center"/>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2CH</w:t>
            </w:r>
            <w:r w:rsidRPr="003D7AB9">
              <w:rPr>
                <w:rFonts w:ascii="Verdana" w:eastAsia="Times New Roman" w:hAnsi="Verdana" w:cs="Times New Roman"/>
                <w:sz w:val="24"/>
                <w:szCs w:val="24"/>
                <w:vertAlign w:val="subscript"/>
              </w:rPr>
              <w:t>4</w:t>
            </w:r>
            <w:r w:rsidRPr="003D7AB9">
              <w:rPr>
                <w:rFonts w:ascii="Verdana" w:eastAsia="Times New Roman" w:hAnsi="Verdana" w:cs="Times New Roman"/>
                <w:sz w:val="24"/>
                <w:szCs w:val="24"/>
              </w:rPr>
              <w:t xml:space="preserve">(g) </w:t>
            </w:r>
            <w:r w:rsidRPr="003D7AB9">
              <w:rPr>
                <w:rFonts w:ascii="Verdana" w:eastAsia="Times New Roman" w:hAnsi="Verdana" w:cs="Times New Roman"/>
                <w:sz w:val="24"/>
                <w:szCs w:val="24"/>
              </w:rPr>
              <w:lastRenderedPageBreak/>
              <w:t xml:space="preserve">+ </w:t>
            </w:r>
          </w:p>
        </w:tc>
        <w:tc>
          <w:tcPr>
            <w:tcW w:w="0" w:type="auto"/>
            <w:vAlign w:val="center"/>
            <w:hideMark/>
          </w:tcPr>
          <w:p w:rsidR="003D7AB9" w:rsidRPr="003D7AB9" w:rsidRDefault="003D7AB9" w:rsidP="003D7AB9">
            <w:pPr>
              <w:spacing w:after="0" w:line="240" w:lineRule="auto"/>
              <w:jc w:val="center"/>
              <w:rPr>
                <w:rFonts w:ascii="Verdana" w:eastAsia="Times New Roman" w:hAnsi="Verdana" w:cs="Times New Roman"/>
                <w:sz w:val="24"/>
                <w:szCs w:val="24"/>
              </w:rPr>
            </w:pPr>
            <w:r w:rsidRPr="003D7AB9">
              <w:rPr>
                <w:rFonts w:ascii="Verdana" w:eastAsia="Times New Roman" w:hAnsi="Verdana" w:cs="Times New Roman"/>
                <w:sz w:val="24"/>
                <w:szCs w:val="24"/>
              </w:rPr>
              <w:lastRenderedPageBreak/>
              <w:t>O</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(g) + </w:t>
            </w:r>
            <w:r w:rsidRPr="003D7AB9">
              <w:rPr>
                <w:rFonts w:ascii="Verdana" w:eastAsia="Times New Roman" w:hAnsi="Verdana" w:cs="Times New Roman"/>
                <w:sz w:val="24"/>
                <w:szCs w:val="24"/>
              </w:rPr>
              <w:lastRenderedPageBreak/>
              <w:t>4N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(g)</w:t>
            </w:r>
            <w:r w:rsidRPr="003D7AB9">
              <w:rPr>
                <w:rFonts w:ascii="Verdana" w:eastAsia="Times New Roman" w:hAnsi="Verdana" w:cs="Times New Roman"/>
                <w:sz w:val="24"/>
                <w:szCs w:val="24"/>
              </w:rPr>
              <w:br/>
              <w:t>(air)</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lastRenderedPageBreak/>
              <w:t xml:space="preserve">Ni </w:t>
            </w:r>
            <w:r w:rsidRPr="003D7AB9">
              <w:rPr>
                <w:rFonts w:ascii="Verdana" w:eastAsia="Times New Roman" w:hAnsi="Verdana" w:cs="Times New Roman"/>
                <w:sz w:val="24"/>
                <w:szCs w:val="24"/>
              </w:rPr>
              <w:lastRenderedPageBreak/>
              <w:t>catalyst</w:t>
            </w:r>
            <w:r w:rsidRPr="003D7AB9">
              <w:rPr>
                <w:rFonts w:ascii="Verdana" w:eastAsia="Times New Roman" w:hAnsi="Verdana" w:cs="Times New Roman"/>
                <w:sz w:val="24"/>
                <w:szCs w:val="24"/>
              </w:rPr>
              <w:br/>
              <w:t>---------&gt;</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lastRenderedPageBreak/>
              <w:t>2CO(g) + 4H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(g) + </w:t>
            </w:r>
            <w:r w:rsidRPr="003D7AB9">
              <w:rPr>
                <w:rFonts w:ascii="Verdana" w:eastAsia="Times New Roman" w:hAnsi="Verdana" w:cs="Times New Roman"/>
                <w:sz w:val="24"/>
                <w:szCs w:val="24"/>
              </w:rPr>
              <w:lastRenderedPageBreak/>
              <w:t>4N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(g)</w:t>
            </w:r>
          </w:p>
        </w:tc>
      </w:tr>
    </w:tbl>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lastRenderedPageBreak/>
        <w:t xml:space="preserve">All the carbon monoxide (CO) in the mixture is </w:t>
      </w:r>
      <w:proofErr w:type="spellStart"/>
      <w:r w:rsidRPr="003D7AB9">
        <w:rPr>
          <w:rFonts w:ascii="Verdana" w:eastAsia="Times New Roman" w:hAnsi="Verdana" w:cs="Times New Roman"/>
          <w:sz w:val="24"/>
          <w:szCs w:val="24"/>
        </w:rPr>
        <w:t>oxidised</w:t>
      </w:r>
      <w:proofErr w:type="spellEnd"/>
      <w:r w:rsidRPr="003D7AB9">
        <w:rPr>
          <w:rFonts w:ascii="Verdana" w:eastAsia="Times New Roman" w:hAnsi="Verdana" w:cs="Times New Roman"/>
          <w:sz w:val="24"/>
          <w:szCs w:val="24"/>
        </w:rPr>
        <w:t xml:space="preserve"> to CO</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xml:space="preserve"> using steam and an iron oxide catalyst: </w:t>
      </w:r>
    </w:p>
    <w:tbl>
      <w:tblPr>
        <w:tblW w:w="6750" w:type="dxa"/>
        <w:jc w:val="center"/>
        <w:tblCellSpacing w:w="15" w:type="dxa"/>
        <w:tblCellMar>
          <w:top w:w="15" w:type="dxa"/>
          <w:left w:w="15" w:type="dxa"/>
          <w:bottom w:w="15" w:type="dxa"/>
          <w:right w:w="15" w:type="dxa"/>
        </w:tblCellMar>
        <w:tblLook w:val="04A0"/>
      </w:tblPr>
      <w:tblGrid>
        <w:gridCol w:w="2181"/>
        <w:gridCol w:w="2482"/>
        <w:gridCol w:w="2087"/>
      </w:tblGrid>
      <w:tr w:rsidR="003D7AB9" w:rsidRPr="003D7AB9">
        <w:trPr>
          <w:tblCellSpacing w:w="15" w:type="dxa"/>
          <w:jc w:val="center"/>
        </w:trPr>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CO(g) + 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O(g)</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iron oxide catalyst</w:t>
            </w:r>
            <w:r w:rsidRPr="003D7AB9">
              <w:rPr>
                <w:rFonts w:ascii="Verdana" w:eastAsia="Times New Roman" w:hAnsi="Verdana" w:cs="Times New Roman"/>
                <w:sz w:val="24"/>
                <w:szCs w:val="24"/>
              </w:rPr>
              <w:br/>
              <w:t>------------------&gt;</w:t>
            </w:r>
          </w:p>
        </w:tc>
        <w:tc>
          <w:tcPr>
            <w:tcW w:w="0" w:type="auto"/>
            <w:vAlign w:val="center"/>
            <w:hideMark/>
          </w:tcPr>
          <w:p w:rsidR="003D7AB9" w:rsidRPr="003D7AB9" w:rsidRDefault="003D7AB9" w:rsidP="003D7AB9">
            <w:pPr>
              <w:spacing w:after="0" w:line="240" w:lineRule="auto"/>
              <w:rPr>
                <w:rFonts w:ascii="Verdana" w:eastAsia="Times New Roman" w:hAnsi="Verdana" w:cs="Times New Roman"/>
                <w:sz w:val="24"/>
                <w:szCs w:val="24"/>
              </w:rPr>
            </w:pPr>
            <w:r w:rsidRPr="003D7AB9">
              <w:rPr>
                <w:rFonts w:ascii="Verdana" w:eastAsia="Times New Roman" w:hAnsi="Verdana" w:cs="Times New Roman"/>
                <w:sz w:val="24"/>
                <w:szCs w:val="24"/>
              </w:rPr>
              <w:t>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(g) + CO</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(g)</w:t>
            </w:r>
          </w:p>
        </w:tc>
      </w:tr>
    </w:tbl>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The carbon dioxide (CO</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is removed using a suitable base so that only the nitrogen gas (N</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and hydrogen gas (H</w:t>
      </w:r>
      <w:r w:rsidRPr="003D7AB9">
        <w:rPr>
          <w:rFonts w:ascii="Verdana" w:eastAsia="Times New Roman" w:hAnsi="Verdana" w:cs="Times New Roman"/>
          <w:sz w:val="24"/>
          <w:szCs w:val="24"/>
          <w:vertAlign w:val="subscript"/>
        </w:rPr>
        <w:t>2</w:t>
      </w:r>
      <w:r w:rsidRPr="003D7AB9">
        <w:rPr>
          <w:rFonts w:ascii="Verdana" w:eastAsia="Times New Roman" w:hAnsi="Verdana" w:cs="Times New Roman"/>
          <w:sz w:val="24"/>
          <w:szCs w:val="24"/>
        </w:rPr>
        <w:t>) remain and are used in the production of ammonia (NH</w:t>
      </w:r>
      <w:r w:rsidRPr="003D7AB9">
        <w:rPr>
          <w:rFonts w:ascii="Verdana" w:eastAsia="Times New Roman" w:hAnsi="Verdana" w:cs="Times New Roman"/>
          <w:sz w:val="24"/>
          <w:szCs w:val="24"/>
          <w:vertAlign w:val="subscript"/>
        </w:rPr>
        <w:t>3</w:t>
      </w:r>
      <w:r w:rsidRPr="003D7AB9">
        <w:rPr>
          <w:rFonts w:ascii="Verdana" w:eastAsia="Times New Roman" w:hAnsi="Verdana" w:cs="Times New Roman"/>
          <w:sz w:val="24"/>
          <w:szCs w:val="24"/>
        </w:rPr>
        <w:t xml:space="preserve">). </w:t>
      </w:r>
    </w:p>
    <w:p w:rsidR="003D7AB9" w:rsidRPr="003D7AB9" w:rsidRDefault="003D7AB9" w:rsidP="003D7AB9">
      <w:pPr>
        <w:spacing w:before="100" w:beforeAutospacing="1" w:after="100" w:afterAutospacing="1" w:line="240" w:lineRule="auto"/>
        <w:rPr>
          <w:rFonts w:ascii="Verdana" w:eastAsia="Times New Roman" w:hAnsi="Verdana" w:cs="Times New Roman"/>
          <w:sz w:val="24"/>
          <w:szCs w:val="24"/>
        </w:rPr>
      </w:pPr>
      <w:r w:rsidRPr="003D7AB9">
        <w:rPr>
          <w:rFonts w:ascii="Verdana" w:eastAsia="Times New Roman" w:hAnsi="Verdana" w:cs="Times New Roman"/>
          <w:sz w:val="24"/>
          <w:szCs w:val="24"/>
        </w:rPr>
        <w:t>In ammonia production the hydrogen and nitrogen are mixed together in a ratio of 3:1 by volume and compressed to around 200 times atmospheric pressure</w:t>
      </w:r>
    </w:p>
    <w:p w:rsidR="003D7AB9" w:rsidRPr="003D7AB9" w:rsidRDefault="003D7AB9" w:rsidP="003D7AB9">
      <w:pPr>
        <w:spacing w:before="100" w:beforeAutospacing="1" w:after="100" w:afterAutospacing="1" w:line="240" w:lineRule="auto"/>
        <w:rPr>
          <w:rFonts w:ascii="Verdana" w:eastAsia="Times New Roman" w:hAnsi="Verdana" w:cs="Times New Roman"/>
          <w:color w:val="000080"/>
          <w:sz w:val="20"/>
          <w:szCs w:val="20"/>
        </w:rPr>
      </w:pPr>
    </w:p>
    <w:p w:rsidR="00113800" w:rsidRDefault="00113800"/>
    <w:sectPr w:rsidR="00113800" w:rsidSect="00113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5pt;height:7.45pt" o:bullet="t">
        <v:imagedata r:id="rId1" o:title="ulist"/>
      </v:shape>
    </w:pict>
  </w:numPicBullet>
  <w:numPicBullet w:numPicBulletId="1">
    <w:pict>
      <v:shape id="_x0000_i1036" type="#_x0000_t75" style="width:3in;height:3in" o:bullet="t"/>
    </w:pict>
  </w:numPicBullet>
  <w:abstractNum w:abstractNumId="0">
    <w:nsid w:val="0C262CC5"/>
    <w:multiLevelType w:val="multilevel"/>
    <w:tmpl w:val="6CEC398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77C32"/>
    <w:multiLevelType w:val="multilevel"/>
    <w:tmpl w:val="A59CDEE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B4BB6"/>
    <w:multiLevelType w:val="multilevel"/>
    <w:tmpl w:val="72EAF65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1950B3"/>
    <w:multiLevelType w:val="multilevel"/>
    <w:tmpl w:val="6A06C51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A23CEE"/>
    <w:multiLevelType w:val="multilevel"/>
    <w:tmpl w:val="8AC89D4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7AB9"/>
    <w:rsid w:val="00113800"/>
    <w:rsid w:val="003D7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00"/>
  </w:style>
  <w:style w:type="paragraph" w:styleId="Heading2">
    <w:name w:val="heading 2"/>
    <w:basedOn w:val="Normal"/>
    <w:link w:val="Heading2Char"/>
    <w:uiPriority w:val="9"/>
    <w:qFormat/>
    <w:rsid w:val="003D7AB9"/>
    <w:pPr>
      <w:spacing w:before="100" w:beforeAutospacing="1" w:after="100" w:afterAutospacing="1" w:line="240" w:lineRule="auto"/>
      <w:outlineLvl w:val="1"/>
    </w:pPr>
    <w:rPr>
      <w:rFonts w:ascii="Verdana" w:eastAsia="Times New Roman" w:hAnsi="Verdana" w:cs="Times New Roman"/>
      <w:b/>
      <w:bCs/>
      <w:color w:val="63C6D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7AB9"/>
    <w:rPr>
      <w:strike w:val="0"/>
      <w:dstrike w:val="0"/>
      <w:color w:val="FFFACD"/>
      <w:sz w:val="80"/>
      <w:szCs w:val="80"/>
      <w:u w:val="none"/>
      <w:effect w:val="none"/>
    </w:rPr>
  </w:style>
  <w:style w:type="paragraph" w:styleId="NormalWeb">
    <w:name w:val="Normal (Web)"/>
    <w:basedOn w:val="Normal"/>
    <w:uiPriority w:val="99"/>
    <w:unhideWhenUsed/>
    <w:rsid w:val="003D7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7AB9"/>
    <w:rPr>
      <w:rFonts w:ascii="Verdana" w:eastAsia="Times New Roman" w:hAnsi="Verdana" w:cs="Times New Roman"/>
      <w:b/>
      <w:bCs/>
      <w:color w:val="63C6DE"/>
      <w:sz w:val="20"/>
      <w:szCs w:val="20"/>
    </w:rPr>
  </w:style>
  <w:style w:type="paragraph" w:styleId="BalloonText">
    <w:name w:val="Balloon Text"/>
    <w:basedOn w:val="Normal"/>
    <w:link w:val="BalloonTextChar"/>
    <w:uiPriority w:val="99"/>
    <w:semiHidden/>
    <w:unhideWhenUsed/>
    <w:rsid w:val="003D7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A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usetute.com.au/enthchan.html" TargetMode="External"/><Relationship Id="rId13" Type="http://schemas.openxmlformats.org/officeDocument/2006/relationships/hyperlink" Target="http://www.ausetute.com.au/equicons.html"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www.ausetute.com.au/yield.html" TargetMode="External"/><Relationship Id="rId12" Type="http://schemas.openxmlformats.org/officeDocument/2006/relationships/hyperlink" Target="http://www.ausetute.com.au/lechats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ausetute.com.au/enerprof.html" TargetMode="External"/><Relationship Id="rId11" Type="http://schemas.openxmlformats.org/officeDocument/2006/relationships/image" Target="media/image3.gif"/><Relationship Id="rId5" Type="http://schemas.openxmlformats.org/officeDocument/2006/relationships/hyperlink" Target="http://www.ausetute.com.au/nobelpri.html" TargetMode="External"/><Relationship Id="rId15" Type="http://schemas.openxmlformats.org/officeDocument/2006/relationships/hyperlink" Target="http://www.ausetute.com.au/enerprof.html" TargetMode="External"/><Relationship Id="rId10" Type="http://schemas.openxmlformats.org/officeDocument/2006/relationships/image" Target="media/image2.gif"/><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ausetute.com.au/equilibrium.html" TargetMode="External"/><Relationship Id="rId14" Type="http://schemas.openxmlformats.org/officeDocument/2006/relationships/hyperlink" Target="http://www.ausetute.com.au/reactrate.html" TargetMode="External"/><Relationship Id="rId22" Type="http://schemas.openxmlformats.org/officeDocument/2006/relationships/customXml" Target="../customXml/item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0DDCE6531CB5D49970D17752DF81435" ma:contentTypeVersion="0" ma:contentTypeDescription="Create a new document." ma:contentTypeScope="" ma:versionID="adbaafc73d9a7452499133b47dbaf798">
  <xsd:schema xmlns:xsd="http://www.w3.org/2001/XMLSchema" xmlns:xs="http://www.w3.org/2001/XMLSchema" xmlns:p="http://schemas.microsoft.com/office/2006/metadata/properties" xmlns:ns2="a47ef38b-564f-4602-85cf-50edbbf27d93" targetNamespace="http://schemas.microsoft.com/office/2006/metadata/properties" ma:root="true" ma:fieldsID="0e83b519ca6c3253a187548ebc4ec65a" ns2:_="">
    <xsd:import namespace="a47ef38b-564f-4602-85cf-50edbbf27d9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ef38b-564f-4602-85cf-50edbbf27d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47ef38b-564f-4602-85cf-50edbbf27d93">PQCRDSRT5M6W-8428-144</_dlc_DocId>
    <_dlc_DocIdUrl xmlns="a47ef38b-564f-4602-85cf-50edbbf27d93">
      <Url>http://community.aquinas.wa.edu.au/academic/Science/Year%2012/Chemistry%203AB/_layouts/DocIdRedir.aspx?ID=PQCRDSRT5M6W-8428-144</Url>
      <Description>PQCRDSRT5M6W-8428-144</Description>
    </_dlc_DocIdUrl>
  </documentManagement>
</p:properties>
</file>

<file path=customXml/itemProps1.xml><?xml version="1.0" encoding="utf-8"?>
<ds:datastoreItem xmlns:ds="http://schemas.openxmlformats.org/officeDocument/2006/customXml" ds:itemID="{45555E37-3985-47EE-A5F3-98BD16ADDABB}"/>
</file>

<file path=customXml/itemProps2.xml><?xml version="1.0" encoding="utf-8"?>
<ds:datastoreItem xmlns:ds="http://schemas.openxmlformats.org/officeDocument/2006/customXml" ds:itemID="{19C3BEAC-BD0F-448E-9101-0BF34F4380A6}"/>
</file>

<file path=customXml/itemProps3.xml><?xml version="1.0" encoding="utf-8"?>
<ds:datastoreItem xmlns:ds="http://schemas.openxmlformats.org/officeDocument/2006/customXml" ds:itemID="{0D9C93AA-8248-49A9-9A30-189A9C8F711A}"/>
</file>

<file path=customXml/itemProps4.xml><?xml version="1.0" encoding="utf-8"?>
<ds:datastoreItem xmlns:ds="http://schemas.openxmlformats.org/officeDocument/2006/customXml" ds:itemID="{5B3154AF-E975-4BF6-8B31-9F49E8D71E55}"/>
</file>

<file path=docProps/app.xml><?xml version="1.0" encoding="utf-8"?>
<Properties xmlns="http://schemas.openxmlformats.org/officeDocument/2006/extended-properties" xmlns:vt="http://schemas.openxmlformats.org/officeDocument/2006/docPropsVTypes">
  <Template>Normal</Template>
  <TotalTime>12</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Mercy College</Company>
  <LinksUpToDate>false</LinksUpToDate>
  <CharactersWithSpaces>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joyce.nicola</dc:creator>
  <cp:lastModifiedBy>joyce.nicola</cp:lastModifiedBy>
  <cp:revision>1</cp:revision>
  <cp:lastPrinted>2010-05-12T00:59:00Z</cp:lastPrinted>
  <dcterms:created xsi:type="dcterms:W3CDTF">2010-05-12T00:49:00Z</dcterms:created>
  <dcterms:modified xsi:type="dcterms:W3CDTF">2010-05-12T01:01:00Z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901bc92f-67d5-4406-b2cf-9792d9cd1d2a</vt:lpwstr>
  </property>
  <property fmtid="{D5CDD505-2E9C-101B-9397-08002B2CF9AE}" pid="3" name="ContentTypeId">
    <vt:lpwstr>0x01010040DDCE6531CB5D49970D17752DF81435</vt:lpwstr>
  </property>
</Properties>
</file>