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166094" w14:textId="40458747" w:rsidR="00A53FD7" w:rsidRDefault="00ED733E">
      <w:r>
        <w:rPr>
          <w:b/>
          <w:sz w:val="32"/>
          <w:u w:val="single"/>
        </w:rPr>
        <w:t>Quadratic Equations:</w:t>
      </w:r>
    </w:p>
    <w:p w14:paraId="46637AD8" w14:textId="5153E2A9" w:rsidR="00ED733E" w:rsidRDefault="005A5B30">
      <w:r>
        <w:t>-uses if two numbers have a product of zero then at least once of the numbers must be zero</w:t>
      </w:r>
    </w:p>
    <w:p w14:paraId="1B90D90D" w14:textId="09DCC0A2" w:rsidR="005A5B30" w:rsidRDefault="005A5B3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D6C3D7" wp14:editId="7F783C16">
                <wp:simplePos x="0" y="0"/>
                <wp:positionH relativeFrom="margin">
                  <wp:align>right</wp:align>
                </wp:positionH>
                <wp:positionV relativeFrom="paragraph">
                  <wp:posOffset>7303</wp:posOffset>
                </wp:positionV>
                <wp:extent cx="2305050" cy="1276350"/>
                <wp:effectExtent l="19050" t="0" r="38100" b="38100"/>
                <wp:wrapNone/>
                <wp:docPr id="2" name="Clou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1276350"/>
                        </a:xfrm>
                        <a:prstGeom prst="clou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279602" w14:textId="4100B218" w:rsidR="005A5B30" w:rsidRDefault="005A5B30" w:rsidP="005A5B30">
                            <w:pPr>
                              <w:jc w:val="center"/>
                            </w:pPr>
                            <w:r>
                              <w:t>Don’t forget that a square root of a number can be positive or negative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6C3D7" id="Cloud 2" o:spid="_x0000_s1026" style="position:absolute;margin-left:130.3pt;margin-top:.6pt;width:181.5pt;height:100.5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4472c4 [3204]" strokecolor="#1f3763 [1604]" strokeweight="1pt">
                <v:stroke joinstyle="miter"/>
                <v:formulas/>
                <v:path arrowok="t" o:connecttype="custom" o:connectlocs="250407,773403;115253,749856;369662,1031096;310541,1042353;879227,1154919;843584,1103511;1538141,1026723;1523894,1083125;1821043,678179;1994509,889013;2230243,453636;2152981,532699;2044878,160312;2048933,197657;1551533,116762;1591125,69136;1181391,139453;1200547,98385;747007,153398;816372,193225;220207,466488;208095,424564" o:connectangles="0,0,0,0,0,0,0,0,0,0,0,0,0,0,0,0,0,0,0,0,0,0" textboxrect="0,0,43200,43200"/>
                <v:textbox>
                  <w:txbxContent>
                    <w:p w14:paraId="60279602" w14:textId="4100B218" w:rsidR="005A5B30" w:rsidRDefault="005A5B30" w:rsidP="005A5B30">
                      <w:pPr>
                        <w:jc w:val="center"/>
                      </w:pPr>
                      <w:r>
                        <w:t>Don’t forget that a square root of a number can be positive or negative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5278BD0" wp14:editId="096DFEE2">
            <wp:extent cx="2067339" cy="457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8635" t="40635" r="14081" b="53631"/>
                    <a:stretch/>
                  </pic:blipFill>
                  <pic:spPr bwMode="auto">
                    <a:xfrm>
                      <a:off x="0" y="0"/>
                      <a:ext cx="2074112" cy="458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13880" w14:textId="200C9D62" w:rsidR="005A5B30" w:rsidRDefault="005A5B30">
      <w:r>
        <w:t>e.g.</w:t>
      </w:r>
    </w:p>
    <w:p w14:paraId="78710E1E" w14:textId="335D15BE" w:rsidR="005A5B30" w:rsidRDefault="005A5B30">
      <w:r>
        <w:rPr>
          <w:noProof/>
        </w:rPr>
        <w:drawing>
          <wp:anchor distT="0" distB="0" distL="114300" distR="114300" simplePos="0" relativeHeight="251662336" behindDoc="0" locked="0" layoutInCell="1" allowOverlap="1" wp14:anchorId="250184A2" wp14:editId="2198F38C">
            <wp:simplePos x="0" y="0"/>
            <wp:positionH relativeFrom="page">
              <wp:posOffset>4166870</wp:posOffset>
            </wp:positionH>
            <wp:positionV relativeFrom="paragraph">
              <wp:posOffset>1002030</wp:posOffset>
            </wp:positionV>
            <wp:extent cx="3310255" cy="1066800"/>
            <wp:effectExtent l="0" t="0" r="444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0" t="21938" r="5108" b="53880"/>
                    <a:stretch/>
                  </pic:blipFill>
                  <pic:spPr bwMode="auto">
                    <a:xfrm>
                      <a:off x="0" y="0"/>
                      <a:ext cx="3310255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F64C777" wp14:editId="28319446">
                <wp:simplePos x="0" y="0"/>
                <wp:positionH relativeFrom="column">
                  <wp:posOffset>3414395</wp:posOffset>
                </wp:positionH>
                <wp:positionV relativeFrom="paragraph">
                  <wp:posOffset>601980</wp:posOffset>
                </wp:positionV>
                <wp:extent cx="433070" cy="1404620"/>
                <wp:effectExtent l="0" t="0" r="508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0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A135F6" w14:textId="079B4F52" w:rsidR="005A5B30" w:rsidRDefault="005A5B30">
                            <w:r>
                              <w:t>e.g.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F64C77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268.85pt;margin-top:47.4pt;width:34.1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" stroked="f">
                <v:textbox style="mso-fit-shape-to-text:t">
                  <w:txbxContent>
                    <w:p w14:paraId="0FA135F6" w14:textId="079B4F52" w:rsidR="005A5B30" w:rsidRDefault="005A5B30">
                      <w:r>
                        <w:t>e.g.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A83C77" wp14:editId="63E2EA59">
            <wp:extent cx="3105150" cy="18357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4040" t="41010" r="4934" b="13737"/>
                    <a:stretch/>
                  </pic:blipFill>
                  <pic:spPr bwMode="auto">
                    <a:xfrm>
                      <a:off x="0" y="0"/>
                      <a:ext cx="3109412" cy="1838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B6C7D" w14:textId="03C412F0" w:rsidR="005A5B30" w:rsidRDefault="005A5B30">
      <w:r>
        <w:rPr>
          <w:noProof/>
        </w:rPr>
        <w:drawing>
          <wp:inline distT="0" distB="0" distL="0" distR="0" wp14:anchorId="2CBBEFED" wp14:editId="4EBBA477">
            <wp:extent cx="2924175" cy="37986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965" t="17700" r="53302" b="14617"/>
                    <a:stretch/>
                  </pic:blipFill>
                  <pic:spPr bwMode="auto">
                    <a:xfrm>
                      <a:off x="0" y="0"/>
                      <a:ext cx="2934943" cy="3812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722D5" w14:textId="4CB448CD" w:rsidR="005A5B30" w:rsidRDefault="00772AE4">
      <w:r>
        <w:rPr>
          <w:b/>
          <w:u w:val="single"/>
        </w:rPr>
        <w:t>When a quadratic equation is not really factorizable:</w:t>
      </w:r>
    </w:p>
    <w:p w14:paraId="3B59AEEC" w14:textId="699FD6F1" w:rsidR="00772AE4" w:rsidRDefault="00772AE4">
      <w:r>
        <w:t>We can:</w:t>
      </w:r>
    </w:p>
    <w:p w14:paraId="3405CAF9" w14:textId="014AED82" w:rsidR="00772AE4" w:rsidRDefault="00772AE4" w:rsidP="00772AE4">
      <w:pPr>
        <w:pStyle w:val="ListParagraph"/>
        <w:numPr>
          <w:ilvl w:val="0"/>
          <w:numId w:val="1"/>
        </w:numPr>
      </w:pPr>
      <w:r>
        <w:t>Use solve on the graphics calculator</w:t>
      </w:r>
    </w:p>
    <w:p w14:paraId="32863831" w14:textId="74BD44EF" w:rsidR="00772AE4" w:rsidRDefault="00772AE4" w:rsidP="00772AE4">
      <w:pPr>
        <w:pStyle w:val="ListParagraph"/>
        <w:numPr>
          <w:ilvl w:val="0"/>
          <w:numId w:val="1"/>
        </w:numPr>
      </w:pPr>
      <w:r>
        <w:t>Sketch the graph, and then estimate the values of y and x</w:t>
      </w:r>
    </w:p>
    <w:p w14:paraId="1C0A7512" w14:textId="3093D6B1" w:rsidR="00772AE4" w:rsidRDefault="00772AE4" w:rsidP="00772AE4">
      <w:pPr>
        <w:pStyle w:val="ListParagraph"/>
        <w:numPr>
          <w:ilvl w:val="0"/>
          <w:numId w:val="1"/>
        </w:numPr>
      </w:pPr>
      <w:r>
        <w:t xml:space="preserve">Use </w:t>
      </w:r>
      <w:r>
        <w:rPr>
          <w:i/>
        </w:rPr>
        <w:t>completing the square</w:t>
      </w:r>
      <w:r>
        <w:t xml:space="preserve"> technique </w:t>
      </w:r>
    </w:p>
    <w:p w14:paraId="3A16C2C2" w14:textId="4B9CD2E3" w:rsidR="00772AE4" w:rsidRDefault="00772AE4" w:rsidP="00772AE4">
      <w:pPr>
        <w:pStyle w:val="ListParagraph"/>
        <w:numPr>
          <w:ilvl w:val="0"/>
          <w:numId w:val="1"/>
        </w:numPr>
      </w:pPr>
      <w:r>
        <w:t>Or use the formula</w:t>
      </w:r>
    </w:p>
    <w:p w14:paraId="5A533AE3" w14:textId="7F1CA094" w:rsidR="00772AE4" w:rsidRDefault="00772AE4" w:rsidP="00772AE4">
      <w:pPr>
        <w:ind w:left="360"/>
      </w:pPr>
      <w:r>
        <w:rPr>
          <w:b/>
          <w:u w:val="single"/>
        </w:rPr>
        <w:lastRenderedPageBreak/>
        <w:t>Completing the Square Method:</w:t>
      </w:r>
    </w:p>
    <w:p w14:paraId="08494248" w14:textId="04C735C2" w:rsidR="00772AE4" w:rsidRDefault="00772AE4" w:rsidP="00772AE4">
      <w:pPr>
        <w:pStyle w:val="ListParagraph"/>
        <w:numPr>
          <w:ilvl w:val="0"/>
          <w:numId w:val="2"/>
        </w:numPr>
      </w:pPr>
      <w:r>
        <w:t xml:space="preserve">Move the c to </w:t>
      </w:r>
      <w:r w:rsidR="00B37204">
        <w:t>the right-hand side</w:t>
      </w:r>
    </w:p>
    <w:p w14:paraId="64DA63DB" w14:textId="17904AB0" w:rsidR="00B37204" w:rsidRDefault="00B37204" w:rsidP="00772AE4">
      <w:pPr>
        <w:pStyle w:val="ListParagraph"/>
        <w:numPr>
          <w:ilvl w:val="0"/>
          <w:numId w:val="2"/>
        </w:numPr>
      </w:pPr>
      <w:r>
        <w:t>Add the square of half the coefficient of x to each side</w:t>
      </w:r>
    </w:p>
    <w:p w14:paraId="1DFD54B3" w14:textId="5C350949" w:rsidR="00B37204" w:rsidRDefault="00B37204" w:rsidP="00772AE4">
      <w:pPr>
        <w:pStyle w:val="ListParagraph"/>
        <w:numPr>
          <w:ilvl w:val="0"/>
          <w:numId w:val="2"/>
        </w:numPr>
      </w:pPr>
      <w:r>
        <w:t>Factorise LHS</w:t>
      </w:r>
    </w:p>
    <w:p w14:paraId="55A378E9" w14:textId="0D20FADF" w:rsidR="00B37204" w:rsidRDefault="00B37204" w:rsidP="00772AE4">
      <w:pPr>
        <w:pStyle w:val="ListParagraph"/>
        <w:numPr>
          <w:ilvl w:val="0"/>
          <w:numId w:val="2"/>
        </w:numPr>
      </w:pPr>
      <w:r>
        <w:t>Solve</w:t>
      </w:r>
    </w:p>
    <w:p w14:paraId="4398D954" w14:textId="62BF0D2C" w:rsidR="00B37204" w:rsidRDefault="00B37204" w:rsidP="00B37204">
      <w:r>
        <w:t>e.g.</w:t>
      </w:r>
    </w:p>
    <w:p w14:paraId="566930D1" w14:textId="5056ABED" w:rsidR="00B37204" w:rsidRDefault="00B37204" w:rsidP="00B37204">
      <w:r>
        <w:rPr>
          <w:noProof/>
        </w:rPr>
        <w:drawing>
          <wp:inline distT="0" distB="0" distL="0" distR="0" wp14:anchorId="23BFF4DF" wp14:editId="3EE773EA">
            <wp:extent cx="4077371" cy="1885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149" t="49111" r="42832" b="15489"/>
                    <a:stretch/>
                  </pic:blipFill>
                  <pic:spPr bwMode="auto">
                    <a:xfrm>
                      <a:off x="0" y="0"/>
                      <a:ext cx="4078254" cy="1886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E8DB9" w14:textId="0393FA17" w:rsidR="00B37204" w:rsidRDefault="00B37204" w:rsidP="00B37204">
      <w:r>
        <w:rPr>
          <w:b/>
          <w:u w:val="single"/>
        </w:rPr>
        <w:t>Using the formula:</w:t>
      </w:r>
    </w:p>
    <w:p w14:paraId="51173D35" w14:textId="1CD08CFE" w:rsidR="00B37204" w:rsidRDefault="00B37204" w:rsidP="00B37204">
      <w:r>
        <w:rPr>
          <w:noProof/>
        </w:rPr>
        <w:drawing>
          <wp:inline distT="0" distB="0" distL="0" distR="0" wp14:anchorId="25142962" wp14:editId="572AB78D">
            <wp:extent cx="3912147" cy="819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289" t="44531" r="17601" b="40986"/>
                    <a:stretch/>
                  </pic:blipFill>
                  <pic:spPr bwMode="auto">
                    <a:xfrm>
                      <a:off x="0" y="0"/>
                      <a:ext cx="3913443" cy="819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DADEA" w14:textId="76619B7A" w:rsidR="00B37204" w:rsidRDefault="00B37204" w:rsidP="00B37204">
      <w:r>
        <w:t xml:space="preserve">e.g. </w:t>
      </w:r>
    </w:p>
    <w:p w14:paraId="19969E1E" w14:textId="1484760A" w:rsidR="00B37204" w:rsidRDefault="00B37204" w:rsidP="00B37204">
      <w:r>
        <w:rPr>
          <w:noProof/>
        </w:rPr>
        <w:drawing>
          <wp:inline distT="0" distB="0" distL="0" distR="0" wp14:anchorId="2C4E07D1" wp14:editId="009CA577">
            <wp:extent cx="4346822" cy="1728788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008" t="41258" r="8588" b="19722"/>
                    <a:stretch/>
                  </pic:blipFill>
                  <pic:spPr bwMode="auto">
                    <a:xfrm>
                      <a:off x="0" y="0"/>
                      <a:ext cx="4358903" cy="1733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10CC4" w14:textId="0FC13F41" w:rsidR="00B37204" w:rsidRDefault="00B37204" w:rsidP="00B37204">
      <w:r>
        <w:rPr>
          <w:b/>
          <w:u w:val="single"/>
        </w:rPr>
        <w:t>Discriminant:(</w:t>
      </w:r>
      <w:r w:rsidRPr="00B37204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∆</w:t>
      </w:r>
      <w:r>
        <w:rPr>
          <w:rFonts w:ascii="Arial" w:hAnsi="Arial" w:cs="Arial"/>
          <w:color w:val="222222"/>
          <w:shd w:val="clear" w:color="auto" w:fill="FFFFFF"/>
        </w:rPr>
        <w:t>)</w:t>
      </w:r>
    </w:p>
    <w:p w14:paraId="05B248AA" w14:textId="15A1B702" w:rsidR="00B37204" w:rsidRDefault="00B37204" w:rsidP="00B37204">
      <w:r>
        <w:t>Use to find the number of solutions for x</w:t>
      </w:r>
    </w:p>
    <w:p w14:paraId="77F677FA" w14:textId="2D7F9D3F" w:rsidR="00B37204" w:rsidRDefault="00B37204" w:rsidP="00B37204">
      <w:r>
        <w:rPr>
          <w:noProof/>
        </w:rPr>
        <w:drawing>
          <wp:inline distT="0" distB="0" distL="0" distR="0" wp14:anchorId="5C904720" wp14:editId="08292510">
            <wp:extent cx="2577932" cy="981075"/>
            <wp:effectExtent l="0" t="0" r="0" b="0"/>
            <wp:docPr id="9" name="Picture 9" descr="Image result for discrimin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discriminant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9" t="24444" r="19811" b="37234"/>
                    <a:stretch/>
                  </pic:blipFill>
                  <pic:spPr bwMode="auto">
                    <a:xfrm>
                      <a:off x="0" y="0"/>
                      <a:ext cx="2602692" cy="990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049D7" w14:textId="7B5972D7" w:rsidR="00B37204" w:rsidRDefault="00B37204" w:rsidP="00B37204"/>
    <w:p w14:paraId="3197908D" w14:textId="77777777" w:rsidR="00B37204" w:rsidRPr="00B37204" w:rsidRDefault="00B37204" w:rsidP="00B37204">
      <w:bookmarkStart w:id="0" w:name="_GoBack"/>
      <w:bookmarkEnd w:id="0"/>
    </w:p>
    <w:sectPr w:rsidR="00B37204" w:rsidRPr="00B37204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FA74A0" w14:textId="77777777" w:rsidR="00ED733E" w:rsidRDefault="00ED733E" w:rsidP="00ED733E">
      <w:pPr>
        <w:spacing w:after="0" w:line="240" w:lineRule="auto"/>
      </w:pPr>
      <w:r>
        <w:separator/>
      </w:r>
    </w:p>
  </w:endnote>
  <w:endnote w:type="continuationSeparator" w:id="0">
    <w:p w14:paraId="1910D1B3" w14:textId="77777777" w:rsidR="00ED733E" w:rsidRDefault="00ED733E" w:rsidP="00ED73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095427" w14:textId="77777777" w:rsidR="00ED733E" w:rsidRDefault="00ED733E" w:rsidP="00ED733E">
      <w:pPr>
        <w:spacing w:after="0" w:line="240" w:lineRule="auto"/>
      </w:pPr>
      <w:r>
        <w:separator/>
      </w:r>
    </w:p>
  </w:footnote>
  <w:footnote w:type="continuationSeparator" w:id="0">
    <w:p w14:paraId="4272A9B8" w14:textId="77777777" w:rsidR="00ED733E" w:rsidRDefault="00ED733E" w:rsidP="00ED73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3CE965" w14:textId="77777777" w:rsidR="00ED733E" w:rsidRDefault="00ED733E">
    <w:pPr>
      <w:pStyle w:val="Header"/>
    </w:pPr>
    <w:r>
      <w:t>Chapter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5B1106"/>
    <w:multiLevelType w:val="hybridMultilevel"/>
    <w:tmpl w:val="9DFA1A5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7F4714"/>
    <w:multiLevelType w:val="hybridMultilevel"/>
    <w:tmpl w:val="2764ADB2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33E"/>
    <w:rsid w:val="002C7338"/>
    <w:rsid w:val="005A5B30"/>
    <w:rsid w:val="005E1477"/>
    <w:rsid w:val="00772AE4"/>
    <w:rsid w:val="00A53FD7"/>
    <w:rsid w:val="00B37204"/>
    <w:rsid w:val="00D07353"/>
    <w:rsid w:val="00ED70A9"/>
    <w:rsid w:val="00ED733E"/>
    <w:rsid w:val="00F31761"/>
    <w:rsid w:val="00FD4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4FC82"/>
  <w15:chartTrackingRefBased/>
  <w15:docId w15:val="{5B5C4114-9842-41CD-820D-E1EC4D382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73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33E"/>
  </w:style>
  <w:style w:type="paragraph" w:styleId="Footer">
    <w:name w:val="footer"/>
    <w:basedOn w:val="Normal"/>
    <w:link w:val="FooterChar"/>
    <w:uiPriority w:val="99"/>
    <w:unhideWhenUsed/>
    <w:rsid w:val="00ED73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33E"/>
  </w:style>
  <w:style w:type="paragraph" w:styleId="ListParagraph">
    <w:name w:val="List Paragraph"/>
    <w:basedOn w:val="Normal"/>
    <w:uiPriority w:val="34"/>
    <w:qFormat/>
    <w:rsid w:val="00772A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Matty Dickens</dc:creator>
  <cp:keywords/>
  <dc:description/>
  <cp:lastModifiedBy>Matty Dickens</cp:lastModifiedBy>
  <cp:revision>1</cp:revision>
  <dcterms:created xsi:type="dcterms:W3CDTF">2018-04-27T11:13:00Z</dcterms:created>
  <dcterms:modified xsi:type="dcterms:W3CDTF">2018-04-27T12:00:00Z</dcterms:modified>
</cp:coreProperties>
</file>