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METHODS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12024E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(Unit3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185DBD">
        <w:rPr>
          <w:b/>
          <w:bCs/>
          <w:sz w:val="40"/>
          <w:szCs w:val="40"/>
        </w:rPr>
        <w:t>7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2B30C1" w:rsidRPr="00B96525" w:rsidRDefault="002B30C1" w:rsidP="002B30C1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:rsidR="002B30C1" w:rsidRDefault="002B30C1" w:rsidP="002B30C1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 w:rsidRPr="00522E08"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:rsidR="002B30C1" w:rsidRDefault="002B30C1" w:rsidP="002B30C1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used within the school that purchases this licence.</w:t>
      </w:r>
    </w:p>
    <w:p w:rsidR="002B30C1" w:rsidRPr="00216DB8" w:rsidRDefault="002B30C1" w:rsidP="002B30C1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2B30C1" w:rsidRPr="00216DB8" w:rsidRDefault="002B30C1" w:rsidP="002B30C1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2B30C1" w:rsidRPr="00216DB8" w:rsidRDefault="002B30C1" w:rsidP="002B30C1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marking guide until the agreed release date stipulated in the purchasing agreement/licence. </w:t>
      </w:r>
    </w:p>
    <w:p w:rsidR="002B30C1" w:rsidRDefault="002B30C1" w:rsidP="002B30C1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2B30C1" w:rsidRPr="00BC2676" w:rsidRDefault="002B30C1" w:rsidP="002B30C1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:rsidR="002B30C1" w:rsidRPr="00BC2676" w:rsidRDefault="002B30C1" w:rsidP="002B30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contextualSpacing/>
        <w:rPr>
          <w:sz w:val="36"/>
          <w:szCs w:val="36"/>
        </w:rPr>
      </w:pPr>
      <w:r w:rsidRPr="00BC2676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he end of week 8 of term 2, 2017</w:t>
      </w: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Section Two</w:t>
      </w:r>
      <w:r w:rsidR="004A527E" w:rsidRPr="003E00A7">
        <w:rPr>
          <w:b/>
          <w:bCs/>
          <w:u w:val="single"/>
        </w:rPr>
        <w:t xml:space="preserve">: </w:t>
      </w:r>
      <w:r w:rsidR="00F67D95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CB640E">
        <w:rPr>
          <w:b/>
          <w:bCs/>
          <w:u w:val="single"/>
        </w:rPr>
        <w:t>100</w:t>
      </w:r>
      <w:r w:rsidR="00E4327F" w:rsidRPr="003E00A7">
        <w:rPr>
          <w:b/>
          <w:bCs/>
          <w:u w:val="single"/>
        </w:rPr>
        <w:t xml:space="preserve"> Marks)</w:t>
      </w:r>
    </w:p>
    <w:p w:rsidR="00C1236B" w:rsidRPr="00FD3764" w:rsidRDefault="00C1236B" w:rsidP="00C1236B">
      <w:pPr>
        <w:tabs>
          <w:tab w:val="right" w:pos="9360"/>
        </w:tabs>
        <w:rPr>
          <w:b/>
          <w:bCs/>
          <w:highlight w:val="yellow"/>
        </w:rPr>
      </w:pPr>
    </w:p>
    <w:p w:rsidR="00E76BF1" w:rsidRDefault="00E76BF1">
      <w:pPr>
        <w:rPr>
          <w:b/>
          <w:bCs/>
        </w:rPr>
      </w:pPr>
    </w:p>
    <w:p w:rsidR="005F030C" w:rsidRDefault="005F030C" w:rsidP="00365FB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jc w:val="both"/>
        <w:rPr>
          <w:b/>
          <w:bCs/>
        </w:rPr>
      </w:pPr>
      <w:r>
        <w:rPr>
          <w:b/>
          <w:bCs/>
        </w:rPr>
        <w:t>Question 8</w:t>
      </w:r>
      <w:r w:rsidR="00365FB1">
        <w:rPr>
          <w:b/>
          <w:bCs/>
        </w:rPr>
        <w:t xml:space="preserve">                                                                                                                   </w:t>
      </w:r>
    </w:p>
    <w:p w:rsidR="00E76BF1" w:rsidRPr="00663F4A" w:rsidRDefault="00E76BF1" w:rsidP="00365FB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jc w:val="both"/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8"/>
        <w:gridCol w:w="1286"/>
      </w:tblGrid>
      <w:tr w:rsidR="00E76BF1" w:rsidRPr="00C27BF7" w:rsidTr="00E76BF1">
        <w:trPr>
          <w:jc w:val="right"/>
        </w:trPr>
        <w:tc>
          <w:tcPr>
            <w:tcW w:w="9925" w:type="dxa"/>
            <w:gridSpan w:val="2"/>
          </w:tcPr>
          <w:p w:rsidR="00E76BF1" w:rsidRDefault="00E76BF1" w:rsidP="00E76BF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D3764" w:rsidRDefault="00E76BF1" w:rsidP="00CE2CA4">
            <w:pPr>
              <w:spacing w:line="276" w:lineRule="auto"/>
            </w:pPr>
            <w:r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1E40BF">
              <w:t xml:space="preserve">  </w:t>
            </w:r>
          </w:p>
          <w:p w:rsidR="00FD3764" w:rsidRDefault="00FD3764" w:rsidP="00FD3764">
            <w:pPr>
              <w:spacing w:line="276" w:lineRule="auto"/>
            </w:pPr>
            <w:r>
              <w:t xml:space="preserve">When </w:t>
            </w:r>
            <m:oMath>
              <m:r>
                <w:rPr>
                  <w:rFonts w:ascii="Cambria Math" w:hAnsi="Cambria Math"/>
                </w:rPr>
                <m:t xml:space="preserve">V=60, </m:t>
              </m:r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3×60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4×π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1/3</m:t>
                  </m:r>
                </m:sup>
              </m:sSup>
              <m:r>
                <w:rPr>
                  <w:rFonts w:ascii="Cambria Math" w:hAnsi="Cambria Math"/>
                </w:rPr>
                <m:t>≈2.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286</m:t>
              </m:r>
            </m:oMath>
            <w:r w:rsidR="001E40BF">
              <w:t xml:space="preserve"> </w:t>
            </w:r>
          </w:p>
          <w:p w:rsidR="00181220" w:rsidRDefault="00181220" w:rsidP="00FD3764">
            <w:pPr>
              <w:spacing w:line="276" w:lineRule="auto"/>
            </w:pPr>
            <w: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dh</m:t>
                  </m:r>
                </m:den>
              </m:f>
              <m:r>
                <w:rPr>
                  <w:rFonts w:ascii="Cambria Math" w:hAnsi="Cambria Math"/>
                </w:rPr>
                <m:t>=4π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≈4π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2.4286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≈74.1</m:t>
              </m:r>
            </m:oMath>
            <w:r>
              <w:t xml:space="preserve">   </w:t>
            </w:r>
          </w:p>
          <w:p w:rsidR="00181220" w:rsidRDefault="00FD3764" w:rsidP="00FD3764">
            <w:pPr>
              <w:spacing w:line="276" w:lineRule="auto"/>
            </w:pPr>
            <m:oMath>
              <m:r>
                <w:rPr>
                  <w:rFonts w:ascii="Cambria Math" w:hAnsi="Cambria Math"/>
                </w:rPr>
                <m:t>δV≈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dh</m:t>
                  </m:r>
                </m:den>
              </m:f>
              <m:r>
                <w:rPr>
                  <w:rFonts w:ascii="Cambria Math" w:hAnsi="Cambria Math"/>
                </w:rPr>
                <m:t>δh</m:t>
              </m:r>
            </m:oMath>
            <w:r w:rsidR="001E40BF">
              <w:t xml:space="preserve"> </w:t>
            </w:r>
          </w:p>
          <w:p w:rsidR="00181220" w:rsidRDefault="00181220" w:rsidP="00181220">
            <w:pPr>
              <w:spacing w:line="276" w:lineRule="auto"/>
            </w:pPr>
            <w:r>
              <w:t xml:space="preserve">Since </w:t>
            </w:r>
            <m:oMath>
              <m:r>
                <w:rPr>
                  <w:rFonts w:ascii="Cambria Math" w:hAnsi="Cambria Math"/>
                </w:rPr>
                <m:t>δV=1,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δh≈</m:t>
              </m:r>
              <m:r>
                <w:rPr>
                  <w:rFonts w:ascii="Cambria Math" w:hAnsi="Cambria Math"/>
                </w:rPr>
                <m:t>1/74.1≈0.0134</m:t>
              </m:r>
            </m:oMath>
          </w:p>
          <w:p w:rsidR="00FE4E87" w:rsidRDefault="00FE4E87" w:rsidP="00FE4E87">
            <w:pPr>
              <w:spacing w:line="276" w:lineRule="auto"/>
              <w:jc w:val="both"/>
            </w:pPr>
            <w:r>
              <w:t>So the height increases by about 13 millimetres</w:t>
            </w:r>
          </w:p>
          <w:p w:rsidR="00E76BF1" w:rsidRPr="00CE2CA4" w:rsidRDefault="00181220" w:rsidP="00FD3764">
            <w:pPr>
              <w:spacing w:line="276" w:lineRule="auto"/>
            </w:pPr>
            <w:r>
              <w:t xml:space="preserve"> </w:t>
            </w:r>
            <w:r w:rsidR="001E40BF">
              <w:t xml:space="preserve">         </w:t>
            </w:r>
          </w:p>
        </w:tc>
      </w:tr>
      <w:tr w:rsidR="00FE4E87" w:rsidRPr="00C27BF7" w:rsidTr="00E76BF1">
        <w:trPr>
          <w:jc w:val="right"/>
        </w:trPr>
        <w:tc>
          <w:tcPr>
            <w:tcW w:w="8592" w:type="dxa"/>
          </w:tcPr>
          <w:p w:rsidR="00E76BF1" w:rsidRDefault="00E76BF1" w:rsidP="00E76BF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76BF1" w:rsidRPr="00663F4A" w:rsidRDefault="00E76BF1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E4E87" w:rsidRPr="00C27BF7" w:rsidTr="00E76BF1">
        <w:trPr>
          <w:jc w:val="right"/>
        </w:trPr>
        <w:tc>
          <w:tcPr>
            <w:tcW w:w="8592" w:type="dxa"/>
          </w:tcPr>
          <w:p w:rsidR="00E76BF1" w:rsidRDefault="00FE4E87" w:rsidP="005C1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expresses the volume as a function of height only</w:t>
            </w:r>
          </w:p>
          <w:p w:rsidR="00FE4E87" w:rsidRDefault="00FE4E87" w:rsidP="005C1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evaluates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  <w:p w:rsidR="001E40BF" w:rsidRDefault="000B51C8" w:rsidP="005C1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differentiates correctly and </w:t>
            </w:r>
            <w:r w:rsidR="00FE4E87">
              <w:t xml:space="preserve">evaluates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dh</m:t>
                  </m:r>
                </m:den>
              </m:f>
            </m:oMath>
          </w:p>
          <w:p w:rsidR="00FE4E87" w:rsidRDefault="00FE4E87" w:rsidP="005C1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increments formula correctly</w:t>
            </w:r>
          </w:p>
          <w:p w:rsidR="001E40BF" w:rsidRPr="00C27BF7" w:rsidRDefault="00FE4E87" w:rsidP="005C10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correct answer</w:t>
            </w:r>
          </w:p>
        </w:tc>
        <w:tc>
          <w:tcPr>
            <w:tcW w:w="1333" w:type="dxa"/>
          </w:tcPr>
          <w:p w:rsidR="00E76BF1" w:rsidRDefault="00E76BF1" w:rsidP="00E76BF1">
            <w:pPr>
              <w:spacing w:before="40" w:after="40" w:line="276" w:lineRule="auto"/>
              <w:jc w:val="center"/>
            </w:pPr>
            <w:r>
              <w:t>1</w:t>
            </w:r>
          </w:p>
          <w:p w:rsidR="00E76BF1" w:rsidRDefault="005C10C2" w:rsidP="00C55E18">
            <w:pPr>
              <w:spacing w:before="40" w:after="40" w:line="360" w:lineRule="auto"/>
              <w:jc w:val="center"/>
            </w:pPr>
            <w:r>
              <w:t>1</w:t>
            </w:r>
          </w:p>
          <w:p w:rsidR="001E40BF" w:rsidRDefault="001E40BF" w:rsidP="00C55E18">
            <w:pPr>
              <w:spacing w:before="40" w:after="40" w:line="360" w:lineRule="auto"/>
              <w:jc w:val="center"/>
            </w:pPr>
            <w:r>
              <w:t>1</w:t>
            </w:r>
            <w:r w:rsidR="000B51C8">
              <w:t>+1</w:t>
            </w:r>
          </w:p>
          <w:p w:rsidR="001E40BF" w:rsidRDefault="001E40BF" w:rsidP="005C10C2">
            <w:pPr>
              <w:spacing w:before="40" w:after="40" w:line="276" w:lineRule="auto"/>
              <w:jc w:val="center"/>
            </w:pPr>
            <w:r>
              <w:t>1</w:t>
            </w:r>
          </w:p>
          <w:p w:rsidR="00FE4E87" w:rsidRPr="00C27BF7" w:rsidRDefault="00FE4E87" w:rsidP="00B54D1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45FA" w:rsidRDefault="002745FA" w:rsidP="00E76BF1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A018FC" w:rsidRDefault="00A018FC" w:rsidP="00E76BF1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E76BF1" w:rsidRDefault="005F030C" w:rsidP="002745FA">
      <w:pPr>
        <w:rPr>
          <w:rFonts w:eastAsia="Calibri"/>
          <w:b/>
        </w:rPr>
      </w:pPr>
      <w:r>
        <w:rPr>
          <w:b/>
          <w:bCs/>
        </w:rPr>
        <w:t>Question 9</w:t>
      </w:r>
      <w:r w:rsidR="009A5545">
        <w:rPr>
          <w:rFonts w:eastAsia="Calibri"/>
          <w:b/>
        </w:rPr>
        <w:t>(a</w:t>
      </w:r>
      <w:r w:rsidR="00E76BF1" w:rsidRPr="00663F4A">
        <w:rPr>
          <w:rFonts w:eastAsia="Calibri"/>
          <w:b/>
        </w:rPr>
        <w:t>)</w:t>
      </w:r>
    </w:p>
    <w:p w:rsidR="005F030C" w:rsidRPr="002745FA" w:rsidRDefault="005F030C" w:rsidP="002745FA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7"/>
        <w:gridCol w:w="1287"/>
      </w:tblGrid>
      <w:tr w:rsidR="00E76BF1" w:rsidRPr="00C27BF7" w:rsidTr="00E76BF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1" w:rsidRDefault="00E76BF1" w:rsidP="00E76BF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54D1D" w:rsidRPr="00B645F2" w:rsidRDefault="002B30C1" w:rsidP="00E76BF1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9A5545" w:rsidRPr="00B645F2" w:rsidRDefault="002B30C1" w:rsidP="009A5545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(-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</w:tc>
      </w:tr>
      <w:tr w:rsidR="00E76BF1" w:rsidRPr="00C27BF7" w:rsidTr="00E8321E">
        <w:trPr>
          <w:trHeight w:val="550"/>
          <w:jc w:val="right"/>
        </w:trPr>
        <w:tc>
          <w:tcPr>
            <w:tcW w:w="8579" w:type="dxa"/>
          </w:tcPr>
          <w:p w:rsidR="00E76BF1" w:rsidRDefault="00E76BF1" w:rsidP="00E76BF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76BF1" w:rsidRPr="00663F4A" w:rsidRDefault="00E76BF1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76BF1" w:rsidRPr="00C27BF7" w:rsidTr="00E76BF1">
        <w:trPr>
          <w:jc w:val="right"/>
        </w:trPr>
        <w:tc>
          <w:tcPr>
            <w:tcW w:w="8579" w:type="dxa"/>
          </w:tcPr>
          <w:p w:rsidR="00E76BF1" w:rsidRDefault="00B645F2" w:rsidP="009A554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  <w:r>
              <w:t xml:space="preserve"> </w:t>
            </w:r>
            <w:r w:rsidR="009A5545">
              <w:t>correctly</w:t>
            </w:r>
          </w:p>
          <w:p w:rsidR="00B645F2" w:rsidRPr="00C27BF7" w:rsidRDefault="00B645F2" w:rsidP="009A554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m:oMath>
              <m:r>
                <w:rPr>
                  <w:rFonts w:ascii="Cambria Math" w:hAnsi="Cambria Math"/>
                </w:rPr>
                <m:t>f''(x)</m:t>
              </m:r>
            </m:oMath>
            <w:r>
              <w:t xml:space="preserve"> correctly</w:t>
            </w:r>
          </w:p>
        </w:tc>
        <w:tc>
          <w:tcPr>
            <w:tcW w:w="1332" w:type="dxa"/>
          </w:tcPr>
          <w:p w:rsidR="00E76BF1" w:rsidRDefault="00E76BF1" w:rsidP="009A5545">
            <w:pPr>
              <w:spacing w:before="40" w:after="40" w:line="276" w:lineRule="auto"/>
              <w:jc w:val="center"/>
            </w:pPr>
            <w:r>
              <w:t>1</w:t>
            </w:r>
          </w:p>
          <w:p w:rsidR="00B645F2" w:rsidRPr="00C27BF7" w:rsidRDefault="00B645F2" w:rsidP="009A554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76BF1" w:rsidRDefault="00E76BF1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76BF1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9</w:t>
      </w:r>
      <w:r w:rsidR="009A5545">
        <w:rPr>
          <w:rFonts w:eastAsia="Calibri"/>
          <w:b/>
        </w:rPr>
        <w:t>(b</w:t>
      </w:r>
      <w:r w:rsidR="00E76BF1" w:rsidRPr="00663F4A">
        <w:rPr>
          <w:rFonts w:eastAsia="Calibri"/>
          <w:b/>
        </w:rPr>
        <w:t>)</w:t>
      </w:r>
    </w:p>
    <w:p w:rsidR="005F030C" w:rsidRDefault="005F030C" w:rsidP="00E76BF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E76BF1" w:rsidRPr="00C27BF7" w:rsidTr="00E76BF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1" w:rsidRDefault="00B645F2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B645F2" w:rsidRDefault="002B30C1" w:rsidP="00E76BF1">
            <w:pPr>
              <w:spacing w:line="276" w:lineRule="auto"/>
              <w:rPr>
                <w:b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="00471F8C">
              <w:rPr>
                <w:bCs/>
              </w:rPr>
              <w:t xml:space="preserve">  when</w:t>
            </w:r>
            <w:r w:rsidR="00E8321E">
              <w:rPr>
                <w:bCs/>
              </w:rPr>
              <w:t xml:space="preserve"> </w:t>
            </w:r>
            <w:r w:rsidR="00471F8C">
              <w:rPr>
                <w:bCs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="00E8321E">
              <w:rPr>
                <w:bCs/>
              </w:rPr>
              <w:t xml:space="preserve">   i.e.   </w:t>
            </w:r>
            <m:oMath>
              <m:r>
                <w:rPr>
                  <w:rFonts w:ascii="Cambria Math" w:hAnsi="Cambria Math"/>
                </w:rPr>
                <m:t>x=π/4</m:t>
              </m:r>
            </m:oMath>
          </w:p>
          <w:p w:rsidR="00471F8C" w:rsidRPr="00471F8C" w:rsidRDefault="002B30C1" w:rsidP="00E76BF1">
            <w:pPr>
              <w:spacing w:line="276" w:lineRule="auto"/>
              <w:rPr>
                <w:b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E8321E">
              <w:rPr>
                <w:bCs/>
              </w:rPr>
              <w:t xml:space="preserve">  and so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π/4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</w:p>
          <w:p w:rsidR="00E8321E" w:rsidRDefault="00471F8C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π/4</m:t>
                  </m:r>
                </m:e>
              </m:d>
            </m:oMath>
            <w:r>
              <w:rPr>
                <w:bCs/>
              </w:rPr>
              <w:t xml:space="preserve"> is a local maximum</w:t>
            </w:r>
            <w:r w:rsidR="009C5EC8">
              <w:rPr>
                <w:bCs/>
              </w:rPr>
              <w:t>.</w:t>
            </w:r>
            <w:r w:rsidR="00E8321E">
              <w:rPr>
                <w:bCs/>
              </w:rPr>
              <w:t xml:space="preserve"> </w:t>
            </w:r>
          </w:p>
          <w:p w:rsidR="00471F8C" w:rsidRDefault="00E8321E" w:rsidP="00FF5331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Since there is only one local maximum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76BF1" w:rsidRDefault="00FF5331" w:rsidP="00FF5331">
            <w:pPr>
              <w:spacing w:line="276" w:lineRule="auto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π/4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-π/4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bCs/>
              </w:rPr>
              <w:t xml:space="preserve"> is the maximum.</w:t>
            </w:r>
          </w:p>
          <w:p w:rsidR="00A34DCD" w:rsidRPr="00A34DCD" w:rsidRDefault="002B30C1" w:rsidP="00FF5331">
            <w:pPr>
              <w:spacing w:line="276" w:lineRule="auto"/>
              <w:rPr>
                <w:b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-π/4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≈3.224</m:t>
              </m:r>
            </m:oMath>
            <w:r w:rsidR="00A34DCD">
              <w:t xml:space="preserve"> correct to 4 significant figures </w:t>
            </w:r>
          </w:p>
        </w:tc>
      </w:tr>
      <w:tr w:rsidR="008E3B09" w:rsidRPr="00C27BF7" w:rsidTr="00E76BF1">
        <w:trPr>
          <w:jc w:val="right"/>
        </w:trPr>
        <w:tc>
          <w:tcPr>
            <w:tcW w:w="8579" w:type="dxa"/>
          </w:tcPr>
          <w:p w:rsidR="00E76BF1" w:rsidRDefault="00E76BF1" w:rsidP="00E76BF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76BF1" w:rsidRPr="00663F4A" w:rsidRDefault="00E76BF1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E3B09" w:rsidRPr="00C27BF7" w:rsidTr="00E76BF1">
        <w:trPr>
          <w:jc w:val="right"/>
        </w:trPr>
        <w:tc>
          <w:tcPr>
            <w:tcW w:w="8579" w:type="dxa"/>
          </w:tcPr>
          <w:p w:rsidR="00E76BF1" w:rsidRDefault="009C5EC8" w:rsidP="008E3B0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finds zeros of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</w:p>
          <w:p w:rsidR="009C5EC8" w:rsidRDefault="000B51C8" w:rsidP="008E3B0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obtains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π/4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>
              <w:t xml:space="preserve"> and </w:t>
            </w:r>
            <w:r w:rsidR="009C5EC8">
              <w:t>uses second derivative test correctly</w:t>
            </w:r>
          </w:p>
          <w:p w:rsidR="0051660F" w:rsidRDefault="0051660F" w:rsidP="008E3B0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obtains exact value of</w:t>
            </w:r>
            <w:r w:rsidR="00A018FC">
              <w:t xml:space="preserve"> </w:t>
            </w:r>
            <m:oMath>
              <m:r>
                <w:rPr>
                  <w:rFonts w:ascii="Cambria Math" w:hAnsi="Cambria Math"/>
                </w:rPr>
                <m:t>f(π/4)</m:t>
              </m:r>
            </m:oMath>
            <w:r>
              <w:t xml:space="preserve"> </w:t>
            </w:r>
          </w:p>
          <w:p w:rsidR="00FF5331" w:rsidRPr="00C27BF7" w:rsidRDefault="00FF5331" w:rsidP="008E3B0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evaluates</w:t>
            </w:r>
            <w:r w:rsidR="0051660F">
              <w:t xml:space="preserve">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π/4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>correct</w:t>
            </w:r>
            <w:r w:rsidR="0051660F">
              <w:t xml:space="preserve"> to 4 significant figures</w:t>
            </w:r>
          </w:p>
        </w:tc>
        <w:tc>
          <w:tcPr>
            <w:tcW w:w="1332" w:type="dxa"/>
          </w:tcPr>
          <w:p w:rsidR="00E76BF1" w:rsidRDefault="00E76BF1" w:rsidP="00A018FC">
            <w:pPr>
              <w:spacing w:before="40" w:after="40" w:line="276" w:lineRule="auto"/>
              <w:jc w:val="center"/>
            </w:pPr>
            <w:r>
              <w:t>1</w:t>
            </w:r>
          </w:p>
          <w:p w:rsidR="009C5EC8" w:rsidRDefault="009C5EC8" w:rsidP="00A018FC">
            <w:pPr>
              <w:spacing w:before="40" w:after="40" w:line="276" w:lineRule="auto"/>
              <w:jc w:val="center"/>
            </w:pPr>
            <w:r>
              <w:t>1</w:t>
            </w:r>
            <w:r w:rsidR="000B51C8">
              <w:t>+1</w:t>
            </w:r>
          </w:p>
          <w:p w:rsidR="00FF5331" w:rsidRDefault="00FF5331" w:rsidP="00A018FC">
            <w:pPr>
              <w:spacing w:before="40" w:after="40" w:line="276" w:lineRule="auto"/>
              <w:jc w:val="center"/>
            </w:pPr>
            <w:r>
              <w:t>1</w:t>
            </w:r>
          </w:p>
          <w:p w:rsidR="00A018FC" w:rsidRPr="00C27BF7" w:rsidRDefault="00A018FC" w:rsidP="00A018F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018FC" w:rsidRDefault="00A018F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8E3B09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9</w:t>
      </w:r>
      <w:r w:rsidR="009C5EC8">
        <w:rPr>
          <w:rFonts w:eastAsia="Calibri"/>
          <w:b/>
        </w:rPr>
        <w:t>(c)</w:t>
      </w: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FB0B55" w:rsidRPr="00C27BF7" w:rsidTr="00FB0B55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B55" w:rsidRDefault="00FB0B55" w:rsidP="00FB0B55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C5EC8" w:rsidRDefault="002B30C1" w:rsidP="00FB0B55">
            <w:pPr>
              <w:spacing w:line="276" w:lineRule="auto"/>
              <w:rPr>
                <w:b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="00FF5331">
              <w:rPr>
                <w:bCs/>
              </w:rPr>
              <w:t xml:space="preserve">  when </w:t>
            </w:r>
            <m:oMath>
              <m:r>
                <w:rPr>
                  <w:rFonts w:ascii="Cambria Math" w:hAnsi="Cambria Math"/>
                </w:rPr>
                <m:t>x=π/2</m:t>
              </m:r>
            </m:oMath>
          </w:p>
          <w:p w:rsidR="00FF5331" w:rsidRDefault="00FF5331" w:rsidP="009C5E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Since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9C5EC8">
              <w:rPr>
                <w:bCs/>
              </w:rPr>
              <w:t xml:space="preserve"> </w:t>
            </w:r>
            <w:r>
              <w:rPr>
                <w:bCs/>
              </w:rPr>
              <w:t xml:space="preserve">changes sign at </w:t>
            </w:r>
            <m:oMath>
              <m:r>
                <w:rPr>
                  <w:rFonts w:ascii="Cambria Math" w:hAnsi="Cambria Math"/>
                </w:rPr>
                <m:t>x=π/2,</m:t>
              </m:r>
            </m:oMath>
            <w:r>
              <w:rPr>
                <w:bCs/>
              </w:rPr>
              <w:t xml:space="preserve">  there is a point of inflection at </w:t>
            </w:r>
            <m:oMath>
              <m:r>
                <w:rPr>
                  <w:rFonts w:ascii="Cambria Math" w:hAnsi="Cambria Math"/>
                </w:rPr>
                <m:t>x=π/2</m:t>
              </m:r>
            </m:oMath>
            <w:r>
              <w:rPr>
                <w:bCs/>
              </w:rPr>
              <w:t xml:space="preserve"> </w:t>
            </w:r>
          </w:p>
          <w:p w:rsidR="00EC7C55" w:rsidRPr="00FF5331" w:rsidRDefault="00FF5331" w:rsidP="009C5E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point of inflection has coordinates </w:t>
            </w:r>
            <m:oMath>
              <m:r>
                <w:rPr>
                  <w:rFonts w:ascii="Cambria Math" w:hAnsi="Cambria Math"/>
                </w:rPr>
                <m:t>(π/2,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10e</m:t>
                  </m:r>
                </m:e>
                <m:sup>
                  <m:r>
                    <w:rPr>
                      <w:rFonts w:ascii="Cambria Math" w:hAnsi="Cambria Math"/>
                    </w:rPr>
                    <m:t>-π/2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π/2)=</m:t>
                  </m:r>
                </m:e>
              </m:func>
              <m:r>
                <w:rPr>
                  <w:rFonts w:ascii="Cambria Math" w:hAnsi="Cambria Math"/>
                </w:rPr>
                <m:t>(π/2,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10e</m:t>
                  </m:r>
                </m:e>
                <m:sup>
                  <m:r>
                    <w:rPr>
                      <w:rFonts w:ascii="Cambria Math" w:hAnsi="Cambria Math"/>
                    </w:rPr>
                    <m:t>-π/2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FB0B55" w:rsidRPr="00474DFB" w:rsidRDefault="00FB0B55" w:rsidP="00FB0B55">
            <w:pPr>
              <w:spacing w:line="276" w:lineRule="auto"/>
              <w:rPr>
                <w:b/>
                <w:bCs/>
              </w:rPr>
            </w:pPr>
          </w:p>
        </w:tc>
      </w:tr>
      <w:tr w:rsidR="00397F03" w:rsidRPr="00C27BF7" w:rsidTr="00FB0B55">
        <w:trPr>
          <w:jc w:val="right"/>
        </w:trPr>
        <w:tc>
          <w:tcPr>
            <w:tcW w:w="8579" w:type="dxa"/>
          </w:tcPr>
          <w:p w:rsidR="00FB0B55" w:rsidRDefault="00FB0B55" w:rsidP="00FB0B55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B0B55" w:rsidRPr="00663F4A" w:rsidRDefault="00FB0B55" w:rsidP="00FB0B5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7F03" w:rsidRPr="00C27BF7" w:rsidTr="00FB0B55">
        <w:trPr>
          <w:jc w:val="right"/>
        </w:trPr>
        <w:tc>
          <w:tcPr>
            <w:tcW w:w="8579" w:type="dxa"/>
          </w:tcPr>
          <w:p w:rsidR="00FB0B55" w:rsidRDefault="00DC4BEF" w:rsidP="00397F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f</w:t>
            </w:r>
            <w:r w:rsidR="00EC7C55">
              <w:t xml:space="preserve">inds </w:t>
            </w:r>
            <w:r w:rsidR="00397F03">
              <w:t>the</w:t>
            </w:r>
            <w:r>
              <w:t xml:space="preserve"> zero of </w:t>
            </w:r>
            <m:oMath>
              <m:r>
                <w:rPr>
                  <w:rFonts w:ascii="Cambria Math" w:hAnsi="Cambria Math"/>
                </w:rPr>
                <m:t>f''(x)</m:t>
              </m:r>
            </m:oMath>
            <w:r w:rsidR="00954334">
              <w:t xml:space="preserve"> for</w:t>
            </w:r>
            <w:r w:rsidR="00397F03">
              <w:t xml:space="preserve"> </w:t>
            </w:r>
            <m:oMath>
              <m:r>
                <w:rPr>
                  <w:rFonts w:ascii="Cambria Math" w:hAnsi="Cambria Math"/>
                </w:rPr>
                <m:t>0≤x≤π</m:t>
              </m:r>
            </m:oMath>
          </w:p>
          <w:p w:rsidR="00397F03" w:rsidRPr="00C27BF7" w:rsidRDefault="00397F03" w:rsidP="00397F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finds correct answer</w:t>
            </w:r>
          </w:p>
        </w:tc>
        <w:tc>
          <w:tcPr>
            <w:tcW w:w="1332" w:type="dxa"/>
          </w:tcPr>
          <w:p w:rsidR="00FB0B55" w:rsidRDefault="00FB0B55" w:rsidP="00FB0B55">
            <w:pPr>
              <w:spacing w:before="40" w:after="40" w:line="276" w:lineRule="auto"/>
              <w:jc w:val="center"/>
            </w:pPr>
            <w:r>
              <w:t>1</w:t>
            </w:r>
          </w:p>
          <w:p w:rsidR="00DC4BEF" w:rsidRPr="00C27BF7" w:rsidRDefault="00DC4BEF" w:rsidP="00FB0B5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B0B55" w:rsidRDefault="00FB0B55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030C" w:rsidRDefault="005F030C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FB0B55" w:rsidRDefault="005F030C" w:rsidP="00FB0B55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9</w:t>
      </w:r>
      <w:r w:rsidR="00DC4BEF">
        <w:rPr>
          <w:rFonts w:eastAsia="Calibri"/>
          <w:b/>
        </w:rPr>
        <w:t>(d)</w:t>
      </w:r>
    </w:p>
    <w:p w:rsidR="005F030C" w:rsidRDefault="005F030C" w:rsidP="00FB0B55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4"/>
        <w:gridCol w:w="1290"/>
      </w:tblGrid>
      <w:tr w:rsidR="008E3B09" w:rsidRPr="00C27BF7" w:rsidTr="001B520B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B09" w:rsidRDefault="002B30C1" w:rsidP="001B520B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77.65pt;margin-top:1.7pt;width:301.9pt;height:276pt;z-index:251666432;mso-position-horizontal-relative:text;mso-position-vertical-relative:text">
                  <v:imagedata r:id="rId7" o:title=""/>
                </v:shape>
                <o:OLEObject Type="Embed" ProgID="FXDraw.Graphic" ShapeID="_x0000_s1026" DrawAspect="Content" ObjectID="_1551548826" r:id="rId8"/>
              </w:object>
            </w:r>
            <w:r w:rsidR="008E3B09" w:rsidRPr="00C10821">
              <w:rPr>
                <w:bCs/>
              </w:rPr>
              <w:t>Solution</w:t>
            </w:r>
          </w:p>
          <w:p w:rsidR="0051660F" w:rsidRDefault="0051660F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99094E" w:rsidRDefault="0099094E" w:rsidP="00A018FC">
            <w:pPr>
              <w:spacing w:line="276" w:lineRule="auto"/>
              <w:jc w:val="center"/>
              <w:rPr>
                <w:bCs/>
              </w:rPr>
            </w:pPr>
          </w:p>
          <w:p w:rsidR="008E3B09" w:rsidRDefault="008E3B09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Default="0099094E" w:rsidP="008E3643">
            <w:pPr>
              <w:spacing w:line="276" w:lineRule="auto"/>
              <w:rPr>
                <w:b/>
                <w:bCs/>
              </w:rPr>
            </w:pPr>
          </w:p>
          <w:p w:rsidR="0099094E" w:rsidRPr="00474DFB" w:rsidRDefault="0099094E" w:rsidP="008E3643">
            <w:pPr>
              <w:spacing w:line="276" w:lineRule="auto"/>
              <w:rPr>
                <w:b/>
                <w:bCs/>
              </w:rPr>
            </w:pPr>
          </w:p>
        </w:tc>
      </w:tr>
      <w:tr w:rsidR="00DC4BEF" w:rsidRPr="00C27BF7" w:rsidTr="001B520B">
        <w:trPr>
          <w:jc w:val="right"/>
        </w:trPr>
        <w:tc>
          <w:tcPr>
            <w:tcW w:w="8579" w:type="dxa"/>
          </w:tcPr>
          <w:p w:rsidR="008E3B09" w:rsidRDefault="008E3B09" w:rsidP="001B520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E3B09" w:rsidRPr="00663F4A" w:rsidRDefault="008E3B09" w:rsidP="001B520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C4BEF" w:rsidRPr="00C27BF7" w:rsidTr="0099094E">
        <w:trPr>
          <w:trHeight w:val="1215"/>
          <w:jc w:val="right"/>
        </w:trPr>
        <w:tc>
          <w:tcPr>
            <w:tcW w:w="8579" w:type="dxa"/>
          </w:tcPr>
          <w:p w:rsidR="008E3B09" w:rsidRDefault="00CB640E" w:rsidP="001B520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graph has right ‘shape’, correctly plotted </w:t>
            </w:r>
            <w:r w:rsidR="008D2730">
              <w:t xml:space="preserve">maximum </w:t>
            </w:r>
            <w:r>
              <w:t>turning point (</w:t>
            </w:r>
            <w:r w:rsidR="008D2730">
              <w:t xml:space="preserve">at </w:t>
            </w:r>
            <m:oMath>
              <m:r>
                <w:rPr>
                  <w:rFonts w:ascii="Cambria Math" w:hAnsi="Cambria Math"/>
                </w:rPr>
                <m:t>x=π</m:t>
              </m:r>
              <m:r>
                <w:rPr>
                  <w:rFonts w:ascii="Cambria Math" w:hAnsi="Cambria Math"/>
                </w:rPr>
                <m:t>/4≈0.78</m:t>
              </m:r>
            </m:oMath>
            <w:r>
              <w:t>),</w:t>
            </w:r>
            <w:bookmarkStart w:id="2" w:name="_GoBack"/>
            <w:bookmarkEnd w:id="2"/>
            <w:r w:rsidR="008D2730">
              <w:t xml:space="preserve"> non-zero derivatives at end points</w:t>
            </w:r>
          </w:p>
          <w:p w:rsidR="00DC4BEF" w:rsidRPr="00C27BF7" w:rsidRDefault="008D2730" w:rsidP="001B520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inflection point indicated correctly </w:t>
            </w:r>
          </w:p>
        </w:tc>
        <w:tc>
          <w:tcPr>
            <w:tcW w:w="1332" w:type="dxa"/>
          </w:tcPr>
          <w:p w:rsidR="008E3B09" w:rsidRDefault="008E3B09" w:rsidP="008D2730">
            <w:pPr>
              <w:spacing w:before="40" w:after="40" w:line="600" w:lineRule="auto"/>
              <w:jc w:val="center"/>
            </w:pPr>
            <w:r>
              <w:t>1</w:t>
            </w:r>
            <w:r w:rsidR="008D2730">
              <w:t>+1</w:t>
            </w:r>
            <w:r w:rsidR="00CB640E">
              <w:t>+1</w:t>
            </w:r>
          </w:p>
          <w:p w:rsidR="00DC4BEF" w:rsidRPr="00C27BF7" w:rsidRDefault="00DC4BEF" w:rsidP="008D2730">
            <w:pPr>
              <w:spacing w:before="40" w:after="40" w:line="600" w:lineRule="auto"/>
              <w:jc w:val="center"/>
            </w:pPr>
            <w:r>
              <w:t>1</w:t>
            </w:r>
          </w:p>
        </w:tc>
      </w:tr>
    </w:tbl>
    <w:p w:rsidR="008E3B09" w:rsidRDefault="008E3B09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8E3B09" w:rsidRDefault="008E3B09" w:rsidP="008E3B0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A4223B" w:rsidRDefault="00A4223B">
      <w:pPr>
        <w:rPr>
          <w:b/>
          <w:bCs/>
        </w:rPr>
      </w:pPr>
    </w:p>
    <w:p w:rsidR="005A6024" w:rsidRDefault="005A6024" w:rsidP="00A4223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A6024" w:rsidRDefault="005A6024" w:rsidP="00A4223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A6024" w:rsidRDefault="005A6024" w:rsidP="005A6024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2745FA" w:rsidRDefault="002745FA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99094E" w:rsidRDefault="0099094E">
      <w:pPr>
        <w:rPr>
          <w:b/>
          <w:bCs/>
        </w:rPr>
      </w:pPr>
    </w:p>
    <w:p w:rsidR="005F030C" w:rsidRDefault="005F030C">
      <w:pPr>
        <w:rPr>
          <w:b/>
          <w:bCs/>
        </w:rPr>
      </w:pPr>
    </w:p>
    <w:p w:rsidR="00A018FC" w:rsidRDefault="00A018FC" w:rsidP="00A8015B">
      <w:pPr>
        <w:rPr>
          <w:b/>
          <w:bCs/>
        </w:rPr>
      </w:pPr>
    </w:p>
    <w:p w:rsidR="00A018FC" w:rsidRDefault="00A018FC" w:rsidP="00A8015B">
      <w:pPr>
        <w:rPr>
          <w:b/>
          <w:bCs/>
        </w:rPr>
      </w:pPr>
    </w:p>
    <w:p w:rsidR="00A018FC" w:rsidRDefault="00A018FC" w:rsidP="00A8015B">
      <w:pPr>
        <w:rPr>
          <w:b/>
          <w:bCs/>
        </w:rPr>
      </w:pPr>
    </w:p>
    <w:p w:rsidR="00E76BF1" w:rsidRDefault="0099094E" w:rsidP="00A8015B">
      <w:pPr>
        <w:rPr>
          <w:b/>
          <w:bCs/>
        </w:rPr>
      </w:pPr>
      <w:r>
        <w:rPr>
          <w:b/>
          <w:bCs/>
        </w:rPr>
        <w:lastRenderedPageBreak/>
        <w:t>Question 10</w:t>
      </w:r>
      <w:r w:rsidR="005A6024">
        <w:rPr>
          <w:b/>
          <w:bCs/>
        </w:rPr>
        <w:t>(a)</w:t>
      </w:r>
    </w:p>
    <w:p w:rsidR="0099094E" w:rsidRPr="00A8015B" w:rsidRDefault="0099094E" w:rsidP="00A8015B">
      <w:pPr>
        <w:rPr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E76BF1" w:rsidRPr="00C27BF7" w:rsidTr="00E76BF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F1" w:rsidRDefault="00E76BF1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E76BF1" w:rsidRPr="005A6024" w:rsidRDefault="00CD3750" w:rsidP="005A6024">
            <w:pPr>
              <w:spacing w:line="276" w:lineRule="auto"/>
            </w:pPr>
            <w:r>
              <w:t xml:space="preserve">Isotope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decays faster because it takes less time for it to lose half of its weight.</w:t>
            </w:r>
          </w:p>
        </w:tc>
      </w:tr>
      <w:tr w:rsidR="00CD3750" w:rsidRPr="00C27BF7" w:rsidTr="00E76BF1">
        <w:trPr>
          <w:jc w:val="right"/>
        </w:trPr>
        <w:tc>
          <w:tcPr>
            <w:tcW w:w="8579" w:type="dxa"/>
          </w:tcPr>
          <w:p w:rsidR="00E76BF1" w:rsidRDefault="00E76BF1" w:rsidP="00E76BF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76BF1" w:rsidRPr="00663F4A" w:rsidRDefault="00E76BF1" w:rsidP="00E76B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D3750" w:rsidRPr="00C27BF7" w:rsidTr="00E76BF1">
        <w:trPr>
          <w:jc w:val="right"/>
        </w:trPr>
        <w:tc>
          <w:tcPr>
            <w:tcW w:w="8579" w:type="dxa"/>
          </w:tcPr>
          <w:p w:rsidR="005A6024" w:rsidRPr="00C27BF7" w:rsidRDefault="00CD3750" w:rsidP="00CD375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answer correctly.</w:t>
            </w:r>
          </w:p>
        </w:tc>
        <w:tc>
          <w:tcPr>
            <w:tcW w:w="1332" w:type="dxa"/>
          </w:tcPr>
          <w:p w:rsidR="005A6024" w:rsidRPr="00C27BF7" w:rsidRDefault="00E76BF1" w:rsidP="00CD375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76BF1" w:rsidRPr="00F67D95" w:rsidRDefault="00E76BF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  <w:sz w:val="18"/>
          <w:szCs w:val="18"/>
        </w:rPr>
      </w:pPr>
    </w:p>
    <w:p w:rsidR="0099094E" w:rsidRDefault="0099094E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10</w:t>
      </w:r>
      <w:r w:rsidR="005A6024">
        <w:rPr>
          <w:rFonts w:eastAsia="Calibri"/>
          <w:b/>
        </w:rPr>
        <w:t>(b</w:t>
      </w:r>
      <w:r w:rsidR="00A8015B" w:rsidRPr="00663F4A">
        <w:rPr>
          <w:rFonts w:eastAsia="Calibri"/>
          <w:b/>
        </w:rPr>
        <w:t>)</w:t>
      </w:r>
    </w:p>
    <w:p w:rsidR="00A8015B" w:rsidRPr="00663F4A" w:rsidRDefault="00A8015B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A8015B" w:rsidRPr="00C27BF7" w:rsidTr="00F67D95">
        <w:trPr>
          <w:jc w:val="right"/>
        </w:trPr>
        <w:tc>
          <w:tcPr>
            <w:tcW w:w="9304" w:type="dxa"/>
            <w:gridSpan w:val="2"/>
          </w:tcPr>
          <w:p w:rsidR="00A8015B" w:rsidRDefault="00A8015B" w:rsidP="00F67D95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CD3750" w:rsidRPr="00CD3750" w:rsidRDefault="002B30C1" w:rsidP="00F67D95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=8.5</m:t>
                </m:r>
              </m:oMath>
            </m:oMathPara>
          </w:p>
          <w:p w:rsidR="009A0CD8" w:rsidRPr="009A0CD8" w:rsidRDefault="002B30C1" w:rsidP="005E60C8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-5.8k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5A6024" w:rsidRPr="005E60C8" w:rsidRDefault="005E60C8" w:rsidP="005E60C8">
            <w:pPr>
              <w:spacing w:line="276" w:lineRule="auto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⟹k=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5.8</m:t>
                  </m:r>
                </m:den>
              </m:f>
              <m:r>
                <w:rPr>
                  <w:rFonts w:ascii="Cambria Math" w:hAnsi="Cambria Math"/>
                </w:rPr>
                <m:t>≈0.1195</m:t>
              </m:r>
            </m:oMath>
            <w:r>
              <w:rPr>
                <w:bCs/>
              </w:rPr>
              <w:t xml:space="preserve"> (calculator)</w:t>
            </w:r>
          </w:p>
        </w:tc>
      </w:tr>
      <w:tr w:rsidR="00A8015B" w:rsidRPr="00C27BF7" w:rsidTr="00F67D95">
        <w:trPr>
          <w:jc w:val="right"/>
        </w:trPr>
        <w:tc>
          <w:tcPr>
            <w:tcW w:w="7971" w:type="dxa"/>
          </w:tcPr>
          <w:p w:rsidR="00A8015B" w:rsidRDefault="00A8015B" w:rsidP="00F67D95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8015B" w:rsidRPr="00663F4A" w:rsidRDefault="00A8015B" w:rsidP="00F67D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8015B" w:rsidRPr="00C27BF7" w:rsidTr="00F67D95">
        <w:trPr>
          <w:jc w:val="right"/>
        </w:trPr>
        <w:tc>
          <w:tcPr>
            <w:tcW w:w="7971" w:type="dxa"/>
          </w:tcPr>
          <w:p w:rsidR="00A8015B" w:rsidRDefault="005E60C8" w:rsidP="00F67D95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evaluates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correctly</w:t>
            </w:r>
          </w:p>
          <w:p w:rsidR="005E60C8" w:rsidRPr="005E60C8" w:rsidRDefault="005E60C8" w:rsidP="00F67D95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uses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-5.8k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A8015B" w:rsidRPr="00C27BF7" w:rsidRDefault="005E60C8" w:rsidP="005E60C8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rPr>
                <w:bCs/>
              </w:rPr>
              <w:t xml:space="preserve">evaluates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bCs/>
              </w:rPr>
              <w:t xml:space="preserve"> accurately</w:t>
            </w:r>
            <w:r w:rsidR="005A6024">
              <w:t xml:space="preserve"> </w:t>
            </w:r>
          </w:p>
        </w:tc>
        <w:tc>
          <w:tcPr>
            <w:tcW w:w="1333" w:type="dxa"/>
          </w:tcPr>
          <w:p w:rsidR="00A8015B" w:rsidRDefault="00A8015B" w:rsidP="009A0CD8">
            <w:pPr>
              <w:spacing w:before="40" w:after="40" w:line="360" w:lineRule="auto"/>
              <w:jc w:val="center"/>
            </w:pPr>
            <w:r>
              <w:t>1</w:t>
            </w:r>
          </w:p>
          <w:p w:rsidR="005E60C8" w:rsidRDefault="005E60C8" w:rsidP="009A0CD8">
            <w:pPr>
              <w:spacing w:after="40" w:line="360" w:lineRule="auto"/>
              <w:jc w:val="center"/>
            </w:pPr>
            <w:r>
              <w:t>1</w:t>
            </w:r>
          </w:p>
          <w:p w:rsidR="005E60C8" w:rsidRPr="00C27BF7" w:rsidRDefault="005E60C8" w:rsidP="009A0CD8">
            <w:pPr>
              <w:spacing w:after="40" w:line="360" w:lineRule="auto"/>
              <w:jc w:val="center"/>
            </w:pPr>
            <w:r>
              <w:t>1</w:t>
            </w:r>
          </w:p>
        </w:tc>
      </w:tr>
    </w:tbl>
    <w:p w:rsidR="005A6024" w:rsidRDefault="005A6024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9094E" w:rsidRDefault="00ED3B23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99094E">
        <w:rPr>
          <w:b/>
          <w:bCs/>
        </w:rPr>
        <w:t>0</w:t>
      </w:r>
      <w:r w:rsidR="009A0CD8">
        <w:rPr>
          <w:b/>
          <w:bCs/>
        </w:rPr>
        <w:t>(c</w:t>
      </w:r>
      <w:r>
        <w:rPr>
          <w:b/>
          <w:bCs/>
        </w:rPr>
        <w:t>)</w:t>
      </w:r>
    </w:p>
    <w:p w:rsidR="00A8015B" w:rsidRPr="00663F4A" w:rsidRDefault="00A8015B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A8015B" w:rsidRPr="00C27BF7" w:rsidTr="00F67D95">
        <w:trPr>
          <w:jc w:val="right"/>
        </w:trPr>
        <w:tc>
          <w:tcPr>
            <w:tcW w:w="9304" w:type="dxa"/>
            <w:gridSpan w:val="2"/>
          </w:tcPr>
          <w:p w:rsidR="00A8015B" w:rsidRDefault="00A8015B" w:rsidP="00F67D95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A0CD8" w:rsidRPr="009A0CD8" w:rsidRDefault="00A8015B" w:rsidP="005E60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0C31D6"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=8.5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-0.1195t</m:t>
                  </m:r>
                </m:sup>
              </m:sSup>
              <m:r>
                <w:rPr>
                  <w:rFonts w:ascii="Cambria Math" w:hAnsi="Cambria Math"/>
                </w:rPr>
                <m:t>=0.001</m:t>
              </m:r>
            </m:oMath>
          </w:p>
          <w:p w:rsidR="005E60C8" w:rsidRDefault="005E60C8" w:rsidP="005E60C8">
            <w:pPr>
              <w:spacing w:line="276" w:lineRule="auto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⟹t≈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0.001-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8.5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-0.1195</m:t>
                  </m:r>
                </m:den>
              </m:f>
              <m:r>
                <w:rPr>
                  <w:rFonts w:ascii="Cambria Math" w:hAnsi="Cambria Math"/>
                </w:rPr>
                <m:t>≈75.7</m:t>
              </m:r>
            </m:oMath>
            <w:r w:rsidR="009A0CD8">
              <w:rPr>
                <w:bCs/>
              </w:rPr>
              <w:t xml:space="preserve"> (</w:t>
            </w:r>
            <w:r w:rsidR="00772919">
              <w:rPr>
                <w:bCs/>
              </w:rPr>
              <w:t xml:space="preserve">or directly from </w:t>
            </w:r>
            <w:r w:rsidR="009A0CD8">
              <w:rPr>
                <w:bCs/>
              </w:rPr>
              <w:t>calculator)</w:t>
            </w:r>
          </w:p>
          <w:p w:rsidR="00A8015B" w:rsidRPr="0099094E" w:rsidRDefault="00365FB1" w:rsidP="009909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 it takes 75.7 years</w:t>
            </w:r>
          </w:p>
        </w:tc>
      </w:tr>
      <w:tr w:rsidR="00A8015B" w:rsidRPr="00C27BF7" w:rsidTr="00F67D95">
        <w:trPr>
          <w:jc w:val="right"/>
        </w:trPr>
        <w:tc>
          <w:tcPr>
            <w:tcW w:w="7971" w:type="dxa"/>
          </w:tcPr>
          <w:p w:rsidR="00A8015B" w:rsidRDefault="00A8015B" w:rsidP="00F67D95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8015B" w:rsidRPr="00663F4A" w:rsidRDefault="00A8015B" w:rsidP="00F67D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8015B" w:rsidRPr="00C27BF7" w:rsidTr="00F67D95">
        <w:trPr>
          <w:jc w:val="right"/>
        </w:trPr>
        <w:tc>
          <w:tcPr>
            <w:tcW w:w="7971" w:type="dxa"/>
          </w:tcPr>
          <w:p w:rsidR="009A0CD8" w:rsidRDefault="009A0CD8" w:rsidP="000C31D6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uses correct equation</w:t>
            </w:r>
          </w:p>
          <w:p w:rsidR="00A8015B" w:rsidRPr="00C27BF7" w:rsidRDefault="009A0CD8" w:rsidP="000C31D6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solves accurately</w:t>
            </w:r>
          </w:p>
        </w:tc>
        <w:tc>
          <w:tcPr>
            <w:tcW w:w="1333" w:type="dxa"/>
          </w:tcPr>
          <w:p w:rsidR="00A8015B" w:rsidRDefault="00A8015B" w:rsidP="000C31D6">
            <w:pPr>
              <w:spacing w:before="40" w:after="40" w:line="276" w:lineRule="auto"/>
              <w:jc w:val="center"/>
            </w:pPr>
            <w:r>
              <w:t>1</w:t>
            </w:r>
          </w:p>
          <w:p w:rsidR="009A0CD8" w:rsidRPr="00C27BF7" w:rsidRDefault="009A0CD8" w:rsidP="000C31D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8015B" w:rsidRPr="00F67D95" w:rsidRDefault="00A8015B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  <w:sz w:val="18"/>
          <w:szCs w:val="18"/>
        </w:rPr>
      </w:pPr>
    </w:p>
    <w:p w:rsidR="000C31D6" w:rsidRDefault="000C31D6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9094E" w:rsidRDefault="000C31D6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99094E">
        <w:rPr>
          <w:b/>
          <w:bCs/>
        </w:rPr>
        <w:t>0</w:t>
      </w:r>
      <w:r w:rsidR="00A8015B" w:rsidRPr="00663F4A">
        <w:rPr>
          <w:rFonts w:eastAsia="Calibri"/>
          <w:b/>
        </w:rPr>
        <w:t>(</w:t>
      </w:r>
      <w:r w:rsidR="0099094E">
        <w:rPr>
          <w:rFonts w:eastAsia="Calibri"/>
          <w:b/>
        </w:rPr>
        <w:t>d</w:t>
      </w:r>
      <w:r w:rsidR="00A8015B" w:rsidRPr="00663F4A">
        <w:rPr>
          <w:rFonts w:eastAsia="Calibri"/>
          <w:b/>
        </w:rPr>
        <w:t>)</w:t>
      </w:r>
    </w:p>
    <w:p w:rsidR="00A8015B" w:rsidRPr="00663F4A" w:rsidRDefault="00A8015B" w:rsidP="00A8015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A8015B" w:rsidRPr="00C27BF7" w:rsidTr="00F67D95">
        <w:trPr>
          <w:jc w:val="right"/>
        </w:trPr>
        <w:tc>
          <w:tcPr>
            <w:tcW w:w="9304" w:type="dxa"/>
            <w:gridSpan w:val="2"/>
          </w:tcPr>
          <w:p w:rsidR="00A8015B" w:rsidRDefault="00A8015B" w:rsidP="00F67D95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A0CD8" w:rsidRPr="009A0CD8" w:rsidRDefault="009A0CD8" w:rsidP="00F67D95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9A0CD8" w:rsidRDefault="009A0CD8" w:rsidP="00F67D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where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-7.6</m:t>
                  </m:r>
                  <m:r>
                    <w:rPr>
                      <w:rFonts w:ascii="Cambria Math" w:hAnsi="Cambria Math"/>
                    </w:rPr>
                    <m:t>ω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772919">
              <w:rPr>
                <w:bCs/>
              </w:rPr>
              <w:t xml:space="preserve">  i.e. </w:t>
            </w:r>
            <m:oMath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≈0.0912</m:t>
              </m:r>
            </m:oMath>
            <w:r w:rsidR="00772919">
              <w:rPr>
                <w:bCs/>
              </w:rPr>
              <w:t xml:space="preserve"> (calculator)</w:t>
            </w:r>
          </w:p>
          <w:p w:rsidR="00772919" w:rsidRPr="00772919" w:rsidRDefault="00772919" w:rsidP="00F67D95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8.5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-0.1195t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-0.0912t</m:t>
                    </m:r>
                  </m:sup>
                </m:sSup>
              </m:oMath>
            </m:oMathPara>
          </w:p>
          <w:p w:rsidR="00772919" w:rsidRPr="00772919" w:rsidRDefault="00772919" w:rsidP="00F67D95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⟹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8.5-0.1195t=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2-0.0912t</m:t>
                    </m:r>
                  </m:e>
                </m:func>
              </m:oMath>
            </m:oMathPara>
          </w:p>
          <w:p w:rsidR="00772919" w:rsidRDefault="00772919" w:rsidP="00F67D95">
            <w:pPr>
              <w:spacing w:line="276" w:lineRule="auto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⟹t=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8.5-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0.1195-0.0912</m:t>
                  </m:r>
                </m:den>
              </m:f>
              <m:r>
                <w:rPr>
                  <w:rFonts w:ascii="Cambria Math" w:hAnsi="Cambria Math"/>
                </w:rPr>
                <m:t>≈50.065</m:t>
              </m:r>
            </m:oMath>
            <w:r w:rsidR="00365FB1">
              <w:rPr>
                <w:bCs/>
              </w:rPr>
              <w:t xml:space="preserve"> (or directly from calculator)</w:t>
            </w:r>
          </w:p>
          <w:p w:rsidR="00A8015B" w:rsidRPr="0099094E" w:rsidRDefault="00365FB1" w:rsidP="009909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 the amounts of the two isotope will be equal in weight 50.065 years from now.</w:t>
            </w:r>
          </w:p>
        </w:tc>
      </w:tr>
      <w:tr w:rsidR="00A8015B" w:rsidRPr="00C27BF7" w:rsidTr="00F67D95">
        <w:trPr>
          <w:jc w:val="right"/>
        </w:trPr>
        <w:tc>
          <w:tcPr>
            <w:tcW w:w="7971" w:type="dxa"/>
          </w:tcPr>
          <w:p w:rsidR="00A8015B" w:rsidRDefault="00A8015B" w:rsidP="00F67D95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8015B" w:rsidRPr="00663F4A" w:rsidRDefault="00A8015B" w:rsidP="00F67D9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8015B" w:rsidRPr="00C27BF7" w:rsidTr="00F67D95">
        <w:trPr>
          <w:jc w:val="right"/>
        </w:trPr>
        <w:tc>
          <w:tcPr>
            <w:tcW w:w="7971" w:type="dxa"/>
          </w:tcPr>
          <w:p w:rsidR="00365FB1" w:rsidRDefault="00365FB1" w:rsidP="008D2730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determines 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t xml:space="preserve"> accurately</w:t>
            </w:r>
          </w:p>
          <w:p w:rsidR="00365FB1" w:rsidRPr="00365FB1" w:rsidRDefault="00365FB1" w:rsidP="00365FB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uses </w:t>
            </w:r>
            <m:oMath>
              <m:r>
                <w:rPr>
                  <w:rFonts w:ascii="Cambria Math" w:hAnsi="Cambria Math"/>
                </w:rPr>
                <m:t>8.5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-0.1195t</m:t>
                  </m:r>
                </m:sup>
              </m:sSup>
              <m:r>
                <w:rPr>
                  <w:rFonts w:ascii="Cambria Math" w:hAnsi="Cambria Math"/>
                </w:rPr>
                <m:t>=2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-0.0912t</m:t>
                  </m:r>
                </m:sup>
              </m:sSup>
            </m:oMath>
          </w:p>
          <w:p w:rsidR="00365FB1" w:rsidRDefault="00365FB1" w:rsidP="008D2730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solves accurately</w:t>
            </w:r>
          </w:p>
          <w:p w:rsidR="000C31D6" w:rsidRPr="00C27BF7" w:rsidRDefault="000B51C8" w:rsidP="00365FB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i</w:t>
            </w:r>
            <w:r w:rsidR="00365FB1">
              <w:t>nterprets solution correctly</w:t>
            </w:r>
          </w:p>
        </w:tc>
        <w:tc>
          <w:tcPr>
            <w:tcW w:w="1333" w:type="dxa"/>
          </w:tcPr>
          <w:p w:rsidR="00A8015B" w:rsidRDefault="00A8015B" w:rsidP="00F67D95">
            <w:pPr>
              <w:spacing w:before="40" w:after="40" w:line="276" w:lineRule="auto"/>
              <w:jc w:val="center"/>
            </w:pPr>
            <w:r>
              <w:t>1</w:t>
            </w:r>
          </w:p>
          <w:p w:rsidR="00A8015B" w:rsidRDefault="00A8015B" w:rsidP="00F67D95">
            <w:pPr>
              <w:spacing w:before="40" w:after="40" w:line="276" w:lineRule="auto"/>
              <w:jc w:val="center"/>
            </w:pPr>
            <w:r>
              <w:t>1</w:t>
            </w:r>
          </w:p>
          <w:p w:rsidR="000C31D6" w:rsidRDefault="000C31D6" w:rsidP="00F67D95">
            <w:pPr>
              <w:spacing w:before="40" w:after="40" w:line="276" w:lineRule="auto"/>
              <w:jc w:val="center"/>
            </w:pPr>
            <w:r>
              <w:t>1</w:t>
            </w:r>
          </w:p>
          <w:p w:rsidR="000C31D6" w:rsidRPr="00C27BF7" w:rsidRDefault="000C31D6" w:rsidP="00F67D9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8015B" w:rsidRDefault="00A8015B" w:rsidP="002745FA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FB0DFF" w:rsidRDefault="00FB0DFF" w:rsidP="00FB0DF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11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</w:p>
    <w:p w:rsidR="00FB0DFF" w:rsidRDefault="00FB0DFF" w:rsidP="00FB0DF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6"/>
        <w:gridCol w:w="1298"/>
      </w:tblGrid>
      <w:tr w:rsidR="00FB0DFF" w:rsidRPr="00C27BF7" w:rsidTr="00FB0DFF">
        <w:trPr>
          <w:jc w:val="right"/>
        </w:trPr>
        <w:tc>
          <w:tcPr>
            <w:tcW w:w="9925" w:type="dxa"/>
            <w:gridSpan w:val="2"/>
          </w:tcPr>
          <w:p w:rsidR="00FB0DFF" w:rsidRDefault="00FB0DFF" w:rsidP="00FB0DF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B0DFF" w:rsidRPr="008142BF" w:rsidRDefault="00FB0DFF" w:rsidP="00FB0DF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rPr>
                <w:bCs/>
              </w:rPr>
              <w:t xml:space="preserve"> </w:t>
            </w:r>
            <w:r w:rsidRPr="00634A3E">
              <w:rPr>
                <w:bCs/>
                <w:position w:val="-28"/>
              </w:rPr>
              <w:object w:dxaOrig="5100" w:dyaOrig="680">
                <v:shape id="_x0000_i1026" type="#_x0000_t75" style="width:255.1pt;height:33.7pt" o:ole="">
                  <v:imagedata r:id="rId9" o:title=""/>
                </v:shape>
                <o:OLEObject Type="Embed" ProgID="Equation.DSMT4" ShapeID="_x0000_i1026" DrawAspect="Content" ObjectID="_1551548779" r:id="rId10"/>
              </w:object>
            </w:r>
            <w:r>
              <w:rPr>
                <w:bCs/>
              </w:rPr>
              <w:t xml:space="preserve"> </w:t>
            </w:r>
          </w:p>
          <w:p w:rsidR="00FB0DFF" w:rsidRDefault="00FB0DFF" w:rsidP="00FB0DFF">
            <w:pPr>
              <w:spacing w:line="276" w:lineRule="auto"/>
            </w:pPr>
            <w:r>
              <w:t>Alternatively, use the statistics app of a graphic calculator – setting up list 2 as the frequency.</w:t>
            </w:r>
          </w:p>
          <w:p w:rsidR="00FB0DFF" w:rsidRPr="00CE2CA4" w:rsidRDefault="00FB0DFF" w:rsidP="00FB0DFF">
            <w:pPr>
              <w:spacing w:line="276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6CAC1867" wp14:editId="2131291F">
                  <wp:extent cx="2446867" cy="1295400"/>
                  <wp:effectExtent l="19050" t="19050" r="1079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61090"/>
                          <a:stretch/>
                        </pic:blipFill>
                        <pic:spPr bwMode="auto">
                          <a:xfrm>
                            <a:off x="0" y="0"/>
                            <a:ext cx="2455847" cy="130015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  <w:lang w:val="en-US"/>
              </w:rPr>
              <w:drawing>
                <wp:inline distT="0" distB="0" distL="0" distR="0" wp14:anchorId="76034DEB" wp14:editId="77D13165">
                  <wp:extent cx="2447925" cy="1281878"/>
                  <wp:effectExtent l="19050" t="19050" r="9525" b="139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9207" t="15037" r="9719" b="53759"/>
                          <a:stretch/>
                        </pic:blipFill>
                        <pic:spPr bwMode="auto">
                          <a:xfrm>
                            <a:off x="0" y="0"/>
                            <a:ext cx="2461488" cy="128898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DFF" w:rsidRPr="00C27BF7" w:rsidTr="00FB0DFF">
        <w:trPr>
          <w:jc w:val="right"/>
        </w:trPr>
        <w:tc>
          <w:tcPr>
            <w:tcW w:w="8592" w:type="dxa"/>
          </w:tcPr>
          <w:p w:rsidR="00FB0DFF" w:rsidRDefault="00FB0DFF" w:rsidP="00FB0DF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B0DFF" w:rsidRPr="00663F4A" w:rsidRDefault="00FB0DFF" w:rsidP="00FB0DF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B0DFF" w:rsidRPr="00C27BF7" w:rsidTr="00FB0DFF">
        <w:trPr>
          <w:jc w:val="right"/>
        </w:trPr>
        <w:tc>
          <w:tcPr>
            <w:tcW w:w="8592" w:type="dxa"/>
          </w:tcPr>
          <w:p w:rsidR="00FB0DFF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Applies the expected value formula</w:t>
            </w:r>
          </w:p>
          <w:p w:rsidR="00FB0DFF" w:rsidRPr="00C27BF7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</w:t>
            </w:r>
          </w:p>
        </w:tc>
        <w:tc>
          <w:tcPr>
            <w:tcW w:w="1333" w:type="dxa"/>
          </w:tcPr>
          <w:p w:rsidR="00FB0DFF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  <w:p w:rsidR="00FB0DFF" w:rsidRPr="00C27BF7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D2730" w:rsidRDefault="008D2730" w:rsidP="002745F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FB0DFF" w:rsidRDefault="00FB0DFF" w:rsidP="00FB0DF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</w:p>
    <w:p w:rsidR="00FB0DFF" w:rsidRDefault="00FB0DFF" w:rsidP="00FB0DF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2"/>
        <w:gridCol w:w="1292"/>
      </w:tblGrid>
      <w:tr w:rsidR="00FB0DFF" w:rsidRPr="00C27BF7" w:rsidTr="00FB0DFF">
        <w:trPr>
          <w:jc w:val="right"/>
        </w:trPr>
        <w:tc>
          <w:tcPr>
            <w:tcW w:w="9925" w:type="dxa"/>
            <w:gridSpan w:val="2"/>
          </w:tcPr>
          <w:p w:rsidR="00FB0DFF" w:rsidRDefault="00FB0DFF" w:rsidP="00FB0DF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B0DFF" w:rsidRPr="008142BF" w:rsidRDefault="00FB0DFF" w:rsidP="00FB0DF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rPr>
                <w:bCs/>
              </w:rPr>
              <w:t xml:space="preserve"> </w:t>
            </w:r>
            <w:r w:rsidRPr="000D785C">
              <w:rPr>
                <w:bCs/>
                <w:position w:val="-42"/>
              </w:rPr>
              <w:object w:dxaOrig="6320" w:dyaOrig="1219">
                <v:shape id="_x0000_i1027" type="#_x0000_t75" style="width:315.9pt;height:60.75pt" o:ole="">
                  <v:imagedata r:id="rId13" o:title=""/>
                </v:shape>
                <o:OLEObject Type="Embed" ProgID="Equation.DSMT4" ShapeID="_x0000_i1027" DrawAspect="Content" ObjectID="_1551548780" r:id="rId14"/>
              </w:object>
            </w:r>
            <w:r>
              <w:rPr>
                <w:bCs/>
              </w:rPr>
              <w:t xml:space="preserve"> </w:t>
            </w:r>
          </w:p>
          <w:p w:rsidR="00FB0DFF" w:rsidRPr="00CE2CA4" w:rsidRDefault="00FB0DFF" w:rsidP="00FB0DFF">
            <w:pPr>
              <w:spacing w:line="276" w:lineRule="auto"/>
            </w:pPr>
            <w:r>
              <w:t xml:space="preserve">Alternatively, use the statistics app of a graphic calculator – and square </w:t>
            </w:r>
            <w:r w:rsidRPr="005A561A">
              <w:rPr>
                <w:position w:val="-12"/>
              </w:rPr>
              <w:object w:dxaOrig="320" w:dyaOrig="360">
                <v:shape id="_x0000_i1028" type="#_x0000_t75" style="width:15.8pt;height:17.9pt" o:ole="">
                  <v:imagedata r:id="rId15" o:title=""/>
                </v:shape>
                <o:OLEObject Type="Embed" ProgID="Equation.DSMT4" ShapeID="_x0000_i1028" DrawAspect="Content" ObjectID="_1551548781" r:id="rId16"/>
              </w:object>
            </w:r>
            <w:r>
              <w:t xml:space="preserve">produced in part (a), namely </w:t>
            </w:r>
            <w:r w:rsidRPr="005A561A">
              <w:rPr>
                <w:position w:val="-10"/>
              </w:rPr>
              <w:object w:dxaOrig="2240" w:dyaOrig="400">
                <v:shape id="_x0000_i1029" type="#_x0000_t75" style="width:111.95pt;height:20.4pt" o:ole="">
                  <v:imagedata r:id="rId17" o:title=""/>
                </v:shape>
                <o:OLEObject Type="Embed" ProgID="Equation.DSMT4" ShapeID="_x0000_i1029" DrawAspect="Content" ObjectID="_1551548782" r:id="rId18"/>
              </w:object>
            </w:r>
            <w:r>
              <w:t xml:space="preserve"> </w:t>
            </w:r>
          </w:p>
        </w:tc>
      </w:tr>
      <w:tr w:rsidR="00FB0DFF" w:rsidRPr="00C27BF7" w:rsidTr="00FB0DFF">
        <w:trPr>
          <w:jc w:val="right"/>
        </w:trPr>
        <w:tc>
          <w:tcPr>
            <w:tcW w:w="8592" w:type="dxa"/>
          </w:tcPr>
          <w:p w:rsidR="00FB0DFF" w:rsidRDefault="00FB0DFF" w:rsidP="00FB0DF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B0DFF" w:rsidRPr="00663F4A" w:rsidRDefault="00FB0DFF" w:rsidP="00FB0DF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B0DFF" w:rsidRPr="00C27BF7" w:rsidTr="00FB0DFF">
        <w:trPr>
          <w:jc w:val="right"/>
        </w:trPr>
        <w:tc>
          <w:tcPr>
            <w:tcW w:w="8592" w:type="dxa"/>
          </w:tcPr>
          <w:p w:rsidR="00FB0DFF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Applies the expected value formula</w:t>
            </w:r>
          </w:p>
          <w:p w:rsidR="00FB0DFF" w:rsidRPr="00C27BF7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</w:t>
            </w:r>
          </w:p>
        </w:tc>
        <w:tc>
          <w:tcPr>
            <w:tcW w:w="1333" w:type="dxa"/>
          </w:tcPr>
          <w:p w:rsidR="00FB0DFF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  <w:p w:rsidR="00FB0DFF" w:rsidRPr="00C27BF7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B0DFF" w:rsidRDefault="00FB0DFF" w:rsidP="00FB0DF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p w:rsidR="00FB0DFF" w:rsidRDefault="00FB0DFF" w:rsidP="00FB0DF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</w:p>
    <w:p w:rsidR="00FB0DFF" w:rsidRDefault="00FB0DFF" w:rsidP="002745F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FB0DFF" w:rsidRPr="00C27BF7" w:rsidTr="00FB0DFF">
        <w:trPr>
          <w:jc w:val="right"/>
        </w:trPr>
        <w:tc>
          <w:tcPr>
            <w:tcW w:w="9925" w:type="dxa"/>
            <w:gridSpan w:val="2"/>
          </w:tcPr>
          <w:p w:rsidR="00FB0DFF" w:rsidRDefault="00FB0DFF" w:rsidP="00FB0DF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B0DFF" w:rsidRPr="008142BF" w:rsidRDefault="00FB0DFF" w:rsidP="00FB0DF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rPr>
                <w:bCs/>
              </w:rPr>
              <w:t xml:space="preserve"> </w:t>
            </w:r>
            <w:r w:rsidRPr="00FB0DFF">
              <w:rPr>
                <w:bCs/>
                <w:position w:val="-44"/>
              </w:rPr>
              <w:object w:dxaOrig="2160" w:dyaOrig="1100">
                <v:shape id="_x0000_i1030" type="#_x0000_t75" style="width:108.2pt;height:54.95pt" o:ole="">
                  <v:imagedata r:id="rId19" o:title=""/>
                </v:shape>
                <o:OLEObject Type="Embed" ProgID="Equation.DSMT4" ShapeID="_x0000_i1030" DrawAspect="Content" ObjectID="_1551548783" r:id="rId20"/>
              </w:object>
            </w:r>
            <w:r>
              <w:rPr>
                <w:bCs/>
              </w:rPr>
              <w:t xml:space="preserve"> </w:t>
            </w:r>
          </w:p>
          <w:p w:rsidR="00FB0DFF" w:rsidRPr="00CE2CA4" w:rsidRDefault="00FB0DFF" w:rsidP="00FB0DFF">
            <w:pPr>
              <w:spacing w:line="276" w:lineRule="auto"/>
            </w:pPr>
          </w:p>
        </w:tc>
      </w:tr>
      <w:tr w:rsidR="00FB0DFF" w:rsidRPr="00C27BF7" w:rsidTr="00FB0DFF">
        <w:trPr>
          <w:jc w:val="right"/>
        </w:trPr>
        <w:tc>
          <w:tcPr>
            <w:tcW w:w="8592" w:type="dxa"/>
          </w:tcPr>
          <w:p w:rsidR="00FB0DFF" w:rsidRDefault="00FB0DFF" w:rsidP="00FB0DF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B0DFF" w:rsidRPr="00663F4A" w:rsidRDefault="00FB0DFF" w:rsidP="00FB0DF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B0DFF" w:rsidRPr="00C27BF7" w:rsidTr="00FB0DFF">
        <w:trPr>
          <w:jc w:val="right"/>
        </w:trPr>
        <w:tc>
          <w:tcPr>
            <w:tcW w:w="8592" w:type="dxa"/>
          </w:tcPr>
          <w:p w:rsidR="00FB0DFF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calculates end points</w:t>
            </w:r>
          </w:p>
          <w:p w:rsidR="00FB0DFF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converts to discrete values</w:t>
            </w:r>
          </w:p>
          <w:p w:rsidR="00FB0DFF" w:rsidRPr="00C27BF7" w:rsidRDefault="00FB0DFF" w:rsidP="00FB0D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calculates probability</w:t>
            </w:r>
          </w:p>
        </w:tc>
        <w:tc>
          <w:tcPr>
            <w:tcW w:w="1333" w:type="dxa"/>
          </w:tcPr>
          <w:p w:rsidR="00FB0DFF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  <w:p w:rsidR="00FB0DFF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  <w:p w:rsidR="00FB0DFF" w:rsidRPr="00C27BF7" w:rsidRDefault="00FB0DFF" w:rsidP="00FB0DF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B0DFF" w:rsidRDefault="00FB0DFF" w:rsidP="002745F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FB0DFF" w:rsidRDefault="00FB0DFF">
      <w:r>
        <w:br w:type="page"/>
      </w:r>
    </w:p>
    <w:p w:rsidR="00AF602C" w:rsidRDefault="00AF602C" w:rsidP="00AF602C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:rsidR="00AF602C" w:rsidRPr="00663F4A" w:rsidRDefault="00AF602C" w:rsidP="00AF602C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12(a) </w:t>
      </w:r>
      <w:r>
        <w:rPr>
          <w:b/>
          <w:bCs/>
        </w:rPr>
        <w:tab/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AF602C" w:rsidRPr="00C27BF7" w:rsidTr="002B30C1">
        <w:trPr>
          <w:jc w:val="right"/>
        </w:trPr>
        <w:tc>
          <w:tcPr>
            <w:tcW w:w="9925" w:type="dxa"/>
            <w:gridSpan w:val="2"/>
          </w:tcPr>
          <w:p w:rsidR="00AF602C" w:rsidRDefault="00AF602C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AF602C" w:rsidRDefault="00AF602C" w:rsidP="002B30C1">
            <w:pPr>
              <w:spacing w:line="276" w:lineRule="auto"/>
            </w:pPr>
            <w:r>
              <w:rPr>
                <w:bCs/>
              </w:rPr>
              <w:t xml:space="preserve"> The random variable</w:t>
            </w:r>
            <w:r w:rsidRPr="00BE4601">
              <w:rPr>
                <w:position w:val="-4"/>
              </w:rPr>
              <w:object w:dxaOrig="279" w:dyaOrig="260">
                <v:shape id="_x0000_i1031" type="#_x0000_t75" style="width:14.15pt;height:12.9pt" o:ole="">
                  <v:imagedata r:id="rId21" o:title=""/>
                </v:shape>
                <o:OLEObject Type="Embed" ProgID="Equation.DSMT4" ShapeID="_x0000_i1031" DrawAspect="Content" ObjectID="_1551548784" r:id="rId22"/>
              </w:object>
            </w:r>
            <w:r>
              <w:t xml:space="preserve"> represents the probability that a respondent regularly uses social media. Let </w:t>
            </w:r>
            <w:r w:rsidRPr="00CB74E2">
              <w:rPr>
                <w:position w:val="-6"/>
              </w:rPr>
              <w:object w:dxaOrig="560" w:dyaOrig="279">
                <v:shape id="_x0000_i1032" type="#_x0000_t75" style="width:27.9pt;height:14.15pt" o:ole="">
                  <v:imagedata r:id="rId23" o:title=""/>
                </v:shape>
                <o:OLEObject Type="Embed" ProgID="Equation.DSMT4" ShapeID="_x0000_i1032" DrawAspect="Content" ObjectID="_1551548785" r:id="rId24"/>
              </w:object>
            </w:r>
            <w:r>
              <w:t xml:space="preserve"> to represent that a respondent does NOT regularly use social media, and </w:t>
            </w:r>
          </w:p>
          <w:p w:rsidR="00AF602C" w:rsidRDefault="00AF602C" w:rsidP="002B30C1">
            <w:pPr>
              <w:spacing w:line="276" w:lineRule="auto"/>
            </w:pPr>
            <w:r w:rsidRPr="00CB74E2">
              <w:rPr>
                <w:position w:val="-6"/>
              </w:rPr>
              <w:object w:dxaOrig="520" w:dyaOrig="279">
                <v:shape id="_x0000_i1033" type="#_x0000_t75" style="width:26.2pt;height:14.15pt" o:ole="">
                  <v:imagedata r:id="rId25" o:title=""/>
                </v:shape>
                <o:OLEObject Type="Embed" ProgID="Equation.DSMT4" ShapeID="_x0000_i1033" DrawAspect="Content" ObjectID="_1551548786" r:id="rId26"/>
              </w:object>
            </w:r>
            <w:r>
              <w:t xml:space="preserve"> to represent that a respondent does regularly use social media.</w:t>
            </w:r>
          </w:p>
          <w:p w:rsidR="00AF602C" w:rsidRDefault="00AF602C" w:rsidP="002B30C1">
            <w:pPr>
              <w:spacing w:line="276" w:lineRule="auto"/>
            </w:pPr>
            <w:r>
              <w:t>Then, the probability distribution will be defined as in the table below.</w:t>
            </w:r>
          </w:p>
          <w:p w:rsidR="00AF602C" w:rsidRDefault="00AF602C" w:rsidP="002B30C1">
            <w:pPr>
              <w:spacing w:line="276" w:lineRule="auto"/>
            </w:pPr>
          </w:p>
          <w:tbl>
            <w:tblPr>
              <w:tblStyle w:val="TableGrid"/>
              <w:tblpPr w:leftFromText="180" w:rightFromText="180" w:vertAnchor="text" w:horzAnchor="margin" w:tblpXSpec="center" w:tblpY="-2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74"/>
              <w:gridCol w:w="1474"/>
              <w:gridCol w:w="1474"/>
            </w:tblGrid>
            <w:tr w:rsidR="00AF602C" w:rsidTr="002B30C1">
              <w:trPr>
                <w:trHeight w:val="340"/>
              </w:trPr>
              <w:tc>
                <w:tcPr>
                  <w:tcW w:w="1474" w:type="dxa"/>
                  <w:vAlign w:val="center"/>
                </w:tcPr>
                <w:p w:rsidR="00AF602C" w:rsidRPr="00FC2BEE" w:rsidRDefault="00AF602C" w:rsidP="002B30C1">
                  <w:pPr>
                    <w:tabs>
                      <w:tab w:val="right" w:pos="9333"/>
                    </w:tabs>
                    <w:jc w:val="center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x</w:t>
                  </w:r>
                </w:p>
              </w:tc>
              <w:tc>
                <w:tcPr>
                  <w:tcW w:w="1474" w:type="dxa"/>
                  <w:vAlign w:val="center"/>
                </w:tcPr>
                <w:p w:rsidR="00AF602C" w:rsidRDefault="00AF602C" w:rsidP="002B30C1">
                  <w:pPr>
                    <w:tabs>
                      <w:tab w:val="right" w:pos="9333"/>
                    </w:tabs>
                    <w:jc w:val="center"/>
                  </w:pPr>
                  <w:r>
                    <w:t>0</w:t>
                  </w:r>
                </w:p>
              </w:tc>
              <w:tc>
                <w:tcPr>
                  <w:tcW w:w="1474" w:type="dxa"/>
                  <w:vAlign w:val="center"/>
                </w:tcPr>
                <w:p w:rsidR="00AF602C" w:rsidRDefault="00AF602C" w:rsidP="002B30C1">
                  <w:pPr>
                    <w:tabs>
                      <w:tab w:val="right" w:pos="9333"/>
                    </w:tabs>
                    <w:jc w:val="center"/>
                  </w:pPr>
                  <w:r>
                    <w:t>1</w:t>
                  </w:r>
                </w:p>
              </w:tc>
            </w:tr>
            <w:tr w:rsidR="00AF602C" w:rsidTr="002B30C1">
              <w:trPr>
                <w:trHeight w:val="794"/>
              </w:trPr>
              <w:tc>
                <w:tcPr>
                  <w:tcW w:w="1474" w:type="dxa"/>
                  <w:vAlign w:val="center"/>
                </w:tcPr>
                <w:p w:rsidR="00AF602C" w:rsidRDefault="00AF602C" w:rsidP="002B30C1">
                  <w:pPr>
                    <w:tabs>
                      <w:tab w:val="right" w:pos="9333"/>
                    </w:tabs>
                    <w:jc w:val="center"/>
                  </w:pPr>
                  <w:r>
                    <w:rPr>
                      <w:rStyle w:val="Emphasis"/>
                    </w:rPr>
                    <w:t>P</w:t>
                  </w:r>
                  <w:r w:rsidRPr="00CB74E2">
                    <w:rPr>
                      <w:rStyle w:val="Emphasis"/>
                      <w:i w:val="0"/>
                    </w:rPr>
                    <w:t>(</w:t>
                  </w:r>
                  <w:r>
                    <w:rPr>
                      <w:rStyle w:val="Emphasis"/>
                    </w:rPr>
                    <w:t>X = x</w:t>
                  </w:r>
                  <w:r>
                    <w:t>)</w:t>
                  </w:r>
                </w:p>
              </w:tc>
              <w:tc>
                <w:tcPr>
                  <w:tcW w:w="1474" w:type="dxa"/>
                  <w:vAlign w:val="center"/>
                </w:tcPr>
                <w:p w:rsidR="00AF602C" w:rsidRPr="00FC2BEE" w:rsidRDefault="00AF602C" w:rsidP="002B30C1">
                  <w:pPr>
                    <w:tabs>
                      <w:tab w:val="right" w:pos="9333"/>
                    </w:tabs>
                    <w:jc w:val="center"/>
                    <w:rPr>
                      <w:position w:val="-18"/>
                    </w:rPr>
                  </w:pPr>
                  <w:r>
                    <w:t>0.35</w:t>
                  </w:r>
                  <w:r w:rsidRPr="00FC2BEE">
                    <w:rPr>
                      <w:position w:val="-18"/>
                    </w:rPr>
                    <w:t xml:space="preserve"> </w:t>
                  </w:r>
                </w:p>
              </w:tc>
              <w:tc>
                <w:tcPr>
                  <w:tcW w:w="1474" w:type="dxa"/>
                  <w:vAlign w:val="center"/>
                </w:tcPr>
                <w:p w:rsidR="00AF602C" w:rsidRPr="009A5545" w:rsidRDefault="00AF602C" w:rsidP="002B30C1">
                  <w:pPr>
                    <w:tabs>
                      <w:tab w:val="right" w:pos="9333"/>
                    </w:tabs>
                    <w:jc w:val="center"/>
                    <w:rPr>
                      <w:position w:val="-18"/>
                    </w:rPr>
                  </w:pPr>
                  <w:r>
                    <w:t>0.65</w:t>
                  </w:r>
                </w:p>
              </w:tc>
            </w:tr>
          </w:tbl>
          <w:p w:rsidR="00AF602C" w:rsidRDefault="00AF602C" w:rsidP="002B30C1">
            <w:pPr>
              <w:spacing w:line="276" w:lineRule="auto"/>
            </w:pPr>
          </w:p>
          <w:p w:rsidR="00AF602C" w:rsidRPr="00CE2CA4" w:rsidRDefault="00AF602C" w:rsidP="002B30C1">
            <w:pPr>
              <w:spacing w:line="276" w:lineRule="auto"/>
            </w:pPr>
          </w:p>
        </w:tc>
      </w:tr>
      <w:tr w:rsidR="00AF602C" w:rsidRPr="00C27BF7" w:rsidTr="002B30C1">
        <w:trPr>
          <w:jc w:val="right"/>
        </w:trPr>
        <w:tc>
          <w:tcPr>
            <w:tcW w:w="8592" w:type="dxa"/>
          </w:tcPr>
          <w:p w:rsidR="00AF602C" w:rsidRDefault="00AF602C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F602C" w:rsidRPr="00663F4A" w:rsidRDefault="00AF602C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F602C" w:rsidRPr="00C27BF7" w:rsidTr="002B30C1">
        <w:trPr>
          <w:jc w:val="right"/>
        </w:trPr>
        <w:tc>
          <w:tcPr>
            <w:tcW w:w="8592" w:type="dxa"/>
          </w:tcPr>
          <w:p w:rsidR="00AF602C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Defines </w:t>
            </w:r>
            <w:r>
              <w:rPr>
                <w:rStyle w:val="Emphasis"/>
              </w:rPr>
              <w:t>P</w:t>
            </w:r>
            <w:r w:rsidRPr="00CB74E2">
              <w:rPr>
                <w:rStyle w:val="Emphasis"/>
                <w:i w:val="0"/>
              </w:rPr>
              <w:t>(</w:t>
            </w:r>
            <w:r>
              <w:rPr>
                <w:rStyle w:val="Emphasis"/>
              </w:rPr>
              <w:t>X = x</w:t>
            </w:r>
            <w:r>
              <w:t>)</w:t>
            </w:r>
          </w:p>
          <w:p w:rsidR="00AF602C" w:rsidRPr="00C27BF7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Provides the correct values for the Probability of the two possible values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x.</w:t>
            </w:r>
          </w:p>
        </w:tc>
        <w:tc>
          <w:tcPr>
            <w:tcW w:w="1333" w:type="dxa"/>
          </w:tcPr>
          <w:p w:rsidR="00AF602C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AF602C" w:rsidRDefault="00AF602C" w:rsidP="002B30C1">
            <w:pPr>
              <w:spacing w:before="40" w:after="40" w:line="276" w:lineRule="auto"/>
              <w:jc w:val="center"/>
            </w:pPr>
          </w:p>
          <w:p w:rsidR="00AF602C" w:rsidRPr="00C27BF7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F602C" w:rsidRDefault="00AF602C" w:rsidP="00AF602C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AF602C" w:rsidRDefault="00AF602C" w:rsidP="00AF602C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AF602C" w:rsidRPr="002745FA" w:rsidRDefault="00AF602C" w:rsidP="00AF602C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</w:pPr>
      <w:r>
        <w:rPr>
          <w:b/>
          <w:bCs/>
        </w:rPr>
        <w:t>Question 12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7"/>
        <w:gridCol w:w="1287"/>
      </w:tblGrid>
      <w:tr w:rsidR="00AF602C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2C" w:rsidRDefault="00AF602C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AF602C" w:rsidRPr="001D5347" w:rsidRDefault="00AF602C" w:rsidP="002B30C1">
            <w:pPr>
              <w:spacing w:line="276" w:lineRule="auto"/>
              <w:rPr>
                <w:bCs/>
              </w:rPr>
            </w:pPr>
            <w:r>
              <w:t>The random variable</w:t>
            </w:r>
            <w:r w:rsidRPr="00BE4601">
              <w:rPr>
                <w:position w:val="-4"/>
              </w:rPr>
              <w:object w:dxaOrig="279" w:dyaOrig="260">
                <v:shape id="_x0000_i1034" type="#_x0000_t75" style="width:14.15pt;height:12.9pt" o:ole="">
                  <v:imagedata r:id="rId21" o:title=""/>
                </v:shape>
                <o:OLEObject Type="Embed" ProgID="Equation.DSMT4" ShapeID="_x0000_i1034" DrawAspect="Content" ObjectID="_1551548787" r:id="rId27"/>
              </w:object>
            </w:r>
            <w:r>
              <w:t>, produces a Bernoulli distribution</w:t>
            </w:r>
          </w:p>
          <w:p w:rsidR="00AF602C" w:rsidRPr="00474DFB" w:rsidRDefault="00AF602C" w:rsidP="002B30C1">
            <w:pPr>
              <w:spacing w:line="276" w:lineRule="auto"/>
              <w:rPr>
                <w:b/>
                <w:bCs/>
              </w:rPr>
            </w:pPr>
          </w:p>
        </w:tc>
      </w:tr>
      <w:tr w:rsidR="00AF602C" w:rsidRPr="00C27BF7" w:rsidTr="002B30C1">
        <w:trPr>
          <w:jc w:val="right"/>
        </w:trPr>
        <w:tc>
          <w:tcPr>
            <w:tcW w:w="8579" w:type="dxa"/>
          </w:tcPr>
          <w:p w:rsidR="00AF602C" w:rsidRDefault="00AF602C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AF602C" w:rsidRPr="00663F4A" w:rsidRDefault="00AF602C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F602C" w:rsidRPr="00C27BF7" w:rsidTr="002B30C1">
        <w:trPr>
          <w:jc w:val="right"/>
        </w:trPr>
        <w:tc>
          <w:tcPr>
            <w:tcW w:w="8579" w:type="dxa"/>
          </w:tcPr>
          <w:p w:rsidR="00AF602C" w:rsidRPr="00C27BF7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a Bernoulli distribution</w:t>
            </w:r>
          </w:p>
        </w:tc>
        <w:tc>
          <w:tcPr>
            <w:tcW w:w="1332" w:type="dxa"/>
          </w:tcPr>
          <w:p w:rsidR="00AF602C" w:rsidRPr="00C27BF7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F602C" w:rsidRDefault="00AF602C" w:rsidP="00AF602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AF602C" w:rsidRDefault="00AF602C" w:rsidP="00AF602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F602C" w:rsidRDefault="00AF602C" w:rsidP="00AF602C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>
        <w:rPr>
          <w:rFonts w:eastAsia="Calibri"/>
          <w:b/>
        </w:rPr>
        <w:t>(c)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AF602C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2C" w:rsidRPr="00C10821" w:rsidRDefault="00AF602C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AF602C" w:rsidRDefault="00AF602C" w:rsidP="002B30C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position w:val="-18"/>
              </w:rPr>
            </w:pPr>
            <w:r w:rsidRPr="00275076">
              <w:rPr>
                <w:position w:val="-24"/>
              </w:rPr>
              <w:object w:dxaOrig="1219" w:dyaOrig="620">
                <v:shape id="_x0000_i1035" type="#_x0000_t75" style="width:60.75pt;height:30.8pt" o:ole="">
                  <v:imagedata r:id="rId28" o:title=""/>
                </v:shape>
                <o:OLEObject Type="Embed" ProgID="Equation.DSMT4" ShapeID="_x0000_i1035" DrawAspect="Content" ObjectID="_1551548788" r:id="rId29"/>
              </w:object>
            </w:r>
            <w:r>
              <w:rPr>
                <w:position w:val="-18"/>
              </w:rPr>
              <w:t xml:space="preserve"> </w:t>
            </w:r>
          </w:p>
          <w:p w:rsidR="00AF602C" w:rsidRPr="00275076" w:rsidRDefault="00AF602C" w:rsidP="002B30C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position w:val="-18"/>
              </w:rPr>
            </w:pPr>
            <w:r w:rsidRPr="00275076">
              <w:rPr>
                <w:position w:val="-24"/>
              </w:rPr>
              <w:object w:dxaOrig="960" w:dyaOrig="620">
                <v:shape id="_x0000_i1036" type="#_x0000_t75" style="width:47.85pt;height:30.8pt" o:ole="">
                  <v:imagedata r:id="rId30" o:title=""/>
                </v:shape>
                <o:OLEObject Type="Embed" ProgID="Equation.DSMT4" ShapeID="_x0000_i1036" DrawAspect="Content" ObjectID="_1551548789" r:id="rId31"/>
              </w:object>
            </w:r>
          </w:p>
          <w:p w:rsidR="00AF602C" w:rsidRPr="00474DFB" w:rsidRDefault="00AF602C" w:rsidP="002B30C1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AF602C" w:rsidRPr="00C27BF7" w:rsidTr="002B30C1">
        <w:trPr>
          <w:jc w:val="right"/>
        </w:trPr>
        <w:tc>
          <w:tcPr>
            <w:tcW w:w="8579" w:type="dxa"/>
          </w:tcPr>
          <w:p w:rsidR="00AF602C" w:rsidRDefault="00AF602C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AF602C" w:rsidRPr="00663F4A" w:rsidRDefault="00AF602C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F602C" w:rsidRPr="00C27BF7" w:rsidTr="002B30C1">
        <w:trPr>
          <w:jc w:val="right"/>
        </w:trPr>
        <w:tc>
          <w:tcPr>
            <w:tcW w:w="8579" w:type="dxa"/>
          </w:tcPr>
          <w:p w:rsidR="00AF602C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 for 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AF602C" w:rsidRPr="00C27BF7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 for (ii)</w:t>
            </w:r>
          </w:p>
        </w:tc>
        <w:tc>
          <w:tcPr>
            <w:tcW w:w="1332" w:type="dxa"/>
          </w:tcPr>
          <w:p w:rsidR="00AF602C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AF602C" w:rsidRPr="00C27BF7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F602C" w:rsidRDefault="00AF602C" w:rsidP="00AF602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AF602C" w:rsidRDefault="00AF602C" w:rsidP="00AF602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AF602C" w:rsidRDefault="00AF602C">
      <w:r>
        <w:br w:type="page"/>
      </w:r>
    </w:p>
    <w:p w:rsidR="00AF602C" w:rsidRDefault="00AF602C" w:rsidP="00AF602C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:rsidR="00AF602C" w:rsidRDefault="00BD0290" w:rsidP="00AF602C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AF602C">
        <w:rPr>
          <w:rFonts w:eastAsia="Calibri"/>
          <w:b/>
        </w:rPr>
        <w:t>(d</w:t>
      </w:r>
      <w:r w:rsidR="00AF602C" w:rsidRPr="00663F4A">
        <w:rPr>
          <w:rFonts w:eastAsia="Calibri"/>
          <w:b/>
        </w:rPr>
        <w:t>)</w:t>
      </w:r>
      <w:r w:rsidR="00AF602C"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8"/>
        <w:gridCol w:w="1286"/>
      </w:tblGrid>
      <w:tr w:rsidR="00AF602C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2C" w:rsidRPr="00C10821" w:rsidRDefault="00AF602C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AF602C" w:rsidRPr="00BD0290" w:rsidRDefault="00AF602C" w:rsidP="002B30C1">
            <w:pPr>
              <w:spacing w:line="276" w:lineRule="auto"/>
              <w:rPr>
                <w:position w:val="-18"/>
              </w:rPr>
            </w:pPr>
            <w:r>
              <w:t xml:space="preserve"> </w:t>
            </w:r>
            <w:r w:rsidRPr="003D3C88">
              <w:rPr>
                <w:color w:val="FF0000"/>
                <w:position w:val="-28"/>
              </w:rPr>
              <w:object w:dxaOrig="1860" w:dyaOrig="760">
                <v:shape id="_x0000_i1037" type="#_x0000_t75" style="width:92.8pt;height:38.3pt" o:ole="">
                  <v:imagedata r:id="rId32" o:title=""/>
                </v:shape>
                <o:OLEObject Type="Embed" ProgID="Equation.DSMT4" ShapeID="_x0000_i1037" DrawAspect="Content" ObjectID="_1551548790" r:id="rId33"/>
              </w:object>
            </w:r>
            <w:r>
              <w:rPr>
                <w:color w:val="FF0000"/>
                <w:position w:val="-18"/>
              </w:rPr>
              <w:t xml:space="preserve"> </w:t>
            </w:r>
          </w:p>
        </w:tc>
      </w:tr>
      <w:tr w:rsidR="00AF602C" w:rsidRPr="00C27BF7" w:rsidTr="002B30C1">
        <w:trPr>
          <w:jc w:val="right"/>
        </w:trPr>
        <w:tc>
          <w:tcPr>
            <w:tcW w:w="8579" w:type="dxa"/>
          </w:tcPr>
          <w:p w:rsidR="00AF602C" w:rsidRDefault="00AF602C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AF602C" w:rsidRPr="00663F4A" w:rsidRDefault="00AF602C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F602C" w:rsidRPr="00C27BF7" w:rsidTr="002B30C1">
        <w:trPr>
          <w:jc w:val="right"/>
        </w:trPr>
        <w:tc>
          <w:tcPr>
            <w:tcW w:w="8579" w:type="dxa"/>
          </w:tcPr>
          <w:p w:rsidR="00AF602C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Recognises the correct probability </w:t>
            </w:r>
          </w:p>
          <w:p w:rsidR="00AF602C" w:rsidRPr="00C27BF7" w:rsidRDefault="00AF602C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Applies the multiplication principle</w:t>
            </w:r>
          </w:p>
        </w:tc>
        <w:tc>
          <w:tcPr>
            <w:tcW w:w="1332" w:type="dxa"/>
          </w:tcPr>
          <w:p w:rsidR="00AF602C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AF602C" w:rsidRPr="00C27BF7" w:rsidRDefault="00AF602C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F602C" w:rsidRDefault="00AF602C" w:rsidP="00AF602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BD0290" w:rsidRDefault="00BD0290"/>
    <w:p w:rsidR="00BD0290" w:rsidRDefault="00BD0290" w:rsidP="00BD0290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5"/>
        <w:gridCol w:w="1289"/>
      </w:tblGrid>
      <w:tr w:rsidR="00BD0290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90" w:rsidRDefault="00BD0290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D0290" w:rsidRDefault="00BD0290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Probability of Susan not stopping </w:t>
            </w:r>
          </w:p>
          <w:p w:rsidR="00BD0290" w:rsidRPr="00BD0290" w:rsidRDefault="00BD0290" w:rsidP="002B30C1">
            <w:pPr>
              <w:spacing w:line="276" w:lineRule="auto"/>
              <w:rPr>
                <w:position w:val="-18"/>
              </w:rPr>
            </w:pPr>
            <w:r>
              <w:t xml:space="preserve"> </w:t>
            </w:r>
            <w:r w:rsidRPr="00BB1C3A">
              <w:rPr>
                <w:color w:val="FF0000"/>
                <w:position w:val="-44"/>
              </w:rPr>
              <w:object w:dxaOrig="4220" w:dyaOrig="1040">
                <v:shape id="_x0000_i1038" type="#_x0000_t75" style="width:210.6pt;height:52.45pt" o:ole="">
                  <v:imagedata r:id="rId34" o:title=""/>
                </v:shape>
                <o:OLEObject Type="Embed" ProgID="Equation.DSMT4" ShapeID="_x0000_i1038" DrawAspect="Content" ObjectID="_1551548791" r:id="rId35"/>
              </w:object>
            </w:r>
            <w:r>
              <w:rPr>
                <w:color w:val="FF0000"/>
                <w:position w:val="-18"/>
              </w:rPr>
              <w:t xml:space="preserve"> </w:t>
            </w:r>
          </w:p>
        </w:tc>
      </w:tr>
      <w:tr w:rsidR="00BD0290" w:rsidRPr="00C27BF7" w:rsidTr="002B30C1">
        <w:trPr>
          <w:jc w:val="right"/>
        </w:trPr>
        <w:tc>
          <w:tcPr>
            <w:tcW w:w="8579" w:type="dxa"/>
          </w:tcPr>
          <w:p w:rsidR="00BD0290" w:rsidRDefault="00BD0290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D0290" w:rsidRPr="00663F4A" w:rsidRDefault="00BD0290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D0290" w:rsidRPr="00C27BF7" w:rsidTr="002B30C1">
        <w:trPr>
          <w:jc w:val="right"/>
        </w:trPr>
        <w:tc>
          <w:tcPr>
            <w:tcW w:w="8579" w:type="dxa"/>
          </w:tcPr>
          <w:p w:rsidR="00BD0290" w:rsidRDefault="00BD0290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Indicates that the probability of light not being red is 0.85 </w:t>
            </w:r>
          </w:p>
          <w:p w:rsidR="00BD0290" w:rsidRPr="00C27BF7" w:rsidRDefault="00BD0290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Applies the multiplication principle and states the correct result</w:t>
            </w:r>
          </w:p>
        </w:tc>
        <w:tc>
          <w:tcPr>
            <w:tcW w:w="1332" w:type="dxa"/>
          </w:tcPr>
          <w:p w:rsidR="00BD0290" w:rsidRDefault="00BD0290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BD0290" w:rsidRPr="00C27BF7" w:rsidRDefault="00BD0290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D0290" w:rsidRDefault="00BD0290" w:rsidP="00BD029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BD0290" w:rsidRDefault="00BD0290" w:rsidP="00BD0290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9"/>
        <w:gridCol w:w="1205"/>
      </w:tblGrid>
      <w:tr w:rsidR="00BD0290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90" w:rsidRDefault="00BD0290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tbl>
            <w:tblPr>
              <w:tblStyle w:val="TableGrid"/>
              <w:tblW w:w="8610" w:type="dxa"/>
              <w:tblLook w:val="04A0" w:firstRow="1" w:lastRow="0" w:firstColumn="1" w:lastColumn="0" w:noHBand="0" w:noVBand="1"/>
            </w:tblPr>
            <w:tblGrid>
              <w:gridCol w:w="1603"/>
              <w:gridCol w:w="1576"/>
              <w:gridCol w:w="1898"/>
              <w:gridCol w:w="1898"/>
              <w:gridCol w:w="1635"/>
            </w:tblGrid>
            <w:tr w:rsidR="00BD0290" w:rsidTr="002B30C1">
              <w:trPr>
                <w:trHeight w:val="323"/>
              </w:trPr>
              <w:tc>
                <w:tcPr>
                  <w:tcW w:w="1722" w:type="dxa"/>
                  <w:vAlign w:val="center"/>
                </w:tcPr>
                <w:p w:rsidR="00BD0290" w:rsidRPr="006205C9" w:rsidRDefault="00BD0290" w:rsidP="002B30C1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right" w:pos="8505"/>
                    </w:tabs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1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2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3</w:t>
                  </w:r>
                </w:p>
              </w:tc>
            </w:tr>
            <w:tr w:rsidR="00BD0290" w:rsidTr="002B30C1">
              <w:trPr>
                <w:trHeight w:val="323"/>
              </w:trPr>
              <w:tc>
                <w:tcPr>
                  <w:tcW w:w="1722" w:type="dxa"/>
                  <w:vAlign w:val="center"/>
                </w:tcPr>
                <w:p w:rsidR="00BD0290" w:rsidRPr="000208D4" w:rsidRDefault="00BD0290" w:rsidP="002B30C1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right" w:pos="8505"/>
                    </w:tabs>
                    <w:jc w:val="center"/>
                    <w:rPr>
                      <w:b/>
                    </w:rPr>
                  </w:pPr>
                  <w:r w:rsidRPr="006205C9">
                    <w:rPr>
                      <w:b/>
                      <w:position w:val="-14"/>
                    </w:rPr>
                    <w:object w:dxaOrig="1020" w:dyaOrig="400">
                      <v:shape id="_x0000_i1039" type="#_x0000_t75" style="width:51.2pt;height:20.4pt" o:ole="">
                        <v:imagedata r:id="rId36" o:title=""/>
                      </v:shape>
                      <o:OLEObject Type="Embed" ProgID="Equation.DSMT4" ShapeID="_x0000_i1039" DrawAspect="Content" ObjectID="_1551548792" r:id="rId37"/>
                    </w:objec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>
                    <w:rPr>
                      <w:position w:val="-18"/>
                    </w:rPr>
                    <w:t>0.614125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32"/>
                    </w:rPr>
                    <w:object w:dxaOrig="1680" w:dyaOrig="760">
                      <v:shape id="_x0000_i1040" type="#_x0000_t75" style="width:84.05pt;height:38.3pt" o:ole="">
                        <v:imagedata r:id="rId38" o:title=""/>
                      </v:shape>
                      <o:OLEObject Type="Embed" ProgID="Equation.DSMT4" ShapeID="_x0000_i1040" DrawAspect="Content" ObjectID="_1551548793" r:id="rId39"/>
                    </w:object>
                  </w:r>
                  <w:r>
                    <w:rPr>
                      <w:position w:val="-18"/>
                    </w:rPr>
                    <w:t xml:space="preserve"> </w: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32"/>
                    </w:rPr>
                    <w:object w:dxaOrig="1680" w:dyaOrig="760">
                      <v:shape id="_x0000_i1041" type="#_x0000_t75" style="width:84.05pt;height:38.3pt" o:ole="">
                        <v:imagedata r:id="rId40" o:title=""/>
                      </v:shape>
                      <o:OLEObject Type="Embed" ProgID="Equation.DSMT4" ShapeID="_x0000_i1041" DrawAspect="Content" ObjectID="_1551548794" r:id="rId41"/>
                    </w:object>
                  </w:r>
                </w:p>
              </w:tc>
              <w:tc>
                <w:tcPr>
                  <w:tcW w:w="1722" w:type="dxa"/>
                  <w:vAlign w:val="center"/>
                </w:tcPr>
                <w:p w:rsidR="00BD0290" w:rsidRPr="00372210" w:rsidRDefault="00BD0290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32"/>
                    </w:rPr>
                    <w:object w:dxaOrig="1160" w:dyaOrig="760">
                      <v:shape id="_x0000_i1042" type="#_x0000_t75" style="width:57.85pt;height:38.3pt" o:ole="">
                        <v:imagedata r:id="rId42" o:title=""/>
                      </v:shape>
                      <o:OLEObject Type="Embed" ProgID="Equation.DSMT4" ShapeID="_x0000_i1042" DrawAspect="Content" ObjectID="_1551548795" r:id="rId43"/>
                    </w:object>
                  </w:r>
                </w:p>
              </w:tc>
            </w:tr>
          </w:tbl>
          <w:p w:rsidR="00BD0290" w:rsidRDefault="00BD0290" w:rsidP="002B30C1">
            <w:pPr>
              <w:spacing w:line="276" w:lineRule="auto"/>
              <w:rPr>
                <w:color w:val="FF0000"/>
                <w:position w:val="-18"/>
              </w:rPr>
            </w:pPr>
            <w:r>
              <w:rPr>
                <w:color w:val="FF0000"/>
                <w:position w:val="-18"/>
              </w:rPr>
              <w:t xml:space="preserve"> </w:t>
            </w:r>
          </w:p>
          <w:p w:rsidR="00BD0290" w:rsidRPr="00904757" w:rsidRDefault="00BD0290" w:rsidP="002B30C1">
            <w:pPr>
              <w:spacing w:line="276" w:lineRule="auto"/>
              <w:rPr>
                <w:position w:val="-18"/>
              </w:rPr>
            </w:pPr>
            <w:r w:rsidRPr="00904757">
              <w:rPr>
                <w:position w:val="-18"/>
              </w:rPr>
              <w:t>Alternatively,</w:t>
            </w:r>
          </w:p>
          <w:p w:rsidR="00BD0290" w:rsidRDefault="00BD0290" w:rsidP="002B30C1">
            <w:pPr>
              <w:spacing w:line="276" w:lineRule="auto"/>
              <w:rPr>
                <w:position w:val="-18"/>
                <w:sz w:val="20"/>
              </w:rPr>
            </w:pPr>
            <w:r w:rsidRPr="00904757">
              <w:rPr>
                <w:position w:val="-18"/>
              </w:rPr>
              <w:t>Use the binomial distribution app on a CAS</w:t>
            </w:r>
            <w:r>
              <w:rPr>
                <w:position w:val="-18"/>
              </w:rPr>
              <w:t xml:space="preserve"> calculator, e.g. for </w:t>
            </w:r>
          </w:p>
          <w:p w:rsidR="00BD0290" w:rsidRDefault="00BD0290" w:rsidP="002B30C1">
            <w:pPr>
              <w:spacing w:line="276" w:lineRule="auto"/>
              <w:rPr>
                <w:position w:val="-18"/>
                <w:sz w:val="20"/>
              </w:rPr>
            </w:pPr>
            <w:r w:rsidRPr="00904757">
              <w:rPr>
                <w:position w:val="-6"/>
                <w:sz w:val="20"/>
              </w:rPr>
              <w:object w:dxaOrig="560" w:dyaOrig="279">
                <v:shape id="_x0000_i1043" type="#_x0000_t75" style="width:27.9pt;height:14.15pt" o:ole="">
                  <v:imagedata r:id="rId44" o:title=""/>
                </v:shape>
                <o:OLEObject Type="Embed" ProgID="Equation.DSMT4" ShapeID="_x0000_i1043" DrawAspect="Content" ObjectID="_1551548796" r:id="rId45"/>
              </w:object>
            </w:r>
          </w:p>
          <w:p w:rsidR="00BD0290" w:rsidRDefault="00BD0290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position w:val="-18"/>
                <w:sz w:val="20"/>
              </w:rPr>
              <w:t xml:space="preserve">           </w:t>
            </w:r>
            <w:r>
              <w:rPr>
                <w:noProof/>
                <w:lang w:val="en-US"/>
              </w:rPr>
              <w:drawing>
                <wp:inline distT="0" distB="0" distL="0" distR="0" wp14:anchorId="36B6F30B" wp14:editId="2396C749">
                  <wp:extent cx="2533867" cy="1419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53383" b="5451"/>
                          <a:stretch/>
                        </pic:blipFill>
                        <pic:spPr bwMode="auto">
                          <a:xfrm>
                            <a:off x="0" y="0"/>
                            <a:ext cx="2544433" cy="1425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  <w:sz w:val="20"/>
              </w:rPr>
              <w:t xml:space="preserve">    </w:t>
            </w:r>
            <w:r>
              <w:rPr>
                <w:noProof/>
                <w:lang w:val="en-US"/>
              </w:rPr>
              <w:drawing>
                <wp:inline distT="0" distB="0" distL="0" distR="0" wp14:anchorId="6A6810A3" wp14:editId="3553243E">
                  <wp:extent cx="2476500" cy="140609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52819" b="5451"/>
                          <a:stretch/>
                        </pic:blipFill>
                        <pic:spPr bwMode="auto">
                          <a:xfrm>
                            <a:off x="0" y="0"/>
                            <a:ext cx="2495410" cy="1416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  <w:sz w:val="20"/>
              </w:rPr>
              <w:t xml:space="preserve">  </w:t>
            </w:r>
          </w:p>
          <w:p w:rsidR="00BD0290" w:rsidRPr="00904757" w:rsidRDefault="00BD0290" w:rsidP="002B30C1">
            <w:pPr>
              <w:spacing w:line="276" w:lineRule="auto"/>
              <w:rPr>
                <w:position w:val="-18"/>
                <w:sz w:val="20"/>
              </w:rPr>
            </w:pPr>
          </w:p>
        </w:tc>
      </w:tr>
      <w:tr w:rsidR="00BD0290" w:rsidRPr="00C27BF7" w:rsidTr="002B30C1">
        <w:trPr>
          <w:jc w:val="right"/>
        </w:trPr>
        <w:tc>
          <w:tcPr>
            <w:tcW w:w="8579" w:type="dxa"/>
          </w:tcPr>
          <w:p w:rsidR="00BD0290" w:rsidRDefault="00BD0290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D0290" w:rsidRPr="00663F4A" w:rsidRDefault="00BD0290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D0290" w:rsidRPr="00C27BF7" w:rsidTr="002B30C1">
        <w:trPr>
          <w:jc w:val="right"/>
        </w:trPr>
        <w:tc>
          <w:tcPr>
            <w:tcW w:w="8579" w:type="dxa"/>
          </w:tcPr>
          <w:p w:rsidR="00BD0290" w:rsidRDefault="00BD0290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Indicates use of the Binomial probability distribution </w:t>
            </w:r>
          </w:p>
          <w:p w:rsidR="00BD0290" w:rsidRPr="00C27BF7" w:rsidRDefault="00BD0290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the correct probabilities for </w:t>
            </w:r>
            <w:r w:rsidRPr="008F751F">
              <w:rPr>
                <w:position w:val="-10"/>
                <w:sz w:val="20"/>
              </w:rPr>
              <w:object w:dxaOrig="1320" w:dyaOrig="320">
                <v:shape id="_x0000_i1044" type="#_x0000_t75" style="width:66.15pt;height:15.8pt" o:ole="">
                  <v:imagedata r:id="rId48" o:title=""/>
                </v:shape>
                <o:OLEObject Type="Embed" ProgID="Equation.DSMT4" ShapeID="_x0000_i1044" DrawAspect="Content" ObjectID="_1551548797" r:id="rId49"/>
              </w:object>
            </w:r>
          </w:p>
        </w:tc>
        <w:tc>
          <w:tcPr>
            <w:tcW w:w="1332" w:type="dxa"/>
          </w:tcPr>
          <w:p w:rsidR="00BD0290" w:rsidRDefault="00BD0290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BD0290" w:rsidRPr="00C27BF7" w:rsidRDefault="00BD0290" w:rsidP="002B30C1">
            <w:pPr>
              <w:spacing w:before="40" w:after="40" w:line="276" w:lineRule="auto"/>
              <w:jc w:val="center"/>
            </w:pPr>
            <w:r>
              <w:t>1+1+1</w:t>
            </w:r>
          </w:p>
        </w:tc>
      </w:tr>
    </w:tbl>
    <w:p w:rsidR="00BD0290" w:rsidRDefault="00BD0290" w:rsidP="00BD029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AF602C" w:rsidRDefault="00AF602C">
      <w:r>
        <w:br w:type="page"/>
      </w:r>
    </w:p>
    <w:p w:rsidR="00BD0290" w:rsidRDefault="00BD0290" w:rsidP="00BD0290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13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2"/>
        <w:gridCol w:w="1292"/>
      </w:tblGrid>
      <w:tr w:rsidR="00BD0290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90" w:rsidRDefault="00BD0290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062A13" w:rsidRDefault="00062A13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As the distribution is Binomial with </w:t>
            </w:r>
            <w:r w:rsidRPr="00062A13">
              <w:rPr>
                <w:bCs/>
                <w:position w:val="-10"/>
              </w:rPr>
              <w:object w:dxaOrig="1800" w:dyaOrig="320">
                <v:shape id="_x0000_i1069" type="#_x0000_t75" style="width:89.9pt;height:15.8pt" o:ole="">
                  <v:imagedata r:id="rId50" o:title=""/>
                </v:shape>
                <o:OLEObject Type="Embed" ProgID="Equation.DSMT4" ShapeID="_x0000_i1069" DrawAspect="Content" ObjectID="_1551548798" r:id="rId51"/>
              </w:object>
            </w:r>
            <w:r>
              <w:rPr>
                <w:bCs/>
              </w:rPr>
              <w:t xml:space="preserve"> </w:t>
            </w:r>
          </w:p>
          <w:p w:rsidR="00062A13" w:rsidRDefault="00062A13" w:rsidP="002B30C1">
            <w:pPr>
              <w:spacing w:line="276" w:lineRule="auto"/>
              <w:rPr>
                <w:bCs/>
              </w:rPr>
            </w:pPr>
            <w:r w:rsidRPr="00062A13">
              <w:rPr>
                <w:bCs/>
                <w:position w:val="-10"/>
              </w:rPr>
              <w:object w:dxaOrig="2620" w:dyaOrig="320">
                <v:shape id="_x0000_i1072" type="#_x0000_t75" style="width:131.1pt;height:15.8pt" o:ole="">
                  <v:imagedata r:id="rId52" o:title=""/>
                </v:shape>
                <o:OLEObject Type="Embed" ProgID="Equation.DSMT4" ShapeID="_x0000_i1072" DrawAspect="Content" ObjectID="_1551548799" r:id="rId53"/>
              </w:object>
            </w:r>
            <w:r>
              <w:rPr>
                <w:bCs/>
              </w:rPr>
              <w:t xml:space="preserve"> </w:t>
            </w:r>
          </w:p>
          <w:p w:rsidR="00062A13" w:rsidRDefault="00062A13" w:rsidP="002B30C1">
            <w:pPr>
              <w:spacing w:line="276" w:lineRule="auto"/>
              <w:rPr>
                <w:bCs/>
              </w:rPr>
            </w:pPr>
            <w:r w:rsidRPr="00062A13">
              <w:rPr>
                <w:bCs/>
                <w:position w:val="-12"/>
              </w:rPr>
              <w:object w:dxaOrig="4700" w:dyaOrig="400">
                <v:shape id="_x0000_i1079" type="#_x0000_t75" style="width:235.15pt;height:20pt" o:ole="">
                  <v:imagedata r:id="rId54" o:title=""/>
                </v:shape>
                <o:OLEObject Type="Embed" ProgID="Equation.DSMT4" ShapeID="_x0000_i1079" DrawAspect="Content" ObjectID="_1551548800" r:id="rId55"/>
              </w:object>
            </w:r>
            <w:r>
              <w:rPr>
                <w:bCs/>
              </w:rPr>
              <w:t xml:space="preserve"> </w:t>
            </w:r>
          </w:p>
          <w:p w:rsidR="005A779C" w:rsidRDefault="005A779C" w:rsidP="002B30C1">
            <w:pPr>
              <w:spacing w:line="276" w:lineRule="auto"/>
              <w:rPr>
                <w:bCs/>
              </w:rPr>
            </w:pPr>
          </w:p>
          <w:p w:rsidR="00062A13" w:rsidRDefault="005A779C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Or alternative 2</w:t>
            </w:r>
            <w:r w:rsidR="00062A13">
              <w:rPr>
                <w:bCs/>
              </w:rPr>
              <w:t>,</w:t>
            </w:r>
          </w:p>
          <w:p w:rsidR="00BD0290" w:rsidRDefault="00BD0290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position w:val="-18"/>
                <w:sz w:val="20"/>
              </w:rPr>
              <w:t xml:space="preserve">  </w:t>
            </w:r>
            <w:r w:rsidRPr="00EF360D">
              <w:rPr>
                <w:position w:val="-28"/>
                <w:sz w:val="20"/>
              </w:rPr>
              <w:object w:dxaOrig="6280" w:dyaOrig="680">
                <v:shape id="_x0000_i1045" type="#_x0000_t75" style="width:314.2pt;height:33.7pt" o:ole="">
                  <v:imagedata r:id="rId56" o:title=""/>
                </v:shape>
                <o:OLEObject Type="Embed" ProgID="Equation.DSMT4" ShapeID="_x0000_i1045" DrawAspect="Content" ObjectID="_1551548801" r:id="rId57"/>
              </w:object>
            </w:r>
            <w:r>
              <w:rPr>
                <w:position w:val="-18"/>
                <w:sz w:val="20"/>
              </w:rPr>
              <w:t xml:space="preserve"> </w:t>
            </w:r>
          </w:p>
          <w:p w:rsidR="00062A13" w:rsidRDefault="00062A13" w:rsidP="002B30C1">
            <w:pPr>
              <w:spacing w:line="276" w:lineRule="auto"/>
              <w:rPr>
                <w:position w:val="-18"/>
                <w:sz w:val="20"/>
              </w:rPr>
            </w:pPr>
          </w:p>
          <w:p w:rsidR="00BD0290" w:rsidRDefault="00062A13" w:rsidP="002B30C1">
            <w:pPr>
              <w:spacing w:line="276" w:lineRule="auto"/>
              <w:rPr>
                <w:sz w:val="20"/>
              </w:rPr>
            </w:pPr>
            <w:r w:rsidRPr="00F905B6">
              <w:rPr>
                <w:position w:val="-78"/>
                <w:sz w:val="20"/>
              </w:rPr>
              <w:object w:dxaOrig="5760" w:dyaOrig="2060">
                <v:shape id="_x0000_i1077" type="#_x0000_t75" style="width:4in;height:102.8pt" o:ole="">
                  <v:imagedata r:id="rId58" o:title=""/>
                </v:shape>
                <o:OLEObject Type="Embed" ProgID="Equation.DSMT4" ShapeID="_x0000_i1077" DrawAspect="Content" ObjectID="_1551548802" r:id="rId59"/>
              </w:object>
            </w:r>
          </w:p>
          <w:p w:rsidR="005A779C" w:rsidRDefault="005A779C" w:rsidP="002B30C1">
            <w:pPr>
              <w:spacing w:line="276" w:lineRule="auto"/>
              <w:rPr>
                <w:position w:val="-18"/>
                <w:sz w:val="20"/>
              </w:rPr>
            </w:pPr>
          </w:p>
          <w:p w:rsidR="00BD0290" w:rsidRPr="00062A13" w:rsidRDefault="005A779C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>And alternative 3</w:t>
            </w:r>
            <w:r w:rsidR="00BD0290" w:rsidRPr="00062A13">
              <w:rPr>
                <w:position w:val="-18"/>
              </w:rPr>
              <w:t>, use a CAS calculator and enter the data from part (b) into list1 and list2 of the Statistics App as indicated below and with list 2 set as the frequency use the one-variable stat calculations to write down the mean and SD</w:t>
            </w:r>
          </w:p>
          <w:p w:rsidR="00BD0290" w:rsidRPr="00904757" w:rsidRDefault="00BD0290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779423" wp14:editId="447AEE50">
                  <wp:extent cx="2717800" cy="1327621"/>
                  <wp:effectExtent l="19050" t="19050" r="25400" b="254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0"/>
                          <a:srcRect b="64098"/>
                          <a:stretch/>
                        </pic:blipFill>
                        <pic:spPr bwMode="auto">
                          <a:xfrm>
                            <a:off x="0" y="0"/>
                            <a:ext cx="2725862" cy="133155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  <w:sz w:val="20"/>
              </w:rPr>
              <w:t xml:space="preserve">   </w:t>
            </w:r>
            <w:r>
              <w:rPr>
                <w:noProof/>
                <w:lang w:val="en-US"/>
              </w:rPr>
              <w:drawing>
                <wp:inline distT="0" distB="0" distL="0" distR="0" wp14:anchorId="3B15469C" wp14:editId="3A429674">
                  <wp:extent cx="2127250" cy="1909767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l="9463" r="10486" b="47181"/>
                          <a:stretch/>
                        </pic:blipFill>
                        <pic:spPr bwMode="auto">
                          <a:xfrm>
                            <a:off x="0" y="0"/>
                            <a:ext cx="2134880" cy="1916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  <w:sz w:val="20"/>
              </w:rPr>
              <w:t xml:space="preserve">      </w:t>
            </w:r>
          </w:p>
        </w:tc>
      </w:tr>
      <w:tr w:rsidR="00BD0290" w:rsidRPr="00C27BF7" w:rsidTr="002B30C1">
        <w:trPr>
          <w:jc w:val="right"/>
        </w:trPr>
        <w:tc>
          <w:tcPr>
            <w:tcW w:w="8579" w:type="dxa"/>
          </w:tcPr>
          <w:p w:rsidR="00BD0290" w:rsidRDefault="00BD0290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D0290" w:rsidRPr="00663F4A" w:rsidRDefault="00BD0290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D0290" w:rsidRPr="00C27BF7" w:rsidTr="002B30C1">
        <w:trPr>
          <w:jc w:val="right"/>
        </w:trPr>
        <w:tc>
          <w:tcPr>
            <w:tcW w:w="8579" w:type="dxa"/>
          </w:tcPr>
          <w:p w:rsidR="00BD0290" w:rsidRDefault="00BD0290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mean</w:t>
            </w:r>
          </w:p>
          <w:p w:rsidR="00BD0290" w:rsidRPr="00C27BF7" w:rsidRDefault="00BD0290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standard deviation</w:t>
            </w:r>
          </w:p>
        </w:tc>
        <w:tc>
          <w:tcPr>
            <w:tcW w:w="1332" w:type="dxa"/>
          </w:tcPr>
          <w:p w:rsidR="00BD0290" w:rsidRDefault="00BD0290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BD0290" w:rsidRPr="00C27BF7" w:rsidRDefault="00BD0290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D0290" w:rsidRDefault="00BD0290" w:rsidP="00BD0290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Default="00B359D3"/>
    <w:p w:rsidR="00B359D3" w:rsidRPr="00663F4A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14(a)(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359D3" w:rsidRPr="00C27BF7" w:rsidTr="002B30C1">
        <w:trPr>
          <w:jc w:val="right"/>
        </w:trPr>
        <w:tc>
          <w:tcPr>
            <w:tcW w:w="9304" w:type="dxa"/>
            <w:gridSpan w:val="2"/>
          </w:tcPr>
          <w:p w:rsidR="00B359D3" w:rsidRPr="00DD36EF" w:rsidRDefault="00B359D3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359D3" w:rsidRPr="00DD36EF" w:rsidRDefault="00B359D3" w:rsidP="002B30C1">
            <w:pPr>
              <w:spacing w:line="276" w:lineRule="auto"/>
              <w:ind w:left="720" w:hanging="720"/>
              <w:rPr>
                <w:bCs/>
              </w:rPr>
            </w:pPr>
            <w:r>
              <w:rPr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  <w:p w:rsidR="00B359D3" w:rsidRPr="00DD36EF" w:rsidRDefault="00B359D3" w:rsidP="002B30C1">
            <w:pPr>
              <w:spacing w:line="276" w:lineRule="auto"/>
              <w:ind w:left="720" w:hanging="720"/>
              <w:rPr>
                <w:bCs/>
              </w:rPr>
            </w:pPr>
            <w:r>
              <w:rPr>
                <w:bCs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>= 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</w:tc>
      </w:tr>
      <w:tr w:rsidR="00B359D3" w:rsidRPr="00C27BF7" w:rsidTr="002B30C1">
        <w:trPr>
          <w:jc w:val="right"/>
        </w:trPr>
        <w:tc>
          <w:tcPr>
            <w:tcW w:w="7971" w:type="dxa"/>
          </w:tcPr>
          <w:p w:rsidR="00B359D3" w:rsidRDefault="00B359D3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359D3" w:rsidRPr="00663F4A" w:rsidRDefault="00B359D3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359D3" w:rsidRPr="00C27BF7" w:rsidTr="002B30C1">
        <w:trPr>
          <w:jc w:val="right"/>
        </w:trPr>
        <w:tc>
          <w:tcPr>
            <w:tcW w:w="7971" w:type="dxa"/>
          </w:tcPr>
          <w:p w:rsidR="00B359D3" w:rsidRPr="00C27BF7" w:rsidRDefault="00B359D3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differentiates using the product rule</w:t>
            </w:r>
          </w:p>
        </w:tc>
        <w:tc>
          <w:tcPr>
            <w:tcW w:w="1333" w:type="dxa"/>
          </w:tcPr>
          <w:p w:rsidR="00B359D3" w:rsidRPr="00C27BF7" w:rsidRDefault="00B359D3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359D3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  <w:sz w:val="18"/>
          <w:szCs w:val="18"/>
        </w:rPr>
      </w:pPr>
    </w:p>
    <w:p w:rsidR="00B359D3" w:rsidRPr="00F67D95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  <w:sz w:val="18"/>
          <w:szCs w:val="18"/>
        </w:rPr>
      </w:pPr>
    </w:p>
    <w:p w:rsidR="00B359D3" w:rsidRPr="00663F4A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14(a)(ii)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359D3" w:rsidRPr="00C27BF7" w:rsidTr="002B30C1">
        <w:trPr>
          <w:jc w:val="right"/>
        </w:trPr>
        <w:tc>
          <w:tcPr>
            <w:tcW w:w="9304" w:type="dxa"/>
            <w:gridSpan w:val="2"/>
          </w:tcPr>
          <w:p w:rsidR="00B359D3" w:rsidRPr="00DD36EF" w:rsidRDefault="00B359D3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359D3" w:rsidRPr="000E02FC" w:rsidRDefault="002B30C1" w:rsidP="002B30C1">
            <w:pPr>
              <w:spacing w:line="276" w:lineRule="auto"/>
              <w:ind w:left="35" w:hanging="35"/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="Arial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="Arial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="Arial" w:hAnsi="Cambria Math"/>
                  </w:rPr>
                  <m:t xml:space="preserve"> =   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Arial" w:hAnsi="Cambria Math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Arial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rial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Arial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Arial" w:hAnsi="Cambria Math"/>
                      </w:rPr>
                      <m:t xml:space="preserve">  </m:t>
                    </m:r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  <w:p w:rsidR="00B359D3" w:rsidRPr="000E02FC" w:rsidRDefault="00B359D3" w:rsidP="002B30C1">
            <w:pPr>
              <w:spacing w:line="276" w:lineRule="auto"/>
              <w:ind w:left="35" w:hanging="35"/>
              <w:rPr>
                <w:bCs/>
                <w:sz w:val="8"/>
              </w:rPr>
            </w:pPr>
          </w:p>
          <w:p w:rsidR="00B359D3" w:rsidRDefault="00B359D3" w:rsidP="002B30C1">
            <w:pPr>
              <w:spacing w:line="276" w:lineRule="auto"/>
              <w:ind w:left="35" w:hanging="35"/>
              <w:rPr>
                <w:bCs/>
              </w:rPr>
            </w:pPr>
            <w:r>
              <w:rPr>
                <w:bCs/>
              </w:rPr>
              <w:t xml:space="preserve">                             =  </w:t>
            </w:r>
            <m:oMath>
              <m:r>
                <w:rPr>
                  <w:rFonts w:ascii="Cambria Math" w:hAnsi="Cambria Math"/>
                </w:rPr>
                <m:t xml:space="preserve">e-e+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-  (0-1+0)</m:t>
              </m:r>
            </m:oMath>
          </w:p>
          <w:p w:rsidR="00B359D3" w:rsidRPr="000E02FC" w:rsidRDefault="00B359D3" w:rsidP="002B30C1">
            <w:pPr>
              <w:spacing w:line="276" w:lineRule="auto"/>
              <w:ind w:left="35" w:hanging="35"/>
              <w:rPr>
                <w:bCs/>
                <w:sz w:val="8"/>
              </w:rPr>
            </w:pPr>
          </w:p>
          <w:p w:rsidR="00B359D3" w:rsidRPr="00DD36EF" w:rsidRDefault="00B359D3" w:rsidP="002B30C1">
            <w:pPr>
              <w:spacing w:line="276" w:lineRule="auto"/>
              <w:ind w:left="35" w:hanging="35"/>
              <w:rPr>
                <w:bCs/>
              </w:rPr>
            </w:pPr>
            <w:r>
              <w:rPr>
                <w:bCs/>
              </w:rPr>
              <w:t xml:space="preserve">                            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B359D3" w:rsidRPr="00C27BF7" w:rsidTr="002B30C1">
        <w:trPr>
          <w:jc w:val="right"/>
        </w:trPr>
        <w:tc>
          <w:tcPr>
            <w:tcW w:w="7971" w:type="dxa"/>
          </w:tcPr>
          <w:p w:rsidR="00B359D3" w:rsidRDefault="00B359D3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359D3" w:rsidRPr="00663F4A" w:rsidRDefault="00B359D3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359D3" w:rsidRPr="00C27BF7" w:rsidTr="002B30C1">
        <w:trPr>
          <w:jc w:val="right"/>
        </w:trPr>
        <w:tc>
          <w:tcPr>
            <w:tcW w:w="7971" w:type="dxa"/>
          </w:tcPr>
          <w:p w:rsidR="00B359D3" w:rsidRDefault="00B359D3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integrates using the substitution from 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359D3" w:rsidRPr="00C27BF7" w:rsidRDefault="00B359D3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evaluates correctly</w:t>
            </w:r>
          </w:p>
        </w:tc>
        <w:tc>
          <w:tcPr>
            <w:tcW w:w="1333" w:type="dxa"/>
          </w:tcPr>
          <w:p w:rsidR="00B359D3" w:rsidRDefault="00B359D3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B359D3" w:rsidRPr="00C27BF7" w:rsidRDefault="00B359D3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359D3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B359D3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B359D3" w:rsidRPr="00663F4A" w:rsidRDefault="00B359D3" w:rsidP="00B359D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14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359D3" w:rsidRPr="00C27BF7" w:rsidTr="002B30C1">
        <w:trPr>
          <w:jc w:val="right"/>
        </w:trPr>
        <w:tc>
          <w:tcPr>
            <w:tcW w:w="9304" w:type="dxa"/>
            <w:gridSpan w:val="2"/>
          </w:tcPr>
          <w:p w:rsidR="00B359D3" w:rsidRDefault="00B359D3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359D3" w:rsidRPr="00092039" w:rsidRDefault="002B30C1" w:rsidP="002B30C1">
            <w:pPr>
              <w:spacing w:line="276" w:lineRule="auto"/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+3x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="Arial" w:hAnsi="Cambria Math"/>
                  </w:rPr>
                  <m:t xml:space="preserve"> =  2 </m:t>
                </m:r>
                <m:nary>
                  <m:naryPr>
                    <m:limLoc m:val="subSup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Arial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Arial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eastAsia="Arial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Arial" w:hAnsi="Cambria Math"/>
                      </w:rPr>
                      <m:t xml:space="preserve">+x dx+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Arial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Arial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eastAsia="Arial" w:hAnsi="Cambria Math"/>
                          </w:rPr>
                          <m:t>x dx</m:t>
                        </m:r>
                      </m:e>
                    </m:nary>
                  </m:e>
                </m:nary>
              </m:oMath>
            </m:oMathPara>
          </w:p>
          <w:p w:rsidR="00B359D3" w:rsidRDefault="00B359D3" w:rsidP="002B30C1">
            <w:pPr>
              <w:spacing w:line="276" w:lineRule="auto"/>
            </w:pPr>
            <w:r>
              <w:t xml:space="preserve">                              =   2 x (2)  +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</w:p>
          <w:p w:rsidR="00B359D3" w:rsidRDefault="00B359D3" w:rsidP="002B30C1">
            <w:pPr>
              <w:spacing w:line="276" w:lineRule="auto"/>
            </w:pPr>
            <w:r>
              <w:t xml:space="preserve">        </w:t>
            </w:r>
            <w:r w:rsidR="00451334">
              <w:t xml:space="preserve">                      =   4 + 8</w:t>
            </w:r>
            <w:r>
              <w:t xml:space="preserve"> </w:t>
            </w:r>
            <w:r>
              <w:sym w:font="Symbol" w:char="F02D"/>
            </w:r>
            <w:r w:rsidR="00451334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B359D3" w:rsidRPr="00092039" w:rsidRDefault="00B359D3" w:rsidP="002B30C1">
            <w:pPr>
              <w:spacing w:line="276" w:lineRule="auto"/>
              <w:rPr>
                <w:bCs/>
              </w:rPr>
            </w:pPr>
            <w:r>
              <w:t xml:space="preserve">    </w:t>
            </w:r>
            <w:r w:rsidR="00451334">
              <w:t xml:space="preserve">                          =   11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B359D3" w:rsidRPr="00C27BF7" w:rsidTr="002B30C1">
        <w:trPr>
          <w:jc w:val="right"/>
        </w:trPr>
        <w:tc>
          <w:tcPr>
            <w:tcW w:w="7971" w:type="dxa"/>
          </w:tcPr>
          <w:p w:rsidR="00B359D3" w:rsidRDefault="00B359D3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359D3" w:rsidRPr="00663F4A" w:rsidRDefault="00B359D3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359D3" w:rsidRPr="00C27BF7" w:rsidTr="002B30C1">
        <w:trPr>
          <w:jc w:val="right"/>
        </w:trPr>
        <w:tc>
          <w:tcPr>
            <w:tcW w:w="7971" w:type="dxa"/>
          </w:tcPr>
          <w:p w:rsidR="00B359D3" w:rsidRDefault="00B359D3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expands the integral, clearly displaying integration rules</w:t>
            </w:r>
          </w:p>
          <w:p w:rsidR="00B359D3" w:rsidRPr="000C31D6" w:rsidRDefault="00B359D3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  <w:rPr>
                <w:rStyle w:val="Emphasis"/>
                <w:rFonts w:ascii="Arial" w:hAnsi="Arial"/>
                <w:i w:val="0"/>
                <w:iCs w:val="0"/>
                <w:sz w:val="22"/>
              </w:rPr>
            </w:pPr>
            <w:r>
              <w:t xml:space="preserve">integrates </w:t>
            </w:r>
            <w:r w:rsidR="00451334" w:rsidRPr="00451334">
              <w:rPr>
                <w:rStyle w:val="Emphasis"/>
              </w:rPr>
              <w:t>x</w:t>
            </w:r>
            <w:r>
              <w:t xml:space="preserve"> correctly</w:t>
            </w:r>
          </w:p>
          <w:p w:rsidR="00B359D3" w:rsidRPr="00C27BF7" w:rsidRDefault="00B359D3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evaluates</w:t>
            </w:r>
          </w:p>
        </w:tc>
        <w:tc>
          <w:tcPr>
            <w:tcW w:w="1333" w:type="dxa"/>
          </w:tcPr>
          <w:p w:rsidR="00B359D3" w:rsidRDefault="00B359D3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B359D3" w:rsidRDefault="00B359D3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B359D3" w:rsidRPr="00C27BF7" w:rsidRDefault="00B359D3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359D3" w:rsidRDefault="00B359D3" w:rsidP="00B359D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BD0290" w:rsidRDefault="00BD0290">
      <w:r>
        <w:br w:type="page"/>
      </w:r>
    </w:p>
    <w:p w:rsidR="009D1045" w:rsidRDefault="009D1045"/>
    <w:p w:rsidR="009D1045" w:rsidRDefault="009D1045" w:rsidP="009D1045">
      <w:pPr>
        <w:rPr>
          <w:b/>
          <w:bCs/>
        </w:rPr>
      </w:pPr>
      <w:r>
        <w:rPr>
          <w:b/>
          <w:bCs/>
        </w:rPr>
        <w:t>Question 15(a)</w:t>
      </w:r>
    </w:p>
    <w:p w:rsidR="009D1045" w:rsidRPr="00663F4A" w:rsidRDefault="009D1045" w:rsidP="009D1045">
      <w:pPr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D1045" w:rsidRPr="00C27BF7" w:rsidTr="002B30C1">
        <w:trPr>
          <w:jc w:val="right"/>
        </w:trPr>
        <w:tc>
          <w:tcPr>
            <w:tcW w:w="9304" w:type="dxa"/>
            <w:gridSpan w:val="2"/>
          </w:tcPr>
          <w:p w:rsidR="009D1045" w:rsidRDefault="009D1045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D1045" w:rsidRPr="00064F1A" w:rsidRDefault="002B30C1" w:rsidP="002B30C1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dx =  27</m:t>
                    </m:r>
                  </m:e>
                </m:nary>
              </m:oMath>
            </m:oMathPara>
          </w:p>
          <w:p w:rsidR="009D1045" w:rsidRDefault="009D1045" w:rsidP="002B30C1">
            <w:pPr>
              <w:spacing w:line="276" w:lineRule="auto"/>
              <w:rPr>
                <w:bCs/>
              </w:rPr>
            </w:pPr>
          </w:p>
          <w:p w:rsidR="009D1045" w:rsidRPr="00C61935" w:rsidRDefault="002B30C1" w:rsidP="002B30C1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 dx =  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k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  <w:p w:rsidR="009D1045" w:rsidRDefault="009D1045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=   </w:t>
            </w:r>
            <m:oMath>
              <m:r>
                <w:rPr>
                  <w:rFonts w:ascii="Cambria Math" w:hAnsi="Cambria Math"/>
                </w:rPr>
                <m:t>18k</m:t>
              </m:r>
            </m:oMath>
          </w:p>
          <w:p w:rsidR="009D1045" w:rsidRDefault="009D1045" w:rsidP="002B30C1">
            <w:pPr>
              <w:spacing w:line="276" w:lineRule="auto"/>
              <w:rPr>
                <w:bCs/>
              </w:rPr>
            </w:pPr>
          </w:p>
          <w:p w:rsidR="009D1045" w:rsidRPr="00C61935" w:rsidRDefault="009D1045" w:rsidP="002B30C1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18k=27</m:t>
                </m:r>
              </m:oMath>
            </m:oMathPara>
          </w:p>
          <w:p w:rsidR="009D1045" w:rsidRPr="00C61935" w:rsidRDefault="009D1045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 xml:space="preserve">k = 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9D1045" w:rsidRPr="00C27BF7" w:rsidTr="002B30C1">
        <w:trPr>
          <w:jc w:val="right"/>
        </w:trPr>
        <w:tc>
          <w:tcPr>
            <w:tcW w:w="7971" w:type="dxa"/>
          </w:tcPr>
          <w:p w:rsidR="009D1045" w:rsidRDefault="009D1045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D1045" w:rsidRPr="00663F4A" w:rsidRDefault="009D1045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D1045" w:rsidRPr="00C27BF7" w:rsidTr="002B30C1">
        <w:trPr>
          <w:jc w:val="right"/>
        </w:trPr>
        <w:tc>
          <w:tcPr>
            <w:tcW w:w="7971" w:type="dxa"/>
          </w:tcPr>
          <w:p w:rsidR="009D1045" w:rsidRDefault="009D1045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integrates</w:t>
            </w:r>
          </w:p>
          <w:p w:rsidR="009D1045" w:rsidRDefault="009D1045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substitutes limits</w:t>
            </w:r>
          </w:p>
          <w:p w:rsidR="009D1045" w:rsidRPr="00C27BF7" w:rsidRDefault="009D1045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solves</w:t>
            </w:r>
          </w:p>
        </w:tc>
        <w:tc>
          <w:tcPr>
            <w:tcW w:w="1333" w:type="dxa"/>
          </w:tcPr>
          <w:p w:rsidR="009D1045" w:rsidRDefault="009D1045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9D1045" w:rsidRDefault="009D1045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9D1045" w:rsidRPr="00C27BF7" w:rsidRDefault="009D1045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1045" w:rsidRDefault="009D1045" w:rsidP="009D1045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D1045" w:rsidRDefault="009D1045"/>
    <w:p w:rsidR="00D23AE2" w:rsidRDefault="00D23AE2" w:rsidP="00D23AE2">
      <w:pPr>
        <w:rPr>
          <w:b/>
          <w:bCs/>
        </w:rPr>
      </w:pPr>
      <w:r>
        <w:rPr>
          <w:b/>
          <w:bCs/>
        </w:rPr>
        <w:t>Question 15(b)</w:t>
      </w:r>
    </w:p>
    <w:p w:rsidR="009D1045" w:rsidRDefault="009D1045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23AE2" w:rsidRPr="00C27BF7" w:rsidTr="002B30C1">
        <w:trPr>
          <w:jc w:val="right"/>
        </w:trPr>
        <w:tc>
          <w:tcPr>
            <w:tcW w:w="9304" w:type="dxa"/>
            <w:gridSpan w:val="2"/>
          </w:tcPr>
          <w:p w:rsidR="00D23AE2" w:rsidRDefault="00D23AE2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23AE2" w:rsidRDefault="00D23AE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)   </w:t>
            </w:r>
            <w:r w:rsidRPr="00D23AE2">
              <w:rPr>
                <w:rStyle w:val="Emphasis"/>
              </w:rPr>
              <w:t>a</w:t>
            </w:r>
            <w:r>
              <w:rPr>
                <w:bCs/>
              </w:rPr>
              <w:t xml:space="preserve"> = –2.658, </w:t>
            </w:r>
            <w:r w:rsidRPr="00D23AE2">
              <w:rPr>
                <w:rStyle w:val="Emphasis"/>
              </w:rPr>
              <w:t>b</w:t>
            </w:r>
            <w:r>
              <w:rPr>
                <w:bCs/>
              </w:rPr>
              <w:t xml:space="preserve"> = 0, </w:t>
            </w:r>
            <w:r w:rsidRPr="00D23AE2">
              <w:rPr>
                <w:rStyle w:val="Emphasis"/>
              </w:rPr>
              <w:t>c</w:t>
            </w:r>
            <w:r>
              <w:rPr>
                <w:bCs/>
              </w:rPr>
              <w:t xml:space="preserve"> = 0.978</w:t>
            </w:r>
          </w:p>
          <w:p w:rsidR="00D23AE2" w:rsidRDefault="00D23AE2" w:rsidP="002B30C1">
            <w:pPr>
              <w:spacing w:line="276" w:lineRule="auto"/>
              <w:rPr>
                <w:bCs/>
              </w:rPr>
            </w:pPr>
          </w:p>
          <w:p w:rsidR="00D23AE2" w:rsidRDefault="00D23AE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(ii)  </w:t>
            </w:r>
            <w:r w:rsidR="00870717" w:rsidRPr="00D23AE2">
              <w:rPr>
                <w:bCs/>
                <w:position w:val="-32"/>
              </w:rPr>
              <w:object w:dxaOrig="4180" w:dyaOrig="740">
                <v:shape id="_x0000_i1047" type="#_x0000_t75" style="width:208.9pt;height:37.05pt" o:ole="">
                  <v:imagedata r:id="rId62" o:title=""/>
                </v:shape>
                <o:OLEObject Type="Embed" ProgID="Equation.DSMT4" ShapeID="_x0000_i1047" DrawAspect="Content" ObjectID="_1551548803" r:id="rId63"/>
              </w:object>
            </w:r>
            <w:r>
              <w:rPr>
                <w:bCs/>
              </w:rPr>
              <w:t xml:space="preserve"> </w:t>
            </w:r>
          </w:p>
          <w:p w:rsidR="00870717" w:rsidRDefault="00870717" w:rsidP="002B30C1">
            <w:pPr>
              <w:spacing w:line="276" w:lineRule="auto"/>
              <w:rPr>
                <w:bCs/>
              </w:rPr>
            </w:pPr>
          </w:p>
          <w:p w:rsidR="00D23AE2" w:rsidRPr="00C61935" w:rsidRDefault="0087071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(iii)  Area = 2.244 square units</w:t>
            </w:r>
          </w:p>
          <w:p w:rsidR="00D23AE2" w:rsidRPr="00C61935" w:rsidRDefault="00D23AE2" w:rsidP="002B30C1">
            <w:pPr>
              <w:spacing w:line="276" w:lineRule="auto"/>
              <w:rPr>
                <w:bCs/>
              </w:rPr>
            </w:pPr>
          </w:p>
        </w:tc>
      </w:tr>
      <w:tr w:rsidR="00D23AE2" w:rsidRPr="00C27BF7" w:rsidTr="002B30C1">
        <w:trPr>
          <w:jc w:val="right"/>
        </w:trPr>
        <w:tc>
          <w:tcPr>
            <w:tcW w:w="7971" w:type="dxa"/>
          </w:tcPr>
          <w:p w:rsidR="00D23AE2" w:rsidRDefault="00D23AE2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23AE2" w:rsidRPr="00663F4A" w:rsidRDefault="00D23AE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23AE2" w:rsidRPr="00C27BF7" w:rsidTr="002B30C1">
        <w:trPr>
          <w:jc w:val="right"/>
        </w:trPr>
        <w:tc>
          <w:tcPr>
            <w:tcW w:w="7971" w:type="dxa"/>
          </w:tcPr>
          <w:p w:rsidR="00D23AE2" w:rsidRDefault="00D23AE2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states correct values of </w:t>
            </w:r>
            <w:r w:rsidRPr="00D23AE2">
              <w:rPr>
                <w:rStyle w:val="Emphasis"/>
              </w:rPr>
              <w:t>a</w:t>
            </w:r>
            <w:r>
              <w:t xml:space="preserve">, </w:t>
            </w:r>
            <w:r w:rsidRPr="00D23AE2">
              <w:rPr>
                <w:rStyle w:val="Emphasis"/>
              </w:rPr>
              <w:t>b</w:t>
            </w:r>
            <w:r>
              <w:t xml:space="preserve"> and </w:t>
            </w:r>
            <w:r w:rsidRPr="00D23AE2">
              <w:rPr>
                <w:rStyle w:val="Emphasis"/>
              </w:rPr>
              <w:t>c</w:t>
            </w:r>
            <w:r w:rsidR="00870717">
              <w:rPr>
                <w:rStyle w:val="Emphasis"/>
              </w:rPr>
              <w:t xml:space="preserve"> </w:t>
            </w:r>
            <w:r w:rsidR="00870717">
              <w:t>for part (</w:t>
            </w:r>
            <w:proofErr w:type="spellStart"/>
            <w:r w:rsidR="00870717">
              <w:t>i</w:t>
            </w:r>
            <w:proofErr w:type="spellEnd"/>
            <w:r w:rsidR="00870717">
              <w:t>)</w:t>
            </w:r>
          </w:p>
          <w:p w:rsidR="00D23AE2" w:rsidRDefault="00870717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states correct integral for part (ii)</w:t>
            </w:r>
          </w:p>
          <w:p w:rsidR="00D23AE2" w:rsidRPr="00C27BF7" w:rsidRDefault="00D23AE2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solves</w:t>
            </w:r>
            <w:r w:rsidR="00870717">
              <w:t xml:space="preserve"> for the area in part (iii)</w:t>
            </w:r>
          </w:p>
        </w:tc>
        <w:tc>
          <w:tcPr>
            <w:tcW w:w="1333" w:type="dxa"/>
          </w:tcPr>
          <w:p w:rsidR="00D23AE2" w:rsidRDefault="00EB43DB" w:rsidP="002B30C1">
            <w:pPr>
              <w:spacing w:before="40" w:after="40" w:line="276" w:lineRule="auto"/>
              <w:jc w:val="center"/>
            </w:pPr>
            <w:r>
              <w:t>3</w:t>
            </w:r>
          </w:p>
          <w:p w:rsidR="00D23AE2" w:rsidRDefault="00870717" w:rsidP="002B30C1">
            <w:pPr>
              <w:spacing w:before="40" w:after="40" w:line="276" w:lineRule="auto"/>
              <w:jc w:val="center"/>
            </w:pPr>
            <w:r>
              <w:t>2</w:t>
            </w:r>
          </w:p>
          <w:p w:rsidR="00D23AE2" w:rsidRPr="00C27BF7" w:rsidRDefault="00D23AE2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1045" w:rsidRDefault="009D1045">
      <w:r>
        <w:br w:type="page"/>
      </w: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16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3"/>
        <w:gridCol w:w="1291"/>
      </w:tblGrid>
      <w:tr w:rsidR="005F25A7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5A7" w:rsidRDefault="005F25A7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>Probability that a computer is defective is 0.05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 xml:space="preserve">Probability that two are defective (out of 15) 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 w:rsidRPr="004632F2">
              <w:rPr>
                <w:position w:val="-12"/>
              </w:rPr>
              <w:object w:dxaOrig="3800" w:dyaOrig="420">
                <v:shape id="_x0000_i1048" type="#_x0000_t75" style="width:189.8pt;height:20.8pt" o:ole="">
                  <v:imagedata r:id="rId64" o:title=""/>
                </v:shape>
                <o:OLEObject Type="Embed" ProgID="Equation.DSMT4" ShapeID="_x0000_i1048" DrawAspect="Content" ObjectID="_1551548804" r:id="rId65"/>
              </w:object>
            </w:r>
            <w:r>
              <w:rPr>
                <w:position w:val="-18"/>
              </w:rPr>
              <w:t xml:space="preserve"> </w:t>
            </w:r>
          </w:p>
          <w:p w:rsidR="005F25A7" w:rsidRPr="00D37F43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359AA5" wp14:editId="697A9A29">
                  <wp:extent cx="2676525" cy="149468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67" cy="150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  <w:r>
              <w:t xml:space="preserve"> </w:t>
            </w:r>
          </w:p>
        </w:tc>
        <w:tc>
          <w:tcPr>
            <w:tcW w:w="1332" w:type="dxa"/>
          </w:tcPr>
          <w:p w:rsidR="005F25A7" w:rsidRPr="00663F4A" w:rsidRDefault="005F25A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the Binomial distribution</w:t>
            </w:r>
          </w:p>
          <w:p w:rsidR="005F25A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the appropriate binomial parameters</w:t>
            </w:r>
          </w:p>
          <w:p w:rsidR="005F25A7" w:rsidRPr="00C27BF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value for the required probability</w:t>
            </w:r>
          </w:p>
        </w:tc>
        <w:tc>
          <w:tcPr>
            <w:tcW w:w="1332" w:type="dxa"/>
          </w:tcPr>
          <w:p w:rsidR="005F25A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5F25A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5F25A7" w:rsidRPr="00C27BF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F25A7" w:rsidRDefault="005F25A7" w:rsidP="005F25A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1"/>
        <w:gridCol w:w="1293"/>
      </w:tblGrid>
      <w:tr w:rsidR="005F25A7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5A7" w:rsidRDefault="005F25A7" w:rsidP="002B30C1">
            <w:pPr>
              <w:spacing w:line="276" w:lineRule="auto"/>
              <w:rPr>
                <w:b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1F78F83B" wp14:editId="7ED7A108">
                  <wp:simplePos x="0" y="0"/>
                  <wp:positionH relativeFrom="column">
                    <wp:posOffset>3562350</wp:posOffset>
                  </wp:positionH>
                  <wp:positionV relativeFrom="paragraph">
                    <wp:posOffset>-5715</wp:posOffset>
                  </wp:positionV>
                  <wp:extent cx="2105513" cy="1175385"/>
                  <wp:effectExtent l="0" t="0" r="9525" b="571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513" cy="11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0821">
              <w:rPr>
                <w:bCs/>
              </w:rPr>
              <w:t>Solution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 xml:space="preserve">Probability that less than two computers are defective 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 xml:space="preserve">means that one is defective or none are defective 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 w:rsidRPr="009507D6">
              <w:rPr>
                <w:position w:val="-30"/>
              </w:rPr>
              <w:object w:dxaOrig="4959" w:dyaOrig="720">
                <v:shape id="_x0000_i1049" type="#_x0000_t75" style="width:248.05pt;height:36.2pt" o:ole="">
                  <v:imagedata r:id="rId68" o:title=""/>
                </v:shape>
                <o:OLEObject Type="Embed" ProgID="Equation.DSMT4" ShapeID="_x0000_i1049" DrawAspect="Content" ObjectID="_1551548805" r:id="rId69"/>
              </w:object>
            </w:r>
            <w:r>
              <w:rPr>
                <w:position w:val="-18"/>
              </w:rPr>
              <w:t xml:space="preserve"> </w:t>
            </w:r>
          </w:p>
          <w:p w:rsidR="005F25A7" w:rsidRPr="00D37F43" w:rsidRDefault="005F25A7" w:rsidP="002B30C1">
            <w:pPr>
              <w:spacing w:line="276" w:lineRule="auto"/>
              <w:rPr>
                <w:position w:val="-18"/>
              </w:rPr>
            </w:pP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  <w:r>
              <w:t xml:space="preserve"> </w:t>
            </w:r>
          </w:p>
        </w:tc>
        <w:tc>
          <w:tcPr>
            <w:tcW w:w="1332" w:type="dxa"/>
          </w:tcPr>
          <w:p w:rsidR="005F25A7" w:rsidRPr="00663F4A" w:rsidRDefault="005F25A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equivalence to one or none, defective</w:t>
            </w:r>
          </w:p>
          <w:p w:rsidR="005F25A7" w:rsidRPr="00C27BF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the correct probability</w:t>
            </w:r>
          </w:p>
        </w:tc>
        <w:tc>
          <w:tcPr>
            <w:tcW w:w="1332" w:type="dxa"/>
          </w:tcPr>
          <w:p w:rsidR="005F25A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5F25A7" w:rsidRPr="00C27BF7" w:rsidRDefault="005F25A7" w:rsidP="002B30C1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5F25A7" w:rsidRDefault="005F25A7" w:rsidP="005F25A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25A7" w:rsidRDefault="005F25A7" w:rsidP="005F25A7">
      <w:pPr>
        <w:rPr>
          <w:b/>
          <w:bCs/>
        </w:rPr>
      </w:pP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5"/>
        <w:gridCol w:w="1289"/>
      </w:tblGrid>
      <w:tr w:rsidR="005F25A7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5A7" w:rsidRDefault="005F25A7" w:rsidP="002B30C1">
            <w:pPr>
              <w:spacing w:line="276" w:lineRule="auto"/>
              <w:rPr>
                <w:b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3149B98D" wp14:editId="7460239F">
                  <wp:simplePos x="0" y="0"/>
                  <wp:positionH relativeFrom="column">
                    <wp:posOffset>3429635</wp:posOffset>
                  </wp:positionH>
                  <wp:positionV relativeFrom="paragraph">
                    <wp:posOffset>0</wp:posOffset>
                  </wp:positionV>
                  <wp:extent cx="2371725" cy="1324470"/>
                  <wp:effectExtent l="0" t="0" r="0" b="9525"/>
                  <wp:wrapThrough wrapText="bothSides">
                    <wp:wrapPolygon edited="0">
                      <wp:start x="0" y="0"/>
                      <wp:lineTo x="0" y="21445"/>
                      <wp:lineTo x="21340" y="21445"/>
                      <wp:lineTo x="21340" y="0"/>
                      <wp:lineTo x="0" y="0"/>
                    </wp:wrapPolygon>
                  </wp:wrapThrough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32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0821">
              <w:rPr>
                <w:bCs/>
              </w:rPr>
              <w:t>Solution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 xml:space="preserve">Probability that four or more are defective </w:t>
            </w: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 w:rsidRPr="00991459">
              <w:rPr>
                <w:position w:val="-62"/>
              </w:rPr>
              <w:object w:dxaOrig="3159" w:dyaOrig="1359">
                <v:shape id="_x0000_i1050" type="#_x0000_t75" style="width:158.15pt;height:68.25pt" o:ole="">
                  <v:imagedata r:id="rId71" o:title=""/>
                </v:shape>
                <o:OLEObject Type="Embed" ProgID="Equation.DSMT4" ShapeID="_x0000_i1050" DrawAspect="Content" ObjectID="_1551548806" r:id="rId72"/>
              </w:object>
            </w:r>
            <w:r>
              <w:rPr>
                <w:position w:val="-18"/>
              </w:rPr>
              <w:t xml:space="preserve"> </w:t>
            </w:r>
          </w:p>
          <w:p w:rsidR="005F25A7" w:rsidRPr="00D37F43" w:rsidRDefault="005F25A7" w:rsidP="002B30C1">
            <w:pPr>
              <w:spacing w:line="276" w:lineRule="auto"/>
              <w:rPr>
                <w:position w:val="-18"/>
              </w:rPr>
            </w:pP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  <w:r>
              <w:t xml:space="preserve"> </w:t>
            </w:r>
          </w:p>
        </w:tc>
        <w:tc>
          <w:tcPr>
            <w:tcW w:w="1332" w:type="dxa"/>
          </w:tcPr>
          <w:p w:rsidR="005F25A7" w:rsidRPr="00663F4A" w:rsidRDefault="005F25A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equivalent to less than 4 defective (3 or less are defective)</w:t>
            </w:r>
          </w:p>
          <w:p w:rsidR="005F25A7" w:rsidRPr="00C27BF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</w:t>
            </w:r>
          </w:p>
        </w:tc>
        <w:tc>
          <w:tcPr>
            <w:tcW w:w="1332" w:type="dxa"/>
          </w:tcPr>
          <w:p w:rsidR="005F25A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5F25A7" w:rsidRPr="00C27BF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F25A7" w:rsidRDefault="005F25A7" w:rsidP="005F25A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:rsidR="005F25A7" w:rsidRDefault="005F25A7" w:rsidP="005F25A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6"/>
        <w:gridCol w:w="1288"/>
      </w:tblGrid>
      <w:tr w:rsidR="005F25A7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5A7" w:rsidRDefault="005F25A7" w:rsidP="002B30C1">
            <w:pPr>
              <w:spacing w:line="276" w:lineRule="auto"/>
              <w:rPr>
                <w:b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7437CF4" wp14:editId="631D6F96">
                  <wp:simplePos x="0" y="0"/>
                  <wp:positionH relativeFrom="column">
                    <wp:posOffset>3019425</wp:posOffset>
                  </wp:positionH>
                  <wp:positionV relativeFrom="paragraph">
                    <wp:posOffset>48895</wp:posOffset>
                  </wp:positionV>
                  <wp:extent cx="2781935" cy="2505075"/>
                  <wp:effectExtent l="19050" t="19050" r="18415" b="28575"/>
                  <wp:wrapThrough wrapText="bothSides">
                    <wp:wrapPolygon edited="0">
                      <wp:start x="-148" y="-164"/>
                      <wp:lineTo x="-148" y="21682"/>
                      <wp:lineTo x="21595" y="21682"/>
                      <wp:lineTo x="21595" y="-164"/>
                      <wp:lineTo x="-148" y="-164"/>
                    </wp:wrapPolygon>
                  </wp:wrapThrough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/>
                          <a:srcRect b="19563"/>
                          <a:stretch/>
                        </pic:blipFill>
                        <pic:spPr bwMode="auto">
                          <a:xfrm>
                            <a:off x="0" y="0"/>
                            <a:ext cx="2781935" cy="250507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10821">
              <w:rPr>
                <w:bCs/>
              </w:rPr>
              <w:t>Solution</w:t>
            </w:r>
          </w:p>
          <w:p w:rsidR="005F25A7" w:rsidRDefault="005F25A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Using P(at least 1)=1 – P(0) and testing </w:t>
            </w:r>
          </w:p>
          <w:p w:rsidR="005F25A7" w:rsidRDefault="005F25A7" w:rsidP="002B30C1">
            <w:pPr>
              <w:spacing w:line="276" w:lineRule="auto"/>
              <w:rPr>
                <w:bCs/>
              </w:rPr>
            </w:pPr>
            <w:r w:rsidRPr="001E0EE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 13, 14, 15,16,17 etc. </w:t>
            </w:r>
          </w:p>
          <w:p w:rsidR="005F25A7" w:rsidRDefault="005F25A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Largest sample is 15.</w:t>
            </w:r>
          </w:p>
          <w:p w:rsidR="005F25A7" w:rsidRDefault="005F25A7" w:rsidP="002B30C1">
            <w:pPr>
              <w:spacing w:line="276" w:lineRule="auto"/>
              <w:rPr>
                <w:bCs/>
              </w:rPr>
            </w:pPr>
          </w:p>
          <w:p w:rsidR="005F25A7" w:rsidRDefault="005F25A7" w:rsidP="002B30C1">
            <w:pPr>
              <w:spacing w:line="276" w:lineRule="auto"/>
              <w:rPr>
                <w:bCs/>
              </w:rPr>
            </w:pPr>
          </w:p>
          <w:p w:rsidR="005F25A7" w:rsidRDefault="005F25A7" w:rsidP="002B30C1">
            <w:pPr>
              <w:spacing w:line="276" w:lineRule="auto"/>
              <w:rPr>
                <w:position w:val="-18"/>
              </w:rPr>
            </w:pPr>
            <w:r>
              <w:rPr>
                <w:bCs/>
              </w:rPr>
              <w:t>OR using solve</w:t>
            </w:r>
            <w:r>
              <w:rPr>
                <w:position w:val="-18"/>
              </w:rPr>
              <w:t xml:space="preserve"> </w:t>
            </w:r>
          </w:p>
          <w:p w:rsidR="005F25A7" w:rsidRPr="00D37F43" w:rsidRDefault="005F25A7" w:rsidP="002B30C1">
            <w:pPr>
              <w:spacing w:line="276" w:lineRule="auto"/>
              <w:rPr>
                <w:position w:val="-18"/>
              </w:rPr>
            </w:pP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  <w:r>
              <w:t xml:space="preserve"> </w:t>
            </w:r>
          </w:p>
        </w:tc>
        <w:tc>
          <w:tcPr>
            <w:tcW w:w="1332" w:type="dxa"/>
          </w:tcPr>
          <w:p w:rsidR="005F25A7" w:rsidRPr="00663F4A" w:rsidRDefault="005F25A7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F25A7" w:rsidRPr="00C27BF7" w:rsidTr="002B30C1">
        <w:trPr>
          <w:jc w:val="right"/>
        </w:trPr>
        <w:tc>
          <w:tcPr>
            <w:tcW w:w="8579" w:type="dxa"/>
          </w:tcPr>
          <w:p w:rsidR="005F25A7" w:rsidRDefault="005F25A7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correctly uses complementary event and tests suitable numbers for </w:t>
            </w:r>
            <w:r w:rsidRPr="001E0EE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</w:p>
          <w:p w:rsidR="005F25A7" w:rsidRPr="00C27BF7" w:rsidRDefault="005F25A7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sample size</w:t>
            </w:r>
          </w:p>
        </w:tc>
        <w:tc>
          <w:tcPr>
            <w:tcW w:w="1332" w:type="dxa"/>
          </w:tcPr>
          <w:p w:rsidR="005F25A7" w:rsidRDefault="005F25A7" w:rsidP="002B30C1">
            <w:pPr>
              <w:spacing w:before="40" w:after="40" w:line="276" w:lineRule="auto"/>
              <w:jc w:val="center"/>
            </w:pPr>
            <w:r>
              <w:t>1+1</w:t>
            </w:r>
          </w:p>
          <w:p w:rsidR="005F25A7" w:rsidRPr="00C27BF7" w:rsidRDefault="005F25A7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F25A7" w:rsidRDefault="005F25A7" w:rsidP="005F25A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933D79" w:rsidRDefault="00933D79" w:rsidP="00933D79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:rsidR="00E828C2" w:rsidRDefault="00E828C2"/>
    <w:p w:rsidR="00E828C2" w:rsidRDefault="00E828C2" w:rsidP="00E828C2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17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4"/>
        <w:gridCol w:w="1290"/>
      </w:tblGrid>
      <w:tr w:rsidR="00E828C2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8C2" w:rsidRDefault="00E828C2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828C2" w:rsidRDefault="00E828C2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position w:val="-18"/>
                <w:sz w:val="20"/>
              </w:rPr>
              <w:t xml:space="preserve">     </w:t>
            </w:r>
            <w:r w:rsidRPr="00D03D02">
              <w:rPr>
                <w:position w:val="-24"/>
              </w:rPr>
              <w:object w:dxaOrig="3200" w:dyaOrig="620">
                <v:shape id="_x0000_i1051" type="#_x0000_t75" style="width:161.5pt;height:30.8pt" o:ole="">
                  <v:imagedata r:id="rId74" o:title=""/>
                </v:shape>
                <o:OLEObject Type="Embed" ProgID="Equation.DSMT4" ShapeID="_x0000_i1051" DrawAspect="Content" ObjectID="_1551548807" r:id="rId75"/>
              </w:object>
            </w:r>
            <w:r>
              <w:rPr>
                <w:position w:val="-18"/>
                <w:sz w:val="20"/>
              </w:rPr>
              <w:t xml:space="preserve">      </w:t>
            </w:r>
          </w:p>
          <w:p w:rsidR="00E828C2" w:rsidRDefault="00E828C2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position w:val="-18"/>
                <w:sz w:val="20"/>
              </w:rPr>
              <w:t>Alternatively,</w:t>
            </w:r>
          </w:p>
          <w:p w:rsidR="00E828C2" w:rsidRPr="00904757" w:rsidRDefault="00E828C2" w:rsidP="002B30C1">
            <w:pPr>
              <w:spacing w:line="276" w:lineRule="auto"/>
              <w:rPr>
                <w:position w:val="-18"/>
                <w:sz w:val="20"/>
              </w:rPr>
            </w:pPr>
            <w:r w:rsidRPr="00D03D02">
              <w:rPr>
                <w:position w:val="-32"/>
              </w:rPr>
              <w:object w:dxaOrig="3019" w:dyaOrig="760">
                <v:shape id="_x0000_i1052" type="#_x0000_t75" style="width:151.5pt;height:37.45pt" o:ole="">
                  <v:imagedata r:id="rId76" o:title=""/>
                </v:shape>
                <o:OLEObject Type="Embed" ProgID="Equation.DSMT4" ShapeID="_x0000_i1052" DrawAspect="Content" ObjectID="_1551548808" r:id="rId77"/>
              </w:objec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828C2" w:rsidRPr="00663F4A" w:rsidRDefault="00E828C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number of ways of selecting two red</w:t>
            </w:r>
          </w:p>
          <w:p w:rsidR="00E828C2" w:rsidRPr="00C27BF7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number of selection in sample space</w:t>
            </w:r>
          </w:p>
        </w:tc>
        <w:tc>
          <w:tcPr>
            <w:tcW w:w="1332" w:type="dxa"/>
          </w:tcPr>
          <w:p w:rsidR="00E828C2" w:rsidRDefault="00E828C2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E828C2" w:rsidRPr="00C27BF7" w:rsidRDefault="00E828C2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828C2" w:rsidRDefault="00E828C2" w:rsidP="00E828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E828C2" w:rsidRDefault="00E828C2" w:rsidP="00E828C2">
      <w:pPr>
        <w:rPr>
          <w:b/>
          <w:bCs/>
        </w:rPr>
      </w:pPr>
      <w:r>
        <w:rPr>
          <w:b/>
          <w:bCs/>
        </w:rPr>
        <w:br w:type="page"/>
      </w:r>
    </w:p>
    <w:p w:rsidR="00E828C2" w:rsidRDefault="00E828C2" w:rsidP="00E828C2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17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0"/>
        <w:gridCol w:w="1294"/>
      </w:tblGrid>
      <w:tr w:rsidR="00E828C2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8C2" w:rsidRDefault="00E828C2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828C2" w:rsidRDefault="00E828C2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position w:val="-18"/>
                <w:sz w:val="20"/>
              </w:rPr>
              <w:t xml:space="preserve">     </w:t>
            </w:r>
            <w:r w:rsidR="004420F3" w:rsidRPr="00C42748">
              <w:rPr>
                <w:position w:val="-98"/>
              </w:rPr>
              <w:object w:dxaOrig="6160" w:dyaOrig="1780">
                <v:shape id="_x0000_i1081" type="#_x0000_t75" style="width:309.65pt;height:87.8pt" o:ole="">
                  <v:imagedata r:id="rId78" o:title=""/>
                </v:shape>
                <o:OLEObject Type="Embed" ProgID="Equation.DSMT4" ShapeID="_x0000_i1081" DrawAspect="Content" ObjectID="_1551548809" r:id="rId79"/>
              </w:object>
            </w:r>
            <w:r>
              <w:rPr>
                <w:position w:val="-18"/>
                <w:sz w:val="20"/>
              </w:rPr>
              <w:t xml:space="preserve">      </w:t>
            </w:r>
          </w:p>
          <w:p w:rsidR="00E828C2" w:rsidRDefault="00E828C2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position w:val="-18"/>
                <w:sz w:val="20"/>
              </w:rPr>
              <w:t xml:space="preserve">Alternatively, on a CAS </w:t>
            </w:r>
          </w:p>
          <w:p w:rsidR="00E828C2" w:rsidRDefault="004420F3" w:rsidP="002B30C1">
            <w:pPr>
              <w:spacing w:line="276" w:lineRule="auto"/>
              <w:rPr>
                <w:position w:val="-18"/>
                <w:sz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158112" wp14:editId="7D39E5DC">
                  <wp:extent cx="3667125" cy="723900"/>
                  <wp:effectExtent l="19050" t="19050" r="28575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0"/>
                          <a:srcRect b="82366"/>
                          <a:stretch/>
                        </pic:blipFill>
                        <pic:spPr bwMode="auto">
                          <a:xfrm>
                            <a:off x="0" y="0"/>
                            <a:ext cx="3667125" cy="7239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828C2" w:rsidRPr="00904757" w:rsidRDefault="00E828C2" w:rsidP="002B30C1">
            <w:pPr>
              <w:spacing w:line="276" w:lineRule="auto"/>
              <w:rPr>
                <w:position w:val="-18"/>
                <w:sz w:val="20"/>
              </w:rPr>
            </w:pP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828C2" w:rsidRPr="00663F4A" w:rsidRDefault="00E828C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method of selecting a red and a black marble</w:t>
            </w:r>
          </w:p>
          <w:p w:rsidR="00E828C2" w:rsidRPr="00C27BF7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</w:t>
            </w:r>
          </w:p>
        </w:tc>
        <w:tc>
          <w:tcPr>
            <w:tcW w:w="1332" w:type="dxa"/>
          </w:tcPr>
          <w:p w:rsidR="00E828C2" w:rsidRDefault="00E828C2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E828C2" w:rsidRPr="00C27BF7" w:rsidRDefault="00E828C2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828C2" w:rsidRDefault="00E828C2" w:rsidP="00E828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E828C2" w:rsidRDefault="00E828C2" w:rsidP="00E828C2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17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5"/>
        <w:gridCol w:w="1199"/>
      </w:tblGrid>
      <w:tr w:rsidR="00E828C2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8C2" w:rsidRPr="00020905" w:rsidRDefault="00E828C2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tbl>
            <w:tblPr>
              <w:tblStyle w:val="TableGrid"/>
              <w:tblW w:w="8610" w:type="dxa"/>
              <w:tblLook w:val="04A0" w:firstRow="1" w:lastRow="0" w:firstColumn="1" w:lastColumn="0" w:noHBand="0" w:noVBand="1"/>
            </w:tblPr>
            <w:tblGrid>
              <w:gridCol w:w="1722"/>
              <w:gridCol w:w="1722"/>
              <w:gridCol w:w="1722"/>
              <w:gridCol w:w="1722"/>
              <w:gridCol w:w="1722"/>
            </w:tblGrid>
            <w:tr w:rsidR="00E828C2" w:rsidRPr="00372210" w:rsidTr="002B30C1">
              <w:trPr>
                <w:trHeight w:val="323"/>
              </w:trPr>
              <w:tc>
                <w:tcPr>
                  <w:tcW w:w="1722" w:type="dxa"/>
                  <w:vAlign w:val="center"/>
                </w:tcPr>
                <w:p w:rsidR="00E828C2" w:rsidRPr="006205C9" w:rsidRDefault="00E828C2" w:rsidP="002B30C1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right" w:pos="8505"/>
                    </w:tabs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1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2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3</w:t>
                  </w:r>
                </w:p>
              </w:tc>
            </w:tr>
            <w:tr w:rsidR="00E828C2" w:rsidRPr="00372210" w:rsidTr="002B30C1">
              <w:trPr>
                <w:trHeight w:val="323"/>
              </w:trPr>
              <w:tc>
                <w:tcPr>
                  <w:tcW w:w="1722" w:type="dxa"/>
                  <w:vAlign w:val="center"/>
                </w:tcPr>
                <w:p w:rsidR="00E828C2" w:rsidRPr="000208D4" w:rsidRDefault="00E828C2" w:rsidP="002B30C1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right" w:pos="8505"/>
                    </w:tabs>
                    <w:jc w:val="center"/>
                    <w:rPr>
                      <w:b/>
                    </w:rPr>
                  </w:pPr>
                  <w:r w:rsidRPr="006205C9">
                    <w:rPr>
                      <w:b/>
                      <w:position w:val="-14"/>
                    </w:rPr>
                    <w:object w:dxaOrig="980" w:dyaOrig="400">
                      <v:shape id="_x0000_i1054" type="#_x0000_t75" style="width:48.7pt;height:20.4pt" o:ole="">
                        <v:imagedata r:id="rId81" o:title=""/>
                      </v:shape>
                      <o:OLEObject Type="Embed" ProgID="Equation.DSMT4" ShapeID="_x0000_i1054" DrawAspect="Content" ObjectID="_1551548810" r:id="rId82"/>
                    </w:object>
                  </w:r>
                  <w:r>
                    <w:rPr>
                      <w:b/>
                    </w:rPr>
                    <w:t xml:space="preserve"> </w:t>
                  </w:r>
                </w:p>
              </w:tc>
              <w:bookmarkStart w:id="3" w:name="MTBlankEqn"/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852159">
                    <w:rPr>
                      <w:position w:val="-66"/>
                    </w:rPr>
                    <w:object w:dxaOrig="1060" w:dyaOrig="1440">
                      <v:shape id="_x0000_i1055" type="#_x0000_t75" style="width:53.25pt;height:1in" o:ole="">
                        <v:imagedata r:id="rId83" o:title=""/>
                      </v:shape>
                      <o:OLEObject Type="Embed" ProgID="Equation.DSMT4" ShapeID="_x0000_i1055" DrawAspect="Content" ObjectID="_1551548811" r:id="rId84"/>
                    </w:object>
                  </w:r>
                  <w:bookmarkEnd w:id="3"/>
                  <w:r>
                    <w:rPr>
                      <w:position w:val="-18"/>
                    </w:rPr>
                    <w:t xml:space="preserve"> 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852159" w:rsidRDefault="00E828C2" w:rsidP="002B30C1">
                  <w:pPr>
                    <w:spacing w:line="276" w:lineRule="auto"/>
                    <w:jc w:val="center"/>
                  </w:pPr>
                  <w:r w:rsidRPr="00852159">
                    <w:rPr>
                      <w:position w:val="-66"/>
                    </w:rPr>
                    <w:object w:dxaOrig="1040" w:dyaOrig="1440">
                      <v:shape id="_x0000_i1056" type="#_x0000_t75" style="width:51.6pt;height:1in" o:ole="">
                        <v:imagedata r:id="rId85" o:title=""/>
                      </v:shape>
                      <o:OLEObject Type="Embed" ProgID="Equation.DSMT4" ShapeID="_x0000_i1056" DrawAspect="Content" ObjectID="_1551548812" r:id="rId86"/>
                    </w:objec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852159">
                    <w:rPr>
                      <w:position w:val="-66"/>
                    </w:rPr>
                    <w:object w:dxaOrig="1040" w:dyaOrig="1440">
                      <v:shape id="_x0000_i1057" type="#_x0000_t75" style="width:51.6pt;height:1in" o:ole="">
                        <v:imagedata r:id="rId87" o:title=""/>
                      </v:shape>
                      <o:OLEObject Type="Embed" ProgID="Equation.DSMT4" ShapeID="_x0000_i1057" DrawAspect="Content" ObjectID="_1551548813" r:id="rId88"/>
                    </w:objec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852159">
                    <w:rPr>
                      <w:position w:val="-66"/>
                    </w:rPr>
                    <w:object w:dxaOrig="1060" w:dyaOrig="1440">
                      <v:shape id="_x0000_i1058" type="#_x0000_t75" style="width:53.25pt;height:1in" o:ole="">
                        <v:imagedata r:id="rId89" o:title=""/>
                      </v:shape>
                      <o:OLEObject Type="Embed" ProgID="Equation.DSMT4" ShapeID="_x0000_i1058" DrawAspect="Content" ObjectID="_1551548814" r:id="rId90"/>
                    </w:object>
                  </w:r>
                </w:p>
              </w:tc>
            </w:tr>
          </w:tbl>
          <w:p w:rsidR="00E828C2" w:rsidRDefault="00E828C2" w:rsidP="002B30C1">
            <w:pPr>
              <w:spacing w:line="276" w:lineRule="auto"/>
              <w:rPr>
                <w:position w:val="-18"/>
                <w:sz w:val="20"/>
              </w:rPr>
            </w:pPr>
          </w:p>
          <w:p w:rsidR="00E828C2" w:rsidRDefault="00020905" w:rsidP="002B30C1">
            <w:pPr>
              <w:spacing w:line="276" w:lineRule="auto"/>
              <w:rPr>
                <w:position w:val="-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3131185</wp:posOffset>
                  </wp:positionH>
                  <wp:positionV relativeFrom="paragraph">
                    <wp:posOffset>48895</wp:posOffset>
                  </wp:positionV>
                  <wp:extent cx="2680970" cy="1475740"/>
                  <wp:effectExtent l="19050" t="19050" r="24130" b="10160"/>
                  <wp:wrapThrough wrapText="bothSides">
                    <wp:wrapPolygon edited="0">
                      <wp:start x="-153" y="-279"/>
                      <wp:lineTo x="-153" y="21470"/>
                      <wp:lineTo x="21641" y="21470"/>
                      <wp:lineTo x="21641" y="-279"/>
                      <wp:lineTo x="-153" y="-279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1"/>
                          <a:srcRect b="50812"/>
                          <a:stretch/>
                        </pic:blipFill>
                        <pic:spPr bwMode="auto">
                          <a:xfrm>
                            <a:off x="0" y="0"/>
                            <a:ext cx="2680970" cy="147574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806D1" w:rsidRPr="002806D1">
              <w:rPr>
                <w:position w:val="-18"/>
              </w:rPr>
              <w:t xml:space="preserve">Using the statistics App on the calculator, </w:t>
            </w:r>
            <w:r w:rsidR="002806D1">
              <w:rPr>
                <w:position w:val="-18"/>
              </w:rPr>
              <w:t xml:space="preserve">mean = 0.9230769 and </w:t>
            </w:r>
          </w:p>
          <w:p w:rsidR="002806D1" w:rsidRDefault="002806D1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>standard deviation</w:t>
            </w:r>
            <w:r w:rsidR="00020905">
              <w:rPr>
                <w:position w:val="-18"/>
              </w:rPr>
              <w:t xml:space="preserve"> = 0.7297564</w:t>
            </w:r>
          </w:p>
          <w:p w:rsidR="002806D1" w:rsidRPr="002806D1" w:rsidRDefault="002806D1" w:rsidP="002B30C1">
            <w:pPr>
              <w:spacing w:line="276" w:lineRule="auto"/>
              <w:rPr>
                <w:position w:val="-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E1BC1F" wp14:editId="38366BED">
                  <wp:extent cx="2708411" cy="704790"/>
                  <wp:effectExtent l="19050" t="19050" r="15875" b="196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2"/>
                          <a:srcRect b="76755"/>
                          <a:stretch/>
                        </pic:blipFill>
                        <pic:spPr bwMode="auto">
                          <a:xfrm>
                            <a:off x="0" y="0"/>
                            <a:ext cx="2754240" cy="71671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</w:rPr>
              <w:t xml:space="preserve">  </w: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828C2" w:rsidRPr="00663F4A" w:rsidRDefault="00E828C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the correct number of values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  <w:p w:rsidR="00E828C2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calculates the probability for one of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values</w:t>
            </w:r>
          </w:p>
          <w:p w:rsidR="00E828C2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states all four values</w:t>
            </w:r>
          </w:p>
          <w:p w:rsidR="00020905" w:rsidRDefault="00020905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the mean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:rsidR="00020905" w:rsidRPr="00C27BF7" w:rsidRDefault="00020905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the standard deviation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1332" w:type="dxa"/>
          </w:tcPr>
          <w:p w:rsidR="00E828C2" w:rsidRDefault="00E828C2" w:rsidP="00020905">
            <w:pPr>
              <w:spacing w:before="40" w:after="40" w:line="276" w:lineRule="auto"/>
              <w:jc w:val="center"/>
            </w:pPr>
            <w:r>
              <w:t>1</w:t>
            </w:r>
          </w:p>
          <w:p w:rsidR="00E828C2" w:rsidRDefault="00E828C2" w:rsidP="00020905">
            <w:pPr>
              <w:spacing w:before="40" w:after="40" w:line="276" w:lineRule="auto"/>
              <w:jc w:val="center"/>
            </w:pPr>
            <w:r>
              <w:t>1</w:t>
            </w:r>
          </w:p>
          <w:p w:rsidR="00E828C2" w:rsidRDefault="00E828C2" w:rsidP="00020905">
            <w:pPr>
              <w:spacing w:before="40" w:after="40" w:line="276" w:lineRule="auto"/>
              <w:jc w:val="center"/>
            </w:pPr>
            <w:r>
              <w:t>1</w:t>
            </w:r>
          </w:p>
          <w:p w:rsidR="00020905" w:rsidRDefault="00020905" w:rsidP="00020905">
            <w:pPr>
              <w:spacing w:before="40" w:after="40" w:line="276" w:lineRule="auto"/>
              <w:jc w:val="center"/>
            </w:pPr>
            <w:r>
              <w:t>1</w:t>
            </w:r>
          </w:p>
          <w:p w:rsidR="00020905" w:rsidRPr="00C27BF7" w:rsidRDefault="00020905" w:rsidP="0002090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828C2" w:rsidRDefault="00E828C2" w:rsidP="00E828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E828C2" w:rsidRDefault="00E828C2" w:rsidP="00E828C2">
      <w:pPr>
        <w:rPr>
          <w:b/>
          <w:bCs/>
        </w:rPr>
      </w:pPr>
      <w:r>
        <w:rPr>
          <w:b/>
          <w:bCs/>
        </w:rPr>
        <w:br w:type="page"/>
      </w:r>
    </w:p>
    <w:p w:rsidR="00E828C2" w:rsidRDefault="00E828C2" w:rsidP="00E828C2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17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5"/>
        <w:gridCol w:w="1199"/>
      </w:tblGrid>
      <w:tr w:rsidR="00E828C2" w:rsidRPr="00C27BF7" w:rsidTr="002B30C1">
        <w:trPr>
          <w:jc w:val="right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8C2" w:rsidRDefault="00E828C2" w:rsidP="002B30C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22FEA" w:rsidRPr="006E72C5" w:rsidRDefault="00020905" w:rsidP="006E72C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Cs/>
              </w:rPr>
            </w:pPr>
            <w:r w:rsidRPr="006E72C5">
              <w:rPr>
                <w:bCs/>
              </w:rPr>
              <w:t>Without replacement, t</w:t>
            </w:r>
            <w:r w:rsidR="00E22FEA" w:rsidRPr="006E72C5">
              <w:rPr>
                <w:bCs/>
              </w:rPr>
              <w:t xml:space="preserve">he distribution of </w:t>
            </w:r>
            <w:r w:rsidR="00E22FEA" w:rsidRPr="006205C9">
              <w:rPr>
                <w:b/>
                <w:position w:val="-14"/>
              </w:rPr>
              <w:object w:dxaOrig="620" w:dyaOrig="400">
                <v:shape id="_x0000_i1136" type="#_x0000_t75" style="width:30.75pt;height:20.25pt" o:ole="">
                  <v:imagedata r:id="rId93" o:title=""/>
                </v:shape>
                <o:OLEObject Type="Embed" ProgID="Equation.DSMT4" ShapeID="_x0000_i1136" DrawAspect="Content" ObjectID="_1551548815" r:id="rId94"/>
              </w:object>
            </w:r>
            <w:r w:rsidR="00E22FEA" w:rsidRPr="006E72C5">
              <w:rPr>
                <w:bCs/>
              </w:rPr>
              <w:t xml:space="preserve">is Binomial with </w:t>
            </w:r>
            <w:r w:rsidR="00E22FEA" w:rsidRPr="00E22FEA">
              <w:rPr>
                <w:position w:val="-24"/>
              </w:rPr>
              <w:object w:dxaOrig="1620" w:dyaOrig="620">
                <v:shape id="_x0000_i1135" type="#_x0000_t75" style="width:81pt;height:30.75pt" o:ole="">
                  <v:imagedata r:id="rId95" o:title=""/>
                </v:shape>
                <o:OLEObject Type="Embed" ProgID="Equation.DSMT4" ShapeID="_x0000_i1135" DrawAspect="Content" ObjectID="_1551548816" r:id="rId96"/>
              </w:object>
            </w:r>
            <w:r w:rsidR="00E22FEA" w:rsidRPr="006E72C5">
              <w:rPr>
                <w:bCs/>
              </w:rPr>
              <w:t xml:space="preserve"> </w:t>
            </w:r>
          </w:p>
          <w:p w:rsidR="00E22FEA" w:rsidRDefault="00E22FEA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Hence the mean = </w:t>
            </w:r>
            <w:r w:rsidRPr="00E22FEA">
              <w:rPr>
                <w:bCs/>
                <w:position w:val="-24"/>
              </w:rPr>
              <w:object w:dxaOrig="1820" w:dyaOrig="620">
                <v:shape id="_x0000_i1137" type="#_x0000_t75" style="width:90.75pt;height:30.75pt" o:ole="">
                  <v:imagedata r:id="rId97" o:title=""/>
                </v:shape>
                <o:OLEObject Type="Embed" ProgID="Equation.DSMT4" ShapeID="_x0000_i1137" DrawAspect="Content" ObjectID="_1551548817" r:id="rId98"/>
              </w:object>
            </w:r>
            <w:r>
              <w:rPr>
                <w:bCs/>
              </w:rPr>
              <w:t>, and the standard deviation is</w:t>
            </w:r>
          </w:p>
          <w:p w:rsidR="00E22FEA" w:rsidRDefault="00E22FEA" w:rsidP="002B30C1">
            <w:pPr>
              <w:spacing w:line="276" w:lineRule="auto"/>
              <w:rPr>
                <w:bCs/>
              </w:rPr>
            </w:pPr>
            <w:r w:rsidRPr="00E22FEA">
              <w:rPr>
                <w:bCs/>
                <w:position w:val="-26"/>
              </w:rPr>
              <w:object w:dxaOrig="4300" w:dyaOrig="700">
                <v:shape id="_x0000_i1138" type="#_x0000_t75" style="width:215.25pt;height:35.25pt" o:ole="">
                  <v:imagedata r:id="rId99" o:title=""/>
                </v:shape>
                <o:OLEObject Type="Embed" ProgID="Equation.DSMT4" ShapeID="_x0000_i1138" DrawAspect="Content" ObjectID="_1551548818" r:id="rId100"/>
              </w:object>
            </w:r>
            <w:r>
              <w:rPr>
                <w:bCs/>
              </w:rPr>
              <w:t xml:space="preserve"> </w:t>
            </w:r>
          </w:p>
          <w:p w:rsidR="00E828C2" w:rsidRPr="00983E76" w:rsidRDefault="00983E76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Alternatively, may </w:t>
            </w:r>
            <w:r w:rsidR="00E828C2">
              <w:rPr>
                <w:bCs/>
              </w:rPr>
              <w:t xml:space="preserve">determine the probability density function for </w:t>
            </w:r>
            <w:r w:rsidR="00E828C2" w:rsidRPr="006205C9">
              <w:rPr>
                <w:b/>
                <w:position w:val="-14"/>
              </w:rPr>
              <w:object w:dxaOrig="620" w:dyaOrig="400">
                <v:shape id="_x0000_i1129" type="#_x0000_t75" style="width:30.75pt;height:20.25pt" o:ole="">
                  <v:imagedata r:id="rId93" o:title=""/>
                </v:shape>
                <o:OLEObject Type="Embed" ProgID="Equation.DSMT4" ShapeID="_x0000_i1129" DrawAspect="Content" ObjectID="_1551548819" r:id="rId101"/>
              </w:object>
            </w:r>
            <w:r w:rsidRPr="00983E76">
              <w:t>either as per the table below or using Statistics App of a CAS calculator</w:t>
            </w:r>
          </w:p>
          <w:tbl>
            <w:tblPr>
              <w:tblStyle w:val="TableGrid"/>
              <w:tblW w:w="8610" w:type="dxa"/>
              <w:tblLook w:val="04A0" w:firstRow="1" w:lastRow="0" w:firstColumn="1" w:lastColumn="0" w:noHBand="0" w:noVBand="1"/>
            </w:tblPr>
            <w:tblGrid>
              <w:gridCol w:w="1722"/>
              <w:gridCol w:w="1722"/>
              <w:gridCol w:w="1722"/>
              <w:gridCol w:w="1722"/>
              <w:gridCol w:w="1722"/>
            </w:tblGrid>
            <w:tr w:rsidR="00E828C2" w:rsidRPr="00372210" w:rsidTr="002B30C1">
              <w:trPr>
                <w:trHeight w:val="323"/>
              </w:trPr>
              <w:tc>
                <w:tcPr>
                  <w:tcW w:w="1722" w:type="dxa"/>
                  <w:vAlign w:val="center"/>
                </w:tcPr>
                <w:p w:rsidR="00E828C2" w:rsidRPr="006205C9" w:rsidRDefault="00E828C2" w:rsidP="002B30C1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right" w:pos="8505"/>
                    </w:tabs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1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2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372210">
                    <w:rPr>
                      <w:position w:val="-18"/>
                    </w:rPr>
                    <w:t>3</w:t>
                  </w:r>
                </w:p>
              </w:tc>
            </w:tr>
            <w:tr w:rsidR="00E828C2" w:rsidRPr="00372210" w:rsidTr="002B30C1">
              <w:trPr>
                <w:trHeight w:val="323"/>
              </w:trPr>
              <w:tc>
                <w:tcPr>
                  <w:tcW w:w="1722" w:type="dxa"/>
                  <w:vAlign w:val="center"/>
                </w:tcPr>
                <w:p w:rsidR="00E828C2" w:rsidRPr="000208D4" w:rsidRDefault="00E828C2" w:rsidP="002B30C1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right" w:pos="8505"/>
                    </w:tabs>
                    <w:jc w:val="center"/>
                    <w:rPr>
                      <w:b/>
                    </w:rPr>
                  </w:pPr>
                  <w:r w:rsidRPr="006205C9">
                    <w:rPr>
                      <w:b/>
                      <w:position w:val="-14"/>
                    </w:rPr>
                    <w:object w:dxaOrig="980" w:dyaOrig="400">
                      <v:shape id="_x0000_i1130" type="#_x0000_t75" style="width:48.75pt;height:20.25pt" o:ole="">
                        <v:imagedata r:id="rId102" o:title=""/>
                      </v:shape>
                      <o:OLEObject Type="Embed" ProgID="Equation.DSMT4" ShapeID="_x0000_i1130" DrawAspect="Content" ObjectID="_1551548820" r:id="rId103"/>
                    </w:objec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F357E9">
                    <w:rPr>
                      <w:position w:val="-40"/>
                    </w:rPr>
                    <w:object w:dxaOrig="1180" w:dyaOrig="920">
                      <v:shape id="_x0000_i1131" type="#_x0000_t75" style="width:59.25pt;height:45.75pt" o:ole="">
                        <v:imagedata r:id="rId104" o:title=""/>
                      </v:shape>
                      <o:OLEObject Type="Embed" ProgID="Equation.DSMT4" ShapeID="_x0000_i1131" DrawAspect="Content" ObjectID="_1551548821" r:id="rId105"/>
                    </w:objec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852159" w:rsidRDefault="00E828C2" w:rsidP="002B30C1">
                  <w:pPr>
                    <w:spacing w:line="276" w:lineRule="auto"/>
                    <w:jc w:val="center"/>
                  </w:pPr>
                  <w:r w:rsidRPr="00F357E9">
                    <w:rPr>
                      <w:position w:val="-40"/>
                    </w:rPr>
                    <w:object w:dxaOrig="1480" w:dyaOrig="920">
                      <v:shape id="_x0000_i1132" type="#_x0000_t75" style="width:74.25pt;height:45.75pt" o:ole="">
                        <v:imagedata r:id="rId106" o:title=""/>
                      </v:shape>
                      <o:OLEObject Type="Embed" ProgID="Equation.DSMT4" ShapeID="_x0000_i1132" DrawAspect="Content" ObjectID="_1551548822" r:id="rId107"/>
                    </w:objec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F357E9">
                    <w:rPr>
                      <w:position w:val="-40"/>
                    </w:rPr>
                    <w:object w:dxaOrig="1480" w:dyaOrig="920">
                      <v:shape id="_x0000_i1133" type="#_x0000_t75" style="width:74.25pt;height:45.75pt" o:ole="">
                        <v:imagedata r:id="rId108" o:title=""/>
                      </v:shape>
                      <o:OLEObject Type="Embed" ProgID="Equation.DSMT4" ShapeID="_x0000_i1133" DrawAspect="Content" ObjectID="_1551548823" r:id="rId109"/>
                    </w:object>
                  </w:r>
                </w:p>
              </w:tc>
              <w:tc>
                <w:tcPr>
                  <w:tcW w:w="1722" w:type="dxa"/>
                  <w:vAlign w:val="center"/>
                </w:tcPr>
                <w:p w:rsidR="00E828C2" w:rsidRPr="00372210" w:rsidRDefault="00E828C2" w:rsidP="002B30C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F357E9">
                    <w:rPr>
                      <w:position w:val="-40"/>
                    </w:rPr>
                    <w:object w:dxaOrig="1180" w:dyaOrig="920">
                      <v:shape id="_x0000_i1134" type="#_x0000_t75" style="width:59.25pt;height:45.75pt" o:ole="">
                        <v:imagedata r:id="rId110" o:title=""/>
                      </v:shape>
                      <o:OLEObject Type="Embed" ProgID="Equation.DSMT4" ShapeID="_x0000_i1134" DrawAspect="Content" ObjectID="_1551548824" r:id="rId111"/>
                    </w:object>
                  </w:r>
                </w:p>
              </w:tc>
            </w:tr>
          </w:tbl>
          <w:p w:rsidR="00E828C2" w:rsidRDefault="00E828C2" w:rsidP="002B30C1">
            <w:pPr>
              <w:spacing w:line="276" w:lineRule="auto"/>
              <w:rPr>
                <w:position w:val="-18"/>
                <w:sz w:val="20"/>
              </w:rPr>
            </w:pPr>
          </w:p>
          <w:p w:rsidR="00E828C2" w:rsidRDefault="00E828C2" w:rsidP="002B30C1">
            <w:pPr>
              <w:spacing w:line="276" w:lineRule="auto"/>
              <w:rPr>
                <w:position w:val="-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448ACE" wp14:editId="728DE516">
                  <wp:extent cx="2593422" cy="1638300"/>
                  <wp:effectExtent l="19050" t="19050" r="1651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2"/>
                          <a:srcRect t="53007" b="565"/>
                          <a:stretch/>
                        </pic:blipFill>
                        <pic:spPr bwMode="auto">
                          <a:xfrm>
                            <a:off x="0" y="0"/>
                            <a:ext cx="2597774" cy="164104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</w:rPr>
              <w:t xml:space="preserve">    </w:t>
            </w:r>
            <w:r>
              <w:rPr>
                <w:noProof/>
                <w:lang w:val="en-US"/>
              </w:rPr>
              <w:drawing>
                <wp:inline distT="0" distB="0" distL="0" distR="0" wp14:anchorId="489A7E8B" wp14:editId="69F57695">
                  <wp:extent cx="2950756" cy="164782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627" cy="16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8C2" w:rsidRDefault="00E828C2" w:rsidP="002B30C1">
            <w:pPr>
              <w:spacing w:line="276" w:lineRule="auto"/>
              <w:rPr>
                <w:position w:val="-18"/>
              </w:rPr>
            </w:pPr>
            <w:r>
              <w:rPr>
                <w:position w:val="-18"/>
              </w:rPr>
              <w:t xml:space="preserve">The mean </w:t>
            </w:r>
            <w:r w:rsidR="00983E76">
              <w:rPr>
                <w:position w:val="-18"/>
              </w:rPr>
              <w:t>and the standard deviation</w:t>
            </w:r>
            <w:r>
              <w:rPr>
                <w:position w:val="-18"/>
              </w:rPr>
              <w:t xml:space="preserve"> may </w:t>
            </w:r>
            <w:r w:rsidR="00983E76">
              <w:rPr>
                <w:position w:val="-18"/>
              </w:rPr>
              <w:t xml:space="preserve">then </w:t>
            </w:r>
            <w:r>
              <w:rPr>
                <w:position w:val="-18"/>
              </w:rPr>
              <w:t>be easily determined on a CAS calculator as shown below</w:t>
            </w:r>
          </w:p>
          <w:p w:rsidR="00E828C2" w:rsidRDefault="00E828C2" w:rsidP="002B30C1">
            <w:pPr>
              <w:spacing w:line="276" w:lineRule="auto"/>
              <w:rPr>
                <w:position w:val="-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D3150A" wp14:editId="24DACB1F">
                  <wp:extent cx="2667000" cy="148936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956" cy="149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8"/>
              </w:rPr>
              <w:t xml:space="preserve">  </w:t>
            </w:r>
            <w:r>
              <w:rPr>
                <w:noProof/>
                <w:lang w:val="en-US"/>
              </w:rPr>
              <w:drawing>
                <wp:inline distT="0" distB="0" distL="0" distR="0" wp14:anchorId="78AF175C" wp14:editId="70201FFA">
                  <wp:extent cx="2695575" cy="150532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856" cy="150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E76" w:rsidRDefault="00983E76" w:rsidP="002B30C1">
            <w:pPr>
              <w:spacing w:line="276" w:lineRule="auto"/>
              <w:rPr>
                <w:position w:val="-18"/>
              </w:rPr>
            </w:pPr>
          </w:p>
          <w:p w:rsidR="00E828C2" w:rsidRPr="006E72C5" w:rsidRDefault="00983E76" w:rsidP="002B30C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position w:val="-18"/>
              </w:rPr>
            </w:pPr>
            <w:r w:rsidRPr="006E72C5">
              <w:rPr>
                <w:position w:val="-18"/>
              </w:rPr>
              <w:t xml:space="preserve">Now, comparing with the mean and standard deviation without replacement as given it may be concluded that the means with and without replacement are the </w:t>
            </w:r>
            <w:r w:rsidRPr="006E72C5">
              <w:rPr>
                <w:position w:val="-18"/>
              </w:rPr>
              <w:t>same but the standard deviation without replacement &lt; standard deviations with replacement.</w: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E828C2" w:rsidRDefault="00E828C2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  <w:r>
              <w:t xml:space="preserve"> </w:t>
            </w:r>
          </w:p>
        </w:tc>
        <w:tc>
          <w:tcPr>
            <w:tcW w:w="1332" w:type="dxa"/>
          </w:tcPr>
          <w:p w:rsidR="00E828C2" w:rsidRPr="00663F4A" w:rsidRDefault="00E828C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828C2" w:rsidRPr="00C27BF7" w:rsidTr="002B30C1">
        <w:trPr>
          <w:jc w:val="right"/>
        </w:trPr>
        <w:tc>
          <w:tcPr>
            <w:tcW w:w="8579" w:type="dxa"/>
          </w:tcPr>
          <w:p w:rsidR="00983E76" w:rsidRDefault="00983E76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the situation with replacement as producing a Binomial distribution</w:t>
            </w:r>
          </w:p>
          <w:p w:rsidR="00E828C2" w:rsidRDefault="00E828C2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4632F2">
              <w:t xml:space="preserve">Determines the mean and SD of </w:t>
            </w:r>
            <w:r w:rsidRPr="004632F2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  <w:r w:rsidRPr="004632F2">
              <w:t xml:space="preserve"> </w:t>
            </w:r>
          </w:p>
          <w:p w:rsidR="00983E76" w:rsidRDefault="00983E76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the means and draw the appropriate conclusion</w:t>
            </w:r>
          </w:p>
          <w:p w:rsidR="00983E76" w:rsidRPr="004632F2" w:rsidRDefault="00983E76" w:rsidP="002B30C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the SD and draws the appropriate conclusion</w:t>
            </w:r>
          </w:p>
        </w:tc>
        <w:tc>
          <w:tcPr>
            <w:tcW w:w="1332" w:type="dxa"/>
          </w:tcPr>
          <w:p w:rsidR="00983E76" w:rsidRDefault="00983E76" w:rsidP="002B30C1">
            <w:pPr>
              <w:spacing w:before="40" w:after="40" w:line="360" w:lineRule="auto"/>
              <w:jc w:val="center"/>
            </w:pPr>
          </w:p>
          <w:p w:rsidR="00E828C2" w:rsidRDefault="00E828C2" w:rsidP="00983E76">
            <w:pPr>
              <w:spacing w:before="40" w:after="40" w:line="276" w:lineRule="auto"/>
              <w:jc w:val="center"/>
            </w:pPr>
            <w:r>
              <w:t>1</w:t>
            </w:r>
          </w:p>
          <w:p w:rsidR="00E828C2" w:rsidRDefault="00E828C2" w:rsidP="00983E76">
            <w:pPr>
              <w:spacing w:before="40" w:after="40" w:line="276" w:lineRule="auto"/>
              <w:jc w:val="center"/>
            </w:pPr>
            <w:r>
              <w:t>1</w:t>
            </w:r>
            <w:r w:rsidR="00983E76">
              <w:t>+1</w:t>
            </w:r>
          </w:p>
          <w:p w:rsidR="00E828C2" w:rsidRDefault="00E828C2" w:rsidP="00983E76">
            <w:pPr>
              <w:spacing w:before="40" w:after="40" w:line="276" w:lineRule="auto"/>
              <w:jc w:val="center"/>
            </w:pPr>
            <w:r>
              <w:t>1</w:t>
            </w:r>
          </w:p>
          <w:p w:rsidR="00983E76" w:rsidRPr="00C27BF7" w:rsidRDefault="00983E76" w:rsidP="00983E7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828C2" w:rsidRDefault="00E828C2" w:rsidP="00E828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</w:p>
    <w:p w:rsidR="00EB43DB" w:rsidRDefault="00EB43DB" w:rsidP="00EB43DB">
      <w:pPr>
        <w:rPr>
          <w:b/>
          <w:bCs/>
        </w:rPr>
      </w:pPr>
      <w:r>
        <w:rPr>
          <w:b/>
          <w:bCs/>
        </w:rPr>
        <w:t>Question 18(a)</w:t>
      </w:r>
    </w:p>
    <w:p w:rsidR="00EB43DB" w:rsidRPr="00663F4A" w:rsidRDefault="00EB43DB" w:rsidP="00EB43DB">
      <w:pPr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B43DB" w:rsidRPr="00C27BF7" w:rsidTr="002B30C1">
        <w:trPr>
          <w:jc w:val="right"/>
        </w:trPr>
        <w:tc>
          <w:tcPr>
            <w:tcW w:w="9304" w:type="dxa"/>
            <w:gridSpan w:val="2"/>
          </w:tcPr>
          <w:p w:rsidR="00EB43DB" w:rsidRDefault="00D74BE2" w:rsidP="002B30C1">
            <w:pPr>
              <w:spacing w:line="276" w:lineRule="auto"/>
              <w:rPr>
                <w:b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2962910</wp:posOffset>
                  </wp:positionH>
                  <wp:positionV relativeFrom="paragraph">
                    <wp:posOffset>21590</wp:posOffset>
                  </wp:positionV>
                  <wp:extent cx="2628900" cy="1057910"/>
                  <wp:effectExtent l="19050" t="19050" r="19050" b="27940"/>
                  <wp:wrapThrough wrapText="bothSides">
                    <wp:wrapPolygon edited="0">
                      <wp:start x="-157" y="-389"/>
                      <wp:lineTo x="-157" y="21782"/>
                      <wp:lineTo x="21600" y="21782"/>
                      <wp:lineTo x="21600" y="-389"/>
                      <wp:lineTo x="-157" y="-389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6"/>
                          <a:srcRect t="232" b="63805"/>
                          <a:stretch/>
                        </pic:blipFill>
                        <pic:spPr bwMode="auto">
                          <a:xfrm>
                            <a:off x="0" y="0"/>
                            <a:ext cx="2628900" cy="1057910"/>
                          </a:xfrm>
                          <a:prstGeom prst="rect">
                            <a:avLst/>
                          </a:prstGeom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43DB" w:rsidRPr="00663F4A">
              <w:rPr>
                <w:bCs/>
              </w:rPr>
              <w:t>Solution</w:t>
            </w:r>
          </w:p>
          <w:p w:rsidR="00D74BE2" w:rsidRDefault="00D74BE2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Determines the point of intersection of the curve and the line as </w:t>
            </w:r>
            <w:r w:rsidRPr="00D74BE2">
              <w:rPr>
                <w:bCs/>
                <w:position w:val="-14"/>
              </w:rPr>
              <w:object w:dxaOrig="680" w:dyaOrig="400">
                <v:shape id="_x0000_i1084" type="#_x0000_t75" style="width:33.75pt;height:20.25pt" o:ole="">
                  <v:imagedata r:id="rId117" o:title=""/>
                </v:shape>
                <o:OLEObject Type="Embed" ProgID="Equation.DSMT4" ShapeID="_x0000_i1084" DrawAspect="Content" ObjectID="_1551548825" r:id="rId118"/>
              </w:object>
            </w:r>
          </w:p>
          <w:p w:rsidR="00EB43DB" w:rsidRDefault="00EB43DB" w:rsidP="002B30C1">
            <w:pPr>
              <w:spacing w:line="276" w:lineRule="auto"/>
            </w:pPr>
            <w:r>
              <w:rPr>
                <w:b/>
                <w:color w:val="231F20"/>
              </w:rPr>
              <w:tab/>
            </w:r>
            <w:r>
              <w:t xml:space="preserve">A  =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e dx  -  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e>
              </m:nary>
            </m:oMath>
            <w:r w:rsidR="00D74BE2">
              <w:t xml:space="preserve">           </w:t>
            </w:r>
          </w:p>
          <w:p w:rsidR="00EB43DB" w:rsidRPr="009C6900" w:rsidRDefault="00EB43DB" w:rsidP="002B30C1">
            <w:pPr>
              <w:spacing w:line="276" w:lineRule="auto"/>
            </w:pPr>
            <w:r>
              <w:tab/>
              <w:t xml:space="preserve">     =  2 </w:t>
            </w:r>
            <w:proofErr w:type="spellStart"/>
            <w:r>
              <w:t>sq</w:t>
            </w:r>
            <w:proofErr w:type="spellEnd"/>
            <w:r>
              <w:t xml:space="preserve"> units</w:t>
            </w:r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B43DB" w:rsidRPr="00663F4A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determines both parts of the integral statement</w:t>
            </w:r>
          </w:p>
          <w:p w:rsidR="00EB43DB" w:rsidRPr="00C27BF7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evaluates the area correctly</w:t>
            </w:r>
          </w:p>
        </w:tc>
        <w:tc>
          <w:tcPr>
            <w:tcW w:w="1333" w:type="dxa"/>
          </w:tcPr>
          <w:p w:rsidR="00EB43DB" w:rsidRDefault="00EB43DB" w:rsidP="002B30C1">
            <w:pPr>
              <w:spacing w:before="40" w:after="40" w:line="276" w:lineRule="auto"/>
              <w:jc w:val="center"/>
            </w:pPr>
            <w:r>
              <w:t>2</w:t>
            </w:r>
          </w:p>
          <w:p w:rsidR="00EB43DB" w:rsidRPr="00C27BF7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B43DB" w:rsidRPr="008A0FFA" w:rsidRDefault="00EB43DB" w:rsidP="00EB43DB">
      <w:pPr>
        <w:rPr>
          <w:b/>
          <w:bCs/>
          <w:sz w:val="18"/>
          <w:szCs w:val="18"/>
        </w:rPr>
      </w:pPr>
    </w:p>
    <w:p w:rsidR="00EB43DB" w:rsidRDefault="00EB43DB" w:rsidP="00EB43DB">
      <w:pPr>
        <w:rPr>
          <w:b/>
          <w:bCs/>
        </w:rPr>
      </w:pPr>
      <w:r>
        <w:rPr>
          <w:b/>
          <w:bCs/>
        </w:rPr>
        <w:t>Question 18(b)</w:t>
      </w:r>
    </w:p>
    <w:p w:rsidR="00EB43DB" w:rsidRPr="00663F4A" w:rsidRDefault="00EB43DB" w:rsidP="00EB43DB">
      <w:pPr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B43DB" w:rsidRPr="00C27BF7" w:rsidTr="002B30C1">
        <w:trPr>
          <w:jc w:val="right"/>
        </w:trPr>
        <w:tc>
          <w:tcPr>
            <w:tcW w:w="9304" w:type="dxa"/>
            <w:gridSpan w:val="2"/>
          </w:tcPr>
          <w:p w:rsidR="00EB43DB" w:rsidRDefault="00D74BE2" w:rsidP="002B30C1">
            <w:pPr>
              <w:spacing w:line="276" w:lineRule="auto"/>
              <w:rPr>
                <w:bCs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3365500</wp:posOffset>
                  </wp:positionH>
                  <wp:positionV relativeFrom="paragraph">
                    <wp:posOffset>19050</wp:posOffset>
                  </wp:positionV>
                  <wp:extent cx="2147570" cy="1152525"/>
                  <wp:effectExtent l="19050" t="19050" r="24130" b="28575"/>
                  <wp:wrapThrough wrapText="bothSides">
                    <wp:wrapPolygon edited="0">
                      <wp:start x="-192" y="-357"/>
                      <wp:lineTo x="-192" y="21779"/>
                      <wp:lineTo x="21651" y="21779"/>
                      <wp:lineTo x="21651" y="-357"/>
                      <wp:lineTo x="-192" y="-357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9"/>
                          <a:srcRect b="52039"/>
                          <a:stretch/>
                        </pic:blipFill>
                        <pic:spPr bwMode="auto">
                          <a:xfrm>
                            <a:off x="0" y="0"/>
                            <a:ext cx="2147570" cy="11525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43DB" w:rsidRPr="00663F4A">
              <w:rPr>
                <w:bCs/>
              </w:rPr>
              <w:t>Solution</w:t>
            </w:r>
          </w:p>
          <w:p w:rsidR="00EB43DB" w:rsidRDefault="00EB43DB" w:rsidP="002B30C1">
            <w:pPr>
              <w:spacing w:line="276" w:lineRule="auto"/>
            </w:pPr>
            <w:r>
              <w:rPr>
                <w:b/>
                <w:color w:val="231F20"/>
              </w:rPr>
              <w:tab/>
            </w:r>
            <w:r>
              <w:t xml:space="preserve">A(5)  =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EB43DB" w:rsidRPr="009C6900" w:rsidRDefault="00EB43DB" w:rsidP="002B30C1">
            <w:pPr>
              <w:spacing w:line="276" w:lineRule="auto"/>
            </w:pPr>
            <w:r>
              <w:tab/>
              <w:t xml:space="preserve">     =  1.7507  </w:t>
            </w:r>
            <w:proofErr w:type="spellStart"/>
            <w:r>
              <w:t>sq</w:t>
            </w:r>
            <w:proofErr w:type="spellEnd"/>
            <w:r>
              <w:t xml:space="preserve"> units</w:t>
            </w:r>
            <w:r w:rsidR="00D74BE2">
              <w:t xml:space="preserve">         </w:t>
            </w:r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B43DB" w:rsidRPr="00663F4A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determines the integral statement</w:t>
            </w:r>
          </w:p>
          <w:p w:rsidR="00EB43DB" w:rsidRPr="00C27BF7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evaluates the area correctly</w:t>
            </w:r>
          </w:p>
        </w:tc>
        <w:tc>
          <w:tcPr>
            <w:tcW w:w="1333" w:type="dxa"/>
          </w:tcPr>
          <w:p w:rsidR="00EB43DB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EB43DB" w:rsidRPr="00C27BF7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B43DB" w:rsidRDefault="00EB43DB" w:rsidP="00EB43DB">
      <w:pPr>
        <w:rPr>
          <w:b/>
          <w:bCs/>
          <w:sz w:val="18"/>
          <w:szCs w:val="18"/>
        </w:rPr>
      </w:pPr>
    </w:p>
    <w:p w:rsidR="00EB43DB" w:rsidRDefault="00EB43DB" w:rsidP="00EB43DB">
      <w:pPr>
        <w:rPr>
          <w:b/>
          <w:bCs/>
        </w:rPr>
      </w:pPr>
      <w:r>
        <w:rPr>
          <w:b/>
          <w:bCs/>
        </w:rPr>
        <w:t>Question 18(c)</w:t>
      </w:r>
    </w:p>
    <w:p w:rsidR="00EB43DB" w:rsidRPr="00663F4A" w:rsidRDefault="00EB43DB" w:rsidP="00EB43DB">
      <w:pPr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B43DB" w:rsidRPr="00C27BF7" w:rsidTr="002B30C1">
        <w:trPr>
          <w:jc w:val="right"/>
        </w:trPr>
        <w:tc>
          <w:tcPr>
            <w:tcW w:w="9304" w:type="dxa"/>
            <w:gridSpan w:val="2"/>
          </w:tcPr>
          <w:p w:rsidR="00EB43DB" w:rsidRDefault="00EB43DB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B43DB" w:rsidRPr="00542CB6" w:rsidRDefault="00EB43DB" w:rsidP="002B30C1">
            <w:pPr>
              <w:spacing w:line="276" w:lineRule="auto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 xml:space="preserve">= 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31F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31F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31F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x+2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231F20"/>
                </w:rPr>
                <m:t xml:space="preserve">+ 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31F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31F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31F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31F20"/>
                        </w:rPr>
                        <m:t>-x</m:t>
                      </m:r>
                    </m:sup>
                  </m:sSup>
                </m:e>
              </m:d>
            </m:oMath>
          </w:p>
          <w:p w:rsidR="00EB43DB" w:rsidRPr="00542CB6" w:rsidRDefault="00EB43DB" w:rsidP="002B30C1">
            <w:pPr>
              <w:spacing w:line="276" w:lineRule="auto"/>
              <w:rPr>
                <w:bCs/>
                <w:sz w:val="8"/>
              </w:rPr>
            </w:pPr>
          </w:p>
          <w:p w:rsidR="00EB43DB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</w:t>
            </w:r>
            <m:oMath>
              <m:r>
                <w:rPr>
                  <w:rFonts w:ascii="Cambria Math" w:hAnsi="Cambria Math"/>
                </w:rPr>
                <m:t xml:space="preserve">= 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oMath>
          </w:p>
          <w:p w:rsidR="00EB43DB" w:rsidRPr="00542CB6" w:rsidRDefault="00EB43DB" w:rsidP="002B30C1">
            <w:pPr>
              <w:spacing w:line="276" w:lineRule="auto"/>
              <w:rPr>
                <w:bCs/>
                <w:sz w:val="2"/>
              </w:rPr>
            </w:pPr>
          </w:p>
          <w:p w:rsidR="00EB43DB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</w:t>
            </w:r>
            <m:oMath>
              <m:r>
                <w:rPr>
                  <w:rFonts w:ascii="Cambria Math" w:hAnsi="Cambria Math"/>
                </w:rPr>
                <m:t xml:space="preserve">= 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oMath>
          </w:p>
          <w:p w:rsidR="00EB43DB" w:rsidRPr="001617D4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</w:t>
            </w:r>
            <m:oMath>
              <m:r>
                <w:rPr>
                  <w:rFonts w:ascii="Cambria Math" w:hAnsi="Cambria Math"/>
                </w:rPr>
                <m:t>= g(x)</m:t>
              </m:r>
            </m:oMath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B43DB" w:rsidRPr="00663F4A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22FEA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uses the product rule and </w:t>
            </w:r>
            <w:r w:rsidR="00EB43DB">
              <w:t>correctly differentiates</w:t>
            </w:r>
          </w:p>
          <w:p w:rsidR="00EB43DB" w:rsidRPr="00C27BF7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simplifies and shows equality </w:t>
            </w:r>
          </w:p>
        </w:tc>
        <w:tc>
          <w:tcPr>
            <w:tcW w:w="1333" w:type="dxa"/>
          </w:tcPr>
          <w:p w:rsidR="00EB43DB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  <w:r w:rsidR="00E22FEA">
              <w:t>+1</w:t>
            </w:r>
          </w:p>
          <w:p w:rsidR="00EB43DB" w:rsidRPr="00C27BF7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B43DB" w:rsidRDefault="00EB43DB" w:rsidP="00EB43D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EB43DB" w:rsidRDefault="00EB43DB" w:rsidP="00EB43DB">
      <w:pPr>
        <w:rPr>
          <w:b/>
          <w:bCs/>
        </w:rPr>
      </w:pPr>
      <w:r>
        <w:rPr>
          <w:b/>
          <w:bCs/>
        </w:rPr>
        <w:t>Question 18(d)</w:t>
      </w:r>
    </w:p>
    <w:p w:rsidR="00EB43DB" w:rsidRPr="00663F4A" w:rsidRDefault="00EB43DB" w:rsidP="00EB43DB">
      <w:pPr>
        <w:rPr>
          <w:b/>
          <w:bCs/>
        </w:rPr>
      </w:pP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B43DB" w:rsidRPr="00C27BF7" w:rsidTr="002B30C1">
        <w:trPr>
          <w:jc w:val="right"/>
        </w:trPr>
        <w:tc>
          <w:tcPr>
            <w:tcW w:w="9304" w:type="dxa"/>
            <w:gridSpan w:val="2"/>
          </w:tcPr>
          <w:p w:rsidR="00EB43DB" w:rsidRDefault="00EB43DB" w:rsidP="002B30C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B43DB" w:rsidRPr="009C6900" w:rsidRDefault="00EB43DB" w:rsidP="002B30C1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EB43DB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+2x+2)</m:t>
                  </m:r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oMath>
          </w:p>
          <w:p w:rsidR="00EB43DB" w:rsidRPr="001617D4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</w:t>
            </w:r>
            <m:oMath>
              <m:r>
                <w:rPr>
                  <w:rFonts w:ascii="Cambria Math" w:hAnsi="Cambria Math"/>
                </w:rPr>
                <m:t>= 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+2k+2)</m:t>
              </m:r>
            </m:oMath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B43DB" w:rsidRPr="00663F4A" w:rsidRDefault="00EB43DB" w:rsidP="002B30C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B43DB" w:rsidRPr="00C27BF7" w:rsidTr="002B30C1">
        <w:trPr>
          <w:jc w:val="right"/>
        </w:trPr>
        <w:tc>
          <w:tcPr>
            <w:tcW w:w="7971" w:type="dxa"/>
          </w:tcPr>
          <w:p w:rsidR="00EB43DB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>correctly integrates and substitutes limits</w:t>
            </w:r>
          </w:p>
          <w:p w:rsidR="00EB43DB" w:rsidRPr="00C27BF7" w:rsidRDefault="00EB43DB" w:rsidP="002B30C1">
            <w:pPr>
              <w:pStyle w:val="ListParagraph"/>
              <w:numPr>
                <w:ilvl w:val="0"/>
                <w:numId w:val="9"/>
              </w:numPr>
              <w:spacing w:before="40" w:after="40" w:line="276" w:lineRule="auto"/>
            </w:pPr>
            <w:r>
              <w:t xml:space="preserve">finds </w:t>
            </w:r>
            <w:r>
              <w:rPr>
                <w:i/>
              </w:rPr>
              <w:t>A</w:t>
            </w:r>
            <w:r>
              <w:t>(</w:t>
            </w:r>
            <w:r>
              <w:rPr>
                <w:i/>
              </w:rPr>
              <w:t>k</w:t>
            </w:r>
            <w:r>
              <w:t xml:space="preserve">) </w:t>
            </w:r>
          </w:p>
        </w:tc>
        <w:tc>
          <w:tcPr>
            <w:tcW w:w="1333" w:type="dxa"/>
          </w:tcPr>
          <w:p w:rsidR="00EB43DB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</w:p>
          <w:p w:rsidR="00EB43DB" w:rsidRPr="00C27BF7" w:rsidRDefault="00EB43DB" w:rsidP="002B30C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25474" w:rsidRPr="000160FC" w:rsidRDefault="00F25474" w:rsidP="00020905">
      <w:pPr>
        <w:spacing w:after="160" w:line="259" w:lineRule="auto"/>
        <w:jc w:val="both"/>
      </w:pPr>
    </w:p>
    <w:sectPr w:rsidR="00F25474" w:rsidRPr="000160FC" w:rsidSect="00474DFB">
      <w:headerReference w:type="default" r:id="rId120"/>
      <w:footerReference w:type="default" r:id="rId121"/>
      <w:footerReference w:type="first" r:id="rId122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4F3" w:rsidRDefault="00E164F3">
      <w:r>
        <w:separator/>
      </w:r>
    </w:p>
  </w:endnote>
  <w:endnote w:type="continuationSeparator" w:id="0">
    <w:p w:rsidR="00E164F3" w:rsidRDefault="00E1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C1" w:rsidRPr="00F25474" w:rsidRDefault="002B30C1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CB640E" w:rsidRPr="00CB640E">
      <w:rPr>
        <w:b/>
        <w:noProof/>
        <w:sz w:val="16"/>
        <w:szCs w:val="16"/>
      </w:rPr>
      <w:t>16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:rsidR="002B30C1" w:rsidRDefault="002B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C1" w:rsidRDefault="002B30C1" w:rsidP="00F25474">
    <w:pPr>
      <w:pStyle w:val="Footer"/>
      <w:rPr>
        <w:sz w:val="16"/>
        <w:szCs w:val="16"/>
      </w:rPr>
    </w:pPr>
  </w:p>
  <w:p w:rsidR="002B30C1" w:rsidRPr="00F25474" w:rsidRDefault="002B30C1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CB640E" w:rsidRPr="00CB640E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4F3" w:rsidRDefault="00E164F3">
      <w:r>
        <w:separator/>
      </w:r>
    </w:p>
  </w:footnote>
  <w:footnote w:type="continuationSeparator" w:id="0">
    <w:p w:rsidR="00E164F3" w:rsidRDefault="00E1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C1" w:rsidRPr="0021181B" w:rsidRDefault="002B30C1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METHODS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ASSUMED</w:t>
    </w:r>
  </w:p>
  <w:p w:rsidR="002B30C1" w:rsidRDefault="002B30C1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161B4E"/>
    <w:multiLevelType w:val="hybridMultilevel"/>
    <w:tmpl w:val="CC080A90"/>
    <w:lvl w:ilvl="0" w:tplc="053C21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53A09"/>
    <w:multiLevelType w:val="hybridMultilevel"/>
    <w:tmpl w:val="062C329E"/>
    <w:lvl w:ilvl="0" w:tplc="DED8A5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7FBF"/>
    <w:multiLevelType w:val="hybridMultilevel"/>
    <w:tmpl w:val="ACDE590A"/>
    <w:lvl w:ilvl="0" w:tplc="DCECC9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058C"/>
    <w:multiLevelType w:val="hybridMultilevel"/>
    <w:tmpl w:val="2B9688B4"/>
    <w:lvl w:ilvl="0" w:tplc="8D2C32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E4F2D"/>
    <w:multiLevelType w:val="hybridMultilevel"/>
    <w:tmpl w:val="922624B2"/>
    <w:lvl w:ilvl="0" w:tplc="711CE1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5190B71"/>
    <w:multiLevelType w:val="hybridMultilevel"/>
    <w:tmpl w:val="A29E1A9C"/>
    <w:lvl w:ilvl="0" w:tplc="9D287B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96B1EF7"/>
    <w:multiLevelType w:val="hybridMultilevel"/>
    <w:tmpl w:val="359CFA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D4205"/>
    <w:multiLevelType w:val="hybridMultilevel"/>
    <w:tmpl w:val="F0849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C01A7"/>
    <w:multiLevelType w:val="hybridMultilevel"/>
    <w:tmpl w:val="04BA9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02F5A"/>
    <w:multiLevelType w:val="hybridMultilevel"/>
    <w:tmpl w:val="32368E10"/>
    <w:lvl w:ilvl="0" w:tplc="BDA2886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8"/>
  </w:num>
  <w:num w:numId="11">
    <w:abstractNumId w:val="14"/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16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E4"/>
    <w:rsid w:val="00000AF6"/>
    <w:rsid w:val="00001937"/>
    <w:rsid w:val="00006144"/>
    <w:rsid w:val="00015167"/>
    <w:rsid w:val="00015334"/>
    <w:rsid w:val="000160FC"/>
    <w:rsid w:val="000178C7"/>
    <w:rsid w:val="000205A2"/>
    <w:rsid w:val="00020905"/>
    <w:rsid w:val="000226AA"/>
    <w:rsid w:val="0002436F"/>
    <w:rsid w:val="00024A3B"/>
    <w:rsid w:val="00032154"/>
    <w:rsid w:val="000362AE"/>
    <w:rsid w:val="00036E30"/>
    <w:rsid w:val="00037764"/>
    <w:rsid w:val="00043AD8"/>
    <w:rsid w:val="00044F09"/>
    <w:rsid w:val="00045A17"/>
    <w:rsid w:val="00046E15"/>
    <w:rsid w:val="000517A6"/>
    <w:rsid w:val="00051DAB"/>
    <w:rsid w:val="0005265F"/>
    <w:rsid w:val="00054B8C"/>
    <w:rsid w:val="00057010"/>
    <w:rsid w:val="00062980"/>
    <w:rsid w:val="00062A13"/>
    <w:rsid w:val="00073817"/>
    <w:rsid w:val="000853DE"/>
    <w:rsid w:val="00094C76"/>
    <w:rsid w:val="000966C8"/>
    <w:rsid w:val="000A5E29"/>
    <w:rsid w:val="000B0C02"/>
    <w:rsid w:val="000B2E62"/>
    <w:rsid w:val="000B31D7"/>
    <w:rsid w:val="000B36E0"/>
    <w:rsid w:val="000B51C8"/>
    <w:rsid w:val="000B5AAE"/>
    <w:rsid w:val="000B7CEE"/>
    <w:rsid w:val="000C0841"/>
    <w:rsid w:val="000C31D6"/>
    <w:rsid w:val="000C515B"/>
    <w:rsid w:val="000D2675"/>
    <w:rsid w:val="000E2A28"/>
    <w:rsid w:val="000F095E"/>
    <w:rsid w:val="000F4854"/>
    <w:rsid w:val="000F4F85"/>
    <w:rsid w:val="001008CE"/>
    <w:rsid w:val="00102EFE"/>
    <w:rsid w:val="00103B42"/>
    <w:rsid w:val="00112AE9"/>
    <w:rsid w:val="00114312"/>
    <w:rsid w:val="001158E7"/>
    <w:rsid w:val="0012024E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1220"/>
    <w:rsid w:val="00185A7E"/>
    <w:rsid w:val="00185DBD"/>
    <w:rsid w:val="00187DFE"/>
    <w:rsid w:val="0019099F"/>
    <w:rsid w:val="00195636"/>
    <w:rsid w:val="00195D9D"/>
    <w:rsid w:val="00195FBB"/>
    <w:rsid w:val="001967B8"/>
    <w:rsid w:val="0019756D"/>
    <w:rsid w:val="00197799"/>
    <w:rsid w:val="001A4AA0"/>
    <w:rsid w:val="001B274C"/>
    <w:rsid w:val="001B2C43"/>
    <w:rsid w:val="001B2CAF"/>
    <w:rsid w:val="001B4F03"/>
    <w:rsid w:val="001B520B"/>
    <w:rsid w:val="001B657D"/>
    <w:rsid w:val="001C3581"/>
    <w:rsid w:val="001D2A97"/>
    <w:rsid w:val="001E40BF"/>
    <w:rsid w:val="001F4528"/>
    <w:rsid w:val="001F7BC0"/>
    <w:rsid w:val="00202AA6"/>
    <w:rsid w:val="00202C90"/>
    <w:rsid w:val="00206275"/>
    <w:rsid w:val="00211F84"/>
    <w:rsid w:val="00214184"/>
    <w:rsid w:val="0021476F"/>
    <w:rsid w:val="002173AC"/>
    <w:rsid w:val="00222542"/>
    <w:rsid w:val="00223054"/>
    <w:rsid w:val="00224A77"/>
    <w:rsid w:val="00233BBD"/>
    <w:rsid w:val="00233C51"/>
    <w:rsid w:val="00243E8B"/>
    <w:rsid w:val="002453B4"/>
    <w:rsid w:val="00253C5A"/>
    <w:rsid w:val="00256777"/>
    <w:rsid w:val="00262F0B"/>
    <w:rsid w:val="0026348B"/>
    <w:rsid w:val="002639C7"/>
    <w:rsid w:val="0026679A"/>
    <w:rsid w:val="00272FA6"/>
    <w:rsid w:val="00273ACF"/>
    <w:rsid w:val="002745FA"/>
    <w:rsid w:val="00275786"/>
    <w:rsid w:val="00276CC6"/>
    <w:rsid w:val="00277723"/>
    <w:rsid w:val="002806D1"/>
    <w:rsid w:val="00291569"/>
    <w:rsid w:val="002928F9"/>
    <w:rsid w:val="00294224"/>
    <w:rsid w:val="00296624"/>
    <w:rsid w:val="002966F4"/>
    <w:rsid w:val="002A059E"/>
    <w:rsid w:val="002A0EAE"/>
    <w:rsid w:val="002A11A0"/>
    <w:rsid w:val="002B1D5A"/>
    <w:rsid w:val="002B26FF"/>
    <w:rsid w:val="002B30C1"/>
    <w:rsid w:val="002B7E15"/>
    <w:rsid w:val="002C2408"/>
    <w:rsid w:val="002C38F8"/>
    <w:rsid w:val="002C421B"/>
    <w:rsid w:val="002C4464"/>
    <w:rsid w:val="002C6D93"/>
    <w:rsid w:val="002E05D1"/>
    <w:rsid w:val="002E15F2"/>
    <w:rsid w:val="002F3EE9"/>
    <w:rsid w:val="002F3F31"/>
    <w:rsid w:val="002F4066"/>
    <w:rsid w:val="002F46DB"/>
    <w:rsid w:val="00301537"/>
    <w:rsid w:val="003058EA"/>
    <w:rsid w:val="00307F61"/>
    <w:rsid w:val="0031543A"/>
    <w:rsid w:val="00323F65"/>
    <w:rsid w:val="00324797"/>
    <w:rsid w:val="00325F44"/>
    <w:rsid w:val="00327FAF"/>
    <w:rsid w:val="0033293E"/>
    <w:rsid w:val="003353BC"/>
    <w:rsid w:val="00344E9E"/>
    <w:rsid w:val="0034615F"/>
    <w:rsid w:val="00352845"/>
    <w:rsid w:val="00361A0A"/>
    <w:rsid w:val="00363C2C"/>
    <w:rsid w:val="00365C19"/>
    <w:rsid w:val="00365FB1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55C5"/>
    <w:rsid w:val="00397F03"/>
    <w:rsid w:val="003A28B5"/>
    <w:rsid w:val="003A4581"/>
    <w:rsid w:val="003A6E9C"/>
    <w:rsid w:val="003A72B9"/>
    <w:rsid w:val="003A742D"/>
    <w:rsid w:val="003B1BF8"/>
    <w:rsid w:val="003B4DF0"/>
    <w:rsid w:val="003B52C1"/>
    <w:rsid w:val="003B5DD2"/>
    <w:rsid w:val="003C43EA"/>
    <w:rsid w:val="003C6A40"/>
    <w:rsid w:val="003C6B19"/>
    <w:rsid w:val="003D0C07"/>
    <w:rsid w:val="003D52D8"/>
    <w:rsid w:val="003D592B"/>
    <w:rsid w:val="003D5C1A"/>
    <w:rsid w:val="003D6B48"/>
    <w:rsid w:val="003D74FC"/>
    <w:rsid w:val="003E00A7"/>
    <w:rsid w:val="003E3993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20F3"/>
    <w:rsid w:val="0044681B"/>
    <w:rsid w:val="00451334"/>
    <w:rsid w:val="004562D3"/>
    <w:rsid w:val="00471790"/>
    <w:rsid w:val="00471F8C"/>
    <w:rsid w:val="00474DFB"/>
    <w:rsid w:val="00476C51"/>
    <w:rsid w:val="00492416"/>
    <w:rsid w:val="00495C37"/>
    <w:rsid w:val="004A2ACD"/>
    <w:rsid w:val="004A3B7D"/>
    <w:rsid w:val="004A527E"/>
    <w:rsid w:val="004A7897"/>
    <w:rsid w:val="004B35C0"/>
    <w:rsid w:val="004C329C"/>
    <w:rsid w:val="004C6FB7"/>
    <w:rsid w:val="004D00C8"/>
    <w:rsid w:val="004D56A3"/>
    <w:rsid w:val="004D5FF5"/>
    <w:rsid w:val="004F186F"/>
    <w:rsid w:val="004F49C9"/>
    <w:rsid w:val="004F670C"/>
    <w:rsid w:val="0050229D"/>
    <w:rsid w:val="00505324"/>
    <w:rsid w:val="00507D0B"/>
    <w:rsid w:val="005146D6"/>
    <w:rsid w:val="0051660F"/>
    <w:rsid w:val="00517C9E"/>
    <w:rsid w:val="00524220"/>
    <w:rsid w:val="005264ED"/>
    <w:rsid w:val="00532B54"/>
    <w:rsid w:val="00535E0F"/>
    <w:rsid w:val="005370DA"/>
    <w:rsid w:val="00540BDE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2EED"/>
    <w:rsid w:val="0059366C"/>
    <w:rsid w:val="005A3CF6"/>
    <w:rsid w:val="005A47E6"/>
    <w:rsid w:val="005A6024"/>
    <w:rsid w:val="005A6071"/>
    <w:rsid w:val="005A779C"/>
    <w:rsid w:val="005B12DB"/>
    <w:rsid w:val="005B1978"/>
    <w:rsid w:val="005B5CC2"/>
    <w:rsid w:val="005B60CA"/>
    <w:rsid w:val="005C10C2"/>
    <w:rsid w:val="005C10E2"/>
    <w:rsid w:val="005C16F2"/>
    <w:rsid w:val="005C28EE"/>
    <w:rsid w:val="005C3A57"/>
    <w:rsid w:val="005C440E"/>
    <w:rsid w:val="005C7210"/>
    <w:rsid w:val="005D3E1D"/>
    <w:rsid w:val="005E3164"/>
    <w:rsid w:val="005E3978"/>
    <w:rsid w:val="005E60C8"/>
    <w:rsid w:val="005E7704"/>
    <w:rsid w:val="005F030C"/>
    <w:rsid w:val="005F164C"/>
    <w:rsid w:val="005F25A7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30586"/>
    <w:rsid w:val="0063144C"/>
    <w:rsid w:val="0063235C"/>
    <w:rsid w:val="00634383"/>
    <w:rsid w:val="00642058"/>
    <w:rsid w:val="00645506"/>
    <w:rsid w:val="00645ECA"/>
    <w:rsid w:val="00646FE3"/>
    <w:rsid w:val="0066082D"/>
    <w:rsid w:val="00661BE1"/>
    <w:rsid w:val="00662CE4"/>
    <w:rsid w:val="00663D6C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D0A02"/>
    <w:rsid w:val="006D51E3"/>
    <w:rsid w:val="006E70D0"/>
    <w:rsid w:val="006E72C5"/>
    <w:rsid w:val="006F22E7"/>
    <w:rsid w:val="007016D0"/>
    <w:rsid w:val="00702281"/>
    <w:rsid w:val="00703FF1"/>
    <w:rsid w:val="0070427D"/>
    <w:rsid w:val="007062E4"/>
    <w:rsid w:val="00710B57"/>
    <w:rsid w:val="0071376F"/>
    <w:rsid w:val="00716ABA"/>
    <w:rsid w:val="0072066D"/>
    <w:rsid w:val="007244AF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713"/>
    <w:rsid w:val="00772919"/>
    <w:rsid w:val="007733FB"/>
    <w:rsid w:val="00774933"/>
    <w:rsid w:val="00785603"/>
    <w:rsid w:val="007878E6"/>
    <w:rsid w:val="007919E5"/>
    <w:rsid w:val="00794862"/>
    <w:rsid w:val="007970B1"/>
    <w:rsid w:val="0079790E"/>
    <w:rsid w:val="007B6A4A"/>
    <w:rsid w:val="007C1B71"/>
    <w:rsid w:val="007C2263"/>
    <w:rsid w:val="007C4FF5"/>
    <w:rsid w:val="007D096C"/>
    <w:rsid w:val="007D2617"/>
    <w:rsid w:val="007D42E6"/>
    <w:rsid w:val="007D4F1F"/>
    <w:rsid w:val="007E05CF"/>
    <w:rsid w:val="007E0ADF"/>
    <w:rsid w:val="007E43B7"/>
    <w:rsid w:val="007E5E64"/>
    <w:rsid w:val="007F2404"/>
    <w:rsid w:val="007F6A04"/>
    <w:rsid w:val="007F7D1D"/>
    <w:rsid w:val="008065B7"/>
    <w:rsid w:val="00806ABC"/>
    <w:rsid w:val="008075B0"/>
    <w:rsid w:val="00807D3A"/>
    <w:rsid w:val="008144A8"/>
    <w:rsid w:val="00815459"/>
    <w:rsid w:val="00815F89"/>
    <w:rsid w:val="00820FB9"/>
    <w:rsid w:val="00821BDC"/>
    <w:rsid w:val="008457D5"/>
    <w:rsid w:val="00852405"/>
    <w:rsid w:val="0085343B"/>
    <w:rsid w:val="00855F64"/>
    <w:rsid w:val="0086258F"/>
    <w:rsid w:val="008633AC"/>
    <w:rsid w:val="00865826"/>
    <w:rsid w:val="00865E38"/>
    <w:rsid w:val="00870717"/>
    <w:rsid w:val="008735D2"/>
    <w:rsid w:val="008736DC"/>
    <w:rsid w:val="00877DF3"/>
    <w:rsid w:val="00881A23"/>
    <w:rsid w:val="00882680"/>
    <w:rsid w:val="00884608"/>
    <w:rsid w:val="008857BA"/>
    <w:rsid w:val="008973AB"/>
    <w:rsid w:val="008A0FFA"/>
    <w:rsid w:val="008A155B"/>
    <w:rsid w:val="008A3489"/>
    <w:rsid w:val="008A4B29"/>
    <w:rsid w:val="008A7B01"/>
    <w:rsid w:val="008B53A8"/>
    <w:rsid w:val="008B7C97"/>
    <w:rsid w:val="008C5DB9"/>
    <w:rsid w:val="008C6B09"/>
    <w:rsid w:val="008D2730"/>
    <w:rsid w:val="008D2EE8"/>
    <w:rsid w:val="008D4819"/>
    <w:rsid w:val="008D4F14"/>
    <w:rsid w:val="008D59DC"/>
    <w:rsid w:val="008D67CF"/>
    <w:rsid w:val="008D7010"/>
    <w:rsid w:val="008D7665"/>
    <w:rsid w:val="008E05CA"/>
    <w:rsid w:val="008E1F29"/>
    <w:rsid w:val="008E1F67"/>
    <w:rsid w:val="008E3643"/>
    <w:rsid w:val="008E3B09"/>
    <w:rsid w:val="008E4CA1"/>
    <w:rsid w:val="008E7FC2"/>
    <w:rsid w:val="008F09D9"/>
    <w:rsid w:val="008F35AF"/>
    <w:rsid w:val="008F6DEF"/>
    <w:rsid w:val="008F7242"/>
    <w:rsid w:val="009010B7"/>
    <w:rsid w:val="00901403"/>
    <w:rsid w:val="00911B33"/>
    <w:rsid w:val="0091499A"/>
    <w:rsid w:val="00915C86"/>
    <w:rsid w:val="00920962"/>
    <w:rsid w:val="009255F8"/>
    <w:rsid w:val="00933D79"/>
    <w:rsid w:val="0093701E"/>
    <w:rsid w:val="009400F5"/>
    <w:rsid w:val="0094594C"/>
    <w:rsid w:val="00952670"/>
    <w:rsid w:val="009531B5"/>
    <w:rsid w:val="00954334"/>
    <w:rsid w:val="00954D86"/>
    <w:rsid w:val="009566B5"/>
    <w:rsid w:val="00965BDD"/>
    <w:rsid w:val="00965DF1"/>
    <w:rsid w:val="00983E76"/>
    <w:rsid w:val="00986393"/>
    <w:rsid w:val="0099094E"/>
    <w:rsid w:val="009917B3"/>
    <w:rsid w:val="00992BDB"/>
    <w:rsid w:val="00992E50"/>
    <w:rsid w:val="009930A9"/>
    <w:rsid w:val="00994BCE"/>
    <w:rsid w:val="009A03BA"/>
    <w:rsid w:val="009A0CD8"/>
    <w:rsid w:val="009A13CB"/>
    <w:rsid w:val="009A2661"/>
    <w:rsid w:val="009A5545"/>
    <w:rsid w:val="009A583E"/>
    <w:rsid w:val="009A6028"/>
    <w:rsid w:val="009B2359"/>
    <w:rsid w:val="009B4616"/>
    <w:rsid w:val="009B6AAA"/>
    <w:rsid w:val="009C593F"/>
    <w:rsid w:val="009C5EC8"/>
    <w:rsid w:val="009D1045"/>
    <w:rsid w:val="009D1750"/>
    <w:rsid w:val="00A015B7"/>
    <w:rsid w:val="00A018FC"/>
    <w:rsid w:val="00A06181"/>
    <w:rsid w:val="00A0678D"/>
    <w:rsid w:val="00A126FE"/>
    <w:rsid w:val="00A16991"/>
    <w:rsid w:val="00A22872"/>
    <w:rsid w:val="00A320A7"/>
    <w:rsid w:val="00A32F25"/>
    <w:rsid w:val="00A34DCD"/>
    <w:rsid w:val="00A351A4"/>
    <w:rsid w:val="00A400DA"/>
    <w:rsid w:val="00A4223B"/>
    <w:rsid w:val="00A42856"/>
    <w:rsid w:val="00A442CA"/>
    <w:rsid w:val="00A450E6"/>
    <w:rsid w:val="00A4671E"/>
    <w:rsid w:val="00A500F1"/>
    <w:rsid w:val="00A5122E"/>
    <w:rsid w:val="00A542F6"/>
    <w:rsid w:val="00A62AF8"/>
    <w:rsid w:val="00A6403A"/>
    <w:rsid w:val="00A64338"/>
    <w:rsid w:val="00A700CE"/>
    <w:rsid w:val="00A7189A"/>
    <w:rsid w:val="00A8015B"/>
    <w:rsid w:val="00A85AFE"/>
    <w:rsid w:val="00A90103"/>
    <w:rsid w:val="00A90C98"/>
    <w:rsid w:val="00A912B4"/>
    <w:rsid w:val="00A92790"/>
    <w:rsid w:val="00A9484B"/>
    <w:rsid w:val="00A9534F"/>
    <w:rsid w:val="00A96784"/>
    <w:rsid w:val="00A97973"/>
    <w:rsid w:val="00AA7189"/>
    <w:rsid w:val="00AB2A43"/>
    <w:rsid w:val="00AB79D5"/>
    <w:rsid w:val="00AC19E9"/>
    <w:rsid w:val="00AC6EA5"/>
    <w:rsid w:val="00AC758F"/>
    <w:rsid w:val="00AC7EB6"/>
    <w:rsid w:val="00AE2052"/>
    <w:rsid w:val="00AE2A21"/>
    <w:rsid w:val="00AE4878"/>
    <w:rsid w:val="00AF602C"/>
    <w:rsid w:val="00AF6787"/>
    <w:rsid w:val="00B01F46"/>
    <w:rsid w:val="00B066FB"/>
    <w:rsid w:val="00B07E31"/>
    <w:rsid w:val="00B17887"/>
    <w:rsid w:val="00B317B2"/>
    <w:rsid w:val="00B33FD6"/>
    <w:rsid w:val="00B35857"/>
    <w:rsid w:val="00B359D3"/>
    <w:rsid w:val="00B46A1E"/>
    <w:rsid w:val="00B50762"/>
    <w:rsid w:val="00B51BFE"/>
    <w:rsid w:val="00B5484F"/>
    <w:rsid w:val="00B54D1D"/>
    <w:rsid w:val="00B57852"/>
    <w:rsid w:val="00B6105A"/>
    <w:rsid w:val="00B645F2"/>
    <w:rsid w:val="00B67C77"/>
    <w:rsid w:val="00B702D8"/>
    <w:rsid w:val="00B71418"/>
    <w:rsid w:val="00B72F3C"/>
    <w:rsid w:val="00B76D1A"/>
    <w:rsid w:val="00B77FD5"/>
    <w:rsid w:val="00B81A24"/>
    <w:rsid w:val="00B834E8"/>
    <w:rsid w:val="00B90648"/>
    <w:rsid w:val="00B97458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D0290"/>
    <w:rsid w:val="00BD3164"/>
    <w:rsid w:val="00BD4B46"/>
    <w:rsid w:val="00BE72E3"/>
    <w:rsid w:val="00BF206F"/>
    <w:rsid w:val="00BF5AA4"/>
    <w:rsid w:val="00BF5F09"/>
    <w:rsid w:val="00C0153D"/>
    <w:rsid w:val="00C05070"/>
    <w:rsid w:val="00C05E45"/>
    <w:rsid w:val="00C06768"/>
    <w:rsid w:val="00C07248"/>
    <w:rsid w:val="00C07310"/>
    <w:rsid w:val="00C07572"/>
    <w:rsid w:val="00C10821"/>
    <w:rsid w:val="00C11C86"/>
    <w:rsid w:val="00C1236B"/>
    <w:rsid w:val="00C2442B"/>
    <w:rsid w:val="00C42459"/>
    <w:rsid w:val="00C5151A"/>
    <w:rsid w:val="00C522B4"/>
    <w:rsid w:val="00C55E18"/>
    <w:rsid w:val="00C604DA"/>
    <w:rsid w:val="00C630BC"/>
    <w:rsid w:val="00C65DFA"/>
    <w:rsid w:val="00C700E5"/>
    <w:rsid w:val="00C742CF"/>
    <w:rsid w:val="00C86643"/>
    <w:rsid w:val="00C87C9B"/>
    <w:rsid w:val="00CA293C"/>
    <w:rsid w:val="00CB4D68"/>
    <w:rsid w:val="00CB640E"/>
    <w:rsid w:val="00CB6426"/>
    <w:rsid w:val="00CB6E77"/>
    <w:rsid w:val="00CD2BB4"/>
    <w:rsid w:val="00CD3750"/>
    <w:rsid w:val="00CD7EFE"/>
    <w:rsid w:val="00CE00DD"/>
    <w:rsid w:val="00CE07FA"/>
    <w:rsid w:val="00CE2CA4"/>
    <w:rsid w:val="00CF7B93"/>
    <w:rsid w:val="00D04459"/>
    <w:rsid w:val="00D0676E"/>
    <w:rsid w:val="00D11B63"/>
    <w:rsid w:val="00D14073"/>
    <w:rsid w:val="00D15D04"/>
    <w:rsid w:val="00D1735E"/>
    <w:rsid w:val="00D23AE2"/>
    <w:rsid w:val="00D264DA"/>
    <w:rsid w:val="00D27215"/>
    <w:rsid w:val="00D330D5"/>
    <w:rsid w:val="00D35BD3"/>
    <w:rsid w:val="00D35FF6"/>
    <w:rsid w:val="00D367F4"/>
    <w:rsid w:val="00D40BAC"/>
    <w:rsid w:val="00D571C3"/>
    <w:rsid w:val="00D62372"/>
    <w:rsid w:val="00D659E3"/>
    <w:rsid w:val="00D67D6A"/>
    <w:rsid w:val="00D70D68"/>
    <w:rsid w:val="00D74BE2"/>
    <w:rsid w:val="00D76A57"/>
    <w:rsid w:val="00D85E3E"/>
    <w:rsid w:val="00D9557D"/>
    <w:rsid w:val="00DA6546"/>
    <w:rsid w:val="00DA72A8"/>
    <w:rsid w:val="00DB38DD"/>
    <w:rsid w:val="00DB3AE9"/>
    <w:rsid w:val="00DB52A5"/>
    <w:rsid w:val="00DB5396"/>
    <w:rsid w:val="00DB6562"/>
    <w:rsid w:val="00DC2EDE"/>
    <w:rsid w:val="00DC3A2C"/>
    <w:rsid w:val="00DC3DEA"/>
    <w:rsid w:val="00DC4BEF"/>
    <w:rsid w:val="00DD1737"/>
    <w:rsid w:val="00DD38A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15C19"/>
    <w:rsid w:val="00E164F3"/>
    <w:rsid w:val="00E21C58"/>
    <w:rsid w:val="00E22EFD"/>
    <w:rsid w:val="00E22FEA"/>
    <w:rsid w:val="00E2691C"/>
    <w:rsid w:val="00E27E54"/>
    <w:rsid w:val="00E303A0"/>
    <w:rsid w:val="00E325CF"/>
    <w:rsid w:val="00E3307E"/>
    <w:rsid w:val="00E33E11"/>
    <w:rsid w:val="00E369FD"/>
    <w:rsid w:val="00E41D6C"/>
    <w:rsid w:val="00E4327F"/>
    <w:rsid w:val="00E45B24"/>
    <w:rsid w:val="00E52143"/>
    <w:rsid w:val="00E52E77"/>
    <w:rsid w:val="00E541FD"/>
    <w:rsid w:val="00E66708"/>
    <w:rsid w:val="00E724C9"/>
    <w:rsid w:val="00E7281A"/>
    <w:rsid w:val="00E74449"/>
    <w:rsid w:val="00E76BF1"/>
    <w:rsid w:val="00E775A6"/>
    <w:rsid w:val="00E828C2"/>
    <w:rsid w:val="00E8321E"/>
    <w:rsid w:val="00E84E65"/>
    <w:rsid w:val="00E84F52"/>
    <w:rsid w:val="00E95544"/>
    <w:rsid w:val="00E9638E"/>
    <w:rsid w:val="00EA2AB9"/>
    <w:rsid w:val="00EA504A"/>
    <w:rsid w:val="00EA595D"/>
    <w:rsid w:val="00EB43DB"/>
    <w:rsid w:val="00EC4740"/>
    <w:rsid w:val="00EC7AAA"/>
    <w:rsid w:val="00EC7C55"/>
    <w:rsid w:val="00ED3B23"/>
    <w:rsid w:val="00ED3C77"/>
    <w:rsid w:val="00EE1CE0"/>
    <w:rsid w:val="00EE2FEF"/>
    <w:rsid w:val="00EF00D9"/>
    <w:rsid w:val="00EF313D"/>
    <w:rsid w:val="00EF414E"/>
    <w:rsid w:val="00EF6FC4"/>
    <w:rsid w:val="00F0223A"/>
    <w:rsid w:val="00F0327C"/>
    <w:rsid w:val="00F038E3"/>
    <w:rsid w:val="00F0403C"/>
    <w:rsid w:val="00F06B3B"/>
    <w:rsid w:val="00F12610"/>
    <w:rsid w:val="00F13982"/>
    <w:rsid w:val="00F14241"/>
    <w:rsid w:val="00F1520B"/>
    <w:rsid w:val="00F167FA"/>
    <w:rsid w:val="00F17C23"/>
    <w:rsid w:val="00F21095"/>
    <w:rsid w:val="00F2482E"/>
    <w:rsid w:val="00F25474"/>
    <w:rsid w:val="00F2606E"/>
    <w:rsid w:val="00F2692F"/>
    <w:rsid w:val="00F34FAF"/>
    <w:rsid w:val="00F520A7"/>
    <w:rsid w:val="00F55634"/>
    <w:rsid w:val="00F61461"/>
    <w:rsid w:val="00F637D8"/>
    <w:rsid w:val="00F65FEB"/>
    <w:rsid w:val="00F67D95"/>
    <w:rsid w:val="00F70FF2"/>
    <w:rsid w:val="00F73790"/>
    <w:rsid w:val="00F7562E"/>
    <w:rsid w:val="00F82512"/>
    <w:rsid w:val="00F9128F"/>
    <w:rsid w:val="00FA16FE"/>
    <w:rsid w:val="00FB0B55"/>
    <w:rsid w:val="00FB0DFF"/>
    <w:rsid w:val="00FB3090"/>
    <w:rsid w:val="00FB684C"/>
    <w:rsid w:val="00FC10CB"/>
    <w:rsid w:val="00FC331C"/>
    <w:rsid w:val="00FC6E51"/>
    <w:rsid w:val="00FD074C"/>
    <w:rsid w:val="00FD2A37"/>
    <w:rsid w:val="00FD3764"/>
    <w:rsid w:val="00FD4517"/>
    <w:rsid w:val="00FD4771"/>
    <w:rsid w:val="00FE4C7D"/>
    <w:rsid w:val="00FE4E87"/>
    <w:rsid w:val="00FF12F6"/>
    <w:rsid w:val="00FF130B"/>
    <w:rsid w:val="00FF5331"/>
    <w:rsid w:val="00FF5A72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B311F9"/>
  <w15:docId w15:val="{3085D10C-DCE5-46CB-8E03-7670A754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5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3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6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7.wmf"/><Relationship Id="rId112" Type="http://schemas.openxmlformats.org/officeDocument/2006/relationships/image" Target="media/image59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5.bin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4.wmf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image" Target="media/image51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1.bin"/><Relationship Id="rId105" Type="http://schemas.openxmlformats.org/officeDocument/2006/relationships/oleObject" Target="embeddings/oleObject44.bin"/><Relationship Id="rId113" Type="http://schemas.openxmlformats.org/officeDocument/2006/relationships/image" Target="media/image60.png"/><Relationship Id="rId118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29.bin"/><Relationship Id="rId80" Type="http://schemas.openxmlformats.org/officeDocument/2006/relationships/image" Target="media/image42.png"/><Relationship Id="rId85" Type="http://schemas.openxmlformats.org/officeDocument/2006/relationships/image" Target="media/image45.wmf"/><Relationship Id="rId93" Type="http://schemas.openxmlformats.org/officeDocument/2006/relationships/image" Target="media/image50.wmf"/><Relationship Id="rId98" Type="http://schemas.openxmlformats.org/officeDocument/2006/relationships/oleObject" Target="embeddings/oleObject40.bin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5.bin"/><Relationship Id="rId67" Type="http://schemas.openxmlformats.org/officeDocument/2006/relationships/image" Target="media/image34.png"/><Relationship Id="rId103" Type="http://schemas.openxmlformats.org/officeDocument/2006/relationships/oleObject" Target="embeddings/oleObject43.bin"/><Relationship Id="rId108" Type="http://schemas.openxmlformats.org/officeDocument/2006/relationships/image" Target="media/image57.wmf"/><Relationship Id="rId116" Type="http://schemas.openxmlformats.org/officeDocument/2006/relationships/image" Target="media/image63.png"/><Relationship Id="rId124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image" Target="media/image36.png"/><Relationship Id="rId75" Type="http://schemas.openxmlformats.org/officeDocument/2006/relationships/oleObject" Target="embeddings/oleObject30.bin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8.png"/><Relationship Id="rId96" Type="http://schemas.openxmlformats.org/officeDocument/2006/relationships/oleObject" Target="embeddings/oleObject39.bin"/><Relationship Id="rId111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6.wmf"/><Relationship Id="rId114" Type="http://schemas.openxmlformats.org/officeDocument/2006/relationships/image" Target="media/image61.png"/><Relationship Id="rId119" Type="http://schemas.openxmlformats.org/officeDocument/2006/relationships/image" Target="media/image65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5.wmf"/><Relationship Id="rId60" Type="http://schemas.openxmlformats.org/officeDocument/2006/relationships/image" Target="media/image29.png"/><Relationship Id="rId65" Type="http://schemas.openxmlformats.org/officeDocument/2006/relationships/oleObject" Target="embeddings/oleObject27.bin"/><Relationship Id="rId73" Type="http://schemas.openxmlformats.org/officeDocument/2006/relationships/image" Target="media/image38.png"/><Relationship Id="rId78" Type="http://schemas.openxmlformats.org/officeDocument/2006/relationships/image" Target="media/image41.wmf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3.wmf"/><Relationship Id="rId101" Type="http://schemas.openxmlformats.org/officeDocument/2006/relationships/oleObject" Target="embeddings/oleObject42.bin"/><Relationship Id="rId12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40.wmf"/><Relationship Id="rId97" Type="http://schemas.openxmlformats.org/officeDocument/2006/relationships/image" Target="media/image52.wmf"/><Relationship Id="rId104" Type="http://schemas.openxmlformats.org/officeDocument/2006/relationships/image" Target="media/image55.wmf"/><Relationship Id="rId120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7.wmf"/><Relationship Id="rId92" Type="http://schemas.openxmlformats.org/officeDocument/2006/relationships/image" Target="media/image49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png"/><Relationship Id="rId87" Type="http://schemas.openxmlformats.org/officeDocument/2006/relationships/image" Target="media/image46.wmf"/><Relationship Id="rId110" Type="http://schemas.openxmlformats.org/officeDocument/2006/relationships/image" Target="media/image58.wmf"/><Relationship Id="rId115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14</cp:revision>
  <cp:lastPrinted>2015-02-21T06:13:00Z</cp:lastPrinted>
  <dcterms:created xsi:type="dcterms:W3CDTF">2017-03-16T07:59:00Z</dcterms:created>
  <dcterms:modified xsi:type="dcterms:W3CDTF">2017-03-20T12:44:00Z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