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EC2967" w:rsidP="00660262">
      <w:pPr>
        <w:pStyle w:val="Heading1"/>
      </w:pPr>
      <w:bookmarkStart w:id="0" w:name="_GoBack"/>
      <w:bookmarkEnd w:id="0"/>
      <w:r>
        <w:t>Rossmoyne Senior High School</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4B776F" w:rsidP="009548D4">
      <w:pPr>
        <w:pStyle w:val="Heading3"/>
      </w:pPr>
      <w:bookmarkStart w:id="1" w:name="RightTitle"/>
      <w:bookmarkEnd w:id="1"/>
      <w:r>
        <w:t>Semester One Examination, 2015</w:t>
      </w:r>
      <w:r w:rsidR="009548D4" w:rsidRPr="0032717C">
        <w:t xml:space="preserve"> </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37EB53B1"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9548D4" w:rsidRPr="009E265C" w:rsidRDefault="009548D4" w:rsidP="00674C53">
      <w:pPr>
        <w:framePr w:w="5040" w:h="292" w:hSpace="180" w:wrap="auto" w:vAnchor="text" w:hAnchor="page" w:x="5445" w:y="247"/>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9548D4" w:rsidRPr="0032717C" w:rsidRDefault="004B776F" w:rsidP="009548D4">
      <w:pPr>
        <w:pStyle w:val="Heading1"/>
      </w:pPr>
      <w:bookmarkStart w:id="2" w:name="ExamTitle"/>
      <w:bookmarkEnd w:id="2"/>
      <w:r>
        <w:t>MATHEMATICS 3C</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A7D98" w:rsidRPr="007F51E3" w:rsidRDefault="009A7D98" w:rsidP="009548D4"/>
    <w:p w:rsidR="009548D4" w:rsidRPr="0032717C" w:rsidRDefault="009548D4" w:rsidP="009548D4">
      <w:pPr>
        <w:pStyle w:val="Heading2"/>
      </w:pPr>
      <w:r w:rsidRPr="0032717C">
        <w:t>Important note to candidates</w:t>
      </w:r>
    </w:p>
    <w:p w:rsidR="00DC4008" w:rsidRDefault="00DC4008" w:rsidP="00DC4008">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7B4C2C" w:rsidRPr="007936BA" w:rsidTr="002214F6">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2214F6">
        <w:trPr>
          <w:trHeight w:val="739"/>
        </w:trPr>
        <w:tc>
          <w:tcPr>
            <w:tcW w:w="1211"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vAlign w:val="center"/>
          </w:tcPr>
          <w:p w:rsidR="007B4C2C" w:rsidRPr="000E7D70" w:rsidRDefault="004B776F" w:rsidP="000F2265">
            <w:pPr>
              <w:jc w:val="center"/>
            </w:pPr>
            <w:bookmarkStart w:id="3" w:name="MA"/>
            <w:bookmarkEnd w:id="3"/>
            <w:r>
              <w:t>7</w:t>
            </w:r>
          </w:p>
        </w:tc>
        <w:tc>
          <w:tcPr>
            <w:tcW w:w="825" w:type="pct"/>
            <w:tcBorders>
              <w:top w:val="single" w:sz="4" w:space="0" w:color="auto"/>
              <w:left w:val="single" w:sz="4" w:space="0" w:color="auto"/>
              <w:bottom w:val="single" w:sz="4" w:space="0" w:color="auto"/>
              <w:right w:val="single" w:sz="4" w:space="0" w:color="auto"/>
            </w:tcBorders>
            <w:vAlign w:val="center"/>
          </w:tcPr>
          <w:p w:rsidR="007B4C2C" w:rsidRPr="000E7D70" w:rsidRDefault="004B776F" w:rsidP="000F2265">
            <w:pPr>
              <w:jc w:val="center"/>
            </w:pPr>
            <w:bookmarkStart w:id="4" w:name="MA2"/>
            <w:bookmarkEnd w:id="4"/>
            <w:r>
              <w:t>7</w:t>
            </w:r>
          </w:p>
        </w:tc>
        <w:tc>
          <w:tcPr>
            <w:tcW w:w="723"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4B776F" w:rsidP="000F2265">
            <w:pPr>
              <w:jc w:val="center"/>
            </w:pPr>
            <w:bookmarkStart w:id="5" w:name="MAT"/>
            <w:bookmarkEnd w:id="5"/>
            <w:r>
              <w:t>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0F2265">
            <w:pPr>
              <w:jc w:val="center"/>
            </w:pPr>
            <w:r>
              <w:t>33</w:t>
            </w:r>
            <w:r w:rsidR="00931070">
              <w:rPr>
                <w:rFonts w:cs="Arial"/>
              </w:rPr>
              <w:t>⅓</w:t>
            </w:r>
          </w:p>
        </w:tc>
      </w:tr>
      <w:tr w:rsidR="007B4C2C" w:rsidRPr="007936BA" w:rsidTr="002214F6">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B776F" w:rsidP="000F2265">
            <w:pPr>
              <w:jc w:val="center"/>
            </w:pPr>
            <w:bookmarkStart w:id="6" w:name="MB"/>
            <w:bookmarkEnd w:id="6"/>
            <w:r>
              <w:t>12</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B776F" w:rsidP="000F2265">
            <w:pPr>
              <w:jc w:val="center"/>
            </w:pPr>
            <w:bookmarkStart w:id="7" w:name="MB2"/>
            <w:bookmarkEnd w:id="7"/>
            <w:r>
              <w:t>12</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B776F" w:rsidP="000F2265">
            <w:pPr>
              <w:jc w:val="center"/>
            </w:pPr>
            <w:bookmarkStart w:id="8" w:name="MBT"/>
            <w:bookmarkEnd w:id="8"/>
            <w:r>
              <w:t>100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0F2265">
            <w:pPr>
              <w:jc w:val="center"/>
            </w:pPr>
            <w:r>
              <w:t>6</w:t>
            </w:r>
            <w:r w:rsidR="00931070">
              <w:t>6</w:t>
            </w:r>
            <w:r w:rsidR="00931070">
              <w:rPr>
                <w:rFonts w:cs="Arial"/>
              </w:rPr>
              <w:t>⅔</w:t>
            </w:r>
          </w:p>
        </w:tc>
      </w:tr>
      <w:tr w:rsidR="007B4C2C" w:rsidRPr="007936BA" w:rsidTr="002214F6">
        <w:trPr>
          <w:trHeight w:val="739"/>
        </w:trPr>
        <w:tc>
          <w:tcPr>
            <w:tcW w:w="2860"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4B776F" w:rsidP="000F2265">
            <w:pPr>
              <w:jc w:val="center"/>
            </w:pPr>
            <w:bookmarkStart w:id="9" w:name="MT"/>
            <w:bookmarkEnd w:id="9"/>
            <w:r>
              <w:t>150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D914BB" w:rsidRDefault="00D914BB" w:rsidP="00D914BB">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0" w:name="MPT"/>
      <w:bookmarkEnd w:id="10"/>
      <w:r w:rsidR="004B776F">
        <w:t>50</w:t>
      </w:r>
      <w:r w:rsidR="00A556DC">
        <w:t xml:space="preserve"> Marks)</w:t>
      </w:r>
    </w:p>
    <w:p w:rsidR="00A556DC" w:rsidRDefault="00A556DC" w:rsidP="00A556DC">
      <w:r>
        <w:t>This section has</w:t>
      </w:r>
      <w:r w:rsidRPr="008E4C95">
        <w:rPr>
          <w:b/>
        </w:rPr>
        <w:t xml:space="preserve"> </w:t>
      </w:r>
      <w:bookmarkStart w:id="11" w:name="MPW"/>
      <w:bookmarkEnd w:id="11"/>
      <w:r w:rsidR="004B776F">
        <w:rPr>
          <w:b/>
        </w:rPr>
        <w:t>seven</w:t>
      </w:r>
      <w:r w:rsidRPr="008E4C95">
        <w:rPr>
          <w:b/>
        </w:rPr>
        <w:t xml:space="preserve"> </w:t>
      </w:r>
      <w:r w:rsidRPr="00A556DC">
        <w:rPr>
          <w:b/>
        </w:rPr>
        <w:t>(</w:t>
      </w:r>
      <w:bookmarkStart w:id="12" w:name="MP"/>
      <w:bookmarkEnd w:id="12"/>
      <w:r w:rsidR="004B776F">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w:t>
      </w:r>
      <w:r w:rsidR="002214F6">
        <w:t>:</w:t>
      </w:r>
      <w:r>
        <w:t xml:space="preserve"> 50 minutes.</w:t>
      </w:r>
    </w:p>
    <w:p w:rsidR="00A556DC" w:rsidRDefault="00A556DC" w:rsidP="00A556DC">
      <w:pPr>
        <w:pBdr>
          <w:bottom w:val="single" w:sz="4" w:space="1" w:color="auto"/>
        </w:pBdr>
      </w:pPr>
    </w:p>
    <w:p w:rsidR="00A556DC" w:rsidRDefault="00A556DC" w:rsidP="00A556DC"/>
    <w:p w:rsidR="00A556DC" w:rsidRDefault="004B776F" w:rsidP="004B776F">
      <w:pPr>
        <w:pStyle w:val="QNum"/>
      </w:pPr>
      <w:r>
        <w:t>Question 1</w:t>
      </w:r>
      <w:r>
        <w:tab/>
        <w:t>(5 marks)</w:t>
      </w:r>
    </w:p>
    <w:p w:rsidR="004B776F" w:rsidRDefault="004B776F" w:rsidP="00EB1947">
      <w:pPr>
        <w:pStyle w:val="StyleA"/>
      </w:pPr>
      <w:r>
        <w:t xml:space="preserve">Determine the area of the region enclosed between the line </w:t>
      </w:r>
      <w:r w:rsidRPr="00631C33">
        <w:rPr>
          <w:position w:val="-10"/>
        </w:rPr>
        <w:object w:dxaOrig="9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5pt" o:ole="">
            <v:imagedata r:id="rId14" o:title=""/>
          </v:shape>
          <o:OLEObject Type="Embed" ProgID="Equation.DSMT4" ShapeID="_x0000_i1025" DrawAspect="Content" ObjectID="_1517038659" r:id="rId15"/>
        </w:object>
      </w:r>
      <w:r>
        <w:t xml:space="preserve"> and the</w:t>
      </w:r>
      <w:r w:rsidRPr="00744721">
        <w:t xml:space="preserve"> </w:t>
      </w:r>
      <w:r>
        <w:t xml:space="preserve">curve </w:t>
      </w:r>
      <w:r w:rsidRPr="00631C33">
        <w:rPr>
          <w:position w:val="-10"/>
        </w:rPr>
        <w:object w:dxaOrig="720" w:dyaOrig="380">
          <v:shape id="_x0000_i1026" type="#_x0000_t75" style="width:36pt;height:18.75pt" o:ole="">
            <v:imagedata r:id="rId16" o:title=""/>
          </v:shape>
          <o:OLEObject Type="Embed" ProgID="Equation.DSMT4" ShapeID="_x0000_i1026" DrawAspect="Content" ObjectID="_1517038660" r:id="rId17"/>
        </w:object>
      </w:r>
      <w:r>
        <w:t>.</w:t>
      </w: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Pr="008103B4" w:rsidRDefault="004B776F" w:rsidP="00EB1947">
      <w:pPr>
        <w:pStyle w:val="StyleA"/>
      </w:pPr>
    </w:p>
    <w:p w:rsidR="004B776F" w:rsidRDefault="004B776F">
      <w:pPr>
        <w:rPr>
          <w:b/>
          <w:szCs w:val="24"/>
          <w:lang w:val="en-US"/>
        </w:rPr>
      </w:pPr>
      <w:r>
        <w:br w:type="page"/>
      </w:r>
    </w:p>
    <w:p w:rsidR="004B776F" w:rsidRDefault="004B776F" w:rsidP="004B776F">
      <w:pPr>
        <w:pStyle w:val="QNum"/>
      </w:pPr>
      <w:r>
        <w:lastRenderedPageBreak/>
        <w:t>Question 2</w:t>
      </w:r>
      <w:r>
        <w:tab/>
        <w:t>(8 marks)</w:t>
      </w:r>
    </w:p>
    <w:p w:rsidR="004B776F" w:rsidRDefault="004B776F" w:rsidP="0028048B">
      <w:r>
        <w:t>Determine the following, simplifying where possible.</w:t>
      </w:r>
    </w:p>
    <w:p w:rsidR="004B776F" w:rsidRDefault="004B776F" w:rsidP="0028048B">
      <w:pPr>
        <w:pStyle w:val="PartA"/>
      </w:pPr>
    </w:p>
    <w:p w:rsidR="004B776F" w:rsidRDefault="004B776F" w:rsidP="0028048B">
      <w:pPr>
        <w:pStyle w:val="PartA"/>
      </w:pPr>
      <w:r>
        <w:t>(a)</w:t>
      </w:r>
      <w:r>
        <w:tab/>
        <w:t xml:space="preserve"> </w:t>
      </w:r>
      <w:r w:rsidRPr="000157FC">
        <w:rPr>
          <w:position w:val="-32"/>
        </w:rPr>
        <w:object w:dxaOrig="1240" w:dyaOrig="740">
          <v:shape id="_x0000_i1027" type="#_x0000_t75" style="width:62.25pt;height:36.75pt" o:ole="">
            <v:imagedata r:id="rId18" o:title=""/>
          </v:shape>
          <o:OLEObject Type="Embed" ProgID="Equation.DSMT4" ShapeID="_x0000_i1027" DrawAspect="Content" ObjectID="_1517038661" r:id="rId19"/>
        </w:object>
      </w:r>
      <w:r>
        <w:t>.</w:t>
      </w:r>
      <w:r>
        <w:tab/>
        <w:t>(2 marks)</w:t>
      </w:r>
    </w:p>
    <w:p w:rsidR="004B776F" w:rsidRDefault="004B776F" w:rsidP="0028048B">
      <w:pPr>
        <w:pStyle w:val="PartA"/>
      </w:pPr>
    </w:p>
    <w:p w:rsidR="004B776F" w:rsidRDefault="004B776F" w:rsidP="0028048B">
      <w:pPr>
        <w:pStyle w:val="PartA"/>
      </w:pPr>
    </w:p>
    <w:p w:rsidR="004B776F" w:rsidRDefault="004B776F" w:rsidP="0028048B">
      <w:pPr>
        <w:pStyle w:val="PartA"/>
      </w:pPr>
    </w:p>
    <w:p w:rsidR="004B776F" w:rsidRDefault="004B776F" w:rsidP="0028048B">
      <w:pPr>
        <w:pStyle w:val="PartA"/>
      </w:pPr>
    </w:p>
    <w:p w:rsidR="004B776F" w:rsidRDefault="004B776F" w:rsidP="0028048B">
      <w:pPr>
        <w:pStyle w:val="PartA"/>
      </w:pPr>
    </w:p>
    <w:p w:rsidR="004B776F" w:rsidRDefault="004B776F" w:rsidP="0028048B">
      <w:pPr>
        <w:pStyle w:val="PartA"/>
      </w:pPr>
    </w:p>
    <w:p w:rsidR="004B776F" w:rsidRDefault="004B776F" w:rsidP="0028048B">
      <w:pPr>
        <w:pStyle w:val="PartA"/>
      </w:pPr>
    </w:p>
    <w:p w:rsidR="004B776F" w:rsidRDefault="004B776F" w:rsidP="0028048B">
      <w:pPr>
        <w:pStyle w:val="PartA"/>
      </w:pPr>
    </w:p>
    <w:p w:rsidR="004B776F" w:rsidRDefault="004B776F" w:rsidP="0028048B">
      <w:pPr>
        <w:pStyle w:val="PartA"/>
      </w:pPr>
    </w:p>
    <w:p w:rsidR="004B776F" w:rsidRDefault="004B776F" w:rsidP="0028048B">
      <w:pPr>
        <w:pStyle w:val="PartA"/>
      </w:pPr>
    </w:p>
    <w:p w:rsidR="004B776F" w:rsidRDefault="004B776F" w:rsidP="000157FC">
      <w:pPr>
        <w:pStyle w:val="PartA"/>
      </w:pPr>
      <w:r>
        <w:t>(b)</w:t>
      </w:r>
      <w:r>
        <w:tab/>
      </w:r>
      <w:r w:rsidRPr="0028048B">
        <w:rPr>
          <w:position w:val="-28"/>
        </w:rPr>
        <w:object w:dxaOrig="1359" w:dyaOrig="680">
          <v:shape id="_x0000_i1028" type="#_x0000_t75" style="width:68.25pt;height:33.75pt" o:ole="">
            <v:imagedata r:id="rId20" o:title=""/>
          </v:shape>
          <o:OLEObject Type="Embed" ProgID="Equation.DSMT4" ShapeID="_x0000_i1028" DrawAspect="Content" ObjectID="_1517038662" r:id="rId21"/>
        </w:object>
      </w:r>
      <w:r>
        <w:t>.</w:t>
      </w:r>
      <w:r>
        <w:tab/>
        <w:t>(2 marks)</w:t>
      </w:r>
    </w:p>
    <w:p w:rsidR="004B776F" w:rsidRDefault="004B776F" w:rsidP="000157FC">
      <w:pPr>
        <w:pStyle w:val="PartA"/>
      </w:pPr>
    </w:p>
    <w:p w:rsidR="004B776F" w:rsidRDefault="004B776F" w:rsidP="000157FC">
      <w:pPr>
        <w:pStyle w:val="PartA"/>
      </w:pPr>
    </w:p>
    <w:p w:rsidR="004B776F" w:rsidRDefault="004B776F" w:rsidP="000157FC">
      <w:pPr>
        <w:pStyle w:val="PartA"/>
      </w:pPr>
    </w:p>
    <w:p w:rsidR="004B776F" w:rsidRDefault="004B776F" w:rsidP="000157FC">
      <w:pPr>
        <w:pStyle w:val="PartA"/>
      </w:pPr>
    </w:p>
    <w:p w:rsidR="004B776F" w:rsidRDefault="004B776F" w:rsidP="000157FC">
      <w:pPr>
        <w:pStyle w:val="PartA"/>
      </w:pPr>
    </w:p>
    <w:p w:rsidR="004B776F" w:rsidRDefault="004B776F" w:rsidP="000157FC">
      <w:pPr>
        <w:pStyle w:val="PartA"/>
      </w:pPr>
    </w:p>
    <w:p w:rsidR="004B776F" w:rsidRDefault="004B776F" w:rsidP="000157FC">
      <w:pPr>
        <w:pStyle w:val="PartA"/>
      </w:pPr>
    </w:p>
    <w:p w:rsidR="004B776F" w:rsidRDefault="004B776F" w:rsidP="000157FC">
      <w:pPr>
        <w:pStyle w:val="PartA"/>
      </w:pPr>
    </w:p>
    <w:p w:rsidR="004B776F" w:rsidRDefault="004B776F" w:rsidP="000157FC">
      <w:pPr>
        <w:pStyle w:val="PartA"/>
      </w:pPr>
    </w:p>
    <w:p w:rsidR="004B776F" w:rsidRDefault="004B776F" w:rsidP="000157FC">
      <w:pPr>
        <w:pStyle w:val="PartA"/>
      </w:pPr>
    </w:p>
    <w:p w:rsidR="004B776F" w:rsidRDefault="004B776F" w:rsidP="000157FC">
      <w:pPr>
        <w:pStyle w:val="PartA"/>
      </w:pPr>
    </w:p>
    <w:p w:rsidR="004B776F" w:rsidRDefault="004B776F" w:rsidP="000157FC">
      <w:pPr>
        <w:pStyle w:val="PartA"/>
      </w:pPr>
      <w:r>
        <w:t>(c)</w:t>
      </w:r>
      <w:r>
        <w:tab/>
      </w:r>
      <w:r w:rsidRPr="0028048B">
        <w:rPr>
          <w:position w:val="-22"/>
        </w:rPr>
        <w:object w:dxaOrig="1340" w:dyaOrig="580">
          <v:shape id="_x0000_i1029" type="#_x0000_t75" style="width:66.75pt;height:29.25pt" o:ole="">
            <v:imagedata r:id="rId22" o:title=""/>
          </v:shape>
          <o:OLEObject Type="Embed" ProgID="Equation.DSMT4" ShapeID="_x0000_i1029" DrawAspect="Content" ObjectID="_1517038663" r:id="rId23"/>
        </w:object>
      </w:r>
      <w:r>
        <w:t>.</w:t>
      </w:r>
      <w:r>
        <w:tab/>
        <w:t>(2 marks)</w:t>
      </w:r>
    </w:p>
    <w:p w:rsidR="004B776F" w:rsidRDefault="004B776F" w:rsidP="0028048B">
      <w:pPr>
        <w:pStyle w:val="PartA"/>
      </w:pPr>
    </w:p>
    <w:p w:rsidR="004B776F" w:rsidRDefault="004B776F" w:rsidP="0028048B">
      <w:pPr>
        <w:pStyle w:val="PartA"/>
      </w:pPr>
    </w:p>
    <w:p w:rsidR="004B776F" w:rsidRDefault="004B776F" w:rsidP="0028048B">
      <w:pPr>
        <w:pStyle w:val="PartA"/>
      </w:pPr>
    </w:p>
    <w:p w:rsidR="004B776F" w:rsidRDefault="004B776F" w:rsidP="00D77C9F"/>
    <w:p w:rsidR="004B776F" w:rsidRDefault="004B776F" w:rsidP="00D77C9F"/>
    <w:p w:rsidR="004B776F" w:rsidRDefault="004B776F" w:rsidP="0028048B">
      <w:pPr>
        <w:pStyle w:val="PartA"/>
      </w:pPr>
    </w:p>
    <w:p w:rsidR="004B776F" w:rsidRDefault="004B776F" w:rsidP="0028048B">
      <w:pPr>
        <w:pStyle w:val="PartA"/>
      </w:pPr>
    </w:p>
    <w:p w:rsidR="004B776F" w:rsidRDefault="004B776F" w:rsidP="0028048B">
      <w:pPr>
        <w:pStyle w:val="PartA"/>
      </w:pPr>
    </w:p>
    <w:p w:rsidR="004B776F" w:rsidRDefault="004B776F" w:rsidP="0028048B">
      <w:pPr>
        <w:pStyle w:val="PartA"/>
      </w:pPr>
    </w:p>
    <w:p w:rsidR="004B776F" w:rsidRDefault="004B776F" w:rsidP="0028048B">
      <w:pPr>
        <w:pStyle w:val="PartA"/>
      </w:pPr>
    </w:p>
    <w:p w:rsidR="004B776F" w:rsidRDefault="004B776F" w:rsidP="0028048B">
      <w:pPr>
        <w:pStyle w:val="PartA"/>
      </w:pPr>
    </w:p>
    <w:p w:rsidR="004B776F" w:rsidRDefault="004B776F" w:rsidP="0028048B">
      <w:pPr>
        <w:pStyle w:val="PartA"/>
      </w:pPr>
      <w:r>
        <w:t>(d)</w:t>
      </w:r>
      <w:r>
        <w:tab/>
      </w:r>
      <w:r w:rsidRPr="0028048B">
        <w:rPr>
          <w:position w:val="-16"/>
        </w:rPr>
        <w:object w:dxaOrig="1060" w:dyaOrig="480">
          <v:shape id="_x0000_i1030" type="#_x0000_t75" style="width:53.25pt;height:24pt" o:ole="">
            <v:imagedata r:id="rId24" o:title=""/>
          </v:shape>
          <o:OLEObject Type="Embed" ProgID="Equation.DSMT4" ShapeID="_x0000_i1030" DrawAspect="Content" ObjectID="_1517038664" r:id="rId25"/>
        </w:object>
      </w:r>
      <w:r>
        <w:t>.</w:t>
      </w:r>
      <w:r>
        <w:tab/>
        <w:t>(2 marks)</w:t>
      </w:r>
    </w:p>
    <w:p w:rsidR="004B776F" w:rsidRDefault="004B776F" w:rsidP="0028048B">
      <w:pPr>
        <w:pStyle w:val="PartA"/>
      </w:pPr>
    </w:p>
    <w:p w:rsidR="004B776F" w:rsidRDefault="004B776F" w:rsidP="0028048B">
      <w:pPr>
        <w:pStyle w:val="PartA"/>
      </w:pPr>
    </w:p>
    <w:p w:rsidR="004B776F" w:rsidRDefault="004B776F" w:rsidP="0028048B"/>
    <w:p w:rsidR="004B776F" w:rsidRDefault="004B776F" w:rsidP="0028048B"/>
    <w:p w:rsidR="004B776F" w:rsidRPr="0028048B" w:rsidRDefault="004B776F" w:rsidP="0028048B"/>
    <w:p w:rsidR="004B776F" w:rsidRDefault="004B776F">
      <w:pPr>
        <w:rPr>
          <w:b/>
          <w:szCs w:val="24"/>
          <w:lang w:val="en-US"/>
        </w:rPr>
      </w:pPr>
      <w:r>
        <w:br w:type="page"/>
      </w:r>
    </w:p>
    <w:p w:rsidR="004B776F" w:rsidRDefault="004B776F" w:rsidP="004B776F">
      <w:pPr>
        <w:pStyle w:val="QNum"/>
      </w:pPr>
      <w:r>
        <w:lastRenderedPageBreak/>
        <w:t>Question 3</w:t>
      </w:r>
      <w:r>
        <w:tab/>
        <w:t>(8 marks)</w:t>
      </w:r>
    </w:p>
    <w:p w:rsidR="004B776F" w:rsidRDefault="004B776F" w:rsidP="00EB1947">
      <w:pPr>
        <w:pStyle w:val="StyleA"/>
      </w:pPr>
      <w:r>
        <w:t xml:space="preserve">Two functions are defined as </w:t>
      </w:r>
      <w:r w:rsidRPr="006E7907">
        <w:rPr>
          <w:position w:val="-10"/>
        </w:rPr>
        <w:object w:dxaOrig="1260" w:dyaOrig="300">
          <v:shape id="_x0000_i1031" type="#_x0000_t75" style="width:63pt;height:15pt" o:ole="">
            <v:imagedata r:id="rId26" o:title=""/>
          </v:shape>
          <o:OLEObject Type="Embed" ProgID="Equation.DSMT4" ShapeID="_x0000_i1031" DrawAspect="Content" ObjectID="_1517038665" r:id="rId27"/>
        </w:object>
      </w:r>
      <w:r>
        <w:t xml:space="preserve"> and </w:t>
      </w:r>
      <w:r w:rsidRPr="006E7907">
        <w:rPr>
          <w:position w:val="-10"/>
        </w:rPr>
        <w:object w:dxaOrig="1300" w:dyaOrig="360">
          <v:shape id="_x0000_i1032" type="#_x0000_t75" style="width:65.25pt;height:18pt" o:ole="">
            <v:imagedata r:id="rId28" o:title=""/>
          </v:shape>
          <o:OLEObject Type="Embed" ProgID="Equation.DSMT4" ShapeID="_x0000_i1032" DrawAspect="Content" ObjectID="_1517038666" r:id="rId29"/>
        </w:object>
      </w:r>
      <w:r>
        <w:t>.</w:t>
      </w:r>
    </w:p>
    <w:p w:rsidR="004B776F" w:rsidRDefault="004B776F" w:rsidP="00EB1947">
      <w:pPr>
        <w:pStyle w:val="StyleA"/>
      </w:pPr>
    </w:p>
    <w:p w:rsidR="004B776F" w:rsidRDefault="004B776F" w:rsidP="00EB1947">
      <w:pPr>
        <w:pStyle w:val="StyleA"/>
      </w:pPr>
      <w:r>
        <w:t>(a)</w:t>
      </w:r>
      <w:r>
        <w:tab/>
        <w:t xml:space="preserve">State </w:t>
      </w:r>
      <w:r w:rsidRPr="006E7907">
        <w:rPr>
          <w:position w:val="-10"/>
        </w:rPr>
        <w:object w:dxaOrig="840" w:dyaOrig="300">
          <v:shape id="_x0000_i1033" type="#_x0000_t75" style="width:42pt;height:15pt" o:ole="">
            <v:imagedata r:id="rId30" o:title=""/>
          </v:shape>
          <o:OLEObject Type="Embed" ProgID="Equation.DSMT4" ShapeID="_x0000_i1033" DrawAspect="Content" ObjectID="_1517038667" r:id="rId31"/>
        </w:object>
      </w:r>
      <w:r>
        <w:t xml:space="preserve"> with its domain and range.</w:t>
      </w:r>
      <w:r>
        <w:tab/>
        <w:t>(3 marks)</w:t>
      </w: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r>
        <w:t>(b)</w:t>
      </w:r>
      <w:r>
        <w:tab/>
        <w:t xml:space="preserve">Determine the domain and range of </w:t>
      </w:r>
      <w:r w:rsidRPr="0016657A">
        <w:rPr>
          <w:position w:val="-26"/>
        </w:rPr>
        <w:object w:dxaOrig="639" w:dyaOrig="639">
          <v:shape id="_x0000_i1034" type="#_x0000_t75" style="width:32.25pt;height:32.25pt" o:ole="">
            <v:imagedata r:id="rId32" o:title=""/>
          </v:shape>
          <o:OLEObject Type="Embed" ProgID="Equation.DSMT4" ShapeID="_x0000_i1034" DrawAspect="Content" ObjectID="_1517038668" r:id="rId33"/>
        </w:object>
      </w:r>
      <w:r>
        <w:t>.</w:t>
      </w:r>
      <w:r>
        <w:tab/>
        <w:t>(2 marks)</w:t>
      </w: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r>
        <w:t>(c)</w:t>
      </w:r>
      <w:r>
        <w:tab/>
        <w:t xml:space="preserve">Determine </w:t>
      </w:r>
      <w:r w:rsidRPr="006E7907">
        <w:rPr>
          <w:position w:val="-10"/>
        </w:rPr>
        <w:object w:dxaOrig="460" w:dyaOrig="300">
          <v:shape id="_x0000_i1035" type="#_x0000_t75" style="width:23.25pt;height:15pt" o:ole="">
            <v:imagedata r:id="rId34" o:title=""/>
          </v:shape>
          <o:OLEObject Type="Embed" ProgID="Equation.DSMT4" ShapeID="_x0000_i1035" DrawAspect="Content" ObjectID="_1517038669" r:id="rId35"/>
        </w:object>
      </w:r>
      <w:r>
        <w:t xml:space="preserve"> if </w:t>
      </w:r>
      <w:r w:rsidRPr="006E7907">
        <w:rPr>
          <w:position w:val="-10"/>
        </w:rPr>
        <w:object w:dxaOrig="1560" w:dyaOrig="300">
          <v:shape id="_x0000_i1036" type="#_x0000_t75" style="width:78pt;height:15pt" o:ole="">
            <v:imagedata r:id="rId36" o:title=""/>
          </v:shape>
          <o:OLEObject Type="Embed" ProgID="Equation.DSMT4" ShapeID="_x0000_i1036" DrawAspect="Content" ObjectID="_1517038670" r:id="rId37"/>
        </w:object>
      </w:r>
      <w:r>
        <w:t>.</w:t>
      </w:r>
      <w:r>
        <w:tab/>
        <w:t>(3 marks)</w:t>
      </w: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Pr="008103B4" w:rsidRDefault="004B776F" w:rsidP="00EB1947">
      <w:pPr>
        <w:pStyle w:val="StyleA"/>
      </w:pPr>
    </w:p>
    <w:p w:rsidR="004B776F" w:rsidRDefault="004B776F">
      <w:pPr>
        <w:rPr>
          <w:b/>
          <w:szCs w:val="24"/>
          <w:lang w:val="en-US"/>
        </w:rPr>
      </w:pPr>
      <w:r>
        <w:br w:type="page"/>
      </w:r>
    </w:p>
    <w:p w:rsidR="004B776F" w:rsidRDefault="004B776F" w:rsidP="004B776F">
      <w:pPr>
        <w:pStyle w:val="QNum"/>
      </w:pPr>
      <w:r>
        <w:lastRenderedPageBreak/>
        <w:t>Question 4</w:t>
      </w:r>
      <w:r>
        <w:tab/>
        <w:t>(10 marks)</w:t>
      </w:r>
    </w:p>
    <w:p w:rsidR="004B776F" w:rsidRDefault="004B776F" w:rsidP="00EB1947">
      <w:pPr>
        <w:pStyle w:val="StyleA"/>
      </w:pPr>
      <w:r>
        <w:t xml:space="preserve">A function is given by </w:t>
      </w:r>
      <w:r w:rsidRPr="00494D88">
        <w:rPr>
          <w:position w:val="-10"/>
        </w:rPr>
        <w:object w:dxaOrig="1939" w:dyaOrig="380">
          <v:shape id="_x0000_i1037" type="#_x0000_t75" style="width:96.75pt;height:18.75pt" o:ole="">
            <v:imagedata r:id="rId38" o:title=""/>
          </v:shape>
          <o:OLEObject Type="Embed" ProgID="Equation.DSMT4" ShapeID="_x0000_i1037" DrawAspect="Content" ObjectID="_1517038671" r:id="rId39"/>
        </w:object>
      </w:r>
      <w:r>
        <w:t>.</w:t>
      </w:r>
    </w:p>
    <w:p w:rsidR="004B776F" w:rsidRDefault="004B776F" w:rsidP="00EB1947">
      <w:pPr>
        <w:pStyle w:val="StyleA"/>
      </w:pPr>
    </w:p>
    <w:p w:rsidR="004B776F" w:rsidRDefault="004B776F" w:rsidP="00EB1947">
      <w:pPr>
        <w:pStyle w:val="StyleA"/>
      </w:pPr>
      <w:r>
        <w:t>(a)</w:t>
      </w:r>
      <w:r>
        <w:tab/>
        <w:t>Determine</w:t>
      </w:r>
      <w:r w:rsidRPr="00494D88">
        <w:t xml:space="preserve"> </w:t>
      </w:r>
      <w:r>
        <w:t xml:space="preserve">the coordinates of the axes intercepts of the graph of </w:t>
      </w:r>
      <w:r w:rsidRPr="00494D88">
        <w:rPr>
          <w:position w:val="-10"/>
        </w:rPr>
        <w:object w:dxaOrig="840" w:dyaOrig="300">
          <v:shape id="_x0000_i1038" type="#_x0000_t75" style="width:42pt;height:15pt" o:ole="">
            <v:imagedata r:id="rId40" o:title=""/>
          </v:shape>
          <o:OLEObject Type="Embed" ProgID="Equation.DSMT4" ShapeID="_x0000_i1038" DrawAspect="Content" ObjectID="_1517038672" r:id="rId41"/>
        </w:object>
      </w:r>
      <w:r>
        <w:t>.</w:t>
      </w:r>
      <w:r>
        <w:tab/>
        <w:t>(2 marks)</w:t>
      </w: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r>
        <w:t>(b)</w:t>
      </w:r>
      <w:r>
        <w:tab/>
        <w:t>Determine the coordinates of the stationary points of</w:t>
      </w:r>
      <w:r w:rsidRPr="00494D88">
        <w:t xml:space="preserve"> </w:t>
      </w:r>
      <w:r>
        <w:t xml:space="preserve">the graph of </w:t>
      </w:r>
      <w:r w:rsidRPr="00494D88">
        <w:rPr>
          <w:position w:val="-10"/>
        </w:rPr>
        <w:object w:dxaOrig="840" w:dyaOrig="300">
          <v:shape id="_x0000_i1039" type="#_x0000_t75" style="width:42pt;height:15pt" o:ole="">
            <v:imagedata r:id="rId40" o:title=""/>
          </v:shape>
          <o:OLEObject Type="Embed" ProgID="Equation.DSMT4" ShapeID="_x0000_i1039" DrawAspect="Content" ObjectID="_1517038673" r:id="rId42"/>
        </w:object>
      </w:r>
      <w:r>
        <w:t>.</w:t>
      </w:r>
      <w:r>
        <w:tab/>
        <w:t>(4 marks)</w:t>
      </w: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pPr>
        <w:rPr>
          <w:szCs w:val="24"/>
        </w:rPr>
      </w:pPr>
      <w:r>
        <w:br w:type="page"/>
      </w:r>
    </w:p>
    <w:p w:rsidR="004B776F" w:rsidRDefault="004B776F" w:rsidP="00EB1947">
      <w:pPr>
        <w:pStyle w:val="StyleA"/>
      </w:pPr>
      <w:r>
        <w:lastRenderedPageBreak/>
        <w:t>(c)</w:t>
      </w:r>
      <w:r>
        <w:tab/>
        <w:t>Determine the location of the point of inflection of</w:t>
      </w:r>
      <w:r w:rsidRPr="00494D88">
        <w:t xml:space="preserve"> </w:t>
      </w:r>
      <w:r>
        <w:t xml:space="preserve">the graph of </w:t>
      </w:r>
      <w:r w:rsidRPr="00494D88">
        <w:rPr>
          <w:position w:val="-10"/>
        </w:rPr>
        <w:object w:dxaOrig="840" w:dyaOrig="300">
          <v:shape id="_x0000_i1040" type="#_x0000_t75" style="width:42pt;height:15pt" o:ole="">
            <v:imagedata r:id="rId40" o:title=""/>
          </v:shape>
          <o:OLEObject Type="Embed" ProgID="Equation.DSMT4" ShapeID="_x0000_i1040" DrawAspect="Content" ObjectID="_1517038674" r:id="rId43"/>
        </w:object>
      </w:r>
      <w:r>
        <w:t>.</w:t>
      </w:r>
      <w:r>
        <w:tab/>
        <w:t>(2 marks)</w:t>
      </w: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r>
        <w:t>(d)</w:t>
      </w:r>
      <w:r>
        <w:tab/>
        <w:t xml:space="preserve">Sketch the graph of </w:t>
      </w:r>
      <w:r w:rsidRPr="00494D88">
        <w:rPr>
          <w:position w:val="-10"/>
        </w:rPr>
        <w:object w:dxaOrig="840" w:dyaOrig="300">
          <v:shape id="_x0000_i1041" type="#_x0000_t75" style="width:42pt;height:15pt" o:ole="">
            <v:imagedata r:id="rId40" o:title=""/>
          </v:shape>
          <o:OLEObject Type="Embed" ProgID="Equation.DSMT4" ShapeID="_x0000_i1041" DrawAspect="Content" ObjectID="_1517038675" r:id="rId44"/>
        </w:object>
      </w:r>
      <w:r>
        <w:t xml:space="preserve"> on the axes below.</w:t>
      </w:r>
      <w:r>
        <w:tab/>
        <w:t>(2 marks)</w:t>
      </w:r>
    </w:p>
    <w:p w:rsidR="004B776F" w:rsidRDefault="004B776F" w:rsidP="00EB1947">
      <w:pPr>
        <w:pStyle w:val="StyleA"/>
      </w:pPr>
    </w:p>
    <w:p w:rsidR="004B776F" w:rsidRDefault="004B776F" w:rsidP="00134C42">
      <w:pPr>
        <w:pStyle w:val="StyleA"/>
        <w:jc w:val="center"/>
      </w:pPr>
      <w:r>
        <w:object w:dxaOrig="8361" w:dyaOrig="5731">
          <v:shape id="_x0000_i1042" type="#_x0000_t75" style="width:417.75pt;height:286.5pt" o:ole="">
            <v:imagedata r:id="rId45" o:title=""/>
          </v:shape>
          <o:OLEObject Type="Embed" ProgID="FXDraw.Graphic" ShapeID="_x0000_i1042" DrawAspect="Content" ObjectID="_1517038676" r:id="rId46"/>
        </w:object>
      </w: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Pr="008103B4" w:rsidRDefault="004B776F" w:rsidP="00EB1947">
      <w:pPr>
        <w:pStyle w:val="StyleA"/>
      </w:pPr>
    </w:p>
    <w:p w:rsidR="004B776F" w:rsidRDefault="004B776F">
      <w:pPr>
        <w:rPr>
          <w:b/>
          <w:szCs w:val="24"/>
          <w:lang w:val="en-US"/>
        </w:rPr>
      </w:pPr>
      <w:r>
        <w:br w:type="page"/>
      </w:r>
    </w:p>
    <w:p w:rsidR="004B776F" w:rsidRDefault="004B776F" w:rsidP="004B776F">
      <w:pPr>
        <w:pStyle w:val="QNum"/>
      </w:pPr>
      <w:r>
        <w:lastRenderedPageBreak/>
        <w:t>Question 5</w:t>
      </w:r>
      <w:r>
        <w:tab/>
        <w:t>(8 marks)</w:t>
      </w:r>
    </w:p>
    <w:p w:rsidR="004B776F" w:rsidRDefault="004B776F" w:rsidP="00EB1947">
      <w:pPr>
        <w:pStyle w:val="StyleA"/>
      </w:pPr>
      <w:r>
        <w:t>(a)</w:t>
      </w:r>
      <w:r>
        <w:tab/>
        <w:t xml:space="preserve">Show that </w:t>
      </w:r>
      <w:r w:rsidRPr="0059698F">
        <w:rPr>
          <w:position w:val="-28"/>
        </w:rPr>
        <w:object w:dxaOrig="2880" w:dyaOrig="639">
          <v:shape id="_x0000_i1043" type="#_x0000_t75" style="width:2in;height:32.25pt" o:ole="">
            <v:imagedata r:id="rId47" o:title=""/>
          </v:shape>
          <o:OLEObject Type="Embed" ProgID="Equation.DSMT4" ShapeID="_x0000_i1043" DrawAspect="Content" ObjectID="_1517038677" r:id="rId48"/>
        </w:object>
      </w:r>
      <w:r>
        <w:t>.</w:t>
      </w:r>
      <w:r>
        <w:tab/>
        <w:t>(3 marks)</w:t>
      </w: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r>
        <w:t>(b)</w:t>
      </w:r>
      <w:r>
        <w:tab/>
        <w:t xml:space="preserve">Show that the curve </w:t>
      </w:r>
      <w:r w:rsidRPr="007E495A">
        <w:rPr>
          <w:position w:val="-22"/>
        </w:rPr>
        <w:object w:dxaOrig="1820" w:dyaOrig="580">
          <v:shape id="_x0000_i1044" type="#_x0000_t75" style="width:90.75pt;height:29.25pt" o:ole="">
            <v:imagedata r:id="rId49" o:title=""/>
          </v:shape>
          <o:OLEObject Type="Embed" ProgID="Equation.DSMT4" ShapeID="_x0000_i1044" DrawAspect="Content" ObjectID="_1517038678" r:id="rId50"/>
        </w:object>
      </w:r>
      <w:r>
        <w:t xml:space="preserve"> has a root at (3, 0).</w:t>
      </w:r>
      <w:r>
        <w:tab/>
        <w:t>(1 mark)</w:t>
      </w: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p w:rsidR="004B776F" w:rsidRDefault="004B776F">
      <w:pPr>
        <w:rPr>
          <w:szCs w:val="24"/>
        </w:rPr>
      </w:pPr>
      <w:r>
        <w:br w:type="page"/>
      </w:r>
    </w:p>
    <w:p w:rsidR="004B776F" w:rsidRDefault="004B776F" w:rsidP="00EB1947">
      <w:pPr>
        <w:pStyle w:val="StyleA"/>
      </w:pPr>
      <w:r>
        <w:lastRenderedPageBreak/>
        <w:t>(c)</w:t>
      </w:r>
      <w:r>
        <w:tab/>
        <w:t xml:space="preserve">The equation of the tangent to the curve </w:t>
      </w:r>
      <w:r w:rsidRPr="00A24379">
        <w:rPr>
          <w:position w:val="-28"/>
        </w:rPr>
        <w:object w:dxaOrig="1579" w:dyaOrig="639">
          <v:shape id="_x0000_i1045" type="#_x0000_t75" style="width:78.75pt;height:32.25pt" o:ole="">
            <v:imagedata r:id="rId51" o:title=""/>
          </v:shape>
          <o:OLEObject Type="Embed" ProgID="Equation.DSMT4" ShapeID="_x0000_i1045" DrawAspect="Content" ObjectID="_1517038679" r:id="rId52"/>
        </w:object>
      </w:r>
      <w:r>
        <w:t xml:space="preserve"> at the point (3, 0) is </w:t>
      </w:r>
      <w:r w:rsidRPr="00463B6C">
        <w:rPr>
          <w:position w:val="-10"/>
        </w:rPr>
        <w:object w:dxaOrig="960" w:dyaOrig="300">
          <v:shape id="_x0000_i1046" type="#_x0000_t75" style="width:48pt;height:15pt" o:ole="">
            <v:imagedata r:id="rId53" o:title=""/>
          </v:shape>
          <o:OLEObject Type="Embed" ProgID="Equation.DSMT4" ShapeID="_x0000_i1046" DrawAspect="Content" ObjectID="_1517038680" r:id="rId54"/>
        </w:object>
      </w:r>
      <w:r>
        <w:t xml:space="preserve">. Determine the values of </w:t>
      </w:r>
      <w:r w:rsidRPr="00463B6C">
        <w:rPr>
          <w:position w:val="-6"/>
        </w:rPr>
        <w:object w:dxaOrig="200" w:dyaOrig="200">
          <v:shape id="_x0000_i1047" type="#_x0000_t75" style="width:9.75pt;height:9.75pt" o:ole="">
            <v:imagedata r:id="rId55" o:title=""/>
          </v:shape>
          <o:OLEObject Type="Embed" ProgID="Equation.DSMT4" ShapeID="_x0000_i1047" DrawAspect="Content" ObjectID="_1517038681" r:id="rId56"/>
        </w:object>
      </w:r>
      <w:r>
        <w:t xml:space="preserve"> and </w:t>
      </w:r>
      <w:r w:rsidRPr="00463B6C">
        <w:rPr>
          <w:position w:val="-6"/>
        </w:rPr>
        <w:object w:dxaOrig="180" w:dyaOrig="260">
          <v:shape id="_x0000_i1048" type="#_x0000_t75" style="width:9pt;height:12.75pt" o:ole="">
            <v:imagedata r:id="rId57" o:title=""/>
          </v:shape>
          <o:OLEObject Type="Embed" ProgID="Equation.DSMT4" ShapeID="_x0000_i1048" DrawAspect="Content" ObjectID="_1517038682" r:id="rId58"/>
        </w:object>
      </w:r>
      <w:r>
        <w:t>.</w:t>
      </w:r>
      <w:r>
        <w:tab/>
        <w:t>(4 marks)</w:t>
      </w: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Pr="008103B4" w:rsidRDefault="004B776F" w:rsidP="00EB1947">
      <w:pPr>
        <w:pStyle w:val="StyleA"/>
      </w:pPr>
    </w:p>
    <w:p w:rsidR="004B776F" w:rsidRDefault="004B776F">
      <w:pPr>
        <w:rPr>
          <w:b/>
          <w:szCs w:val="24"/>
          <w:lang w:val="en-US"/>
        </w:rPr>
      </w:pPr>
      <w:r>
        <w:br w:type="page"/>
      </w:r>
    </w:p>
    <w:p w:rsidR="004B776F" w:rsidRDefault="004B776F" w:rsidP="004B776F">
      <w:pPr>
        <w:pStyle w:val="QNum"/>
      </w:pPr>
      <w:r>
        <w:lastRenderedPageBreak/>
        <w:t>Question 6</w:t>
      </w:r>
      <w:r>
        <w:tab/>
        <w:t>(8 marks)</w:t>
      </w:r>
    </w:p>
    <w:p w:rsidR="004B776F" w:rsidRDefault="004B776F" w:rsidP="00667692">
      <w:r>
        <w:t xml:space="preserve">The graph of the functions </w:t>
      </w:r>
      <w:r w:rsidRPr="00667692">
        <w:rPr>
          <w:position w:val="-10"/>
        </w:rPr>
        <w:object w:dxaOrig="1260" w:dyaOrig="380">
          <v:shape id="_x0000_i1049" type="#_x0000_t75" style="width:63pt;height:18.75pt" o:ole="">
            <v:imagedata r:id="rId59" o:title=""/>
          </v:shape>
          <o:OLEObject Type="Embed" ProgID="Equation.DSMT4" ShapeID="_x0000_i1049" DrawAspect="Content" ObjectID="_1517038683" r:id="rId60"/>
        </w:object>
      </w:r>
      <w:r>
        <w:t xml:space="preserve"> and </w:t>
      </w:r>
      <w:r w:rsidRPr="00472636">
        <w:rPr>
          <w:position w:val="-10"/>
        </w:rPr>
        <w:object w:dxaOrig="1560" w:dyaOrig="300">
          <v:shape id="_x0000_i1050" type="#_x0000_t75" style="width:78pt;height:15pt" o:ole="">
            <v:imagedata r:id="rId61" o:title=""/>
          </v:shape>
          <o:OLEObject Type="Embed" ProgID="Equation.DSMT4" ShapeID="_x0000_i1050" DrawAspect="Content" ObjectID="_1517038684" r:id="rId62"/>
        </w:object>
      </w:r>
      <w:r>
        <w:t xml:space="preserve"> are shown below.</w:t>
      </w:r>
    </w:p>
    <w:p w:rsidR="004B776F" w:rsidRDefault="004B776F" w:rsidP="00667692"/>
    <w:p w:rsidR="004B776F" w:rsidRDefault="004B776F" w:rsidP="00667692">
      <w:pPr>
        <w:jc w:val="center"/>
      </w:pPr>
      <w:r>
        <w:object w:dxaOrig="6201" w:dyaOrig="6298">
          <v:shape id="_x0000_i1051" type="#_x0000_t75" style="width:309.75pt;height:315pt" o:ole="">
            <v:imagedata r:id="rId63" o:title=""/>
          </v:shape>
          <o:OLEObject Type="Embed" ProgID="FXDraw.Graphic" ShapeID="_x0000_i1051" DrawAspect="Content" ObjectID="_1517038685" r:id="rId64"/>
        </w:object>
      </w:r>
    </w:p>
    <w:p w:rsidR="004B776F" w:rsidRDefault="004B776F" w:rsidP="00667692"/>
    <w:p w:rsidR="004B776F" w:rsidRDefault="004B776F" w:rsidP="00EB1947">
      <w:pPr>
        <w:pStyle w:val="StyleA"/>
      </w:pPr>
      <w:r>
        <w:t>(a)</w:t>
      </w:r>
      <w:r>
        <w:tab/>
        <w:t xml:space="preserve">Determine the value of the constant </w:t>
      </w:r>
      <w:r w:rsidRPr="00C16550">
        <w:rPr>
          <w:position w:val="-6"/>
        </w:rPr>
        <w:object w:dxaOrig="200" w:dyaOrig="200">
          <v:shape id="_x0000_i1052" type="#_x0000_t75" style="width:9.75pt;height:9.75pt" o:ole="">
            <v:imagedata r:id="rId65" o:title=""/>
          </v:shape>
          <o:OLEObject Type="Embed" ProgID="Equation.DSMT4" ShapeID="_x0000_i1052" DrawAspect="Content" ObjectID="_1517038686" r:id="rId66"/>
        </w:object>
      </w:r>
      <w:r>
        <w:t>.</w:t>
      </w:r>
      <w:r>
        <w:tab/>
        <w:t>(3 marks)</w:t>
      </w: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p>
    <w:p w:rsidR="004B776F" w:rsidRDefault="004B776F" w:rsidP="00EB1947">
      <w:pPr>
        <w:pStyle w:val="StyleA"/>
      </w:pPr>
      <w:r>
        <w:t>(b)</w:t>
      </w:r>
      <w:r>
        <w:tab/>
        <w:t>On the same axes, sketch the graphs of</w:t>
      </w:r>
    </w:p>
    <w:p w:rsidR="004B776F" w:rsidRDefault="004B776F" w:rsidP="00EB1947">
      <w:pPr>
        <w:pStyle w:val="StyleA"/>
      </w:pPr>
    </w:p>
    <w:p w:rsidR="004B776F" w:rsidRDefault="004B776F" w:rsidP="00EB1947">
      <w:pPr>
        <w:pStyle w:val="StyleA"/>
      </w:pPr>
    </w:p>
    <w:p w:rsidR="004B776F" w:rsidRDefault="004B776F" w:rsidP="0075356C">
      <w:pPr>
        <w:pStyle w:val="PartAI"/>
      </w:pPr>
      <w:r>
        <w:t>(i)</w:t>
      </w:r>
      <w:r>
        <w:tab/>
      </w:r>
      <w:r w:rsidRPr="0075356C">
        <w:rPr>
          <w:position w:val="-10"/>
        </w:rPr>
        <w:object w:dxaOrig="1160" w:dyaOrig="300">
          <v:shape id="_x0000_i1053" type="#_x0000_t75" style="width:57.75pt;height:15pt" o:ole="">
            <v:imagedata r:id="rId67" o:title=""/>
          </v:shape>
          <o:OLEObject Type="Embed" ProgID="Equation.DSMT4" ShapeID="_x0000_i1053" DrawAspect="Content" ObjectID="_1517038687" r:id="rId68"/>
        </w:object>
      </w:r>
      <w:r>
        <w:t>.</w:t>
      </w:r>
      <w:r>
        <w:tab/>
        <w:t>(2 marks)</w:t>
      </w:r>
    </w:p>
    <w:p w:rsidR="004B776F" w:rsidRDefault="004B776F" w:rsidP="0075356C">
      <w:pPr>
        <w:pStyle w:val="PartAI"/>
      </w:pPr>
    </w:p>
    <w:p w:rsidR="004B776F" w:rsidRDefault="004B776F" w:rsidP="0075356C">
      <w:pPr>
        <w:pStyle w:val="PartAI"/>
      </w:pPr>
    </w:p>
    <w:p w:rsidR="004B776F" w:rsidRDefault="004B776F" w:rsidP="0075356C">
      <w:pPr>
        <w:pStyle w:val="PartAI"/>
      </w:pPr>
    </w:p>
    <w:p w:rsidR="004B776F" w:rsidRDefault="004B776F" w:rsidP="0075356C">
      <w:pPr>
        <w:pStyle w:val="PartAI"/>
      </w:pPr>
      <w:r>
        <w:t>(ii)</w:t>
      </w:r>
      <w:r>
        <w:tab/>
      </w:r>
      <w:r w:rsidRPr="00C16550">
        <w:rPr>
          <w:position w:val="-10"/>
        </w:rPr>
        <w:object w:dxaOrig="1280" w:dyaOrig="300">
          <v:shape id="_x0000_i1054" type="#_x0000_t75" style="width:63.75pt;height:15pt" o:ole="">
            <v:imagedata r:id="rId69" o:title=""/>
          </v:shape>
          <o:OLEObject Type="Embed" ProgID="Equation.DSMT4" ShapeID="_x0000_i1054" DrawAspect="Content" ObjectID="_1517038688" r:id="rId70"/>
        </w:object>
      </w:r>
      <w:r>
        <w:t>.</w:t>
      </w:r>
      <w:r>
        <w:tab/>
        <w:t>(3 marks)</w:t>
      </w:r>
    </w:p>
    <w:p w:rsidR="004B776F" w:rsidRDefault="004B776F" w:rsidP="0075356C">
      <w:pPr>
        <w:pStyle w:val="PartAI"/>
      </w:pPr>
    </w:p>
    <w:p w:rsidR="004B776F" w:rsidRPr="008103B4" w:rsidRDefault="004B776F" w:rsidP="0075356C"/>
    <w:p w:rsidR="004B776F" w:rsidRDefault="004B776F" w:rsidP="004B776F">
      <w:pPr>
        <w:pStyle w:val="QNum"/>
        <w:sectPr w:rsidR="004B776F" w:rsidSect="0045297B">
          <w:headerReference w:type="even" r:id="rId71"/>
          <w:headerReference w:type="default" r:id="rId72"/>
          <w:footerReference w:type="even" r:id="rId73"/>
          <w:footerReference w:type="default" r:id="rId74"/>
          <w:pgSz w:w="11907" w:h="16840" w:code="9"/>
          <w:pgMar w:top="1247" w:right="1134" w:bottom="851" w:left="1304" w:header="737" w:footer="567" w:gutter="0"/>
          <w:cols w:space="708"/>
          <w:docGrid w:linePitch="360"/>
        </w:sectPr>
      </w:pPr>
    </w:p>
    <w:p w:rsidR="004B776F" w:rsidRDefault="004B776F" w:rsidP="004B776F">
      <w:pPr>
        <w:pStyle w:val="QNum"/>
      </w:pPr>
      <w:r>
        <w:lastRenderedPageBreak/>
        <w:t>Question 7</w:t>
      </w:r>
      <w:r>
        <w:tab/>
        <w:t>(3 marks)</w:t>
      </w:r>
    </w:p>
    <w:p w:rsidR="009F1EBC" w:rsidRDefault="009F1EBC" w:rsidP="009F1EBC">
      <w:r>
        <w:t xml:space="preserve">The derivatives of the sequence </w:t>
      </w:r>
      <w:r w:rsidRPr="006800E6">
        <w:rPr>
          <w:position w:val="-28"/>
        </w:rPr>
        <w:object w:dxaOrig="5120" w:dyaOrig="680">
          <v:shape id="_x0000_i1055" type="#_x0000_t75" style="width:255.75pt;height:33.75pt" o:ole="">
            <v:imagedata r:id="rId75" o:title=""/>
          </v:shape>
          <o:OLEObject Type="Embed" ProgID="Equation.DSMT4" ShapeID="_x0000_i1055" DrawAspect="Content" ObjectID="_1517038689" r:id="rId76"/>
        </w:object>
      </w:r>
      <w:r>
        <w:t xml:space="preserve"> </w:t>
      </w:r>
    </w:p>
    <w:p w:rsidR="009F1EBC" w:rsidRDefault="009F1EBC" w:rsidP="009F1EBC">
      <w:r>
        <w:t xml:space="preserve">are </w:t>
      </w:r>
      <w:r w:rsidRPr="006800E6">
        <w:rPr>
          <w:position w:val="-28"/>
        </w:rPr>
        <w:object w:dxaOrig="6340" w:dyaOrig="680">
          <v:shape id="_x0000_i1056" type="#_x0000_t75" style="width:317.25pt;height:33.75pt" o:ole="">
            <v:imagedata r:id="rId77" o:title=""/>
          </v:shape>
          <o:OLEObject Type="Embed" ProgID="Equation.DSMT4" ShapeID="_x0000_i1056" DrawAspect="Content" ObjectID="_1517038690" r:id="rId78"/>
        </w:object>
      </w:r>
      <w:r>
        <w:t>.</w:t>
      </w:r>
    </w:p>
    <w:p w:rsidR="004B776F" w:rsidRDefault="004B776F" w:rsidP="006800E6"/>
    <w:p w:rsidR="004B776F" w:rsidRDefault="004B776F" w:rsidP="006800E6">
      <w:r>
        <w:t xml:space="preserve">When </w:t>
      </w:r>
      <w:r w:rsidRPr="006800E6">
        <w:rPr>
          <w:position w:val="-6"/>
        </w:rPr>
        <w:object w:dxaOrig="180" w:dyaOrig="200">
          <v:shape id="_x0000_i1057" type="#_x0000_t75" style="width:9pt;height:9.75pt" o:ole="">
            <v:imagedata r:id="rId79" o:title=""/>
          </v:shape>
          <o:OLEObject Type="Embed" ProgID="Equation.DSMT4" ShapeID="_x0000_i1057" DrawAspect="Content" ObjectID="_1517038691" r:id="rId80"/>
        </w:object>
      </w:r>
      <w:r>
        <w:t xml:space="preserve"> is a positive even integer, the sum of the series </w:t>
      </w:r>
      <w:r w:rsidRPr="006800E6">
        <w:rPr>
          <w:position w:val="-28"/>
        </w:rPr>
        <w:object w:dxaOrig="6220" w:dyaOrig="680">
          <v:shape id="_x0000_i1058" type="#_x0000_t75" style="width:311.25pt;height:33.75pt" o:ole="">
            <v:imagedata r:id="rId81" o:title=""/>
          </v:shape>
          <o:OLEObject Type="Embed" ProgID="Equation.DSMT4" ShapeID="_x0000_i1058" DrawAspect="Content" ObjectID="_1517038692" r:id="rId82"/>
        </w:object>
      </w:r>
      <w:r>
        <w:t>.</w:t>
      </w:r>
    </w:p>
    <w:p w:rsidR="004B776F" w:rsidRDefault="004B776F" w:rsidP="006800E6"/>
    <w:p w:rsidR="004B776F" w:rsidRDefault="004B776F" w:rsidP="006800E6">
      <w:r>
        <w:t xml:space="preserve">Show that when </w:t>
      </w:r>
      <w:r w:rsidRPr="006800E6">
        <w:rPr>
          <w:position w:val="-6"/>
        </w:rPr>
        <w:object w:dxaOrig="180" w:dyaOrig="200">
          <v:shape id="_x0000_i1059" type="#_x0000_t75" style="width:9pt;height:9.75pt" o:ole="">
            <v:imagedata r:id="rId79" o:title=""/>
          </v:shape>
          <o:OLEObject Type="Embed" ProgID="Equation.DSMT4" ShapeID="_x0000_i1059" DrawAspect="Content" ObjectID="_1517038693" r:id="rId83"/>
        </w:object>
      </w:r>
      <w:r>
        <w:t xml:space="preserve"> is a positive even integer, the sum of the series of derivatives </w:t>
      </w:r>
      <w:r w:rsidRPr="006800E6">
        <w:rPr>
          <w:position w:val="-28"/>
        </w:rPr>
        <w:object w:dxaOrig="8040" w:dyaOrig="680">
          <v:shape id="_x0000_i1060" type="#_x0000_t75" style="width:402pt;height:33.75pt" o:ole="">
            <v:imagedata r:id="rId84" o:title=""/>
          </v:shape>
          <o:OLEObject Type="Embed" ProgID="Equation.DSMT4" ShapeID="_x0000_i1060" DrawAspect="Content" ObjectID="_1517038694" r:id="rId85"/>
        </w:object>
      </w:r>
      <w:r>
        <w:t>.</w:t>
      </w:r>
    </w:p>
    <w:p w:rsidR="004B776F" w:rsidRDefault="004B776F" w:rsidP="006800E6"/>
    <w:p w:rsidR="004B776F" w:rsidRDefault="004B776F" w:rsidP="006800E6"/>
    <w:p w:rsidR="004B776F" w:rsidRDefault="004B776F" w:rsidP="006800E6"/>
    <w:p w:rsidR="004B776F" w:rsidRDefault="004B776F" w:rsidP="006800E6"/>
    <w:p w:rsidR="004B776F" w:rsidRDefault="004B776F" w:rsidP="006800E6"/>
    <w:p w:rsidR="004B776F" w:rsidRDefault="004B776F" w:rsidP="006800E6"/>
    <w:p w:rsidR="004B776F" w:rsidRDefault="004B776F" w:rsidP="006800E6"/>
    <w:p w:rsidR="004B776F" w:rsidRDefault="004B776F" w:rsidP="006800E6"/>
    <w:p w:rsidR="004B776F" w:rsidRPr="009C7C74" w:rsidRDefault="004B776F" w:rsidP="006800E6"/>
    <w:p w:rsidR="004B776F" w:rsidRDefault="004B776F" w:rsidP="004B776F">
      <w:pPr>
        <w:pStyle w:val="QNum"/>
        <w:sectPr w:rsidR="004B776F" w:rsidSect="0045297B">
          <w:footerReference w:type="default" r:id="rId86"/>
          <w:pgSz w:w="11907" w:h="16840" w:code="9"/>
          <w:pgMar w:top="1247" w:right="1134" w:bottom="851" w:left="1304" w:header="737" w:footer="567" w:gutter="0"/>
          <w:cols w:space="708"/>
          <w:docGrid w:linePitch="360"/>
        </w:sectPr>
      </w:pPr>
    </w:p>
    <w:p w:rsidR="004B776F" w:rsidRDefault="004B776F" w:rsidP="00681984"/>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pPr>
    </w:p>
    <w:p w:rsidR="004B776F" w:rsidRDefault="004B776F"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EC2967">
        <w:rPr>
          <w:sz w:val="18"/>
          <w:szCs w:val="18"/>
        </w:rPr>
        <w:t>Rossmoyne Senior High School</w:t>
      </w:r>
      <w:r w:rsidRPr="00CB55EC">
        <w:rPr>
          <w:sz w:val="18"/>
          <w:szCs w:val="18"/>
        </w:rPr>
        <w:t xml:space="preserve"> may change the paper provided that WA Examination Paper's moral rights are not infringed.</w:t>
      </w:r>
    </w:p>
    <w:p w:rsidR="004B776F" w:rsidRDefault="004B776F" w:rsidP="00450341">
      <w:pPr>
        <w:jc w:val="center"/>
        <w:rPr>
          <w:sz w:val="18"/>
          <w:szCs w:val="18"/>
        </w:rPr>
      </w:pPr>
    </w:p>
    <w:p w:rsidR="004B776F" w:rsidRDefault="004B776F"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4B776F" w:rsidRDefault="004B776F" w:rsidP="00450341">
      <w:pPr>
        <w:jc w:val="center"/>
        <w:rPr>
          <w:sz w:val="18"/>
          <w:szCs w:val="18"/>
        </w:rPr>
      </w:pPr>
    </w:p>
    <w:p w:rsidR="004B776F" w:rsidRPr="00D54459" w:rsidRDefault="004B776F" w:rsidP="00450341">
      <w:pPr>
        <w:jc w:val="center"/>
        <w:rPr>
          <w:i/>
        </w:rPr>
      </w:pPr>
      <w:r w:rsidRPr="00D54459">
        <w:rPr>
          <w:i/>
        </w:rPr>
        <w:t>Published by WA Examination Papers</w:t>
      </w:r>
    </w:p>
    <w:p w:rsidR="004B776F" w:rsidRPr="00D54459" w:rsidRDefault="004B776F"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4B776F" w:rsidRPr="008103B4" w:rsidRDefault="004B776F" w:rsidP="00450341">
      <w:pPr>
        <w:jc w:val="center"/>
      </w:pPr>
    </w:p>
    <w:p w:rsidR="004B776F" w:rsidRPr="00A556DC" w:rsidRDefault="004B776F" w:rsidP="004B776F">
      <w:pPr>
        <w:pStyle w:val="QNum"/>
      </w:pPr>
    </w:p>
    <w:sectPr w:rsidR="004B776F" w:rsidRPr="00A556DC" w:rsidSect="00E130EB">
      <w:headerReference w:type="even" r:id="rId87"/>
      <w:headerReference w:type="default" r:id="rId88"/>
      <w:footerReference w:type="even" r:id="rId89"/>
      <w:footerReference w:type="default" r:id="rId90"/>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ABE" w:rsidRDefault="004C4ABE">
      <w:r>
        <w:separator/>
      </w:r>
    </w:p>
  </w:endnote>
  <w:endnote w:type="continuationSeparator" w:id="0">
    <w:p w:rsidR="004C4ABE" w:rsidRDefault="004C4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4B776F"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4B776F"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19A" w:rsidRPr="00C94D76" w:rsidRDefault="0067419A" w:rsidP="006B24B3">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ABE" w:rsidRDefault="004C4ABE">
      <w:r>
        <w:separator/>
      </w:r>
    </w:p>
  </w:footnote>
  <w:footnote w:type="continuationSeparator" w:id="0">
    <w:p w:rsidR="004C4ABE" w:rsidRDefault="004C4A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4B776F" w:rsidP="006B24B3">
    <w:pPr>
      <w:pStyle w:val="Header"/>
      <w:tabs>
        <w:tab w:val="clear" w:pos="4620"/>
        <w:tab w:val="clear" w:pos="9240"/>
        <w:tab w:val="center" w:pos="4734"/>
        <w:tab w:val="right" w:pos="9441"/>
      </w:tabs>
      <w:rPr>
        <w:szCs w:val="22"/>
      </w:rPr>
    </w:pPr>
    <w:r>
      <w:rPr>
        <w:szCs w:val="22"/>
      </w:rPr>
      <w:t>MATHEMATICS 3C</w:t>
    </w:r>
    <w:r>
      <w:rPr>
        <w:szCs w:val="22"/>
      </w:rPr>
      <w:tab/>
    </w:r>
    <w:r>
      <w:rPr>
        <w:szCs w:val="22"/>
      </w:rPr>
      <w:fldChar w:fldCharType="begin"/>
    </w:r>
    <w:r>
      <w:rPr>
        <w:szCs w:val="22"/>
      </w:rPr>
      <w:instrText xml:space="preserve"> PAGE  \* MERGEFORMAT </w:instrText>
    </w:r>
    <w:r>
      <w:rPr>
        <w:szCs w:val="22"/>
      </w:rPr>
      <w:fldChar w:fldCharType="separate"/>
    </w:r>
    <w:r w:rsidR="00900CDA">
      <w:rPr>
        <w:noProof/>
        <w:szCs w:val="22"/>
      </w:rPr>
      <w:t>2</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4B776F"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900CDA">
      <w:rPr>
        <w:noProof/>
      </w:rPr>
      <w:t>11</w:t>
    </w:r>
    <w:r>
      <w:fldChar w:fldCharType="end"/>
    </w:r>
    <w:r>
      <w:tab/>
      <w:t>MATHEMATICS 3C</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19A" w:rsidRPr="0067419A" w:rsidRDefault="0067419A" w:rsidP="0067419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452B"/>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14F6"/>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B776F"/>
    <w:rsid w:val="004C4ABE"/>
    <w:rsid w:val="004D44C3"/>
    <w:rsid w:val="004D47BB"/>
    <w:rsid w:val="004E2884"/>
    <w:rsid w:val="004F0BCF"/>
    <w:rsid w:val="004F222A"/>
    <w:rsid w:val="00502E3D"/>
    <w:rsid w:val="00503F27"/>
    <w:rsid w:val="00505065"/>
    <w:rsid w:val="005106F3"/>
    <w:rsid w:val="00510909"/>
    <w:rsid w:val="00515016"/>
    <w:rsid w:val="005159BD"/>
    <w:rsid w:val="0052085C"/>
    <w:rsid w:val="00520ACA"/>
    <w:rsid w:val="005227FB"/>
    <w:rsid w:val="00524E8F"/>
    <w:rsid w:val="0053035A"/>
    <w:rsid w:val="00531E0C"/>
    <w:rsid w:val="0054325D"/>
    <w:rsid w:val="00561C7D"/>
    <w:rsid w:val="00574D54"/>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19A"/>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0CDA"/>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A7D98"/>
    <w:rsid w:val="009B0500"/>
    <w:rsid w:val="009B2644"/>
    <w:rsid w:val="009B73A0"/>
    <w:rsid w:val="009B76E7"/>
    <w:rsid w:val="009D27A5"/>
    <w:rsid w:val="009D3B94"/>
    <w:rsid w:val="009E3142"/>
    <w:rsid w:val="009E3C20"/>
    <w:rsid w:val="009F073E"/>
    <w:rsid w:val="009F1EBC"/>
    <w:rsid w:val="009F3B16"/>
    <w:rsid w:val="009F55AB"/>
    <w:rsid w:val="00A11E70"/>
    <w:rsid w:val="00A141A1"/>
    <w:rsid w:val="00A31BA0"/>
    <w:rsid w:val="00A31E63"/>
    <w:rsid w:val="00A32FBE"/>
    <w:rsid w:val="00A36AFB"/>
    <w:rsid w:val="00A3723C"/>
    <w:rsid w:val="00A37DAE"/>
    <w:rsid w:val="00A41989"/>
    <w:rsid w:val="00A505C9"/>
    <w:rsid w:val="00A556DC"/>
    <w:rsid w:val="00A55FBB"/>
    <w:rsid w:val="00A6404E"/>
    <w:rsid w:val="00A64FDF"/>
    <w:rsid w:val="00A7131E"/>
    <w:rsid w:val="00A85300"/>
    <w:rsid w:val="00A85BCF"/>
    <w:rsid w:val="00A90662"/>
    <w:rsid w:val="00A92B86"/>
    <w:rsid w:val="00A93300"/>
    <w:rsid w:val="00A952E2"/>
    <w:rsid w:val="00AA23F2"/>
    <w:rsid w:val="00AA37AC"/>
    <w:rsid w:val="00AA69E5"/>
    <w:rsid w:val="00AB440C"/>
    <w:rsid w:val="00AC19ED"/>
    <w:rsid w:val="00AC25AC"/>
    <w:rsid w:val="00AD3CA6"/>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4984"/>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14BB"/>
    <w:rsid w:val="00D955F6"/>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C2967"/>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StyleA">
    <w:name w:val="StyleA"/>
    <w:basedOn w:val="Normal"/>
    <w:link w:val="StyleAChar"/>
    <w:qFormat/>
    <w:rsid w:val="004B776F"/>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4B776F"/>
    <w:rPr>
      <w:rFonts w:ascii="Arial" w:hAnsi="Arial"/>
      <w:sz w:val="22"/>
      <w:szCs w:val="24"/>
      <w:lang w:eastAsia="en-US"/>
    </w:rPr>
  </w:style>
  <w:style w:type="paragraph" w:customStyle="1" w:styleId="PartA">
    <w:name w:val="PartA"/>
    <w:basedOn w:val="Normal"/>
    <w:link w:val="PartAChar"/>
    <w:rsid w:val="004B776F"/>
    <w:pPr>
      <w:tabs>
        <w:tab w:val="left" w:pos="680"/>
        <w:tab w:val="right" w:pos="9469"/>
      </w:tabs>
      <w:ind w:left="660" w:hangingChars="300" w:hanging="660"/>
    </w:pPr>
    <w:rPr>
      <w:szCs w:val="24"/>
    </w:rPr>
  </w:style>
  <w:style w:type="character" w:customStyle="1" w:styleId="PartAChar">
    <w:name w:val="PartA Char"/>
    <w:basedOn w:val="DefaultParagraphFont"/>
    <w:link w:val="PartA"/>
    <w:rsid w:val="004B776F"/>
    <w:rPr>
      <w:rFonts w:ascii="Arial" w:hAnsi="Arial"/>
      <w:sz w:val="22"/>
      <w:szCs w:val="24"/>
      <w:lang w:eastAsia="en-US"/>
    </w:rPr>
  </w:style>
  <w:style w:type="paragraph" w:customStyle="1" w:styleId="PartAI">
    <w:name w:val="PartAI"/>
    <w:basedOn w:val="Normal"/>
    <w:rsid w:val="004B776F"/>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StyleA">
    <w:name w:val="StyleA"/>
    <w:basedOn w:val="Normal"/>
    <w:link w:val="StyleAChar"/>
    <w:qFormat/>
    <w:rsid w:val="004B776F"/>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4B776F"/>
    <w:rPr>
      <w:rFonts w:ascii="Arial" w:hAnsi="Arial"/>
      <w:sz w:val="22"/>
      <w:szCs w:val="24"/>
      <w:lang w:eastAsia="en-US"/>
    </w:rPr>
  </w:style>
  <w:style w:type="paragraph" w:customStyle="1" w:styleId="PartA">
    <w:name w:val="PartA"/>
    <w:basedOn w:val="Normal"/>
    <w:link w:val="PartAChar"/>
    <w:rsid w:val="004B776F"/>
    <w:pPr>
      <w:tabs>
        <w:tab w:val="left" w:pos="680"/>
        <w:tab w:val="right" w:pos="9469"/>
      </w:tabs>
      <w:ind w:left="660" w:hangingChars="300" w:hanging="660"/>
    </w:pPr>
    <w:rPr>
      <w:szCs w:val="24"/>
    </w:rPr>
  </w:style>
  <w:style w:type="character" w:customStyle="1" w:styleId="PartAChar">
    <w:name w:val="PartA Char"/>
    <w:basedOn w:val="DefaultParagraphFont"/>
    <w:link w:val="PartA"/>
    <w:rsid w:val="004B776F"/>
    <w:rPr>
      <w:rFonts w:ascii="Arial" w:hAnsi="Arial"/>
      <w:sz w:val="22"/>
      <w:szCs w:val="24"/>
      <w:lang w:eastAsia="en-US"/>
    </w:rPr>
  </w:style>
  <w:style w:type="paragraph" w:customStyle="1" w:styleId="PartAI">
    <w:name w:val="PartAI"/>
    <w:basedOn w:val="Normal"/>
    <w:rsid w:val="004B776F"/>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oleObject" Target="embeddings/oleObject15.bin"/><Relationship Id="rId47" Type="http://schemas.openxmlformats.org/officeDocument/2006/relationships/image" Target="media/image16.wmf"/><Relationship Id="rId50" Type="http://schemas.openxmlformats.org/officeDocument/2006/relationships/oleObject" Target="embeddings/oleObject20.bin"/><Relationship Id="rId55" Type="http://schemas.openxmlformats.org/officeDocument/2006/relationships/image" Target="media/image20.wmf"/><Relationship Id="rId63" Type="http://schemas.openxmlformats.org/officeDocument/2006/relationships/image" Target="media/image24.png"/><Relationship Id="rId68" Type="http://schemas.openxmlformats.org/officeDocument/2006/relationships/oleObject" Target="embeddings/oleObject29.bin"/><Relationship Id="rId76" Type="http://schemas.openxmlformats.org/officeDocument/2006/relationships/oleObject" Target="embeddings/oleObject31.bin"/><Relationship Id="rId84" Type="http://schemas.openxmlformats.org/officeDocument/2006/relationships/image" Target="media/image32.wmf"/><Relationship Id="rId89" Type="http://schemas.openxmlformats.org/officeDocument/2006/relationships/footer" Target="footer7.xml"/><Relationship Id="rId7" Type="http://schemas.openxmlformats.org/officeDocument/2006/relationships/endnotes" Target="endnotes.xml"/><Relationship Id="rId71" Type="http://schemas.openxmlformats.org/officeDocument/2006/relationships/header" Target="header4.xm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oleObject" Target="embeddings/oleObject8.bin"/><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image" Target="media/image15.png"/><Relationship Id="rId53" Type="http://schemas.openxmlformats.org/officeDocument/2006/relationships/image" Target="media/image19.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footer" Target="footer5.xml"/><Relationship Id="rId79" Type="http://schemas.openxmlformats.org/officeDocument/2006/relationships/image" Target="media/image30.wmf"/><Relationship Id="rId87"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image" Target="media/image23.wmf"/><Relationship Id="rId82" Type="http://schemas.openxmlformats.org/officeDocument/2006/relationships/oleObject" Target="embeddings/oleObject34.bin"/><Relationship Id="rId90" Type="http://schemas.openxmlformats.org/officeDocument/2006/relationships/footer" Target="footer8.xml"/><Relationship Id="rId19" Type="http://schemas.openxmlformats.org/officeDocument/2006/relationships/oleObject" Target="embeddings/oleObject3.bin"/><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27.wmf"/><Relationship Id="rId77" Type="http://schemas.openxmlformats.org/officeDocument/2006/relationships/image" Target="media/image29.wmf"/><Relationship Id="rId8" Type="http://schemas.openxmlformats.org/officeDocument/2006/relationships/header" Target="header1.xml"/><Relationship Id="rId51" Type="http://schemas.openxmlformats.org/officeDocument/2006/relationships/image" Target="media/image18.wmf"/><Relationship Id="rId72" Type="http://schemas.openxmlformats.org/officeDocument/2006/relationships/header" Target="header5.xml"/><Relationship Id="rId80" Type="http://schemas.openxmlformats.org/officeDocument/2006/relationships/oleObject" Target="embeddings/oleObject33.bin"/><Relationship Id="rId85" Type="http://schemas.openxmlformats.org/officeDocument/2006/relationships/oleObject" Target="embeddings/oleObject36.bin"/><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oleObject" Target="embeddings/oleObject18.bin"/><Relationship Id="rId59" Type="http://schemas.openxmlformats.org/officeDocument/2006/relationships/image" Target="media/image22.wmf"/><Relationship Id="rId67" Type="http://schemas.openxmlformats.org/officeDocument/2006/relationships/image" Target="media/image26.wmf"/><Relationship Id="rId20" Type="http://schemas.openxmlformats.org/officeDocument/2006/relationships/image" Target="media/image4.wmf"/><Relationship Id="rId41" Type="http://schemas.openxmlformats.org/officeDocument/2006/relationships/oleObject" Target="embeddings/oleObject14.bin"/><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28.wmf"/><Relationship Id="rId83" Type="http://schemas.openxmlformats.org/officeDocument/2006/relationships/oleObject" Target="embeddings/oleObject35.bin"/><Relationship Id="rId88" Type="http://schemas.openxmlformats.org/officeDocument/2006/relationships/header" Target="header7.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image" Target="media/image17.wmf"/><Relationship Id="rId57" Type="http://schemas.openxmlformats.org/officeDocument/2006/relationships/image" Target="media/image21.wmf"/><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5.wmf"/><Relationship Id="rId73" Type="http://schemas.openxmlformats.org/officeDocument/2006/relationships/footer" Target="footer4.xml"/><Relationship Id="rId78" Type="http://schemas.openxmlformats.org/officeDocument/2006/relationships/oleObject" Target="embeddings/oleObject32.bin"/><Relationship Id="rId81" Type="http://schemas.openxmlformats.org/officeDocument/2006/relationships/image" Target="media/image31.wmf"/><Relationship Id="rId86"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F613B070</Template>
  <TotalTime>1</TotalTime>
  <Pages>12</Pages>
  <Words>859</Words>
  <Characters>5512</Characters>
  <Application>Microsoft Office Word</Application>
  <DocSecurity>2</DocSecurity>
  <Lines>45</Lines>
  <Paragraphs>12</Paragraphs>
  <ScaleCrop>false</ScaleCrop>
  <HeadingPairs>
    <vt:vector size="2" baseType="variant">
      <vt:variant>
        <vt:lpstr>Title</vt:lpstr>
      </vt:variant>
      <vt:variant>
        <vt:i4>1</vt:i4>
      </vt:variant>
    </vt:vector>
  </HeadingPairs>
  <TitlesOfParts>
    <vt:vector size="1" baseType="lpstr">
      <vt:lpstr>MATHEMATICS 3C</vt:lpstr>
    </vt:vector>
  </TitlesOfParts>
  <Manager>Charlie Watson</Manager>
  <Company>Western Australian Examination Papers (WAEP)</Company>
  <LinksUpToDate>false</LinksUpToDate>
  <CharactersWithSpaces>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3C</dc:title>
  <dc:subject>WACE Trial Examination for MATHEMATICS 3C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3</cp:revision>
  <cp:lastPrinted>2010-04-01T03:50:00Z</cp:lastPrinted>
  <dcterms:created xsi:type="dcterms:W3CDTF">2015-03-26T01:44:00Z</dcterms:created>
  <dcterms:modified xsi:type="dcterms:W3CDTF">2016-02-15T02:51:00Z</dcterms:modified>
  <cp:category>WACE Mathematics Examination Papers</cp:category>
</cp:coreProperties>
</file>