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02" w:rsidRPr="00D01202" w:rsidRDefault="001B6C21" w:rsidP="00D01202">
      <w:pPr>
        <w:spacing w:line="276" w:lineRule="auto"/>
        <w:jc w:val="center"/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</w:pPr>
      <w:bookmarkStart w:id="0" w:name="_MacBuGuideStaticData_2760H"/>
      <w:r>
        <w:rPr>
          <w:rFonts w:ascii="Times New Roman" w:eastAsiaTheme="minorEastAsia" w:hAnsi="Times New Roman" w:cs="Times New Roman"/>
          <w:b/>
          <w:smallCaps/>
          <w:noProof/>
          <w:sz w:val="32"/>
          <w:szCs w:val="32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-567055</wp:posOffset>
            </wp:positionV>
            <wp:extent cx="977900" cy="1163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ingsway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6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202" w:rsidRPr="00D01202"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  <w:t>Kingsway Christian College</w:t>
      </w:r>
    </w:p>
    <w:p w:rsidR="00D01202" w:rsidRPr="00D01202" w:rsidRDefault="00D01202" w:rsidP="00D01202">
      <w:pPr>
        <w:spacing w:line="276" w:lineRule="auto"/>
        <w:jc w:val="center"/>
        <w:rPr>
          <w:rFonts w:ascii="Times New Roman" w:eastAsiaTheme="minorEastAsia" w:hAnsi="Times New Roman" w:cs="Times New Roman"/>
          <w:b/>
          <w:smallCaps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smallCaps/>
          <w:lang w:eastAsia="en-AU"/>
        </w:rPr>
        <w:t>Maths Department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Course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Mathematics Methods Year 12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Assessment Task</w:t>
      </w:r>
      <w:r w:rsidR="00060E6F">
        <w:rPr>
          <w:rFonts w:ascii="Times New Roman" w:eastAsiaTheme="minorEastAsia" w:hAnsi="Times New Roman" w:cs="Times New Roman"/>
          <w:lang w:eastAsia="en-AU"/>
        </w:rPr>
        <w:t>:</w:t>
      </w:r>
      <w:r w:rsidR="00060E6F">
        <w:rPr>
          <w:rFonts w:ascii="Times New Roman" w:eastAsiaTheme="minorEastAsia" w:hAnsi="Times New Roman" w:cs="Times New Roman"/>
          <w:lang w:eastAsia="en-AU"/>
        </w:rPr>
        <w:tab/>
        <w:t>Test 6</w:t>
      </w:r>
      <w:r w:rsidR="00356DAE">
        <w:rPr>
          <w:rFonts w:ascii="Times New Roman" w:eastAsiaTheme="minorEastAsia" w:hAnsi="Times New Roman" w:cs="Times New Roman"/>
          <w:lang w:eastAsia="en-AU"/>
        </w:rPr>
        <w:t xml:space="preserve"> – Probability D</w:t>
      </w:r>
      <w:r w:rsidR="00A05C24">
        <w:rPr>
          <w:rFonts w:ascii="Times New Roman" w:eastAsiaTheme="minorEastAsia" w:hAnsi="Times New Roman" w:cs="Times New Roman"/>
          <w:lang w:eastAsia="en-AU"/>
        </w:rPr>
        <w:t>istributions (Continuous)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Student Name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Date</w:t>
      </w:r>
      <w:r w:rsidR="00060E6F">
        <w:rPr>
          <w:rFonts w:ascii="Times New Roman" w:eastAsiaTheme="minorEastAsia" w:hAnsi="Times New Roman" w:cs="Times New Roman"/>
          <w:lang w:eastAsia="en-AU"/>
        </w:rPr>
        <w:t>:</w:t>
      </w:r>
      <w:r w:rsidR="00060E6F">
        <w:rPr>
          <w:rFonts w:ascii="Times New Roman" w:eastAsiaTheme="minorEastAsia" w:hAnsi="Times New Roman" w:cs="Times New Roman"/>
          <w:lang w:eastAsia="en-AU"/>
        </w:rPr>
        <w:tab/>
        <w:t>24</w:t>
      </w:r>
      <w:r w:rsidRPr="00D01202">
        <w:rPr>
          <w:rFonts w:ascii="Times New Roman" w:eastAsiaTheme="minorEastAsia" w:hAnsi="Times New Roman" w:cs="Times New Roman"/>
          <w:vertAlign w:val="superscript"/>
          <w:lang w:eastAsia="en-AU"/>
        </w:rPr>
        <w:t>th</w:t>
      </w:r>
      <w:r w:rsidR="00060E6F">
        <w:rPr>
          <w:rFonts w:ascii="Times New Roman" w:eastAsiaTheme="minorEastAsia" w:hAnsi="Times New Roman" w:cs="Times New Roman"/>
          <w:lang w:eastAsia="en-AU"/>
        </w:rPr>
        <w:t xml:space="preserve"> &amp; 25</w:t>
      </w:r>
      <w:r w:rsidRPr="00D01202">
        <w:rPr>
          <w:rFonts w:ascii="Times New Roman" w:eastAsiaTheme="minorEastAsia" w:hAnsi="Times New Roman" w:cs="Times New Roman"/>
          <w:vertAlign w:val="superscript"/>
          <w:lang w:eastAsia="en-AU"/>
        </w:rPr>
        <w:t>th</w:t>
      </w:r>
      <w:r w:rsidR="00356DAE">
        <w:rPr>
          <w:rFonts w:ascii="Times New Roman" w:eastAsiaTheme="minorEastAsia" w:hAnsi="Times New Roman" w:cs="Times New Roman"/>
          <w:lang w:eastAsia="en-AU"/>
        </w:rPr>
        <w:t xml:space="preserve"> August</w:t>
      </w:r>
      <w:r w:rsidR="00060E6F">
        <w:rPr>
          <w:rFonts w:ascii="Times New Roman" w:eastAsiaTheme="minorEastAsia" w:hAnsi="Times New Roman" w:cs="Times New Roman"/>
          <w:lang w:eastAsia="en-AU"/>
        </w:rPr>
        <w:t xml:space="preserve"> 2017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Assessment Score</w:t>
      </w:r>
      <w:r w:rsidR="002233BC">
        <w:rPr>
          <w:rFonts w:ascii="Times New Roman" w:eastAsiaTheme="minorEastAsia" w:hAnsi="Times New Roman" w:cs="Times New Roman"/>
          <w:lang w:eastAsia="en-AU"/>
        </w:rPr>
        <w:t>:</w:t>
      </w:r>
      <w:r w:rsidR="002233BC">
        <w:rPr>
          <w:rFonts w:ascii="Times New Roman" w:eastAsiaTheme="minorEastAsia" w:hAnsi="Times New Roman" w:cs="Times New Roman"/>
          <w:lang w:eastAsia="en-AU"/>
        </w:rPr>
        <w:tab/>
        <w:t>____________ / 7</w:t>
      </w:r>
      <w:r w:rsidR="004C6204">
        <w:rPr>
          <w:rFonts w:ascii="Times New Roman" w:eastAsiaTheme="minorEastAsia" w:hAnsi="Times New Roman" w:cs="Times New Roman"/>
          <w:lang w:eastAsia="en-AU"/>
        </w:rPr>
        <w:t>0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Year Score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Comments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Teacher signature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Parent/ Guardian signature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Comments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tabs>
          <w:tab w:val="left" w:pos="2268"/>
        </w:tabs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D01202" w:rsidRPr="00D01202" w:rsidRDefault="00D01202" w:rsidP="00D01202">
      <w:pPr>
        <w:spacing w:line="276" w:lineRule="auto"/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lastRenderedPageBreak/>
        <w:br w:type="page"/>
      </w:r>
    </w:p>
    <w:p w:rsidR="00D01202" w:rsidRPr="00D01202" w:rsidRDefault="00356DAE" w:rsidP="00D01202">
      <w:pPr>
        <w:tabs>
          <w:tab w:val="left" w:pos="2268"/>
          <w:tab w:val="center" w:pos="4536"/>
        </w:tabs>
        <w:spacing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lastRenderedPageBreak/>
        <w:t>M</w:t>
      </w:r>
      <w:r w:rsidR="003136D8"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 xml:space="preserve">ETHODS YEAR 12      </w:t>
      </w:r>
      <w:r w:rsidR="003136D8"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ab/>
        <w:t>Test 6 2017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br/>
        <w:t>Probability Density Functions</w:t>
      </w:r>
    </w:p>
    <w:p w:rsidR="00D01202" w:rsidRPr="00D01202" w:rsidRDefault="00D01202" w:rsidP="00D01202">
      <w:pPr>
        <w:tabs>
          <w:tab w:val="center" w:pos="4536"/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Resource Free</w:t>
      </w:r>
      <w:r w:rsidRPr="00D01202">
        <w:rPr>
          <w:rFonts w:ascii="Times New Roman" w:eastAsiaTheme="minorEastAsia" w:hAnsi="Times New Roman" w:cs="Times New Roman"/>
          <w:b/>
          <w:lang w:eastAsia="en-AU"/>
        </w:rPr>
        <w:tab/>
        <w:t>Time:</w:t>
      </w:r>
      <w:r w:rsidR="003326C2">
        <w:rPr>
          <w:rFonts w:ascii="Times New Roman" w:eastAsiaTheme="minorEastAsia" w:hAnsi="Times New Roman" w:cs="Times New Roman"/>
          <w:b/>
          <w:lang w:eastAsia="en-AU"/>
        </w:rPr>
        <w:t xml:space="preserve">   35</w:t>
      </w:r>
      <w:r w:rsidR="008B0BBA">
        <w:rPr>
          <w:rFonts w:ascii="Times New Roman" w:eastAsiaTheme="minorEastAsia" w:hAnsi="Times New Roman" w:cs="Times New Roman"/>
          <w:b/>
          <w:lang w:eastAsia="en-AU"/>
        </w:rPr>
        <w:t xml:space="preserve"> minutes</w:t>
      </w:r>
      <w:r w:rsidR="008B0BBA">
        <w:rPr>
          <w:rFonts w:ascii="Times New Roman" w:eastAsiaTheme="minorEastAsia" w:hAnsi="Times New Roman" w:cs="Times New Roman"/>
          <w:b/>
          <w:lang w:eastAsia="en-AU"/>
        </w:rPr>
        <w:tab/>
        <w:t xml:space="preserve">Marks:        </w:t>
      </w:r>
      <w:r w:rsidR="00F42BF3">
        <w:rPr>
          <w:rFonts w:ascii="Times New Roman" w:eastAsiaTheme="minorEastAsia" w:hAnsi="Times New Roman" w:cs="Times New Roman"/>
          <w:b/>
          <w:lang w:eastAsia="en-AU"/>
        </w:rPr>
        <w:t>/ 35</w:t>
      </w:r>
    </w:p>
    <w:p w:rsidR="00D01202" w:rsidRPr="00D01202" w:rsidRDefault="00856B96" w:rsidP="00D01202">
      <w:pPr>
        <w:tabs>
          <w:tab w:val="center" w:pos="4536"/>
          <w:tab w:val="right" w:pos="9026"/>
        </w:tabs>
        <w:spacing w:line="276" w:lineRule="auto"/>
        <w:rPr>
          <w:rFonts w:ascii="Times New Roman" w:eastAsiaTheme="minorEastAsia" w:hAnsi="Times New Roman" w:cs="Times New Roman"/>
          <w:b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Formula sheet provided but no extra notes or calculator</w:t>
      </w:r>
      <w:r w:rsidR="00451A22">
        <w:rPr>
          <w:rFonts w:ascii="Times New Roman" w:eastAsiaTheme="minorEastAsia" w:hAnsi="Times New Roman" w:cs="Times New Roman"/>
          <w:b/>
          <w:lang w:eastAsia="en-AU"/>
        </w:rPr>
        <w:t>s</w:t>
      </w:r>
      <w:r w:rsidR="002C02BB">
        <w:rPr>
          <w:rFonts w:ascii="Times New Roman" w:eastAsiaTheme="minorEastAsia" w:hAnsi="Times New Roman" w:cs="Times New Roman"/>
          <w:b/>
          <w:lang w:eastAsia="en-AU"/>
        </w:rPr>
        <w:t xml:space="preserve"> allowed for this section</w:t>
      </w:r>
      <w:r>
        <w:rPr>
          <w:rFonts w:ascii="Times New Roman" w:eastAsiaTheme="minorEastAsia" w:hAnsi="Times New Roman" w:cs="Times New Roman"/>
          <w:b/>
          <w:lang w:eastAsia="en-AU"/>
        </w:rPr>
        <w:t>.</w:t>
      </w:r>
    </w:p>
    <w:p w:rsidR="00D01202" w:rsidRDefault="00C579C2" w:rsidP="00D01202">
      <w:pPr>
        <w:widowControl w:val="0"/>
        <w:suppressAutoHyphens/>
        <w:autoSpaceDE w:val="0"/>
        <w:autoSpaceDN w:val="0"/>
        <w:adjustRightInd w:val="0"/>
        <w:spacing w:after="170" w:line="264" w:lineRule="auto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579C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For any question or part question worth more than two marks, valid working or justification is required to receive full marks. </w:t>
      </w:r>
    </w:p>
    <w:p w:rsidR="00A9604E" w:rsidRDefault="00A9604E" w:rsidP="00A9604E">
      <w:pPr>
        <w:pStyle w:val="BodyText"/>
        <w:spacing w:after="0"/>
      </w:pPr>
    </w:p>
    <w:p w:rsidR="00A9604E" w:rsidRDefault="00811E40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1</w:t>
      </w:r>
      <w:r w:rsidR="00A9604E"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 w:rsidR="00F42BF3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>[4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</w:p>
    <w:p w:rsidR="00A9604E" w:rsidRDefault="00A9604E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9604E" w:rsidRDefault="007839C1" w:rsidP="00A9604E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On a recent test, Bianca scored 70% and her standard score was 1.  Riley sat the same test and her</w:t>
      </w:r>
      <w:r w:rsidR="00A9604E">
        <w:rPr>
          <w:rFonts w:ascii="Georgia" w:hAnsi="Georgia"/>
          <w:sz w:val="22"/>
          <w:szCs w:val="22"/>
        </w:rPr>
        <w:t xml:space="preserve"> standard score was -0.5 when </w:t>
      </w:r>
      <w:r>
        <w:rPr>
          <w:rFonts w:ascii="Georgia" w:hAnsi="Georgia"/>
          <w:sz w:val="22"/>
          <w:szCs w:val="22"/>
        </w:rPr>
        <w:t>s</w:t>
      </w:r>
      <w:r w:rsidR="00A9604E">
        <w:rPr>
          <w:rFonts w:ascii="Georgia" w:hAnsi="Georgia"/>
          <w:sz w:val="22"/>
          <w:szCs w:val="22"/>
        </w:rPr>
        <w:t xml:space="preserve">he scored 55%. </w:t>
      </w: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mean and standard deviation for these test results.</w:t>
      </w: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2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 xml:space="preserve">          [2,</w:t>
      </w:r>
      <w:r w:rsidR="00F42BF3">
        <w:rPr>
          <w:rFonts w:ascii="Georgia" w:hAnsi="Georgia"/>
          <w:b/>
          <w:sz w:val="22"/>
          <w:szCs w:val="22"/>
        </w:rPr>
        <w:t xml:space="preserve"> 3, 2, 2, 2 = 11</w:t>
      </w:r>
      <w:r>
        <w:rPr>
          <w:rFonts w:ascii="Georgia" w:hAnsi="Georgia"/>
          <w:b/>
          <w:sz w:val="22"/>
          <w:szCs w:val="22"/>
        </w:rPr>
        <w:t xml:space="preserve">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</w:p>
    <w:p w:rsidR="00A9604E" w:rsidRDefault="00A9604E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heights of fairy penguins in a particular geographic location are normally distributed with a mean height of 32 cm and a standard deviation of 1.5 cm.</w:t>
      </w: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the 68%, 95% and 99.7% rule to calculate each of the following.</w:t>
      </w: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Determine the probability that a randomly selected fairy penguin is taller than</w:t>
      </w:r>
      <w:r w:rsidR="00F42BF3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 30.5 cm.</w:t>
      </w: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Determine the probability of a randomly selected fairy penguin being shorter than 30.5 cm if it is known that they are in the 0.5 quantile.</w:t>
      </w: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In a sample of 2000 penguins, how many would you expect to be taller than 35cm?</w:t>
      </w: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(d)</w:t>
      </w:r>
      <w:r>
        <w:rPr>
          <w:rFonts w:ascii="Georgia" w:hAnsi="Georgia"/>
          <w:sz w:val="22"/>
          <w:szCs w:val="22"/>
        </w:rPr>
        <w:tab/>
        <w:t>What is the maximum height of the shortest 2.5% of penguins in this location?</w:t>
      </w: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7839C1" w:rsidRDefault="007839C1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7839C1" w:rsidRDefault="007839C1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7839C1" w:rsidRDefault="007839C1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7839C1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</w:r>
      <w:r w:rsidR="00A9604E">
        <w:rPr>
          <w:rFonts w:ascii="Georgia" w:hAnsi="Georgia"/>
          <w:sz w:val="22"/>
          <w:szCs w:val="22"/>
        </w:rPr>
        <w:t>In a different geographic location the mean height of the fairy penguins found there is 33 cm. If 97.5% of the penguins are shorter than 35cm, and their heights are also normally distributed, what is the standard deviation for this population?</w:t>
      </w:r>
    </w:p>
    <w:p w:rsidR="00A9604E" w:rsidRPr="00E65F3C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A9604E" w:rsidRDefault="00A9604E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9604E" w:rsidRDefault="00A9604E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Default="00811E40" w:rsidP="00811E40">
      <w:pPr>
        <w:pStyle w:val="BodyText"/>
        <w:spacing w:after="0"/>
      </w:pPr>
    </w:p>
    <w:p w:rsidR="00811E40" w:rsidRPr="00811E40" w:rsidRDefault="00811E40" w:rsidP="00811E40">
      <w:pPr>
        <w:pStyle w:val="BodyText"/>
        <w:spacing w:after="0"/>
      </w:pPr>
    </w:p>
    <w:bookmarkEnd w:id="0"/>
    <w:p w:rsidR="00A9604E" w:rsidRDefault="00811E40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3</w:t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  <w:t>[3, 5 = 8 marks]</w:t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</w:p>
    <w:p w:rsidR="00A9604E" w:rsidRDefault="00A9604E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probability density function drawn below:</w:t>
      </w:r>
    </w:p>
    <w:p w:rsidR="00A9604E" w:rsidRDefault="00A9604E" w:rsidP="00A9604E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</w:pPr>
    </w:p>
    <w:p w:rsidR="00A9604E" w:rsidRDefault="00193AB5" w:rsidP="00A9604E">
      <w:pPr>
        <w:pStyle w:val="BodyText"/>
        <w:spacing w:after="0"/>
      </w:pPr>
      <w:r>
        <w:rPr>
          <w:noProof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margin-left:63pt;margin-top:2.2pt;width:295.65pt;height:194.85pt;z-index:251660288;mso-position-horizontal-relative:text;mso-position-vertical-relative:text">
            <v:imagedata r:id="rId9" o:title=""/>
            <w10:wrap type="square"/>
          </v:shape>
          <o:OLEObject Type="Embed" ProgID="FXDraw.Graphic" ShapeID="_x0000_s1046" DrawAspect="Content" ObjectID="_1565028847" r:id="rId10"/>
        </w:object>
      </w: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Confirm, with appropriate calculations, that this above graph represents a probability density function.</w:t>
      </w: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State the piecewise function that defines this continuous random variable.</w:t>
      </w: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A9604E" w:rsidRDefault="00811E40" w:rsidP="00A9604E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4</w:t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  <w:t>[4, 4, 4 = 12 marks]</w:t>
      </w:r>
      <w:r w:rsidR="00A9604E">
        <w:rPr>
          <w:rFonts w:ascii="Georgia" w:hAnsi="Georgia"/>
          <w:b/>
          <w:sz w:val="22"/>
          <w:szCs w:val="22"/>
        </w:rPr>
        <w:tab/>
      </w:r>
      <w:r w:rsidR="00A9604E">
        <w:rPr>
          <w:rFonts w:ascii="Georgia" w:hAnsi="Georgia"/>
          <w:b/>
          <w:sz w:val="22"/>
          <w:szCs w:val="22"/>
        </w:rPr>
        <w:tab/>
      </w: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value(s) of </w:t>
      </w:r>
      <w:r>
        <w:rPr>
          <w:rFonts w:ascii="Georgia" w:hAnsi="Georgia"/>
          <w:i/>
          <w:sz w:val="22"/>
          <w:szCs w:val="22"/>
        </w:rPr>
        <w:t xml:space="preserve">k </w:t>
      </w:r>
      <w:r>
        <w:rPr>
          <w:rFonts w:ascii="Georgia" w:hAnsi="Georgia"/>
          <w:sz w:val="22"/>
          <w:szCs w:val="22"/>
        </w:rPr>
        <w:t>which make each of the following functions a probability density</w:t>
      </w: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function.</w:t>
      </w: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Pr="002D5A00">
        <w:rPr>
          <w:rFonts w:ascii="Georgia" w:hAnsi="Georgia"/>
          <w:position w:val="-30"/>
          <w:sz w:val="22"/>
          <w:szCs w:val="22"/>
        </w:rPr>
        <w:object w:dxaOrig="2380" w:dyaOrig="720">
          <v:shape id="_x0000_i1026" type="#_x0000_t75" style="width:119.2pt;height:36pt" o:ole="">
            <v:imagedata r:id="rId11" o:title=""/>
          </v:shape>
          <o:OLEObject Type="Embed" ProgID="Equation.DSMT4" ShapeID="_x0000_i1026" DrawAspect="Content" ObjectID="_1565028840" r:id="rId12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7839C1" w:rsidRDefault="007839C1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  <w:r w:rsidRPr="002D5A00">
        <w:rPr>
          <w:rFonts w:ascii="Georgia" w:hAnsi="Georgia"/>
          <w:position w:val="-32"/>
          <w:sz w:val="22"/>
          <w:szCs w:val="22"/>
        </w:rPr>
        <w:object w:dxaOrig="2820" w:dyaOrig="760">
          <v:shape id="_x0000_i1027" type="#_x0000_t75" style="width:140.75pt;height:38.35pt" o:ole="">
            <v:imagedata r:id="rId13" o:title=""/>
          </v:shape>
          <o:OLEObject Type="Embed" ProgID="Equation.DSMT4" ShapeID="_x0000_i1027" DrawAspect="Content" ObjectID="_1565028841" r:id="rId14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7839C1" w:rsidRDefault="007839C1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</w:r>
      <w:r w:rsidRPr="00094B51">
        <w:rPr>
          <w:rFonts w:ascii="Georgia" w:hAnsi="Georgia"/>
          <w:position w:val="-34"/>
          <w:sz w:val="22"/>
          <w:szCs w:val="22"/>
        </w:rPr>
        <w:object w:dxaOrig="2299" w:dyaOrig="800">
          <v:shape id="_x0000_i1028" type="#_x0000_t75" style="width:114.8pt;height:39.85pt" o:ole="">
            <v:imagedata r:id="rId15" o:title=""/>
          </v:shape>
          <o:OLEObject Type="Embed" ProgID="Equation.DSMT4" ShapeID="_x0000_i1028" DrawAspect="Content" ObjectID="_1565028842" r:id="rId16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797F33" w:rsidRDefault="00797F33" w:rsidP="007839C1">
      <w:pPr>
        <w:spacing w:line="276" w:lineRule="auto"/>
        <w:rPr>
          <w:rFonts w:ascii="Georgia" w:hAnsi="Georgia" w:cs="Arial"/>
          <w:sz w:val="22"/>
          <w:szCs w:val="22"/>
        </w:rPr>
      </w:pPr>
    </w:p>
    <w:p w:rsidR="007839C1" w:rsidRDefault="007839C1" w:rsidP="007839C1">
      <w:pPr>
        <w:spacing w:line="276" w:lineRule="auto"/>
        <w:rPr>
          <w:rFonts w:ascii="Georgia" w:hAnsi="Georgia" w:cs="Arial"/>
          <w:sz w:val="22"/>
          <w:szCs w:val="22"/>
        </w:rPr>
      </w:pPr>
    </w:p>
    <w:p w:rsidR="007839C1" w:rsidRDefault="007839C1" w:rsidP="007839C1">
      <w:pPr>
        <w:spacing w:line="276" w:lineRule="auto"/>
        <w:rPr>
          <w:rFonts w:ascii="Georgia" w:hAnsi="Georgia" w:cs="Arial"/>
          <w:sz w:val="22"/>
          <w:szCs w:val="22"/>
        </w:rPr>
      </w:pPr>
    </w:p>
    <w:p w:rsidR="007839C1" w:rsidRDefault="007839C1" w:rsidP="007839C1">
      <w:pPr>
        <w:spacing w:line="276" w:lineRule="auto"/>
        <w:rPr>
          <w:rFonts w:ascii="Georgia" w:hAnsi="Georgia" w:cs="Arial"/>
          <w:sz w:val="22"/>
          <w:szCs w:val="22"/>
        </w:rPr>
      </w:pPr>
    </w:p>
    <w:p w:rsidR="007839C1" w:rsidRDefault="007839C1" w:rsidP="007839C1">
      <w:pPr>
        <w:spacing w:line="276" w:lineRule="auto"/>
        <w:rPr>
          <w:rFonts w:ascii="Georgia" w:hAnsi="Georgia" w:cs="Arial"/>
          <w:sz w:val="22"/>
          <w:szCs w:val="22"/>
        </w:rPr>
      </w:pPr>
    </w:p>
    <w:p w:rsidR="007839C1" w:rsidRPr="007839C1" w:rsidRDefault="007839C1" w:rsidP="007839C1">
      <w:pPr>
        <w:spacing w:line="276" w:lineRule="auto"/>
        <w:rPr>
          <w:rFonts w:ascii="Georgia" w:hAnsi="Georgia" w:cs="Arial"/>
          <w:sz w:val="22"/>
          <w:szCs w:val="22"/>
        </w:rPr>
      </w:pPr>
    </w:p>
    <w:p w:rsidR="007839C1" w:rsidRPr="00607348" w:rsidRDefault="007839C1" w:rsidP="007839C1">
      <w:pPr>
        <w:tabs>
          <w:tab w:val="left" w:pos="851"/>
        </w:tabs>
        <w:jc w:val="center"/>
        <w:rPr>
          <w:rFonts w:ascii="Times New Roman" w:eastAsiaTheme="minorEastAsia" w:hAnsi="Times New Roman" w:cs="Times New Roman"/>
          <w:b/>
          <w:lang w:eastAsia="en-AU"/>
        </w:rPr>
      </w:pPr>
      <w:r>
        <w:rPr>
          <w:rFonts w:ascii="Times New Roman" w:eastAsiaTheme="minorEastAsia" w:hAnsi="Times New Roman" w:cs="Times New Roman"/>
          <w:b/>
          <w:lang w:eastAsia="en-AU"/>
        </w:rPr>
        <w:t>END OF RESOURCE FREE SECTION</w:t>
      </w:r>
    </w:p>
    <w:p w:rsidR="002C02BB" w:rsidRDefault="00811E40" w:rsidP="002C02BB">
      <w:pPr>
        <w:tabs>
          <w:tab w:val="left" w:pos="2268"/>
          <w:tab w:val="center" w:pos="453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METHODS YEAR 12      Test 6  2017</w:t>
      </w:r>
      <w:r w:rsidR="002C02BB">
        <w:rPr>
          <w:rFonts w:ascii="Times New Roman" w:hAnsi="Times New Roman" w:cs="Times New Roman"/>
          <w:b/>
          <w:sz w:val="28"/>
          <w:szCs w:val="28"/>
        </w:rPr>
        <w:t xml:space="preserve">      Name:________________________</w:t>
      </w:r>
      <w:r w:rsidR="002C02BB">
        <w:rPr>
          <w:rFonts w:ascii="Times New Roman" w:hAnsi="Times New Roman" w:cs="Times New Roman"/>
          <w:b/>
          <w:sz w:val="28"/>
          <w:szCs w:val="28"/>
        </w:rPr>
        <w:br/>
      </w:r>
      <w:r w:rsidR="00CE2610"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>Probability Density Functions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en-AU"/>
        </w:rPr>
        <w:t>: Continuous Distributions</w:t>
      </w:r>
    </w:p>
    <w:p w:rsidR="002C02BB" w:rsidRDefault="002C02BB" w:rsidP="002C02BB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Resource Assumed</w:t>
      </w:r>
      <w:r>
        <w:rPr>
          <w:rFonts w:ascii="Times New Roman" w:hAnsi="Times New Roman" w:cs="Times New Roman"/>
          <w:b/>
        </w:rPr>
        <w:tab/>
        <w:t xml:space="preserve">Time:   </w:t>
      </w:r>
      <w:r w:rsidR="00CE2610">
        <w:rPr>
          <w:rFonts w:ascii="Times New Roman" w:hAnsi="Times New Roman" w:cs="Times New Roman"/>
          <w:b/>
        </w:rPr>
        <w:t>40</w:t>
      </w:r>
      <w:r>
        <w:rPr>
          <w:rFonts w:ascii="Times New Roman" w:hAnsi="Times New Roman" w:cs="Times New Roman"/>
          <w:b/>
        </w:rPr>
        <w:t xml:space="preserve"> minutes</w:t>
      </w:r>
      <w:r>
        <w:rPr>
          <w:rFonts w:ascii="Times New Roman" w:hAnsi="Times New Roman" w:cs="Times New Roman"/>
          <w:b/>
        </w:rPr>
        <w:tab/>
        <w:t xml:space="preserve">Marks:        / </w:t>
      </w:r>
      <w:r w:rsidR="00F42BF3">
        <w:rPr>
          <w:rFonts w:ascii="Times New Roman" w:hAnsi="Times New Roman" w:cs="Times New Roman"/>
          <w:b/>
        </w:rPr>
        <w:t>35</w:t>
      </w:r>
    </w:p>
    <w:p w:rsidR="002C02BB" w:rsidRDefault="002C02BB" w:rsidP="002C02BB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CAS ca</w:t>
      </w:r>
      <w:r w:rsidR="00CE2610">
        <w:rPr>
          <w:rFonts w:ascii="Times New Roman" w:hAnsi="Times New Roman" w:cs="Times New Roman"/>
          <w:b/>
        </w:rPr>
        <w:t xml:space="preserve">lculator </w:t>
      </w:r>
      <w:r w:rsidR="00C579C2">
        <w:rPr>
          <w:rFonts w:ascii="Times New Roman" w:hAnsi="Times New Roman" w:cs="Times New Roman"/>
          <w:b/>
        </w:rPr>
        <w:t>allowed</w:t>
      </w:r>
      <w:r w:rsidR="007C59F1">
        <w:rPr>
          <w:rFonts w:ascii="Times New Roman" w:hAnsi="Times New Roman" w:cs="Times New Roman"/>
          <w:b/>
        </w:rPr>
        <w:t xml:space="preserve"> for this section</w:t>
      </w:r>
      <w:r w:rsidR="00C579C2">
        <w:rPr>
          <w:rFonts w:ascii="Times New Roman" w:hAnsi="Times New Roman" w:cs="Times New Roman"/>
          <w:b/>
        </w:rPr>
        <w:t>.</w:t>
      </w:r>
    </w:p>
    <w:p w:rsidR="00C579C2" w:rsidRPr="008C5C05" w:rsidRDefault="00C579C2" w:rsidP="002C02BB">
      <w:pPr>
        <w:tabs>
          <w:tab w:val="center" w:pos="4536"/>
          <w:tab w:val="right" w:pos="9026"/>
        </w:tabs>
        <w:rPr>
          <w:rFonts w:ascii="Times New Roman" w:hAnsi="Times New Roman" w:cs="Times New Roman"/>
          <w:b/>
        </w:rPr>
      </w:pPr>
      <w:r w:rsidRPr="00C579C2">
        <w:rPr>
          <w:rFonts w:ascii="Times New Roman" w:eastAsia="Times New Roman" w:hAnsi="Times New Roman" w:cs="Times New Roman"/>
          <w:color w:val="000000"/>
          <w:sz w:val="18"/>
          <w:szCs w:val="18"/>
        </w:rPr>
        <w:t>For any question or part question worth more than two marks, valid working or justification is required to receive full marks.</w:t>
      </w:r>
    </w:p>
    <w:p w:rsidR="00DA36DA" w:rsidRDefault="00DA36DA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623F58" w:rsidRDefault="00623F58" w:rsidP="00623F58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1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 xml:space="preserve"> [2, 2, 2, 1 = 7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</w:p>
    <w:p w:rsidR="00623F58" w:rsidRDefault="00623F58" w:rsidP="00623F58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random variable  </w:t>
      </w:r>
      <w:r>
        <w:rPr>
          <w:rFonts w:ascii="Georgia" w:hAnsi="Georgia"/>
          <w:i/>
          <w:sz w:val="22"/>
          <w:szCs w:val="22"/>
        </w:rPr>
        <w:t xml:space="preserve">X </w:t>
      </w:r>
      <w:r>
        <w:rPr>
          <w:rFonts w:ascii="Georgia" w:hAnsi="Georgia"/>
          <w:sz w:val="22"/>
          <w:szCs w:val="22"/>
        </w:rPr>
        <w:t>is normally distributed with a mean of 40 cm and a standard deviation of 3 cm.</w:t>
      </w: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Calculate the value of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associated with a standardised score of </w:t>
      </w:r>
      <w:r w:rsidRPr="00FD0F8D">
        <w:rPr>
          <w:rFonts w:ascii="Georgia" w:hAnsi="Georgia"/>
          <w:position w:val="-24"/>
          <w:sz w:val="22"/>
          <w:szCs w:val="22"/>
        </w:rPr>
        <w:object w:dxaOrig="240" w:dyaOrig="620">
          <v:shape id="_x0000_i1029" type="#_x0000_t75" style="width:11.8pt;height:31pt" o:ole="">
            <v:imagedata r:id="rId17" o:title=""/>
          </v:shape>
          <o:OLEObject Type="Embed" ProgID="Equation.DSMT4" ShapeID="_x0000_i1029" DrawAspect="Content" ObjectID="_1565028843" r:id="rId18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623F58" w:rsidRDefault="00623F58" w:rsidP="00623F58">
      <w:pPr>
        <w:spacing w:line="276" w:lineRule="auto"/>
      </w:pPr>
    </w:p>
    <w:p w:rsidR="007839C1" w:rsidRDefault="007839C1" w:rsidP="00623F58">
      <w:pPr>
        <w:spacing w:line="276" w:lineRule="auto"/>
      </w:pPr>
    </w:p>
    <w:p w:rsidR="00623F58" w:rsidRDefault="00623F58" w:rsidP="00623F58">
      <w:pPr>
        <w:spacing w:line="276" w:lineRule="auto"/>
      </w:pP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Determine the value of the 85</w:t>
      </w:r>
      <w:r w:rsidRPr="00FD0F8D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percentile.</w:t>
      </w: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7839C1" w:rsidRDefault="007839C1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Calculate </w:t>
      </w:r>
      <w:r w:rsidRPr="00FD0F8D">
        <w:rPr>
          <w:rFonts w:ascii="Georgia" w:hAnsi="Georgia"/>
          <w:position w:val="-10"/>
          <w:sz w:val="22"/>
          <w:szCs w:val="22"/>
        </w:rPr>
        <w:object w:dxaOrig="1880" w:dyaOrig="320">
          <v:shape id="_x0000_i1030" type="#_x0000_t75" style="width:93.85pt;height:15.65pt" o:ole="">
            <v:imagedata r:id="rId19" o:title=""/>
          </v:shape>
          <o:OLEObject Type="Embed" ProgID="Equation.DSMT4" ShapeID="_x0000_i1030" DrawAspect="Content" ObjectID="_1565028844" r:id="rId20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7839C1" w:rsidRDefault="007839C1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623F58" w:rsidRDefault="00623F58" w:rsidP="00623F58">
      <w:pPr>
        <w:tabs>
          <w:tab w:val="left" w:pos="851"/>
        </w:tabs>
        <w:rPr>
          <w:rFonts w:ascii="Times New Roman" w:hAnsi="Times New Roman" w:cs="Times New Roman"/>
          <w:lang w:val="en-US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 xml:space="preserve">Determine </w:t>
      </w:r>
      <w:r>
        <w:rPr>
          <w:rFonts w:ascii="Georgia" w:hAnsi="Georgia"/>
          <w:i/>
          <w:sz w:val="22"/>
          <w:szCs w:val="22"/>
        </w:rPr>
        <w:t>k</w:t>
      </w:r>
      <w:r>
        <w:rPr>
          <w:rFonts w:ascii="Georgia" w:hAnsi="Georgia"/>
          <w:sz w:val="22"/>
          <w:szCs w:val="22"/>
        </w:rPr>
        <w:t xml:space="preserve"> for </w:t>
      </w:r>
      <w:r w:rsidRPr="00A138E6">
        <w:rPr>
          <w:rFonts w:ascii="Georgia" w:hAnsi="Georgia"/>
          <w:position w:val="-10"/>
          <w:sz w:val="22"/>
          <w:szCs w:val="22"/>
        </w:rPr>
        <w:object w:dxaOrig="1460" w:dyaOrig="320">
          <v:shape id="_x0000_i1031" type="#_x0000_t75" style="width:72.6pt;height:15.65pt" o:ole="">
            <v:imagedata r:id="rId21" o:title=""/>
          </v:shape>
          <o:OLEObject Type="Embed" ProgID="Equation.DSMT4" ShapeID="_x0000_i1031" DrawAspect="Content" ObjectID="_1565028845" r:id="rId22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623F58" w:rsidRDefault="00623F58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623F58" w:rsidRDefault="00623F58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623F58" w:rsidRDefault="00623F58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F42BF3" w:rsidRDefault="00F42BF3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623F58" w:rsidRDefault="00623F58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F42BF3" w:rsidRPr="00F42BF3" w:rsidRDefault="00F42BF3" w:rsidP="00F42BF3">
      <w:pPr>
        <w:spacing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2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[4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</w:p>
    <w:p w:rsidR="00F42BF3" w:rsidRDefault="00F42BF3" w:rsidP="00F42BF3">
      <w:pPr>
        <w:spacing w:line="276" w:lineRule="auto"/>
        <w:rPr>
          <w:rFonts w:ascii="Georgia" w:eastAsiaTheme="minorEastAs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Given that </w:t>
      </w:r>
      <m:oMath>
        <m:r>
          <w:rPr>
            <w:rFonts w:ascii="Cambria Math" w:hAnsi="Cambria Math"/>
            <w:sz w:val="22"/>
            <w:szCs w:val="22"/>
          </w:rPr>
          <m:t>X~N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μ;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>
        <w:rPr>
          <w:rFonts w:ascii="Georgia" w:eastAsiaTheme="minorEastAsia" w:hAnsi="Georgia"/>
          <w:sz w:val="22"/>
          <w:szCs w:val="22"/>
        </w:rPr>
        <w:t xml:space="preserve"> find </w:t>
      </w:r>
      <m:oMath>
        <m:r>
          <w:rPr>
            <w:rFonts w:ascii="Cambria Math" w:eastAsiaTheme="minorEastAsia" w:hAnsi="Cambria Math"/>
            <w:sz w:val="22"/>
            <w:szCs w:val="22"/>
          </w:rPr>
          <m:t>μ</m:t>
        </m:r>
      </m:oMath>
      <w:r>
        <w:rPr>
          <w:rFonts w:ascii="Georgia" w:eastAsiaTheme="minorEastAsia" w:hAnsi="Georg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σ</m:t>
        </m:r>
      </m:oMath>
      <w:r>
        <w:rPr>
          <w:rFonts w:ascii="Georgia" w:eastAsiaTheme="minorEastAsia" w:hAnsi="Georgia"/>
          <w:sz w:val="22"/>
          <w:szCs w:val="22"/>
        </w:rPr>
        <w:t xml:space="preserve"> if:</w:t>
      </w:r>
    </w:p>
    <w:p w:rsidR="00F42BF3" w:rsidRDefault="00F42BF3" w:rsidP="00F42BF3">
      <w:pPr>
        <w:spacing w:line="276" w:lineRule="auto"/>
        <w:rPr>
          <w:rFonts w:ascii="Georgia" w:eastAsiaTheme="minorEastAsia" w:hAnsi="Georg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X≥35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=0.1817 </m:t>
        </m:r>
      </m:oMath>
      <w:r>
        <w:rPr>
          <w:rFonts w:ascii="Georgia" w:eastAsiaTheme="minorEastAsia" w:hAnsi="Georgia"/>
          <w:sz w:val="22"/>
          <w:szCs w:val="22"/>
        </w:rPr>
        <w:t xml:space="preserve">and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X&lt;40</m:t>
            </m:r>
          </m:e>
        </m:d>
      </m:oMath>
      <w:r>
        <w:rPr>
          <w:rFonts w:ascii="Georgia" w:eastAsiaTheme="minorEastAsia" w:hAnsi="Georgia"/>
          <w:sz w:val="22"/>
          <w:szCs w:val="22"/>
        </w:rPr>
        <w:t xml:space="preserve"> = 0.9655</w:t>
      </w:r>
    </w:p>
    <w:p w:rsidR="00F42BF3" w:rsidRDefault="00F42BF3" w:rsidP="00F42BF3">
      <w:pPr>
        <w:spacing w:line="276" w:lineRule="auto"/>
        <w:rPr>
          <w:rFonts w:ascii="Georgia" w:eastAsiaTheme="minorEastAs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eastAsiaTheme="minorEastAs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eastAsiaTheme="minorEastAs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eastAsiaTheme="minorEastAs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eastAsiaTheme="minorEastAsia" w:hAnsi="Georgia"/>
          <w:sz w:val="22"/>
          <w:szCs w:val="22"/>
        </w:rPr>
      </w:pPr>
    </w:p>
    <w:p w:rsidR="00623F58" w:rsidRDefault="00623F58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623F58" w:rsidRDefault="00623F58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7839C1" w:rsidRDefault="007839C1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7839C1" w:rsidRDefault="007839C1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7839C1" w:rsidRDefault="007839C1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7839C1" w:rsidRDefault="007839C1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623F58" w:rsidRDefault="00623F58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623F58" w:rsidRDefault="00623F58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623F58" w:rsidRDefault="00623F58" w:rsidP="00623F58">
      <w:pPr>
        <w:tabs>
          <w:tab w:val="left" w:pos="851"/>
        </w:tabs>
        <w:rPr>
          <w:rFonts w:ascii="Georgia" w:hAnsi="Georgia"/>
          <w:sz w:val="22"/>
          <w:szCs w:val="22"/>
        </w:rPr>
      </w:pPr>
    </w:p>
    <w:p w:rsidR="00623F58" w:rsidRPr="007839C1" w:rsidRDefault="007839C1" w:rsidP="007839C1">
      <w:pPr>
        <w:tabs>
          <w:tab w:val="left" w:pos="851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3</w:t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F42BF3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  <w:t>[3 marks]</w:t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 a state spelling competition, results were normally distributed with a mean of 58% and a standard deviation of 14%.</w:t>
      </w: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Participants who scored between 85% and 95% received a certificate of distinction. In the state, 103 participants were awarded a certificate of distinction.</w:t>
      </w: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How many students participated?</w:t>
      </w:r>
    </w:p>
    <w:p w:rsidR="00623F58" w:rsidRDefault="00623F58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811E40" w:rsidRDefault="00811E40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811E40" w:rsidRDefault="00811E40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811E40" w:rsidRDefault="00811E40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811E40" w:rsidRDefault="00811E40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811E40" w:rsidRDefault="00811E40" w:rsidP="00623F58">
      <w:pPr>
        <w:spacing w:line="276" w:lineRule="auto"/>
        <w:rPr>
          <w:rFonts w:ascii="Georgia" w:hAnsi="Georgia"/>
          <w:sz w:val="22"/>
          <w:szCs w:val="22"/>
        </w:rPr>
      </w:pPr>
    </w:p>
    <w:p w:rsidR="00623F58" w:rsidRDefault="00623F58" w:rsidP="00623F58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811E40" w:rsidRDefault="00F42BF3" w:rsidP="00811E40">
      <w:pPr>
        <w:spacing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4</w:t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  <w:t>[3, 2, 2, 3 = 10 marks]</w:t>
      </w:r>
      <w:r w:rsidR="00811E40">
        <w:rPr>
          <w:rFonts w:ascii="Georgia" w:hAnsi="Georgia"/>
          <w:b/>
          <w:sz w:val="22"/>
          <w:szCs w:val="22"/>
        </w:rPr>
        <w:tab/>
      </w:r>
      <w:r w:rsidR="00811E40">
        <w:rPr>
          <w:rFonts w:ascii="Georgia" w:hAnsi="Georgia"/>
          <w:b/>
          <w:sz w:val="22"/>
          <w:szCs w:val="22"/>
        </w:rPr>
        <w:tab/>
      </w:r>
    </w:p>
    <w:p w:rsidR="00811E40" w:rsidRDefault="00811E40" w:rsidP="00811E40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new battery in an electric car has a charge that can last on average for 150 km of travel with a standard deviation of 21 km. Testing is underway to evaluate the performance of these batteries.</w:t>
      </w:r>
    </w:p>
    <w:p w:rsidR="00811E40" w:rsidRDefault="00811E40" w:rsidP="00811E40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Determine the probability that a randomly selected battery:</w:t>
      </w:r>
    </w:p>
    <w:p w:rsidR="00811E40" w:rsidRDefault="00811E40" w:rsidP="00811E40">
      <w:pPr>
        <w:spacing w:line="276" w:lineRule="auto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(i)</w:t>
      </w:r>
      <w:r>
        <w:rPr>
          <w:rFonts w:ascii="Georgia" w:hAnsi="Georgia"/>
          <w:sz w:val="22"/>
          <w:szCs w:val="22"/>
        </w:rPr>
        <w:tab/>
        <w:t>Can be used for at least 140 km before it needs to be charged.</w:t>
      </w:r>
    </w:p>
    <w:p w:rsidR="00811E40" w:rsidRDefault="00811E40" w:rsidP="00811E40">
      <w:pPr>
        <w:spacing w:line="276" w:lineRule="auto"/>
      </w:pPr>
    </w:p>
    <w:p w:rsidR="00F42BF3" w:rsidRDefault="00F42BF3" w:rsidP="00811E40">
      <w:pPr>
        <w:spacing w:line="276" w:lineRule="auto"/>
      </w:pPr>
    </w:p>
    <w:p w:rsidR="00811E40" w:rsidRDefault="00811E40" w:rsidP="00811E40">
      <w:pPr>
        <w:spacing w:line="276" w:lineRule="auto"/>
      </w:pPr>
    </w:p>
    <w:p w:rsidR="00811E40" w:rsidRDefault="00811E40" w:rsidP="00811E40">
      <w:pPr>
        <w:spacing w:line="276" w:lineRule="auto"/>
        <w:ind w:left="144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(ii)</w:t>
      </w:r>
      <w:r>
        <w:rPr>
          <w:rFonts w:ascii="Georgia" w:hAnsi="Georgia"/>
          <w:sz w:val="22"/>
          <w:szCs w:val="22"/>
        </w:rPr>
        <w:tab/>
        <w:t>Can be used for more than 165 km if it is known that it can be used for at most 180 km.</w:t>
      </w: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6A0D6C" w:rsidRDefault="006A0D6C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(b)</w:t>
      </w:r>
      <w:r>
        <w:rPr>
          <w:rFonts w:ascii="Georgia" w:hAnsi="Georgia"/>
          <w:sz w:val="22"/>
          <w:szCs w:val="22"/>
        </w:rPr>
        <w:tab/>
        <w:t>The worst performing 3% of batteries will be studied for their deficiencies. What is the maximum distance one of these batteries can be used for?</w:t>
      </w: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In a sample of 250 batteries, how many would you expect to be in the 0.85 quantile?</w:t>
      </w: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811E40" w:rsidRDefault="00811E40" w:rsidP="00811E40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(d)</w:t>
      </w:r>
      <w:r>
        <w:rPr>
          <w:rFonts w:ascii="Georgia" w:hAnsi="Georgia"/>
          <w:sz w:val="22"/>
          <w:szCs w:val="22"/>
        </w:rPr>
        <w:tab/>
        <w:t>To improve the consistency of the battery performance, a team of engineers decide that at most 0.27% of batteries should last less than 100 km. Calculate the value of the new standard deviation for this normal distribution if the mean remains the same.</w:t>
      </w:r>
    </w:p>
    <w:p w:rsidR="00811E40" w:rsidRDefault="00811E40" w:rsidP="00F42BF3">
      <w:pPr>
        <w:spacing w:line="276" w:lineRule="auto"/>
        <w:rPr>
          <w:rFonts w:ascii="Georg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hAnsi="Georgia"/>
          <w:sz w:val="22"/>
          <w:szCs w:val="22"/>
        </w:rPr>
      </w:pPr>
    </w:p>
    <w:p w:rsidR="00F42BF3" w:rsidRDefault="00F42BF3" w:rsidP="00F42BF3">
      <w:pPr>
        <w:spacing w:line="276" w:lineRule="auto"/>
        <w:rPr>
          <w:rFonts w:ascii="Georgia" w:hAnsi="Georgia"/>
          <w:sz w:val="22"/>
          <w:szCs w:val="22"/>
        </w:rPr>
      </w:pPr>
    </w:p>
    <w:p w:rsidR="00F42BF3" w:rsidRPr="00F42BF3" w:rsidRDefault="00F42BF3" w:rsidP="00F42BF3">
      <w:pPr>
        <w:spacing w:line="276" w:lineRule="auto"/>
        <w:rPr>
          <w:rFonts w:ascii="Georgia" w:hAnsi="Georgia"/>
          <w:sz w:val="22"/>
          <w:szCs w:val="22"/>
        </w:rPr>
      </w:pPr>
    </w:p>
    <w:p w:rsidR="00623F58" w:rsidRDefault="00623F58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A9604E" w:rsidRPr="00A9604E" w:rsidRDefault="00F42BF3" w:rsidP="00A9604E">
      <w:pPr>
        <w:pStyle w:val="BodyText"/>
        <w:spacing w:after="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Question 5</w:t>
      </w:r>
      <w:r w:rsidR="00811E40">
        <w:rPr>
          <w:rFonts w:ascii="Georgia" w:hAnsi="Georgia"/>
          <w:b/>
          <w:sz w:val="24"/>
          <w:szCs w:val="24"/>
        </w:rPr>
        <w:tab/>
      </w:r>
      <w:r w:rsidR="00A9604E">
        <w:rPr>
          <w:rFonts w:ascii="Georgia" w:hAnsi="Georgia"/>
          <w:b/>
          <w:sz w:val="24"/>
          <w:szCs w:val="24"/>
        </w:rPr>
        <w:tab/>
      </w:r>
      <w:r w:rsidR="00A9604E">
        <w:rPr>
          <w:rFonts w:ascii="Georgia" w:hAnsi="Georgia"/>
          <w:b/>
          <w:sz w:val="24"/>
          <w:szCs w:val="24"/>
        </w:rPr>
        <w:tab/>
      </w:r>
      <w:r w:rsidR="00A9604E">
        <w:rPr>
          <w:rFonts w:ascii="Georgia" w:hAnsi="Georgia"/>
          <w:b/>
          <w:sz w:val="24"/>
          <w:szCs w:val="24"/>
        </w:rPr>
        <w:tab/>
      </w:r>
      <w:r w:rsidR="00A9604E">
        <w:rPr>
          <w:rFonts w:ascii="Georgia" w:hAnsi="Georgia"/>
          <w:b/>
          <w:sz w:val="24"/>
          <w:szCs w:val="24"/>
        </w:rPr>
        <w:tab/>
      </w:r>
      <w:r w:rsidR="00A9604E">
        <w:rPr>
          <w:rFonts w:ascii="Georgia" w:hAnsi="Georgia"/>
          <w:b/>
          <w:sz w:val="24"/>
          <w:szCs w:val="24"/>
        </w:rPr>
        <w:tab/>
      </w:r>
      <w:r w:rsidR="00A9604E">
        <w:rPr>
          <w:rFonts w:ascii="Georgia" w:hAnsi="Georgia"/>
          <w:b/>
          <w:sz w:val="24"/>
          <w:szCs w:val="24"/>
        </w:rPr>
        <w:tab/>
        <w:t xml:space="preserve">    </w:t>
      </w:r>
      <w:r w:rsidR="00A9604E" w:rsidRPr="00A9604E">
        <w:rPr>
          <w:rFonts w:ascii="Georgia" w:hAnsi="Georgia"/>
          <w:b/>
          <w:sz w:val="24"/>
          <w:szCs w:val="24"/>
        </w:rPr>
        <w:t>[2, 2, 2,</w:t>
      </w:r>
      <w:r>
        <w:rPr>
          <w:rFonts w:ascii="Georgia" w:hAnsi="Georgia"/>
          <w:b/>
          <w:sz w:val="24"/>
          <w:szCs w:val="24"/>
        </w:rPr>
        <w:t xml:space="preserve"> 2, 3</w:t>
      </w:r>
      <w:r w:rsidR="00A9604E" w:rsidRPr="00A9604E">
        <w:rPr>
          <w:rFonts w:ascii="Georgia" w:hAnsi="Georgia"/>
          <w:b/>
          <w:sz w:val="24"/>
          <w:szCs w:val="24"/>
        </w:rPr>
        <w:t xml:space="preserve"> = </w:t>
      </w:r>
      <w:r>
        <w:rPr>
          <w:rFonts w:ascii="Georgia" w:hAnsi="Georgia"/>
          <w:b/>
          <w:sz w:val="24"/>
          <w:szCs w:val="24"/>
        </w:rPr>
        <w:t>11</w:t>
      </w:r>
      <w:r w:rsidR="00A9604E" w:rsidRPr="00A9604E">
        <w:rPr>
          <w:rFonts w:ascii="Georgia" w:hAnsi="Georgia"/>
          <w:b/>
          <w:sz w:val="24"/>
          <w:szCs w:val="24"/>
        </w:rPr>
        <w:t xml:space="preserve"> marks]</w:t>
      </w:r>
      <w:r w:rsidR="00A9604E" w:rsidRPr="00A9604E">
        <w:rPr>
          <w:rFonts w:ascii="Georgia" w:hAnsi="Georgia"/>
          <w:b/>
          <w:sz w:val="24"/>
          <w:szCs w:val="24"/>
        </w:rPr>
        <w:tab/>
      </w:r>
      <w:r w:rsidR="00A9604E" w:rsidRPr="00A9604E">
        <w:rPr>
          <w:rFonts w:ascii="Georgia" w:hAnsi="Georgia"/>
          <w:b/>
          <w:sz w:val="24"/>
          <w:szCs w:val="24"/>
        </w:rPr>
        <w:tab/>
      </w:r>
    </w:p>
    <w:p w:rsidR="00A9604E" w:rsidRDefault="00A9604E" w:rsidP="00A9604E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A9604E" w:rsidRDefault="00A9604E" w:rsidP="00A9604E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According to the Apple support site, the time taken to download a 2 hour movie using an ADSL2+ Broadband connection is uniformly between 18 and 24 minutes.  Let T be the time taken to download one 2 hour movie from the Apple store.</w:t>
      </w:r>
    </w:p>
    <w:p w:rsidR="00A9604E" w:rsidRDefault="006A0D6C" w:rsidP="00A9604E">
      <w:pPr>
        <w:spacing w:line="276" w:lineRule="auto"/>
        <w:rPr>
          <w:rFonts w:ascii="Georgia" w:hAnsi="Georgia"/>
          <w:sz w:val="22"/>
          <w:szCs w:val="22"/>
        </w:rPr>
      </w:pPr>
      <w:r>
        <w:rPr>
          <w:noProof/>
          <w:lang w:eastAsia="en-AU"/>
        </w:rPr>
        <w:object w:dxaOrig="1440" w:dyaOrig="1440">
          <v:shape id="_x0000_s1054" type="#_x0000_t75" style="position:absolute;margin-left:63.25pt;margin-top:23.15pt;width:211.1pt;height:144.15pt;z-index:251661312;mso-position-horizontal-relative:text;mso-position-vertical-relative:text">
            <v:imagedata r:id="rId23" o:title=""/>
          </v:shape>
          <o:OLEObject Type="Embed" ProgID="FXDraw.Graphic" ShapeID="_x0000_s1054" DrawAspect="Content" ObjectID="_1565028848" r:id="rId24"/>
        </w:object>
      </w:r>
      <w:r w:rsidR="00A9604E">
        <w:rPr>
          <w:rFonts w:ascii="Georgia" w:hAnsi="Georgia"/>
          <w:sz w:val="22"/>
          <w:szCs w:val="22"/>
        </w:rPr>
        <w:t>(a)</w:t>
      </w:r>
      <w:r w:rsidR="00A9604E">
        <w:rPr>
          <w:rFonts w:ascii="Georgia" w:hAnsi="Georgia"/>
          <w:sz w:val="22"/>
          <w:szCs w:val="22"/>
        </w:rPr>
        <w:tab/>
        <w:t>Sketch the probability distribution function for T.</w:t>
      </w:r>
    </w:p>
    <w:p w:rsidR="00A9604E" w:rsidRDefault="00A9604E" w:rsidP="00A9604E">
      <w:pPr>
        <w:spacing w:line="276" w:lineRule="auto"/>
      </w:pPr>
    </w:p>
    <w:p w:rsidR="00A9604E" w:rsidRDefault="00A9604E" w:rsidP="00A9604E">
      <w:pPr>
        <w:spacing w:line="276" w:lineRule="auto"/>
      </w:pPr>
      <w:bookmarkStart w:id="1" w:name="_GoBack"/>
      <w:bookmarkEnd w:id="1"/>
    </w:p>
    <w:p w:rsidR="00A9604E" w:rsidRDefault="00A9604E" w:rsidP="00A9604E">
      <w:pPr>
        <w:spacing w:line="276" w:lineRule="auto"/>
      </w:pPr>
    </w:p>
    <w:p w:rsidR="00A9604E" w:rsidRDefault="00A9604E" w:rsidP="00A9604E">
      <w:pPr>
        <w:spacing w:line="276" w:lineRule="auto"/>
      </w:pPr>
    </w:p>
    <w:p w:rsidR="00A9604E" w:rsidRDefault="00A9604E" w:rsidP="00A9604E">
      <w:pPr>
        <w:spacing w:line="276" w:lineRule="auto"/>
      </w:pPr>
    </w:p>
    <w:p w:rsidR="002E01E1" w:rsidRDefault="002E01E1" w:rsidP="00A9604E">
      <w:pPr>
        <w:spacing w:line="276" w:lineRule="auto"/>
      </w:pPr>
    </w:p>
    <w:p w:rsidR="002E01E1" w:rsidRDefault="002E01E1" w:rsidP="00A9604E">
      <w:pPr>
        <w:spacing w:line="276" w:lineRule="auto"/>
      </w:pPr>
      <w:r>
        <w:t xml:space="preserve">                                                       </w:t>
      </w:r>
    </w:p>
    <w:p w:rsidR="002E01E1" w:rsidRDefault="00A9604E" w:rsidP="002E01E1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Calculate the mean time taken to download a movie.</w:t>
      </w:r>
    </w:p>
    <w:p w:rsidR="002E01E1" w:rsidRDefault="002E01E1" w:rsidP="002E01E1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A9604E" w:rsidRDefault="002E01E1" w:rsidP="00A9604E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                                         </w:t>
      </w:r>
    </w:p>
    <w:p w:rsidR="002E01E1" w:rsidRDefault="00A9604E" w:rsidP="002E01E1">
      <w:pPr>
        <w:spacing w:line="276" w:lineRule="auto"/>
        <w:ind w:left="720" w:hanging="720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(c)</w:t>
      </w:r>
      <w:r>
        <w:rPr>
          <w:rFonts w:ascii="Georgia" w:hAnsi="Georgia"/>
          <w:sz w:val="22"/>
          <w:szCs w:val="22"/>
        </w:rPr>
        <w:tab/>
        <w:t xml:space="preserve">75% of the time it takes less than </w:t>
      </w:r>
      <w:r>
        <w:rPr>
          <w:rFonts w:ascii="Georgia" w:hAnsi="Georgia"/>
          <w:i/>
          <w:sz w:val="22"/>
          <w:szCs w:val="22"/>
        </w:rPr>
        <w:t>k</w:t>
      </w:r>
      <w:r>
        <w:rPr>
          <w:rFonts w:ascii="Georgia" w:hAnsi="Georgia"/>
          <w:sz w:val="22"/>
          <w:szCs w:val="22"/>
        </w:rPr>
        <w:t xml:space="preserve"> minutes to download a movie. Calculate the value of </w:t>
      </w:r>
      <w:r>
        <w:rPr>
          <w:rFonts w:ascii="Georgia" w:hAnsi="Georgia"/>
          <w:i/>
          <w:sz w:val="22"/>
          <w:szCs w:val="22"/>
        </w:rPr>
        <w:t>k.</w:t>
      </w:r>
      <w:r w:rsidR="002E01E1" w:rsidRPr="002E01E1">
        <w:rPr>
          <w:rFonts w:ascii="Georgia" w:hAnsi="Georgia"/>
          <w:sz w:val="22"/>
          <w:szCs w:val="22"/>
        </w:rPr>
        <w:t xml:space="preserve"> </w:t>
      </w:r>
    </w:p>
    <w:p w:rsidR="00F42BF3" w:rsidRDefault="002E01E1" w:rsidP="002E01E1">
      <w:pPr>
        <w:spacing w:line="276" w:lineRule="auto"/>
        <w:ind w:left="720" w:hanging="720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i/>
          <w:sz w:val="22"/>
          <w:szCs w:val="22"/>
        </w:rPr>
        <w:tab/>
      </w:r>
    </w:p>
    <w:p w:rsidR="00DA05C0" w:rsidRDefault="00DA05C0" w:rsidP="002E01E1">
      <w:pPr>
        <w:spacing w:line="276" w:lineRule="auto"/>
        <w:ind w:left="720" w:hanging="720"/>
        <w:rPr>
          <w:rFonts w:ascii="Georgia" w:hAnsi="Georgia"/>
          <w:i/>
          <w:sz w:val="22"/>
          <w:szCs w:val="22"/>
        </w:rPr>
      </w:pPr>
    </w:p>
    <w:p w:rsidR="00DA05C0" w:rsidRDefault="00DA05C0" w:rsidP="002E01E1">
      <w:pPr>
        <w:spacing w:line="276" w:lineRule="auto"/>
        <w:ind w:left="720" w:hanging="720"/>
        <w:rPr>
          <w:rFonts w:ascii="Georgia" w:hAnsi="Georgia"/>
          <w:i/>
          <w:sz w:val="22"/>
          <w:szCs w:val="22"/>
        </w:rPr>
      </w:pPr>
    </w:p>
    <w:p w:rsidR="00F42BF3" w:rsidRDefault="00F42BF3" w:rsidP="00A9604E">
      <w:pPr>
        <w:spacing w:line="276" w:lineRule="auto"/>
        <w:ind w:left="720" w:hanging="720"/>
        <w:rPr>
          <w:rFonts w:ascii="Georgia" w:hAnsi="Georgia"/>
          <w:i/>
          <w:sz w:val="22"/>
          <w:szCs w:val="22"/>
        </w:rPr>
      </w:pPr>
    </w:p>
    <w:p w:rsidR="00A9604E" w:rsidRPr="00F42BF3" w:rsidRDefault="00A9604E" w:rsidP="00F42BF3">
      <w:pPr>
        <w:spacing w:line="276" w:lineRule="auto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 xml:space="preserve">Calculate </w:t>
      </w:r>
      <w:r w:rsidRPr="00841DBB">
        <w:rPr>
          <w:rFonts w:ascii="Georgia" w:hAnsi="Georgia"/>
          <w:position w:val="-10"/>
          <w:sz w:val="22"/>
          <w:szCs w:val="22"/>
        </w:rPr>
        <w:object w:dxaOrig="1780" w:dyaOrig="320">
          <v:shape id="_x0000_i1032" type="#_x0000_t75" style="width:89.4pt;height:15.65pt" o:ole="">
            <v:imagedata r:id="rId25" o:title=""/>
          </v:shape>
          <o:OLEObject Type="Embed" ProgID="Equation.DSMT4" ShapeID="_x0000_i1032" DrawAspect="Content" ObjectID="_1565028846" r:id="rId26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DA05C0" w:rsidRDefault="00DA05C0" w:rsidP="00A9604E">
      <w:pPr>
        <w:spacing w:line="276" w:lineRule="auto"/>
        <w:ind w:left="720" w:hanging="720"/>
        <w:rPr>
          <w:noProof/>
          <w:lang w:eastAsia="en-AU"/>
        </w:rPr>
      </w:pPr>
    </w:p>
    <w:p w:rsidR="00A9604E" w:rsidRDefault="002E01E1" w:rsidP="00A9604E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 </w:t>
      </w:r>
    </w:p>
    <w:p w:rsidR="00DA05C0" w:rsidRDefault="00DA05C0" w:rsidP="00A9604E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</w:p>
    <w:p w:rsidR="00A9604E" w:rsidRDefault="00A9604E" w:rsidP="002E01E1">
      <w:pPr>
        <w:spacing w:line="276" w:lineRule="auto"/>
        <w:rPr>
          <w:rFonts w:ascii="Georgia" w:hAnsi="Georgia"/>
          <w:sz w:val="22"/>
          <w:szCs w:val="22"/>
        </w:rPr>
      </w:pPr>
    </w:p>
    <w:p w:rsidR="00A9604E" w:rsidRDefault="00A9604E" w:rsidP="00A9604E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This week, Dom has downloaded one movie each day. Determine the probability that exactly three of them took more than 22 minutes to download.</w:t>
      </w:r>
    </w:p>
    <w:p w:rsidR="00A9604E" w:rsidRPr="00841DBB" w:rsidRDefault="002E01E1" w:rsidP="00A9604E">
      <w:pPr>
        <w:spacing w:line="276" w:lineRule="auto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A9604E" w:rsidRDefault="00A9604E" w:rsidP="00A9604E">
      <w:pPr>
        <w:spacing w:line="276" w:lineRule="auto"/>
      </w:pPr>
    </w:p>
    <w:p w:rsidR="00A9604E" w:rsidRDefault="00A9604E" w:rsidP="00A9604E">
      <w:pPr>
        <w:spacing w:line="276" w:lineRule="auto"/>
        <w:rPr>
          <w:noProof/>
          <w:lang w:eastAsia="en-AU"/>
        </w:rPr>
      </w:pPr>
    </w:p>
    <w:p w:rsidR="00DA05C0" w:rsidRDefault="00DA05C0" w:rsidP="00A9604E">
      <w:pPr>
        <w:spacing w:line="276" w:lineRule="auto"/>
      </w:pPr>
    </w:p>
    <w:p w:rsidR="00A9604E" w:rsidRDefault="00A9604E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A9604E" w:rsidRDefault="00A9604E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A9604E" w:rsidRDefault="00A9604E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F42BF3" w:rsidRDefault="00F42BF3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F42BF3" w:rsidRDefault="00F42BF3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F42BF3" w:rsidRPr="00DA36DA" w:rsidRDefault="00F42BF3" w:rsidP="00DA36DA">
      <w:pPr>
        <w:tabs>
          <w:tab w:val="left" w:pos="851"/>
        </w:tabs>
        <w:rPr>
          <w:rFonts w:ascii="Times New Roman" w:hAnsi="Times New Roman" w:cs="Times New Roman"/>
          <w:lang w:val="en-US"/>
        </w:rPr>
      </w:pPr>
    </w:p>
    <w:p w:rsidR="000608F3" w:rsidRDefault="000608F3" w:rsidP="002C02BB">
      <w:pPr>
        <w:tabs>
          <w:tab w:val="left" w:pos="851"/>
        </w:tabs>
        <w:rPr>
          <w:rFonts w:ascii="Times New Roman" w:eastAsiaTheme="minorEastAsia" w:hAnsi="Times New Roman" w:cs="Times New Roman"/>
          <w:lang w:eastAsia="en-AU"/>
        </w:rPr>
      </w:pPr>
    </w:p>
    <w:p w:rsidR="000608F3" w:rsidRDefault="008F020C" w:rsidP="008F020C">
      <w:pPr>
        <w:tabs>
          <w:tab w:val="left" w:pos="5544"/>
        </w:tabs>
        <w:rPr>
          <w:rFonts w:ascii="Times New Roman" w:eastAsiaTheme="minorEastAsia" w:hAnsi="Times New Roman" w:cs="Times New Roman"/>
          <w:b/>
          <w:lang w:eastAsia="en-AU"/>
        </w:rPr>
      </w:pPr>
      <w:r w:rsidRPr="008F020C">
        <w:rPr>
          <w:rFonts w:ascii="Times New Roman" w:eastAsiaTheme="minorEastAsia" w:hAnsi="Times New Roman" w:cs="Times New Roman"/>
          <w:b/>
          <w:lang w:eastAsia="en-AU"/>
        </w:rPr>
        <w:tab/>
      </w:r>
    </w:p>
    <w:p w:rsidR="002E01E1" w:rsidRDefault="002E01E1" w:rsidP="008F020C">
      <w:pPr>
        <w:tabs>
          <w:tab w:val="left" w:pos="5544"/>
        </w:tabs>
        <w:rPr>
          <w:rFonts w:ascii="Times New Roman" w:eastAsiaTheme="minorEastAsia" w:hAnsi="Times New Roman" w:cs="Times New Roman"/>
          <w:b/>
          <w:lang w:eastAsia="en-AU"/>
        </w:rPr>
      </w:pPr>
    </w:p>
    <w:p w:rsidR="002E01E1" w:rsidRPr="008F020C" w:rsidRDefault="002E01E1" w:rsidP="008F020C">
      <w:pPr>
        <w:tabs>
          <w:tab w:val="left" w:pos="5544"/>
        </w:tabs>
        <w:rPr>
          <w:rFonts w:ascii="Times New Roman" w:eastAsiaTheme="minorEastAsia" w:hAnsi="Times New Roman" w:cs="Times New Roman"/>
          <w:b/>
          <w:lang w:eastAsia="en-AU"/>
        </w:rPr>
      </w:pPr>
    </w:p>
    <w:p w:rsidR="000608F3" w:rsidRPr="008F020C" w:rsidRDefault="00846331" w:rsidP="00702BF5">
      <w:pPr>
        <w:tabs>
          <w:tab w:val="left" w:pos="851"/>
        </w:tabs>
        <w:jc w:val="center"/>
        <w:rPr>
          <w:rFonts w:ascii="Times New Roman" w:eastAsiaTheme="minorEastAsia" w:hAnsi="Times New Roman" w:cs="Times New Roman"/>
          <w:b/>
          <w:lang w:eastAsia="en-AU"/>
        </w:rPr>
      </w:pPr>
      <w:r w:rsidRPr="008F020C">
        <w:rPr>
          <w:rFonts w:ascii="Times New Roman" w:eastAsiaTheme="minorEastAsia" w:hAnsi="Times New Roman" w:cs="Times New Roman"/>
          <w:b/>
          <w:lang w:eastAsia="en-AU"/>
        </w:rPr>
        <w:t>END OF RESOURCE ASSUMED SECTION</w:t>
      </w:r>
    </w:p>
    <w:sectPr w:rsidR="000608F3" w:rsidRPr="008F020C" w:rsidSect="0084092F">
      <w:pgSz w:w="11899" w:h="16838"/>
      <w:pgMar w:top="1440" w:right="1701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AB5" w:rsidRDefault="00193AB5">
      <w:pPr>
        <w:spacing w:after="0"/>
      </w:pPr>
      <w:r>
        <w:separator/>
      </w:r>
    </w:p>
  </w:endnote>
  <w:endnote w:type="continuationSeparator" w:id="0">
    <w:p w:rsidR="00193AB5" w:rsidRDefault="00193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ajan Pro">
    <w:panose1 w:val="02020502050506020301"/>
    <w:charset w:val="00"/>
    <w:family w:val="roman"/>
    <w:notTrueType/>
    <w:pitch w:val="variable"/>
    <w:sig w:usb0="800000AF" w:usb1="5000204B" w:usb2="00000000" w:usb3="00000000" w:csb0="0000009B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GaramondPro-Semibold">
    <w:altName w:val="Adobe Garamond Pro S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GaramondPro-Regular">
    <w:altName w:val="Adobe Garamond Pro"/>
    <w:panose1 w:val="020205020605060204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AB5" w:rsidRDefault="00193AB5">
      <w:pPr>
        <w:spacing w:after="0"/>
      </w:pPr>
      <w:r>
        <w:separator/>
      </w:r>
    </w:p>
  </w:footnote>
  <w:footnote w:type="continuationSeparator" w:id="0">
    <w:p w:rsidR="00193AB5" w:rsidRDefault="00193A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2F75"/>
    <w:multiLevelType w:val="hybridMultilevel"/>
    <w:tmpl w:val="306CFE54"/>
    <w:lvl w:ilvl="0" w:tplc="DB168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678D"/>
    <w:multiLevelType w:val="hybridMultilevel"/>
    <w:tmpl w:val="5B40004C"/>
    <w:lvl w:ilvl="0" w:tplc="DED63AD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3"/>
  <w:embedSystemFont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StaticGuides" w:val="1"/>
  </w:docVars>
  <w:rsids>
    <w:rsidRoot w:val="00D01202"/>
    <w:rsid w:val="000034B8"/>
    <w:rsid w:val="0001124E"/>
    <w:rsid w:val="000608F3"/>
    <w:rsid w:val="00060E6F"/>
    <w:rsid w:val="00064F4B"/>
    <w:rsid w:val="000B6CB0"/>
    <w:rsid w:val="000D3051"/>
    <w:rsid w:val="000E4216"/>
    <w:rsid w:val="00112689"/>
    <w:rsid w:val="00167FE0"/>
    <w:rsid w:val="00193AB5"/>
    <w:rsid w:val="001B03A8"/>
    <w:rsid w:val="001B6C21"/>
    <w:rsid w:val="001C620B"/>
    <w:rsid w:val="001D3708"/>
    <w:rsid w:val="001D52F4"/>
    <w:rsid w:val="00203E54"/>
    <w:rsid w:val="002233BC"/>
    <w:rsid w:val="0024075E"/>
    <w:rsid w:val="002431E8"/>
    <w:rsid w:val="0024492E"/>
    <w:rsid w:val="00271121"/>
    <w:rsid w:val="002C02BB"/>
    <w:rsid w:val="002E01E1"/>
    <w:rsid w:val="003136D8"/>
    <w:rsid w:val="003326C2"/>
    <w:rsid w:val="003379A3"/>
    <w:rsid w:val="00337EA9"/>
    <w:rsid w:val="00356DAE"/>
    <w:rsid w:val="0037033D"/>
    <w:rsid w:val="003B2CFA"/>
    <w:rsid w:val="003F1441"/>
    <w:rsid w:val="003F61DF"/>
    <w:rsid w:val="00451A22"/>
    <w:rsid w:val="0048707E"/>
    <w:rsid w:val="004B0573"/>
    <w:rsid w:val="004B7344"/>
    <w:rsid w:val="004C6204"/>
    <w:rsid w:val="0055051B"/>
    <w:rsid w:val="00607348"/>
    <w:rsid w:val="00623F58"/>
    <w:rsid w:val="0063050B"/>
    <w:rsid w:val="00640135"/>
    <w:rsid w:val="0066513A"/>
    <w:rsid w:val="00674981"/>
    <w:rsid w:val="006A0D6C"/>
    <w:rsid w:val="00702BF5"/>
    <w:rsid w:val="007157DA"/>
    <w:rsid w:val="007603B4"/>
    <w:rsid w:val="00766DAE"/>
    <w:rsid w:val="007839C1"/>
    <w:rsid w:val="00786A9C"/>
    <w:rsid w:val="00797F33"/>
    <w:rsid w:val="007A2B24"/>
    <w:rsid w:val="007C59F1"/>
    <w:rsid w:val="00811E40"/>
    <w:rsid w:val="0084092F"/>
    <w:rsid w:val="00846331"/>
    <w:rsid w:val="00854266"/>
    <w:rsid w:val="00856B96"/>
    <w:rsid w:val="00877425"/>
    <w:rsid w:val="00895E61"/>
    <w:rsid w:val="008A78E9"/>
    <w:rsid w:val="008B0BBA"/>
    <w:rsid w:val="008F020C"/>
    <w:rsid w:val="009315B2"/>
    <w:rsid w:val="009400D6"/>
    <w:rsid w:val="009D0069"/>
    <w:rsid w:val="009D0FC6"/>
    <w:rsid w:val="00A05C24"/>
    <w:rsid w:val="00A41B2D"/>
    <w:rsid w:val="00A54D36"/>
    <w:rsid w:val="00A9604E"/>
    <w:rsid w:val="00A9713C"/>
    <w:rsid w:val="00AD29C8"/>
    <w:rsid w:val="00AE20C8"/>
    <w:rsid w:val="00B078B3"/>
    <w:rsid w:val="00B21E4C"/>
    <w:rsid w:val="00B24DC2"/>
    <w:rsid w:val="00B33195"/>
    <w:rsid w:val="00B40A1D"/>
    <w:rsid w:val="00B81CD3"/>
    <w:rsid w:val="00BB20CE"/>
    <w:rsid w:val="00BC7573"/>
    <w:rsid w:val="00BD02A6"/>
    <w:rsid w:val="00C30D09"/>
    <w:rsid w:val="00C56407"/>
    <w:rsid w:val="00C579C2"/>
    <w:rsid w:val="00C61992"/>
    <w:rsid w:val="00CB3806"/>
    <w:rsid w:val="00CE2610"/>
    <w:rsid w:val="00D01202"/>
    <w:rsid w:val="00D15AD4"/>
    <w:rsid w:val="00D4437E"/>
    <w:rsid w:val="00D45048"/>
    <w:rsid w:val="00DA0297"/>
    <w:rsid w:val="00DA05C0"/>
    <w:rsid w:val="00DA36DA"/>
    <w:rsid w:val="00DB293F"/>
    <w:rsid w:val="00DC0C40"/>
    <w:rsid w:val="00DC51CF"/>
    <w:rsid w:val="00DC79BE"/>
    <w:rsid w:val="00DE1684"/>
    <w:rsid w:val="00E12933"/>
    <w:rsid w:val="00E1418E"/>
    <w:rsid w:val="00E66AB6"/>
    <w:rsid w:val="00EA0EFD"/>
    <w:rsid w:val="00EF72B8"/>
    <w:rsid w:val="00F35710"/>
    <w:rsid w:val="00F42BF3"/>
    <w:rsid w:val="00F53A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604C9"/>
  <w15:chartTrackingRefBased/>
  <w15:docId w15:val="{DF46C621-0505-48C9-9BA1-0AB1D4BC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5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Style">
    <w:name w:val="NormalParagraphStyle"/>
    <w:basedOn w:val="Normal"/>
    <w:uiPriority w:val="99"/>
    <w:rsid w:val="0081010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Cambria" w:hAnsi="Times-Roman" w:cs="Times-Roman"/>
      <w:color w:val="00000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10D"/>
  </w:style>
  <w:style w:type="paragraph" w:styleId="Footer">
    <w:name w:val="footer"/>
    <w:basedOn w:val="Normal"/>
    <w:link w:val="FooterChar"/>
    <w:uiPriority w:val="99"/>
    <w:semiHidden/>
    <w:unhideWhenUsed/>
    <w:rsid w:val="0081010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10D"/>
  </w:style>
  <w:style w:type="paragraph" w:customStyle="1" w:styleId="KCCHeading">
    <w:name w:val="KCC Heading"/>
    <w:basedOn w:val="Normal"/>
    <w:next w:val="KCCSubHeading"/>
    <w:qFormat/>
    <w:rsid w:val="00766DAE"/>
    <w:rPr>
      <w:rFonts w:ascii="Trajan Pro" w:hAnsi="Trajan Pro"/>
      <w:sz w:val="44"/>
      <w:szCs w:val="44"/>
    </w:rPr>
  </w:style>
  <w:style w:type="paragraph" w:customStyle="1" w:styleId="KCCSubHeading">
    <w:name w:val="KCC Sub Heading"/>
    <w:basedOn w:val="Normal"/>
    <w:next w:val="KCCSubSubHeading"/>
    <w:qFormat/>
    <w:rsid w:val="00766DAE"/>
    <w:rPr>
      <w:rFonts w:ascii="Adobe Garamond Pro" w:hAnsi="Adobe Garamond Pro"/>
      <w:sz w:val="28"/>
      <w:szCs w:val="28"/>
    </w:rPr>
  </w:style>
  <w:style w:type="paragraph" w:customStyle="1" w:styleId="KCCSubSubHeading">
    <w:name w:val="KCC Sub Sub Heading"/>
    <w:basedOn w:val="Normal"/>
    <w:next w:val="KCCParagraph"/>
    <w:qFormat/>
    <w:rsid w:val="00766DAE"/>
    <w:pPr>
      <w:widowControl w:val="0"/>
      <w:suppressAutoHyphens/>
      <w:autoSpaceDE w:val="0"/>
      <w:autoSpaceDN w:val="0"/>
      <w:adjustRightInd w:val="0"/>
      <w:spacing w:after="0" w:line="264" w:lineRule="auto"/>
      <w:textAlignment w:val="center"/>
    </w:pPr>
    <w:rPr>
      <w:rFonts w:ascii="Adobe Garamond Pro" w:hAnsi="Adobe Garamond Pro" w:cs="AGaramondPro-Semibold"/>
      <w:b/>
      <w:color w:val="000000"/>
      <w:szCs w:val="22"/>
      <w:lang w:val="en-GB"/>
    </w:rPr>
  </w:style>
  <w:style w:type="paragraph" w:customStyle="1" w:styleId="KCCParagraph">
    <w:name w:val="KCC Paragraph"/>
    <w:basedOn w:val="Normal"/>
    <w:qFormat/>
    <w:rsid w:val="00766DAE"/>
    <w:pPr>
      <w:widowControl w:val="0"/>
      <w:suppressAutoHyphens/>
      <w:autoSpaceDE w:val="0"/>
      <w:autoSpaceDN w:val="0"/>
      <w:adjustRightInd w:val="0"/>
      <w:spacing w:after="170" w:line="264" w:lineRule="auto"/>
      <w:textAlignment w:val="center"/>
    </w:pPr>
    <w:rPr>
      <w:rFonts w:ascii="Adobe Garamond Pro" w:hAnsi="Adobe Garamond Pro" w:cs="AGaramondPro-Regular"/>
      <w:color w:val="000000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167F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73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B9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B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B05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9604E"/>
    <w:pPr>
      <w:spacing w:after="240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9604E"/>
    <w:rPr>
      <w:rFonts w:ascii="Arial" w:eastAsia="Times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13479-200C-4521-ADC1-3088D753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KCC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Wager</dc:creator>
  <cp:keywords/>
  <dc:description/>
  <cp:lastModifiedBy>Beulah Lombard</cp:lastModifiedBy>
  <cp:revision>4</cp:revision>
  <cp:lastPrinted>2017-08-23T05:52:00Z</cp:lastPrinted>
  <dcterms:created xsi:type="dcterms:W3CDTF">2017-08-23T12:03:00Z</dcterms:created>
  <dcterms:modified xsi:type="dcterms:W3CDTF">2017-08-23T13:24:00Z</dcterms:modified>
</cp:coreProperties>
</file>