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8C3" w:rsidRDefault="006118C3" w:rsidP="006118C3">
      <w:pPr>
        <w:pStyle w:val="Heading1"/>
      </w:pPr>
      <w:r>
        <w:t>Rossmoyne Senior High School</w:t>
      </w:r>
    </w:p>
    <w:p w:rsidR="006118C3" w:rsidRDefault="006118C3" w:rsidP="006118C3"/>
    <w:p w:rsidR="006118C3" w:rsidRPr="007936BA" w:rsidRDefault="006118C3" w:rsidP="006118C3"/>
    <w:p w:rsidR="006118C3" w:rsidRPr="0032717C" w:rsidRDefault="006118C3" w:rsidP="006118C3"/>
    <w:p w:rsidR="006118C3" w:rsidRPr="0032717C" w:rsidRDefault="006118C3" w:rsidP="006118C3">
      <w:pPr>
        <w:tabs>
          <w:tab w:val="right" w:pos="7830"/>
          <w:tab w:val="right" w:pos="9360"/>
        </w:tabs>
      </w:pPr>
    </w:p>
    <w:p w:rsidR="006118C3" w:rsidRDefault="006118C3" w:rsidP="006118C3">
      <w:pPr>
        <w:pStyle w:val="Heading3"/>
      </w:pPr>
      <w:bookmarkStart w:id="0" w:name="RightTitle"/>
      <w:bookmarkEnd w:id="0"/>
      <w:r>
        <w:t>Year 12 Trial WACE Examination, 2014</w:t>
      </w:r>
    </w:p>
    <w:p w:rsidR="006118C3" w:rsidRPr="00273806" w:rsidRDefault="006118C3" w:rsidP="006118C3"/>
    <w:p w:rsidR="006118C3" w:rsidRPr="0032717C" w:rsidRDefault="006118C3" w:rsidP="006118C3">
      <w:pPr>
        <w:pStyle w:val="Heading3"/>
      </w:pPr>
      <w:r>
        <w:t>Question/Answer B</w:t>
      </w:r>
      <w:r w:rsidRPr="0032717C">
        <w:t>ooklet</w:t>
      </w:r>
    </w:p>
    <w:p w:rsidR="006118C3" w:rsidRPr="0032717C" w:rsidRDefault="006118C3" w:rsidP="006118C3"/>
    <w:p w:rsidR="006118C3" w:rsidRPr="007936BA" w:rsidRDefault="006118C3" w:rsidP="006118C3">
      <w:pPr>
        <w:rPr>
          <w:szCs w:val="22"/>
        </w:rPr>
      </w:pPr>
    </w:p>
    <w:p w:rsidR="006118C3" w:rsidRPr="007936BA" w:rsidRDefault="006118C3" w:rsidP="006118C3">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" filled="f" strokeweight="1pt"/>
            </w:pict>
          </mc:Fallback>
        </mc:AlternateContent>
      </w:r>
    </w:p>
    <w:p w:rsidR="006118C3" w:rsidRPr="009E265C" w:rsidRDefault="006118C3" w:rsidP="006118C3">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6118C3" w:rsidRPr="0032717C" w:rsidRDefault="006118C3" w:rsidP="006118C3">
      <w:pPr>
        <w:pStyle w:val="Heading1"/>
      </w:pPr>
      <w:bookmarkStart w:id="1" w:name="ExamTitle"/>
      <w:bookmarkEnd w:id="1"/>
      <w:r>
        <w:t>MATHEMATICS 3A/3B</w:t>
      </w:r>
    </w:p>
    <w:p w:rsidR="006118C3" w:rsidRPr="0032717C" w:rsidRDefault="006118C3" w:rsidP="006118C3">
      <w:pPr>
        <w:pStyle w:val="Heading2"/>
      </w:pPr>
      <w:r>
        <w:t>Section Two:</w:t>
      </w:r>
    </w:p>
    <w:p w:rsidR="006118C3" w:rsidRPr="007936BA" w:rsidRDefault="006118C3" w:rsidP="006118C3">
      <w:pPr>
        <w:pStyle w:val="Heading2"/>
        <w:tabs>
          <w:tab w:val="clear" w:pos="9360"/>
        </w:tabs>
      </w:pPr>
      <w:r>
        <w:t>Calculator-assumed</w:t>
      </w:r>
    </w:p>
    <w:p w:rsidR="006118C3" w:rsidRPr="0032717C" w:rsidRDefault="006118C3" w:rsidP="006118C3">
      <w:pPr>
        <w:tabs>
          <w:tab w:val="right" w:pos="9270"/>
        </w:tabs>
      </w:pPr>
    </w:p>
    <w:p w:rsidR="006118C3" w:rsidRPr="0032717C" w:rsidRDefault="006118C3" w:rsidP="006118C3">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6118C3" w:rsidRPr="007936BA" w:rsidTr="00AB78CA">
        <w:tblPrEx>
          <w:tblCellMar>
            <w:top w:w="0" w:type="dxa"/>
            <w:bottom w:w="0" w:type="dxa"/>
          </w:tblCellMar>
        </w:tblPrEx>
        <w:trPr>
          <w:trHeight w:val="540"/>
        </w:trPr>
        <w:tc>
          <w:tcPr>
            <w:tcW w:w="3685" w:type="dxa"/>
            <w:tcBorders>
              <w:top w:val="nil"/>
              <w:left w:val="nil"/>
              <w:bottom w:val="nil"/>
              <w:right w:val="nil"/>
            </w:tcBorders>
            <w:vAlign w:val="center"/>
          </w:tcPr>
          <w:p w:rsidR="006118C3" w:rsidRPr="007936BA" w:rsidRDefault="006118C3" w:rsidP="00AB78CA">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6118C3" w:rsidRPr="007936BA" w:rsidRDefault="006118C3"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6118C3" w:rsidRPr="007936BA" w:rsidRDefault="006118C3"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6118C3" w:rsidRPr="007936BA" w:rsidRDefault="006118C3"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6118C3" w:rsidRPr="007936BA" w:rsidRDefault="006118C3"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6118C3" w:rsidRPr="007936BA" w:rsidRDefault="006118C3"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6118C3" w:rsidRPr="007936BA" w:rsidRDefault="006118C3"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6118C3" w:rsidRPr="007936BA" w:rsidRDefault="006118C3"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6118C3" w:rsidRPr="007936BA" w:rsidRDefault="006118C3" w:rsidP="00AB78CA">
            <w:pPr>
              <w:tabs>
                <w:tab w:val="right" w:pos="9270"/>
              </w:tabs>
              <w:rPr>
                <w:rFonts w:cs="Arial"/>
                <w:szCs w:val="22"/>
              </w:rPr>
            </w:pPr>
          </w:p>
        </w:tc>
      </w:tr>
    </w:tbl>
    <w:p w:rsidR="006118C3" w:rsidRPr="007936BA" w:rsidRDefault="006118C3" w:rsidP="006118C3">
      <w:pPr>
        <w:tabs>
          <w:tab w:val="right" w:pos="9270"/>
        </w:tabs>
        <w:rPr>
          <w:rFonts w:cs="Arial"/>
          <w:szCs w:val="22"/>
        </w:rPr>
      </w:pPr>
    </w:p>
    <w:p w:rsidR="006118C3" w:rsidRPr="007936BA" w:rsidRDefault="006118C3" w:rsidP="006118C3">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6118C3" w:rsidRPr="0032717C" w:rsidRDefault="006118C3" w:rsidP="006118C3">
      <w:pPr>
        <w:tabs>
          <w:tab w:val="left" w:pos="2250"/>
          <w:tab w:val="left" w:pos="4590"/>
          <w:tab w:val="left" w:leader="underscore" w:pos="9270"/>
        </w:tabs>
      </w:pPr>
    </w:p>
    <w:p w:rsidR="006118C3" w:rsidRPr="007936BA" w:rsidRDefault="006118C3" w:rsidP="006118C3">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6118C3" w:rsidRPr="00206EE6" w:rsidRDefault="006118C3" w:rsidP="006118C3">
      <w:pPr>
        <w:keepNext/>
        <w:outlineLvl w:val="2"/>
        <w:rPr>
          <w:rFonts w:cs="Arial"/>
          <w:b/>
          <w:bCs/>
          <w:noProof/>
          <w:szCs w:val="22"/>
        </w:rPr>
      </w:pPr>
    </w:p>
    <w:p w:rsidR="006118C3" w:rsidRPr="00664BC0" w:rsidRDefault="006118C3" w:rsidP="006118C3">
      <w:pPr>
        <w:pStyle w:val="Heading2"/>
        <w:rPr>
          <w:noProof/>
        </w:rPr>
      </w:pPr>
      <w:r w:rsidRPr="00664BC0">
        <w:rPr>
          <w:noProof/>
        </w:rPr>
        <w:t xml:space="preserve">Time allowed for this </w:t>
      </w:r>
      <w:r>
        <w:rPr>
          <w:noProof/>
        </w:rPr>
        <w:t>section</w:t>
      </w:r>
    </w:p>
    <w:p w:rsidR="006118C3" w:rsidRPr="000124CF" w:rsidRDefault="006118C3" w:rsidP="006118C3">
      <w:pPr>
        <w:tabs>
          <w:tab w:val="left" w:pos="-720"/>
          <w:tab w:val="left" w:pos="3969"/>
        </w:tabs>
        <w:suppressAutoHyphens/>
      </w:pPr>
      <w:r w:rsidRPr="000124CF">
        <w:t>Readin</w:t>
      </w:r>
      <w:r>
        <w:t>g time before commencing work:</w:t>
      </w:r>
      <w:r>
        <w:tab/>
        <w:t>ten</w:t>
      </w:r>
      <w:r w:rsidRPr="000124CF">
        <w:t xml:space="preserve"> minutes                                    </w:t>
      </w:r>
    </w:p>
    <w:p w:rsidR="006118C3" w:rsidRPr="000124CF" w:rsidRDefault="006118C3" w:rsidP="006118C3">
      <w:pPr>
        <w:tabs>
          <w:tab w:val="left" w:pos="-720"/>
          <w:tab w:val="left" w:pos="3969"/>
        </w:tabs>
        <w:suppressAutoHyphens/>
      </w:pPr>
      <w:r>
        <w:t>Working time for this section:</w:t>
      </w:r>
      <w:r>
        <w:tab/>
        <w:t>one hundred</w:t>
      </w:r>
      <w:r w:rsidRPr="000124CF">
        <w:t xml:space="preserve"> minutes</w:t>
      </w:r>
    </w:p>
    <w:p w:rsidR="006118C3" w:rsidRPr="000124CF" w:rsidRDefault="006118C3" w:rsidP="006118C3">
      <w:pPr>
        <w:tabs>
          <w:tab w:val="left" w:pos="-720"/>
          <w:tab w:val="left" w:pos="1800"/>
        </w:tabs>
        <w:suppressAutoHyphens/>
      </w:pPr>
    </w:p>
    <w:p w:rsidR="006118C3" w:rsidRPr="000124CF" w:rsidRDefault="006118C3" w:rsidP="006118C3">
      <w:pPr>
        <w:tabs>
          <w:tab w:val="left" w:pos="-720"/>
          <w:tab w:val="left" w:pos="1800"/>
        </w:tabs>
        <w:suppressAutoHyphens/>
      </w:pPr>
    </w:p>
    <w:p w:rsidR="006118C3" w:rsidRPr="00664BC0" w:rsidRDefault="006118C3" w:rsidP="006118C3">
      <w:pPr>
        <w:pStyle w:val="Heading2"/>
      </w:pPr>
      <w:r w:rsidRPr="00664BC0">
        <w:t>Material</w:t>
      </w:r>
      <w:r>
        <w:t>s</w:t>
      </w:r>
      <w:r w:rsidRPr="00664BC0">
        <w:t xml:space="preserve"> required/recommended for this </w:t>
      </w:r>
      <w:r>
        <w:t>section</w:t>
      </w:r>
    </w:p>
    <w:p w:rsidR="006118C3" w:rsidRPr="00923E7E" w:rsidRDefault="006118C3" w:rsidP="006118C3">
      <w:pPr>
        <w:pStyle w:val="Heading5"/>
        <w:rPr>
          <w:i/>
          <w:sz w:val="24"/>
          <w:szCs w:val="24"/>
        </w:rPr>
      </w:pPr>
      <w:r w:rsidRPr="00923E7E">
        <w:rPr>
          <w:i/>
          <w:sz w:val="24"/>
          <w:szCs w:val="24"/>
        </w:rPr>
        <w:t>To be provided by the supervisor</w:t>
      </w:r>
    </w:p>
    <w:p w:rsidR="006118C3" w:rsidRPr="000124CF" w:rsidRDefault="006118C3" w:rsidP="006118C3">
      <w:pPr>
        <w:tabs>
          <w:tab w:val="left" w:pos="-720"/>
          <w:tab w:val="left" w:pos="2268"/>
        </w:tabs>
        <w:suppressAutoHyphens/>
      </w:pPr>
      <w:r>
        <w:t xml:space="preserve">This </w:t>
      </w:r>
      <w:r w:rsidRPr="000124CF">
        <w:t>Question/</w:t>
      </w:r>
      <w:r>
        <w:t>A</w:t>
      </w:r>
      <w:r w:rsidRPr="000124CF">
        <w:t>nswe</w:t>
      </w:r>
      <w:r>
        <w:t>r Booklet</w:t>
      </w:r>
    </w:p>
    <w:p w:rsidR="006118C3" w:rsidRPr="000124CF" w:rsidRDefault="006118C3" w:rsidP="006118C3">
      <w:pPr>
        <w:tabs>
          <w:tab w:val="left" w:pos="-720"/>
          <w:tab w:val="left" w:pos="2268"/>
        </w:tabs>
        <w:suppressAutoHyphens/>
      </w:pPr>
      <w:r>
        <w:t>Formula Sheet (retained from Section One)</w:t>
      </w:r>
    </w:p>
    <w:p w:rsidR="006118C3" w:rsidRPr="000124CF" w:rsidRDefault="006118C3" w:rsidP="006118C3">
      <w:pPr>
        <w:tabs>
          <w:tab w:val="left" w:pos="-720"/>
          <w:tab w:val="left" w:pos="1800"/>
        </w:tabs>
        <w:suppressAutoHyphens/>
      </w:pPr>
      <w:r w:rsidRPr="000124CF">
        <w:t xml:space="preserve"> </w:t>
      </w:r>
    </w:p>
    <w:p w:rsidR="006118C3" w:rsidRPr="00923E7E" w:rsidRDefault="006118C3" w:rsidP="006118C3">
      <w:pPr>
        <w:pStyle w:val="Heading5"/>
        <w:rPr>
          <w:i/>
          <w:sz w:val="24"/>
          <w:szCs w:val="24"/>
        </w:rPr>
      </w:pPr>
      <w:r w:rsidRPr="00923E7E">
        <w:rPr>
          <w:i/>
          <w:sz w:val="24"/>
          <w:szCs w:val="24"/>
        </w:rPr>
        <w:t>To be provided by the candidate</w:t>
      </w:r>
    </w:p>
    <w:p w:rsidR="006118C3" w:rsidRPr="000124CF" w:rsidRDefault="006118C3" w:rsidP="006118C3">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6118C3" w:rsidRDefault="006118C3" w:rsidP="006118C3"/>
    <w:p w:rsidR="006118C3" w:rsidRPr="000124CF" w:rsidRDefault="006118C3" w:rsidP="006118C3">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 xml:space="preserve">and up to three calculators satisfying the conditions set by the Curriculum </w:t>
      </w:r>
      <w:r>
        <w:tab/>
        <w:t>Council for this examination.</w:t>
      </w:r>
    </w:p>
    <w:p w:rsidR="006118C3" w:rsidRPr="007F51E3" w:rsidRDefault="006118C3" w:rsidP="006118C3"/>
    <w:p w:rsidR="006118C3" w:rsidRPr="0032717C" w:rsidRDefault="006118C3" w:rsidP="006118C3">
      <w:pPr>
        <w:pStyle w:val="Heading2"/>
      </w:pPr>
      <w:r w:rsidRPr="0032717C">
        <w:t>Important note to candidates</w:t>
      </w:r>
    </w:p>
    <w:p w:rsidR="006118C3" w:rsidRDefault="006118C3" w:rsidP="006118C3">
      <w:pPr>
        <w:tabs>
          <w:tab w:val="left" w:pos="-720"/>
        </w:tabs>
        <w:suppressAutoHyphens/>
        <w:jc w:val="both"/>
      </w:pPr>
    </w:p>
    <w:p w:rsidR="006118C3" w:rsidRDefault="006118C3" w:rsidP="006118C3">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118C3" w:rsidRPr="00F67135" w:rsidRDefault="006118C3" w:rsidP="006118C3"/>
    <w:p w:rsidR="006118C3" w:rsidRPr="00080750" w:rsidRDefault="006118C3" w:rsidP="006118C3"/>
    <w:p w:rsidR="006118C3" w:rsidRDefault="006118C3" w:rsidP="006118C3">
      <w:pPr>
        <w:pStyle w:val="Heading2"/>
        <w:sectPr w:rsidR="006118C3" w:rsidSect="006118C3">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6118C3" w:rsidRPr="0032717C" w:rsidRDefault="006118C3" w:rsidP="006118C3">
      <w:pPr>
        <w:pStyle w:val="Heading2"/>
      </w:pPr>
      <w:r>
        <w:lastRenderedPageBreak/>
        <w:t>St</w:t>
      </w:r>
      <w:r w:rsidRPr="008B3C6D">
        <w:t xml:space="preserve">ructure of this </w:t>
      </w:r>
      <w:r>
        <w:t>paper</w:t>
      </w:r>
    </w:p>
    <w:p w:rsidR="006118C3" w:rsidRPr="007936BA" w:rsidRDefault="006118C3" w:rsidP="006118C3"/>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6118C3" w:rsidRPr="007936BA" w:rsidTr="00AB78CA">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6118C3" w:rsidRPr="007936BA" w:rsidRDefault="006118C3" w:rsidP="00AB78CA">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6118C3" w:rsidRPr="007936BA" w:rsidRDefault="006118C3" w:rsidP="00AB78CA">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6118C3" w:rsidRPr="007936BA" w:rsidRDefault="006118C3" w:rsidP="00AB78CA">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6118C3" w:rsidRPr="007936BA" w:rsidRDefault="006118C3" w:rsidP="00AB78C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6118C3" w:rsidRPr="007936BA" w:rsidRDefault="006118C3" w:rsidP="00AB78CA">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6118C3" w:rsidRPr="007936BA" w:rsidRDefault="006118C3" w:rsidP="00AB78CA">
            <w:pPr>
              <w:tabs>
                <w:tab w:val="center" w:pos="4513"/>
              </w:tabs>
              <w:suppressAutoHyphens/>
              <w:jc w:val="center"/>
              <w:rPr>
                <w:rFonts w:cs="Arial"/>
                <w:spacing w:val="-2"/>
                <w:szCs w:val="22"/>
              </w:rPr>
            </w:pPr>
            <w:r>
              <w:rPr>
                <w:rFonts w:cs="Arial"/>
                <w:spacing w:val="-2"/>
                <w:szCs w:val="22"/>
              </w:rPr>
              <w:t>Percentage of exam</w:t>
            </w:r>
          </w:p>
        </w:tc>
      </w:tr>
      <w:tr w:rsidR="006118C3" w:rsidRPr="000124CF"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6118C3" w:rsidRPr="000E7D70" w:rsidRDefault="006118C3" w:rsidP="00AB78CA">
            <w:pPr>
              <w:tabs>
                <w:tab w:val="left" w:pos="900"/>
              </w:tabs>
              <w:suppressAutoHyphens/>
            </w:pPr>
            <w:r w:rsidRPr="000E7D70">
              <w:t>Section One:</w:t>
            </w:r>
          </w:p>
          <w:p w:rsidR="006118C3" w:rsidRPr="000E7D70" w:rsidRDefault="006118C3" w:rsidP="00AB78CA">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6118C3" w:rsidRPr="000E7D70" w:rsidRDefault="006118C3" w:rsidP="00AB78CA">
            <w:pPr>
              <w:jc w:val="center"/>
            </w:pPr>
            <w:bookmarkStart w:id="2" w:name="MA"/>
            <w:bookmarkEnd w:id="2"/>
            <w:r>
              <w:t>6</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6118C3" w:rsidRPr="000E7D70" w:rsidRDefault="006118C3" w:rsidP="00AB78CA">
            <w:pPr>
              <w:jc w:val="center"/>
            </w:pPr>
            <w:bookmarkStart w:id="3" w:name="MA2"/>
            <w:bookmarkEnd w:id="3"/>
            <w:r>
              <w:t>6</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6118C3" w:rsidRPr="000E7D70" w:rsidRDefault="006118C3" w:rsidP="00AB78CA">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6118C3" w:rsidRPr="000E7D70" w:rsidRDefault="006118C3" w:rsidP="00AB78CA">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6118C3" w:rsidRPr="000E7D70" w:rsidRDefault="006118C3" w:rsidP="00AB78CA">
            <w:pPr>
              <w:jc w:val="center"/>
            </w:pPr>
            <w:r>
              <w:t>33</w:t>
            </w:r>
            <w:r>
              <w:rPr>
                <w:rFonts w:cs="Arial"/>
              </w:rPr>
              <w:t>⅓</w:t>
            </w:r>
          </w:p>
        </w:tc>
      </w:tr>
      <w:tr w:rsidR="006118C3" w:rsidRPr="007936BA"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6118C3" w:rsidRPr="00F25E36" w:rsidRDefault="006118C3" w:rsidP="00AB78CA">
            <w:r>
              <w:t xml:space="preserve">Section </w:t>
            </w:r>
            <w:r w:rsidRPr="00F25E36">
              <w:t>Two</w:t>
            </w:r>
            <w:r>
              <w:t>:</w:t>
            </w:r>
          </w:p>
          <w:p w:rsidR="006118C3" w:rsidRPr="00F25E36" w:rsidRDefault="006118C3" w:rsidP="00AB78CA">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6118C3" w:rsidRPr="00F25E36" w:rsidRDefault="006118C3" w:rsidP="00AB78CA">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6118C3" w:rsidRPr="00F25E36" w:rsidRDefault="006118C3" w:rsidP="00AB78CA">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6118C3" w:rsidRPr="00F25E36" w:rsidRDefault="006118C3" w:rsidP="00AB78CA">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6118C3" w:rsidRPr="00F25E36" w:rsidRDefault="006118C3" w:rsidP="00AB78CA">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6118C3" w:rsidRPr="00F25E36" w:rsidRDefault="006118C3" w:rsidP="00AB78CA">
            <w:pPr>
              <w:jc w:val="center"/>
            </w:pPr>
            <w:r>
              <w:t>66</w:t>
            </w:r>
            <w:r>
              <w:rPr>
                <w:rFonts w:cs="Arial"/>
              </w:rPr>
              <w:t>⅔</w:t>
            </w:r>
          </w:p>
        </w:tc>
      </w:tr>
      <w:tr w:rsidR="006118C3" w:rsidRPr="007936BA" w:rsidTr="00AB78CA">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6118C3" w:rsidRPr="00F25E36" w:rsidRDefault="006118C3" w:rsidP="00AB78CA">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6118C3" w:rsidRPr="007B4C2C" w:rsidRDefault="006118C3" w:rsidP="00AB78CA">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6118C3" w:rsidRPr="00F25E36" w:rsidRDefault="006118C3" w:rsidP="00AB78CA">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6118C3" w:rsidRPr="00F25E36" w:rsidRDefault="006118C3" w:rsidP="00AB78CA">
            <w:pPr>
              <w:jc w:val="center"/>
            </w:pPr>
            <w:r>
              <w:t>100</w:t>
            </w:r>
          </w:p>
        </w:tc>
      </w:tr>
    </w:tbl>
    <w:p w:rsidR="006118C3" w:rsidRPr="007936BA" w:rsidRDefault="006118C3" w:rsidP="006118C3"/>
    <w:p w:rsidR="006118C3" w:rsidRDefault="006118C3" w:rsidP="006118C3"/>
    <w:p w:rsidR="006118C3" w:rsidRPr="007936BA" w:rsidRDefault="006118C3" w:rsidP="006118C3"/>
    <w:p w:rsidR="006118C3" w:rsidRPr="008B3C6D" w:rsidRDefault="006118C3" w:rsidP="006118C3">
      <w:pPr>
        <w:pStyle w:val="Heading2"/>
      </w:pPr>
      <w:r w:rsidRPr="008B3C6D">
        <w:t>Instructions to candidates</w:t>
      </w:r>
    </w:p>
    <w:p w:rsidR="006118C3" w:rsidRPr="007936BA" w:rsidRDefault="006118C3" w:rsidP="006118C3">
      <w:pPr>
        <w:rPr>
          <w:szCs w:val="22"/>
        </w:rPr>
      </w:pPr>
    </w:p>
    <w:p w:rsidR="006118C3" w:rsidRPr="000124CF" w:rsidRDefault="006118C3" w:rsidP="006118C3">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6118C3" w:rsidRPr="000124CF" w:rsidRDefault="006118C3" w:rsidP="006118C3">
      <w:pPr>
        <w:tabs>
          <w:tab w:val="left" w:pos="-720"/>
          <w:tab w:val="left" w:pos="720"/>
          <w:tab w:val="left" w:pos="1440"/>
        </w:tabs>
        <w:suppressAutoHyphens/>
      </w:pPr>
    </w:p>
    <w:p w:rsidR="006118C3" w:rsidRDefault="006118C3" w:rsidP="006118C3">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6118C3" w:rsidRDefault="006118C3" w:rsidP="006118C3">
      <w:pPr>
        <w:numPr>
          <w:ilvl w:val="0"/>
          <w:numId w:val="2"/>
        </w:numPr>
        <w:tabs>
          <w:tab w:val="left" w:pos="720"/>
          <w:tab w:val="left" w:pos="1080"/>
        </w:tabs>
      </w:pPr>
      <w:r>
        <w:t>Planning: If you use the spare pages for planning, indicate this clearly at the top of the page.</w:t>
      </w:r>
    </w:p>
    <w:p w:rsidR="006118C3" w:rsidRPr="000124CF" w:rsidRDefault="006118C3" w:rsidP="006118C3">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6118C3" w:rsidRDefault="006118C3" w:rsidP="006118C3">
      <w:pPr>
        <w:tabs>
          <w:tab w:val="left" w:pos="720"/>
          <w:tab w:val="left" w:pos="1440"/>
        </w:tabs>
        <w:rPr>
          <w:rFonts w:cs="Arial"/>
          <w:szCs w:val="22"/>
        </w:rPr>
      </w:pPr>
    </w:p>
    <w:p w:rsidR="006118C3" w:rsidRDefault="006118C3" w:rsidP="006118C3">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6118C3" w:rsidRDefault="006118C3" w:rsidP="006118C3">
      <w:pPr>
        <w:tabs>
          <w:tab w:val="left" w:pos="720"/>
          <w:tab w:val="left" w:pos="1440"/>
        </w:tabs>
      </w:pPr>
    </w:p>
    <w:p w:rsidR="006118C3" w:rsidRDefault="006118C3" w:rsidP="006118C3">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6118C3" w:rsidRDefault="006118C3" w:rsidP="006118C3">
      <w:pPr>
        <w:tabs>
          <w:tab w:val="left" w:pos="720"/>
          <w:tab w:val="left" w:pos="1440"/>
        </w:tabs>
      </w:pPr>
    </w:p>
    <w:p w:rsidR="006118C3" w:rsidRDefault="006118C3" w:rsidP="006118C3"/>
    <w:p w:rsidR="006118C3" w:rsidRDefault="006118C3" w:rsidP="006118C3"/>
    <w:p w:rsidR="006118C3" w:rsidRDefault="006118C3" w:rsidP="006118C3">
      <w:pPr>
        <w:pStyle w:val="QNum"/>
      </w:pPr>
      <w:r>
        <w:br w:type="page"/>
      </w:r>
      <w:r>
        <w:lastRenderedPageBreak/>
        <w:t>Section Two: Calculator-assumed</w:t>
      </w:r>
      <w:r>
        <w:tab/>
        <w:t>(</w:t>
      </w:r>
      <w:bookmarkStart w:id="9" w:name="MPT"/>
      <w:bookmarkEnd w:id="9"/>
      <w:r>
        <w:t>100 Marks)</w:t>
      </w:r>
    </w:p>
    <w:p w:rsidR="006118C3" w:rsidRDefault="006118C3" w:rsidP="006118C3">
      <w:r>
        <w:t>This section has</w:t>
      </w:r>
      <w:r w:rsidRPr="008E4C95">
        <w:rPr>
          <w:b/>
        </w:rPr>
        <w:t xml:space="preserve"> </w:t>
      </w:r>
      <w:bookmarkStart w:id="10" w:name="MPW"/>
      <w:bookmarkEnd w:id="10"/>
      <w:r>
        <w:rPr>
          <w:b/>
        </w:rPr>
        <w:t>thirteen</w:t>
      </w:r>
      <w:r w:rsidRPr="008E4C95">
        <w:rPr>
          <w:b/>
        </w:rPr>
        <w:t xml:space="preserve"> </w:t>
      </w:r>
      <w:r w:rsidRPr="00A556DC">
        <w:rPr>
          <w:b/>
        </w:rPr>
        <w:t>(</w:t>
      </w:r>
      <w:bookmarkStart w:id="11" w:name="MP"/>
      <w:bookmarkEnd w:id="11"/>
      <w:r>
        <w:rPr>
          <w:b/>
        </w:rPr>
        <w:t>13</w:t>
      </w:r>
      <w:r w:rsidRPr="00A556DC">
        <w:rPr>
          <w:b/>
        </w:rPr>
        <w:t>)</w:t>
      </w:r>
      <w:r>
        <w:t xml:space="preserve"> questions. Answer </w:t>
      </w:r>
      <w:r w:rsidRPr="00A556DC">
        <w:rPr>
          <w:b/>
        </w:rPr>
        <w:t>all</w:t>
      </w:r>
      <w:r>
        <w:t xml:space="preserve"> questions. Write your answers in the spaces provided.</w:t>
      </w:r>
    </w:p>
    <w:p w:rsidR="006118C3" w:rsidRDefault="006118C3" w:rsidP="006118C3"/>
    <w:p w:rsidR="006118C3" w:rsidRDefault="006118C3" w:rsidP="006118C3">
      <w:r>
        <w:t>Working time for this section is 100 minutes.</w:t>
      </w:r>
    </w:p>
    <w:p w:rsidR="006118C3" w:rsidRDefault="006118C3" w:rsidP="006118C3">
      <w:pPr>
        <w:pBdr>
          <w:bottom w:val="single" w:sz="4" w:space="1" w:color="auto"/>
        </w:pBdr>
      </w:pPr>
    </w:p>
    <w:p w:rsidR="006118C3" w:rsidRDefault="006118C3" w:rsidP="006118C3"/>
    <w:p w:rsidR="006118C3" w:rsidRDefault="006118C3" w:rsidP="006118C3">
      <w:pPr>
        <w:pStyle w:val="QNum"/>
      </w:pPr>
      <w:r>
        <w:t>Question 7</w:t>
      </w:r>
      <w:r>
        <w:tab/>
        <w:t>(7 marks)</w:t>
      </w:r>
    </w:p>
    <w:p w:rsidR="006118C3" w:rsidRDefault="006118C3" w:rsidP="006118C3">
      <w:r>
        <w:t>The tasks</w:t>
      </w:r>
      <w:r w:rsidRPr="00A86A18">
        <w:t xml:space="preserve"> </w:t>
      </w:r>
      <w:r>
        <w:t>involved in a project, their immediate predecessors and duration, are shown below.</w:t>
      </w:r>
    </w:p>
    <w:p w:rsidR="006118C3" w:rsidRDefault="006118C3" w:rsidP="006118C3"/>
    <w:tbl>
      <w:tblPr>
        <w:tblStyle w:val="TableGrid"/>
        <w:tblW w:w="0" w:type="auto"/>
        <w:tblLook w:val="01E0" w:firstRow="1" w:lastRow="1" w:firstColumn="1" w:lastColumn="1" w:noHBand="0" w:noVBand="0"/>
      </w:tblPr>
      <w:tblGrid>
        <w:gridCol w:w="2628"/>
        <w:gridCol w:w="1008"/>
        <w:gridCol w:w="1008"/>
        <w:gridCol w:w="1008"/>
        <w:gridCol w:w="1008"/>
        <w:gridCol w:w="1008"/>
        <w:gridCol w:w="1008"/>
        <w:gridCol w:w="1009"/>
      </w:tblGrid>
      <w:tr w:rsidR="006118C3" w:rsidTr="00AB78CA">
        <w:trPr>
          <w:trHeight w:val="340"/>
        </w:trPr>
        <w:tc>
          <w:tcPr>
            <w:tcW w:w="2628" w:type="dxa"/>
            <w:vAlign w:val="center"/>
          </w:tcPr>
          <w:p w:rsidR="006118C3" w:rsidRDefault="006118C3" w:rsidP="00AB78CA">
            <w:r>
              <w:t>Task</w:t>
            </w:r>
          </w:p>
        </w:tc>
        <w:tc>
          <w:tcPr>
            <w:tcW w:w="1008" w:type="dxa"/>
            <w:vAlign w:val="center"/>
          </w:tcPr>
          <w:p w:rsidR="006118C3" w:rsidRDefault="006118C3" w:rsidP="00AB78CA">
            <w:pPr>
              <w:jc w:val="center"/>
            </w:pPr>
            <w:r>
              <w:t>A</w:t>
            </w:r>
          </w:p>
        </w:tc>
        <w:tc>
          <w:tcPr>
            <w:tcW w:w="1008" w:type="dxa"/>
            <w:vAlign w:val="center"/>
          </w:tcPr>
          <w:p w:rsidR="006118C3" w:rsidRDefault="006118C3" w:rsidP="00AB78CA">
            <w:pPr>
              <w:jc w:val="center"/>
            </w:pPr>
            <w:r>
              <w:t>B</w:t>
            </w:r>
          </w:p>
        </w:tc>
        <w:tc>
          <w:tcPr>
            <w:tcW w:w="1008" w:type="dxa"/>
            <w:vAlign w:val="center"/>
          </w:tcPr>
          <w:p w:rsidR="006118C3" w:rsidRDefault="006118C3" w:rsidP="00AB78CA">
            <w:pPr>
              <w:jc w:val="center"/>
            </w:pPr>
            <w:r>
              <w:t>C</w:t>
            </w:r>
          </w:p>
        </w:tc>
        <w:tc>
          <w:tcPr>
            <w:tcW w:w="1008" w:type="dxa"/>
            <w:vAlign w:val="center"/>
          </w:tcPr>
          <w:p w:rsidR="006118C3" w:rsidRDefault="006118C3" w:rsidP="00AB78CA">
            <w:pPr>
              <w:jc w:val="center"/>
            </w:pPr>
            <w:r>
              <w:t>D</w:t>
            </w:r>
          </w:p>
        </w:tc>
        <w:tc>
          <w:tcPr>
            <w:tcW w:w="1008" w:type="dxa"/>
            <w:vAlign w:val="center"/>
          </w:tcPr>
          <w:p w:rsidR="006118C3" w:rsidRDefault="006118C3" w:rsidP="00AB78CA">
            <w:pPr>
              <w:jc w:val="center"/>
            </w:pPr>
            <w:r>
              <w:t>E</w:t>
            </w:r>
          </w:p>
        </w:tc>
        <w:tc>
          <w:tcPr>
            <w:tcW w:w="1008" w:type="dxa"/>
            <w:vAlign w:val="center"/>
          </w:tcPr>
          <w:p w:rsidR="006118C3" w:rsidRDefault="006118C3" w:rsidP="00AB78CA">
            <w:pPr>
              <w:jc w:val="center"/>
            </w:pPr>
            <w:r>
              <w:t>F</w:t>
            </w:r>
          </w:p>
        </w:tc>
        <w:tc>
          <w:tcPr>
            <w:tcW w:w="1009" w:type="dxa"/>
            <w:vAlign w:val="center"/>
          </w:tcPr>
          <w:p w:rsidR="006118C3" w:rsidRDefault="006118C3" w:rsidP="00AB78CA">
            <w:pPr>
              <w:jc w:val="center"/>
            </w:pPr>
            <w:r>
              <w:t>G</w:t>
            </w:r>
          </w:p>
        </w:tc>
      </w:tr>
      <w:tr w:rsidR="006118C3" w:rsidTr="00AB78CA">
        <w:trPr>
          <w:trHeight w:val="340"/>
        </w:trPr>
        <w:tc>
          <w:tcPr>
            <w:tcW w:w="2628" w:type="dxa"/>
            <w:vAlign w:val="center"/>
          </w:tcPr>
          <w:p w:rsidR="006118C3" w:rsidRDefault="006118C3" w:rsidP="00AB78CA">
            <w:r>
              <w:t>Immediate predecessor</w:t>
            </w:r>
          </w:p>
        </w:tc>
        <w:tc>
          <w:tcPr>
            <w:tcW w:w="1008" w:type="dxa"/>
            <w:vAlign w:val="center"/>
          </w:tcPr>
          <w:p w:rsidR="006118C3" w:rsidRDefault="006118C3" w:rsidP="00AB78CA">
            <w:pPr>
              <w:jc w:val="center"/>
            </w:pPr>
            <w:r>
              <w:t>-</w:t>
            </w:r>
          </w:p>
        </w:tc>
        <w:tc>
          <w:tcPr>
            <w:tcW w:w="1008" w:type="dxa"/>
            <w:vAlign w:val="center"/>
          </w:tcPr>
          <w:p w:rsidR="006118C3" w:rsidRDefault="006118C3" w:rsidP="00AB78CA">
            <w:pPr>
              <w:jc w:val="center"/>
            </w:pPr>
            <w:r>
              <w:t>-</w:t>
            </w:r>
          </w:p>
        </w:tc>
        <w:tc>
          <w:tcPr>
            <w:tcW w:w="1008" w:type="dxa"/>
            <w:vAlign w:val="center"/>
          </w:tcPr>
          <w:p w:rsidR="006118C3" w:rsidRDefault="006118C3" w:rsidP="00AB78CA">
            <w:pPr>
              <w:jc w:val="center"/>
            </w:pPr>
            <w:r>
              <w:t>B</w:t>
            </w:r>
          </w:p>
        </w:tc>
        <w:tc>
          <w:tcPr>
            <w:tcW w:w="1008" w:type="dxa"/>
            <w:vAlign w:val="center"/>
          </w:tcPr>
          <w:p w:rsidR="006118C3" w:rsidRDefault="006118C3" w:rsidP="00AB78CA">
            <w:pPr>
              <w:jc w:val="center"/>
            </w:pPr>
            <w:r>
              <w:t>B</w:t>
            </w:r>
          </w:p>
        </w:tc>
        <w:tc>
          <w:tcPr>
            <w:tcW w:w="1008" w:type="dxa"/>
            <w:vAlign w:val="center"/>
          </w:tcPr>
          <w:p w:rsidR="006118C3" w:rsidRDefault="006118C3" w:rsidP="00AB78CA">
            <w:pPr>
              <w:jc w:val="center"/>
            </w:pPr>
            <w:r>
              <w:t>A, C</w:t>
            </w:r>
          </w:p>
        </w:tc>
        <w:tc>
          <w:tcPr>
            <w:tcW w:w="1008" w:type="dxa"/>
            <w:vAlign w:val="center"/>
          </w:tcPr>
          <w:p w:rsidR="006118C3" w:rsidRDefault="006118C3" w:rsidP="00AB78CA">
            <w:pPr>
              <w:jc w:val="center"/>
            </w:pPr>
            <w:r>
              <w:t>A, C</w:t>
            </w:r>
          </w:p>
        </w:tc>
        <w:tc>
          <w:tcPr>
            <w:tcW w:w="1009" w:type="dxa"/>
            <w:vAlign w:val="center"/>
          </w:tcPr>
          <w:p w:rsidR="006118C3" w:rsidRDefault="006118C3" w:rsidP="00AB78CA">
            <w:pPr>
              <w:jc w:val="center"/>
            </w:pPr>
            <w:r>
              <w:t>D, E</w:t>
            </w:r>
          </w:p>
        </w:tc>
      </w:tr>
      <w:tr w:rsidR="006118C3" w:rsidTr="00AB78CA">
        <w:trPr>
          <w:trHeight w:val="340"/>
        </w:trPr>
        <w:tc>
          <w:tcPr>
            <w:tcW w:w="2628" w:type="dxa"/>
            <w:vAlign w:val="center"/>
          </w:tcPr>
          <w:p w:rsidR="006118C3" w:rsidRDefault="006118C3" w:rsidP="00AB78CA">
            <w:r>
              <w:t>Duration (days)</w:t>
            </w:r>
          </w:p>
        </w:tc>
        <w:tc>
          <w:tcPr>
            <w:tcW w:w="1008" w:type="dxa"/>
            <w:vAlign w:val="center"/>
          </w:tcPr>
          <w:p w:rsidR="006118C3" w:rsidRDefault="006118C3" w:rsidP="00AB78CA">
            <w:pPr>
              <w:jc w:val="center"/>
            </w:pPr>
            <w:r>
              <w:t>11</w:t>
            </w:r>
          </w:p>
        </w:tc>
        <w:tc>
          <w:tcPr>
            <w:tcW w:w="1008" w:type="dxa"/>
            <w:vAlign w:val="center"/>
          </w:tcPr>
          <w:p w:rsidR="006118C3" w:rsidRDefault="006118C3" w:rsidP="00AB78CA">
            <w:pPr>
              <w:jc w:val="center"/>
            </w:pPr>
            <w:r>
              <w:t>8</w:t>
            </w:r>
          </w:p>
        </w:tc>
        <w:tc>
          <w:tcPr>
            <w:tcW w:w="1008" w:type="dxa"/>
            <w:vAlign w:val="center"/>
          </w:tcPr>
          <w:p w:rsidR="006118C3" w:rsidRDefault="006118C3" w:rsidP="00AB78CA">
            <w:pPr>
              <w:jc w:val="center"/>
            </w:pPr>
            <w:r>
              <w:t>7</w:t>
            </w:r>
          </w:p>
        </w:tc>
        <w:tc>
          <w:tcPr>
            <w:tcW w:w="1008" w:type="dxa"/>
            <w:vAlign w:val="center"/>
          </w:tcPr>
          <w:p w:rsidR="006118C3" w:rsidRDefault="006118C3" w:rsidP="00AB78CA">
            <w:pPr>
              <w:jc w:val="center"/>
            </w:pPr>
            <w:r>
              <w:t>10</w:t>
            </w:r>
          </w:p>
        </w:tc>
        <w:tc>
          <w:tcPr>
            <w:tcW w:w="1008" w:type="dxa"/>
            <w:vAlign w:val="center"/>
          </w:tcPr>
          <w:p w:rsidR="006118C3" w:rsidRDefault="006118C3" w:rsidP="00AB78CA">
            <w:pPr>
              <w:jc w:val="center"/>
            </w:pPr>
            <w:r>
              <w:t>6</w:t>
            </w:r>
          </w:p>
        </w:tc>
        <w:tc>
          <w:tcPr>
            <w:tcW w:w="1008" w:type="dxa"/>
            <w:vAlign w:val="center"/>
          </w:tcPr>
          <w:p w:rsidR="006118C3" w:rsidRDefault="006118C3" w:rsidP="00AB78CA">
            <w:pPr>
              <w:jc w:val="center"/>
            </w:pPr>
            <w:r>
              <w:t>12</w:t>
            </w:r>
          </w:p>
        </w:tc>
        <w:tc>
          <w:tcPr>
            <w:tcW w:w="1009" w:type="dxa"/>
            <w:vAlign w:val="center"/>
          </w:tcPr>
          <w:p w:rsidR="006118C3" w:rsidRDefault="006118C3" w:rsidP="00AB78CA">
            <w:pPr>
              <w:jc w:val="center"/>
            </w:pPr>
            <w:r>
              <w:t>9</w:t>
            </w:r>
          </w:p>
        </w:tc>
      </w:tr>
    </w:tbl>
    <w:p w:rsidR="006118C3" w:rsidRDefault="006118C3" w:rsidP="006118C3"/>
    <w:p w:rsidR="006118C3" w:rsidRDefault="006118C3" w:rsidP="006118C3">
      <w:pPr>
        <w:pStyle w:val="PartA"/>
      </w:pPr>
      <w:r>
        <w:t>(a)</w:t>
      </w:r>
      <w:r>
        <w:tab/>
        <w:t>Use the above information to complete the project network below.</w:t>
      </w:r>
      <w:r>
        <w:tab/>
        <w:t>(3 marks)</w:t>
      </w:r>
    </w:p>
    <w:p w:rsidR="006118C3" w:rsidRDefault="006118C3" w:rsidP="006118C3">
      <w:pPr>
        <w:pStyle w:val="PartA"/>
      </w:pPr>
    </w:p>
    <w:p w:rsidR="006118C3" w:rsidRDefault="006118C3" w:rsidP="006118C3">
      <w:pPr>
        <w:pStyle w:val="PartA"/>
        <w:jc w:val="center"/>
      </w:pPr>
      <w:r>
        <w:object w:dxaOrig="6859" w:dyaOrig="2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2pt;height:130.8pt" o:ole="">
            <v:imagedata r:id="rId12" o:title=""/>
          </v:shape>
          <o:OLEObject Type="Embed" ProgID="FXDraw3.Document" ShapeID="_x0000_i1025" DrawAspect="Content" ObjectID="_1469609393" r:id="rId13"/>
        </w:object>
      </w:r>
    </w:p>
    <w:p w:rsidR="006118C3" w:rsidRDefault="006118C3" w:rsidP="006118C3">
      <w:pPr>
        <w:pStyle w:val="PartA"/>
      </w:pPr>
    </w:p>
    <w:p w:rsidR="006118C3" w:rsidRDefault="006118C3" w:rsidP="006118C3">
      <w:pPr>
        <w:pStyle w:val="PartA"/>
      </w:pPr>
      <w:r>
        <w:t>(b)</w:t>
      </w:r>
      <w:r>
        <w:tab/>
        <w:t>State the critical path and the minimum completion time for the project.</w:t>
      </w:r>
      <w:r>
        <w:tab/>
        <w:t>(2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(c)</w:t>
      </w:r>
      <w:r>
        <w:tab/>
        <w:t>What is the minimum time that two people would take to complete all tasks if only one person can be allocated to each task at any one time? Justify your answer.</w:t>
      </w:r>
      <w:r>
        <w:tab/>
        <w:t>(2 marks)</w:t>
      </w:r>
    </w:p>
    <w:p w:rsidR="006118C3" w:rsidRDefault="006118C3" w:rsidP="006118C3"/>
    <w:p w:rsidR="006118C3" w:rsidRPr="008103B4" w:rsidRDefault="006118C3" w:rsidP="006118C3"/>
    <w:p w:rsidR="006118C3" w:rsidRDefault="006118C3" w:rsidP="006118C3">
      <w:pPr>
        <w:pStyle w:val="QNum"/>
      </w:pPr>
      <w:r>
        <w:br w:type="page"/>
      </w:r>
      <w:r>
        <w:lastRenderedPageBreak/>
        <w:t>Question 8</w:t>
      </w:r>
      <w:r>
        <w:tab/>
        <w:t>(6 marks)</w:t>
      </w:r>
    </w:p>
    <w:p w:rsidR="006118C3" w:rsidRDefault="006118C3" w:rsidP="006118C3">
      <w:r>
        <w:t>The net contents of packets of breakfast cereal filled by a machine are normally distributed with a mean of 574.7 g and a standard deviation of 6.3 g.</w:t>
      </w:r>
    </w:p>
    <w:p w:rsidR="006118C3" w:rsidRDefault="006118C3" w:rsidP="006118C3"/>
    <w:p w:rsidR="006118C3" w:rsidRDefault="006118C3" w:rsidP="006118C3">
      <w:pPr>
        <w:pStyle w:val="PartA"/>
      </w:pPr>
      <w:r>
        <w:t>(a)</w:t>
      </w:r>
      <w:r>
        <w:tab/>
        <w:t>If a packet is chosen at random from the production line, determine the probability that the contents of the packet</w:t>
      </w:r>
    </w:p>
    <w:p w:rsidR="006118C3" w:rsidRDefault="006118C3" w:rsidP="006118C3">
      <w:pPr>
        <w:pStyle w:val="PartA"/>
      </w:pPr>
    </w:p>
    <w:p w:rsidR="006118C3" w:rsidRDefault="006118C3" w:rsidP="006118C3">
      <w:pPr>
        <w:pStyle w:val="PartAI"/>
      </w:pPr>
      <w:r>
        <w:t>(i)</w:t>
      </w:r>
      <w:r>
        <w:tab/>
      </w:r>
      <w:proofErr w:type="gramStart"/>
      <w:r>
        <w:t>are</w:t>
      </w:r>
      <w:proofErr w:type="gramEnd"/>
      <w:r>
        <w:t xml:space="preserve"> less than 565 g.</w:t>
      </w:r>
      <w:r>
        <w:tab/>
        <w:t>(1 mark)</w:t>
      </w: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r>
        <w:t>(ii)</w:t>
      </w:r>
      <w:r>
        <w:tab/>
      </w:r>
      <w:proofErr w:type="gramStart"/>
      <w:r>
        <w:t>lies</w:t>
      </w:r>
      <w:proofErr w:type="gramEnd"/>
      <w:r>
        <w:t xml:space="preserve"> between 570 g and 580 g.</w:t>
      </w:r>
      <w:r>
        <w:tab/>
        <w:t>(1 mark)</w:t>
      </w: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
      </w:pPr>
      <w:r>
        <w:t>(b)</w:t>
      </w:r>
      <w:r>
        <w:tab/>
        <w:t>During one shift, the machine filled 2 400 packets with cereal. Estimate how many of these packets have contents of less than 555 g.</w:t>
      </w:r>
      <w:r>
        <w:tab/>
        <w:t>(2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(c)</w:t>
      </w:r>
      <w:r>
        <w:tab/>
        <w:t>Determine, to the nearest gram, the contents exceeded by 5% of all packets of cereal produced.</w:t>
      </w:r>
      <w:r>
        <w:tab/>
        <w:t>(2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Pr="008103B4" w:rsidRDefault="006118C3" w:rsidP="006118C3">
      <w:pPr>
        <w:pStyle w:val="PartA"/>
      </w:pPr>
    </w:p>
    <w:p w:rsidR="006118C3" w:rsidRDefault="006118C3" w:rsidP="006118C3">
      <w:pPr>
        <w:pStyle w:val="QNum"/>
      </w:pPr>
      <w:r>
        <w:br w:type="page"/>
      </w:r>
      <w:r>
        <w:lastRenderedPageBreak/>
        <w:t>Question 9</w:t>
      </w:r>
      <w:r>
        <w:tab/>
        <w:t>(6 marks)</w:t>
      </w:r>
    </w:p>
    <w:p w:rsidR="006118C3" w:rsidRDefault="006118C3" w:rsidP="006118C3">
      <w:pPr>
        <w:pStyle w:val="PartA"/>
      </w:pPr>
      <w:r>
        <w:t>(a)</w:t>
      </w:r>
      <w:r>
        <w:tab/>
        <w:t>Determine the inequalities that define the shaded region below.</w:t>
      </w:r>
      <w:r>
        <w:tab/>
        <w:t>(3 marks)</w:t>
      </w:r>
    </w:p>
    <w:p w:rsidR="006118C3" w:rsidRDefault="006118C3" w:rsidP="006118C3">
      <w:pPr>
        <w:pStyle w:val="PartA"/>
      </w:pPr>
      <w:r>
        <w:tab/>
      </w:r>
      <w:r>
        <w:object w:dxaOrig="5122" w:dyaOrig="4272">
          <v:shape id="_x0000_i1026" type="#_x0000_t75" style="width:256.2pt;height:213.6pt" o:ole="">
            <v:imagedata r:id="rId14" o:title=""/>
          </v:shape>
          <o:OLEObject Type="Embed" ProgID="FXDraw3.Document" ShapeID="_x0000_i1026" DrawAspect="Content" ObjectID="_1469609394" r:id="rId15"/>
        </w:objec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(b)</w:t>
      </w:r>
      <w:r>
        <w:tab/>
        <w:t xml:space="preserve">Shade the region satisfied by the inequalities </w:t>
      </w:r>
      <w:r w:rsidRPr="00AD45F2">
        <w:rPr>
          <w:position w:val="-10"/>
        </w:rPr>
        <w:object w:dxaOrig="859" w:dyaOrig="300">
          <v:shape id="_x0000_i1027" type="#_x0000_t75" style="width:43.2pt;height:15pt" o:ole="">
            <v:imagedata r:id="rId16" o:title=""/>
          </v:shape>
          <o:OLEObject Type="Embed" ProgID="Equation.DSMT4" ShapeID="_x0000_i1027" DrawAspect="Content" ObjectID="_1469609395" r:id="rId17"/>
        </w:object>
      </w:r>
      <w:r>
        <w:t xml:space="preserve"> and </w:t>
      </w:r>
      <w:r w:rsidRPr="00AD45F2">
        <w:rPr>
          <w:position w:val="-10"/>
        </w:rPr>
        <w:object w:dxaOrig="1060" w:dyaOrig="300">
          <v:shape id="_x0000_i1028" type="#_x0000_t75" style="width:52.8pt;height:15pt" o:ole="">
            <v:imagedata r:id="rId18" o:title=""/>
          </v:shape>
          <o:OLEObject Type="Embed" ProgID="Equation.DSMT4" ShapeID="_x0000_i1028" DrawAspect="Content" ObjectID="_1469609396" r:id="rId19"/>
        </w:object>
      </w:r>
      <w:r>
        <w:t xml:space="preserve"> on the axes below.</w:t>
      </w:r>
    </w:p>
    <w:p w:rsidR="006118C3" w:rsidRDefault="006118C3" w:rsidP="006118C3">
      <w:pPr>
        <w:pStyle w:val="PartA"/>
      </w:pPr>
      <w:r>
        <w:tab/>
      </w:r>
      <w:r>
        <w:tab/>
      </w:r>
      <w:r>
        <w:tab/>
        <w:t>(3 marks)</w:t>
      </w:r>
    </w:p>
    <w:p w:rsidR="006118C3" w:rsidRDefault="006118C3" w:rsidP="006118C3">
      <w:pPr>
        <w:pStyle w:val="PartA"/>
      </w:pPr>
      <w:r>
        <w:tab/>
      </w:r>
      <w:r>
        <w:object w:dxaOrig="6256" w:dyaOrig="5973">
          <v:shape id="_x0000_i1029" type="#_x0000_t75" style="width:312.6pt;height:298.8pt" o:ole="">
            <v:imagedata r:id="rId20" o:title=""/>
          </v:shape>
          <o:OLEObject Type="Embed" ProgID="FXDraw3.Document" ShapeID="_x0000_i1029" DrawAspect="Content" ObjectID="_1469609397" r:id="rId21"/>
        </w:object>
      </w:r>
    </w:p>
    <w:p w:rsidR="006118C3" w:rsidRDefault="006118C3" w:rsidP="006118C3">
      <w:pPr>
        <w:pStyle w:val="PartA"/>
      </w:pPr>
    </w:p>
    <w:p w:rsidR="006118C3" w:rsidRPr="008103B4" w:rsidRDefault="006118C3" w:rsidP="006118C3">
      <w:pPr>
        <w:pStyle w:val="PartA"/>
      </w:pPr>
    </w:p>
    <w:p w:rsidR="006118C3" w:rsidRDefault="006118C3" w:rsidP="006118C3">
      <w:pPr>
        <w:pStyle w:val="QNum"/>
      </w:pPr>
      <w:r>
        <w:br w:type="page"/>
      </w:r>
      <w:r>
        <w:lastRenderedPageBreak/>
        <w:t>Question 10</w:t>
      </w:r>
      <w:r>
        <w:tab/>
        <w:t>(8 marks)</w:t>
      </w:r>
    </w:p>
    <w:p w:rsidR="006118C3" w:rsidRDefault="006118C3" w:rsidP="006118C3">
      <w:r>
        <w:t>The ages of the 45 students attending a Statistics evening class are listed below in ascending order. The mean and standard deviation of these ages are 26.6 and 10.8 respectively.</w:t>
      </w:r>
    </w:p>
    <w:p w:rsidR="006118C3" w:rsidRDefault="006118C3" w:rsidP="006118C3"/>
    <w:p w:rsidR="006118C3" w:rsidRDefault="006118C3" w:rsidP="006118C3">
      <w:pPr>
        <w:pStyle w:val="PartA"/>
      </w:pPr>
    </w:p>
    <w:p w:rsidR="006118C3" w:rsidRDefault="006118C3" w:rsidP="006118C3">
      <w:pPr>
        <w:pStyle w:val="PartA"/>
        <w:jc w:val="center"/>
      </w:pPr>
      <w:r>
        <w:t>15, 16, 16, 17, 17, 17, 18, 18, 18, 19, 19, 19, 20, 20, 21,</w:t>
      </w:r>
    </w:p>
    <w:p w:rsidR="006118C3" w:rsidRDefault="006118C3" w:rsidP="006118C3">
      <w:pPr>
        <w:pStyle w:val="PartA"/>
        <w:jc w:val="center"/>
      </w:pPr>
      <w:r>
        <w:t>21, 21, 21, 22, 22, 24, 24, 24, 24, 25, 25, 25, 25, 25, 26,</w:t>
      </w:r>
    </w:p>
    <w:p w:rsidR="006118C3" w:rsidRDefault="006118C3" w:rsidP="006118C3">
      <w:pPr>
        <w:pStyle w:val="PartA"/>
        <w:jc w:val="center"/>
      </w:pPr>
      <w:proofErr w:type="gramStart"/>
      <w:r>
        <w:t>27, 28, 29, 30, 32, 33, 33, 34, 34, 37, 37, 39, 56, 58, 65.</w:t>
      </w:r>
      <w:proofErr w:type="gramEnd"/>
    </w:p>
    <w:p w:rsidR="006118C3" w:rsidRDefault="006118C3" w:rsidP="006118C3">
      <w:pPr>
        <w:pStyle w:val="PartA"/>
      </w:pPr>
    </w:p>
    <w:p w:rsidR="006118C3" w:rsidRDefault="006118C3" w:rsidP="006118C3">
      <w:pPr>
        <w:pStyle w:val="PartA"/>
      </w:pPr>
    </w:p>
    <w:p w:rsidR="006118C3" w:rsidRDefault="006118C3" w:rsidP="006118C3">
      <w:pPr>
        <w:pStyle w:val="PartA"/>
      </w:pPr>
      <w:r>
        <w:t>(a)</w:t>
      </w:r>
      <w:r>
        <w:tab/>
        <w:t>Determine the mode and the median of these ages.</w:t>
      </w:r>
      <w:r>
        <w:tab/>
        <w:t>(2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r>
        <w:t>The ages of students attending a Mathematics evening class are summarised in the frequency table below.</w:t>
      </w:r>
    </w:p>
    <w:p w:rsidR="006118C3" w:rsidRDefault="006118C3" w:rsidP="006118C3"/>
    <w:p w:rsidR="006118C3" w:rsidRDefault="006118C3" w:rsidP="006118C3">
      <w:pPr>
        <w:pStyle w:val="PartA"/>
      </w:pPr>
    </w:p>
    <w:tbl>
      <w:tblPr>
        <w:tblStyle w:val="TableGrid"/>
        <w:tblW w:w="0" w:type="auto"/>
        <w:tblInd w:w="1080" w:type="dxa"/>
        <w:tblLook w:val="01E0" w:firstRow="1" w:lastRow="1" w:firstColumn="1" w:lastColumn="1" w:noHBand="0" w:noVBand="0"/>
      </w:tblPr>
      <w:tblGrid>
        <w:gridCol w:w="1256"/>
        <w:gridCol w:w="1008"/>
        <w:gridCol w:w="1009"/>
        <w:gridCol w:w="1009"/>
        <w:gridCol w:w="1008"/>
        <w:gridCol w:w="1009"/>
        <w:gridCol w:w="1009"/>
      </w:tblGrid>
      <w:tr w:rsidR="006118C3" w:rsidTr="00AB78CA">
        <w:tc>
          <w:tcPr>
            <w:tcW w:w="0" w:type="auto"/>
          </w:tcPr>
          <w:p w:rsidR="006118C3" w:rsidRDefault="006118C3" w:rsidP="00AB78CA">
            <w:pPr>
              <w:pStyle w:val="PartA"/>
              <w:ind w:left="0" w:firstLineChars="0" w:firstLine="0"/>
            </w:pPr>
            <w:r>
              <w:t>Age</w:t>
            </w:r>
          </w:p>
        </w:tc>
        <w:tc>
          <w:tcPr>
            <w:tcW w:w="1008" w:type="dxa"/>
          </w:tcPr>
          <w:p w:rsidR="006118C3" w:rsidRDefault="006118C3" w:rsidP="00AB78CA">
            <w:pPr>
              <w:pStyle w:val="PartA"/>
              <w:ind w:left="0" w:firstLineChars="0" w:firstLine="0"/>
              <w:jc w:val="center"/>
            </w:pPr>
            <w:r>
              <w:t>15-19</w:t>
            </w:r>
          </w:p>
        </w:tc>
        <w:tc>
          <w:tcPr>
            <w:tcW w:w="1009" w:type="dxa"/>
          </w:tcPr>
          <w:p w:rsidR="006118C3" w:rsidRDefault="006118C3" w:rsidP="00AB78CA">
            <w:pPr>
              <w:pStyle w:val="PartA"/>
              <w:ind w:left="0" w:firstLineChars="0" w:firstLine="0"/>
              <w:jc w:val="center"/>
            </w:pPr>
            <w:r>
              <w:t>20-24</w:t>
            </w:r>
          </w:p>
        </w:tc>
        <w:tc>
          <w:tcPr>
            <w:tcW w:w="1009" w:type="dxa"/>
          </w:tcPr>
          <w:p w:rsidR="006118C3" w:rsidRDefault="006118C3" w:rsidP="00AB78CA">
            <w:pPr>
              <w:pStyle w:val="PartA"/>
              <w:ind w:left="0" w:firstLineChars="0" w:firstLine="0"/>
              <w:jc w:val="center"/>
            </w:pPr>
            <w:r>
              <w:t>25-29</w:t>
            </w:r>
          </w:p>
        </w:tc>
        <w:tc>
          <w:tcPr>
            <w:tcW w:w="1008" w:type="dxa"/>
          </w:tcPr>
          <w:p w:rsidR="006118C3" w:rsidRDefault="006118C3" w:rsidP="00AB78CA">
            <w:pPr>
              <w:pStyle w:val="PartA"/>
              <w:ind w:left="0" w:firstLineChars="0" w:firstLine="0"/>
              <w:jc w:val="center"/>
            </w:pPr>
            <w:r>
              <w:t>30-34</w:t>
            </w:r>
          </w:p>
        </w:tc>
        <w:tc>
          <w:tcPr>
            <w:tcW w:w="1009" w:type="dxa"/>
          </w:tcPr>
          <w:p w:rsidR="006118C3" w:rsidRDefault="006118C3" w:rsidP="00AB78CA">
            <w:pPr>
              <w:pStyle w:val="PartA"/>
              <w:ind w:left="0" w:firstLineChars="0" w:firstLine="0"/>
              <w:jc w:val="center"/>
            </w:pPr>
            <w:r>
              <w:t>35-39</w:t>
            </w:r>
          </w:p>
        </w:tc>
        <w:tc>
          <w:tcPr>
            <w:tcW w:w="1009" w:type="dxa"/>
          </w:tcPr>
          <w:p w:rsidR="006118C3" w:rsidRDefault="006118C3" w:rsidP="00AB78CA">
            <w:pPr>
              <w:pStyle w:val="PartA"/>
              <w:ind w:left="0" w:firstLineChars="0" w:firstLine="0"/>
              <w:jc w:val="center"/>
            </w:pPr>
            <w:r>
              <w:t>40-44</w:t>
            </w:r>
          </w:p>
        </w:tc>
      </w:tr>
      <w:tr w:rsidR="006118C3" w:rsidTr="00AB78CA">
        <w:tc>
          <w:tcPr>
            <w:tcW w:w="0" w:type="auto"/>
          </w:tcPr>
          <w:p w:rsidR="006118C3" w:rsidRDefault="006118C3" w:rsidP="00AB78CA">
            <w:pPr>
              <w:pStyle w:val="PartA"/>
              <w:ind w:left="0" w:firstLineChars="0" w:firstLine="0"/>
            </w:pPr>
            <w:r>
              <w:t>Frequency</w:t>
            </w:r>
          </w:p>
        </w:tc>
        <w:tc>
          <w:tcPr>
            <w:tcW w:w="1008" w:type="dxa"/>
          </w:tcPr>
          <w:p w:rsidR="006118C3" w:rsidRDefault="006118C3" w:rsidP="00AB78CA">
            <w:pPr>
              <w:pStyle w:val="PartA"/>
              <w:ind w:left="0" w:firstLineChars="0" w:firstLine="0"/>
              <w:jc w:val="center"/>
            </w:pPr>
            <w:r>
              <w:t>5</w:t>
            </w:r>
          </w:p>
        </w:tc>
        <w:tc>
          <w:tcPr>
            <w:tcW w:w="1009" w:type="dxa"/>
          </w:tcPr>
          <w:p w:rsidR="006118C3" w:rsidRDefault="006118C3" w:rsidP="00AB78CA">
            <w:pPr>
              <w:pStyle w:val="PartA"/>
              <w:ind w:left="0" w:firstLineChars="0" w:firstLine="0"/>
              <w:jc w:val="center"/>
            </w:pPr>
            <w:r>
              <w:t>12</w:t>
            </w:r>
          </w:p>
        </w:tc>
        <w:tc>
          <w:tcPr>
            <w:tcW w:w="1009" w:type="dxa"/>
          </w:tcPr>
          <w:p w:rsidR="006118C3" w:rsidRDefault="006118C3" w:rsidP="00AB78CA">
            <w:pPr>
              <w:pStyle w:val="PartA"/>
              <w:ind w:left="0" w:firstLineChars="0" w:firstLine="0"/>
              <w:jc w:val="center"/>
            </w:pPr>
            <w:r>
              <w:t>15</w:t>
            </w:r>
          </w:p>
        </w:tc>
        <w:tc>
          <w:tcPr>
            <w:tcW w:w="1008" w:type="dxa"/>
          </w:tcPr>
          <w:p w:rsidR="006118C3" w:rsidRDefault="006118C3" w:rsidP="00AB78CA">
            <w:pPr>
              <w:pStyle w:val="PartA"/>
              <w:ind w:left="0" w:firstLineChars="0" w:firstLine="0"/>
              <w:jc w:val="center"/>
            </w:pPr>
            <w:r>
              <w:t>9</w:t>
            </w:r>
          </w:p>
        </w:tc>
        <w:tc>
          <w:tcPr>
            <w:tcW w:w="1009" w:type="dxa"/>
          </w:tcPr>
          <w:p w:rsidR="006118C3" w:rsidRDefault="006118C3" w:rsidP="00AB78CA">
            <w:pPr>
              <w:pStyle w:val="PartA"/>
              <w:ind w:left="0" w:firstLineChars="0" w:firstLine="0"/>
              <w:jc w:val="center"/>
            </w:pPr>
            <w:r>
              <w:t>3</w:t>
            </w:r>
          </w:p>
        </w:tc>
        <w:tc>
          <w:tcPr>
            <w:tcW w:w="1009" w:type="dxa"/>
          </w:tcPr>
          <w:p w:rsidR="006118C3" w:rsidRDefault="006118C3" w:rsidP="00AB78CA">
            <w:pPr>
              <w:pStyle w:val="PartA"/>
              <w:ind w:left="0" w:firstLineChars="0" w:firstLine="0"/>
              <w:jc w:val="center"/>
            </w:pPr>
            <w:r>
              <w:t>1</w:t>
            </w:r>
          </w:p>
        </w:tc>
      </w:tr>
    </w:tbl>
    <w:p w:rsidR="006118C3" w:rsidRDefault="006118C3" w:rsidP="006118C3">
      <w:pPr>
        <w:pStyle w:val="PartA"/>
      </w:pPr>
    </w:p>
    <w:p w:rsidR="006118C3" w:rsidRDefault="006118C3" w:rsidP="006118C3">
      <w:pPr>
        <w:pStyle w:val="PartA"/>
      </w:pPr>
    </w:p>
    <w:p w:rsidR="006118C3" w:rsidRDefault="006118C3" w:rsidP="006118C3">
      <w:pPr>
        <w:pStyle w:val="PartA"/>
      </w:pPr>
      <w:r>
        <w:t>(b)</w:t>
      </w:r>
      <w:r>
        <w:tab/>
        <w:t>Estimate the mean and standard deviation for the ages of the students attending the Mathematics evening class, rounding both figures to three significant figures.</w:t>
      </w:r>
      <w:r>
        <w:tab/>
        <w:t>(3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(c)</w:t>
      </w:r>
      <w:r>
        <w:tab/>
        <w:t>Use the mean and standard deviation to compare the above age datasets for the Statistics and Mathematics classes, explaining any significant differences.</w:t>
      </w:r>
      <w:r>
        <w:tab/>
        <w:t>(3 marks)</w:t>
      </w:r>
    </w:p>
    <w:p w:rsidR="006118C3" w:rsidRDefault="006118C3" w:rsidP="006118C3">
      <w:pPr>
        <w:pStyle w:val="PartA"/>
      </w:pPr>
    </w:p>
    <w:p w:rsidR="006118C3" w:rsidRDefault="006118C3" w:rsidP="006118C3">
      <w:pPr>
        <w:pStyle w:val="PartA"/>
      </w:pPr>
    </w:p>
    <w:p w:rsidR="006118C3" w:rsidRPr="008103B4" w:rsidRDefault="006118C3" w:rsidP="006118C3">
      <w:pPr>
        <w:pStyle w:val="PartA"/>
      </w:pPr>
    </w:p>
    <w:p w:rsidR="006118C3" w:rsidRDefault="006118C3" w:rsidP="006118C3">
      <w:pPr>
        <w:pStyle w:val="QNum"/>
      </w:pPr>
      <w:r>
        <w:br w:type="page"/>
      </w:r>
      <w:r>
        <w:lastRenderedPageBreak/>
        <w:t>Question 11</w:t>
      </w:r>
      <w:r>
        <w:tab/>
        <w:t>(7 marks)</w:t>
      </w:r>
    </w:p>
    <w:p w:rsidR="006118C3" w:rsidRDefault="006118C3" w:rsidP="006118C3">
      <w:r>
        <w:t>A bag contains 16 balls, numbered from 1 to 16. When one ball is selected at random from the bag, event A is that the number on the ball is even and event B is that the number on the ball is a multiple of three.</w:t>
      </w:r>
    </w:p>
    <w:p w:rsidR="006118C3" w:rsidRDefault="006118C3" w:rsidP="006118C3"/>
    <w:p w:rsidR="006118C3" w:rsidRDefault="006118C3" w:rsidP="006118C3">
      <w:pPr>
        <w:pStyle w:val="PartA"/>
      </w:pPr>
      <w:r>
        <w:t>(a)</w:t>
      </w:r>
      <w:r>
        <w:tab/>
        <w:t xml:space="preserve">Complete the Venn diagram below to </w:t>
      </w:r>
      <w:proofErr w:type="gramStart"/>
      <w:r>
        <w:t xml:space="preserve">show </w:t>
      </w:r>
      <w:proofErr w:type="gramEnd"/>
      <w:r w:rsidRPr="005F5C5E">
        <w:rPr>
          <w:position w:val="-10"/>
        </w:rPr>
        <w:object w:dxaOrig="900" w:dyaOrig="300">
          <v:shape id="_x0000_i1030" type="#_x0000_t75" style="width:45pt;height:15pt" o:ole="">
            <v:imagedata r:id="rId22" o:title=""/>
          </v:shape>
          <o:OLEObject Type="Embed" ProgID="Equation.DSMT4" ShapeID="_x0000_i1030" DrawAspect="Content" ObjectID="_1469609398" r:id="rId23"/>
        </w:object>
      </w:r>
      <w:r>
        <w:t xml:space="preserve">, </w:t>
      </w:r>
      <w:r w:rsidRPr="005F5C5E">
        <w:rPr>
          <w:position w:val="-10"/>
        </w:rPr>
        <w:object w:dxaOrig="900" w:dyaOrig="360">
          <v:shape id="_x0000_i1031" type="#_x0000_t75" style="width:45pt;height:18pt" o:ole="">
            <v:imagedata r:id="rId24" o:title=""/>
          </v:shape>
          <o:OLEObject Type="Embed" ProgID="Equation.DSMT4" ShapeID="_x0000_i1031" DrawAspect="Content" ObjectID="_1469609399" r:id="rId25"/>
        </w:object>
      </w:r>
      <w:r>
        <w:t xml:space="preserve">, </w:t>
      </w:r>
      <w:r w:rsidRPr="005F5C5E">
        <w:rPr>
          <w:position w:val="-10"/>
        </w:rPr>
        <w:object w:dxaOrig="900" w:dyaOrig="360">
          <v:shape id="_x0000_i1032" type="#_x0000_t75" style="width:45pt;height:18pt" o:ole="">
            <v:imagedata r:id="rId26" o:title=""/>
          </v:shape>
          <o:OLEObject Type="Embed" ProgID="Equation.DSMT4" ShapeID="_x0000_i1032" DrawAspect="Content" ObjectID="_1469609400" r:id="rId27"/>
        </w:object>
      </w:r>
      <w:r>
        <w:t xml:space="preserve"> and </w:t>
      </w:r>
      <w:r w:rsidRPr="005F5C5E">
        <w:rPr>
          <w:position w:val="-10"/>
        </w:rPr>
        <w:object w:dxaOrig="900" w:dyaOrig="360">
          <v:shape id="_x0000_i1033" type="#_x0000_t75" style="width:45pt;height:18pt" o:ole="">
            <v:imagedata r:id="rId28" o:title=""/>
          </v:shape>
          <o:OLEObject Type="Embed" ProgID="Equation.DSMT4" ShapeID="_x0000_i1033" DrawAspect="Content" ObjectID="_1469609401" r:id="rId29"/>
        </w:object>
      </w:r>
      <w:r>
        <w:t>.</w:t>
      </w:r>
    </w:p>
    <w:p w:rsidR="006118C3" w:rsidRDefault="006118C3" w:rsidP="006118C3">
      <w:pPr>
        <w:pStyle w:val="PartA"/>
      </w:pPr>
      <w:r>
        <w:tab/>
      </w:r>
      <w:r>
        <w:tab/>
      </w:r>
      <w:r>
        <w:tab/>
        <w:t>(3 marks)</w:t>
      </w:r>
    </w:p>
    <w:p w:rsidR="006118C3" w:rsidRDefault="006118C3" w:rsidP="006118C3">
      <w:pPr>
        <w:pStyle w:val="PartA"/>
      </w:pPr>
    </w:p>
    <w:p w:rsidR="006118C3" w:rsidRDefault="006118C3" w:rsidP="006118C3">
      <w:pPr>
        <w:pStyle w:val="PartA"/>
        <w:jc w:val="center"/>
      </w:pPr>
      <w:r>
        <w:object w:dxaOrig="7076" w:dyaOrig="3958">
          <v:shape id="_x0000_i1034" type="#_x0000_t75" style="width:354pt;height:198pt" o:ole="">
            <v:imagedata r:id="rId30" o:title=""/>
          </v:shape>
          <o:OLEObject Type="Embed" ProgID="FXDraw3.Document" ShapeID="_x0000_i1034" DrawAspect="Content" ObjectID="_1469609402" r:id="rId31"/>
        </w:objec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(b)</w:t>
      </w:r>
      <w:r>
        <w:tab/>
        <w:t>Determine</w:t>
      </w:r>
    </w:p>
    <w:p w:rsidR="006118C3" w:rsidRDefault="006118C3" w:rsidP="006118C3">
      <w:pPr>
        <w:pStyle w:val="PartA"/>
      </w:pPr>
    </w:p>
    <w:p w:rsidR="006118C3" w:rsidRDefault="006118C3" w:rsidP="006118C3">
      <w:pPr>
        <w:pStyle w:val="PartAI"/>
      </w:pPr>
      <w:r>
        <w:t>(</w:t>
      </w:r>
      <w:proofErr w:type="gramStart"/>
      <w:r>
        <w:t>i</w:t>
      </w:r>
      <w:proofErr w:type="gramEnd"/>
      <w:r>
        <w:t>)</w:t>
      </w:r>
      <w:r>
        <w:tab/>
      </w:r>
      <w:r w:rsidRPr="005F5C5E">
        <w:rPr>
          <w:position w:val="-10"/>
        </w:rPr>
        <w:object w:dxaOrig="520" w:dyaOrig="300">
          <v:shape id="_x0000_i1035" type="#_x0000_t75" style="width:25.8pt;height:15pt" o:ole="">
            <v:imagedata r:id="rId32" o:title=""/>
          </v:shape>
          <o:OLEObject Type="Embed" ProgID="Equation.DSMT4" ShapeID="_x0000_i1035" DrawAspect="Content" ObjectID="_1469609403" r:id="rId33"/>
        </w:object>
      </w:r>
      <w:r>
        <w:t>.</w:t>
      </w:r>
      <w:r>
        <w:tab/>
        <w:t>(1 mark)</w:t>
      </w: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r>
        <w:t>(</w:t>
      </w:r>
      <w:proofErr w:type="gramStart"/>
      <w:r>
        <w:t>ii</w:t>
      </w:r>
      <w:proofErr w:type="gramEnd"/>
      <w:r>
        <w:t>)</w:t>
      </w:r>
      <w:r>
        <w:tab/>
      </w:r>
      <w:r w:rsidRPr="005F5C5E">
        <w:rPr>
          <w:position w:val="-10"/>
        </w:rPr>
        <w:object w:dxaOrig="940" w:dyaOrig="300">
          <v:shape id="_x0000_i1036" type="#_x0000_t75" style="width:46.8pt;height:15pt" o:ole="">
            <v:imagedata r:id="rId34" o:title=""/>
          </v:shape>
          <o:OLEObject Type="Embed" ProgID="Equation.DSMT4" ShapeID="_x0000_i1036" DrawAspect="Content" ObjectID="_1469609404" r:id="rId35"/>
        </w:object>
      </w:r>
      <w:r>
        <w:t>.</w:t>
      </w:r>
      <w:r>
        <w:tab/>
        <w:t>(1 mark)</w:t>
      </w: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r>
        <w:t>(</w:t>
      </w:r>
      <w:proofErr w:type="gramStart"/>
      <w:r>
        <w:t>iii</w:t>
      </w:r>
      <w:proofErr w:type="gramEnd"/>
      <w:r>
        <w:t>)</w:t>
      </w:r>
      <w:r>
        <w:tab/>
      </w:r>
      <w:r w:rsidRPr="005F5C5E">
        <w:rPr>
          <w:position w:val="-10"/>
        </w:rPr>
        <w:object w:dxaOrig="800" w:dyaOrig="360">
          <v:shape id="_x0000_i1037" type="#_x0000_t75" style="width:40.2pt;height:18pt" o:ole="">
            <v:imagedata r:id="rId36" o:title=""/>
          </v:shape>
          <o:OLEObject Type="Embed" ProgID="Equation.DSMT4" ShapeID="_x0000_i1037" DrawAspect="Content" ObjectID="_1469609405" r:id="rId37"/>
        </w:object>
      </w:r>
      <w:r>
        <w:t>.</w:t>
      </w:r>
      <w:r>
        <w:tab/>
        <w:t>(2 marks)</w:t>
      </w:r>
    </w:p>
    <w:p w:rsidR="006118C3" w:rsidRDefault="006118C3" w:rsidP="006118C3">
      <w:pPr>
        <w:pStyle w:val="PartAI"/>
      </w:pPr>
    </w:p>
    <w:p w:rsidR="006118C3" w:rsidRDefault="006118C3" w:rsidP="006118C3">
      <w:pPr>
        <w:pStyle w:val="PartAI"/>
      </w:pPr>
    </w:p>
    <w:p w:rsidR="006118C3" w:rsidRDefault="006118C3" w:rsidP="006118C3">
      <w:pPr>
        <w:pStyle w:val="PartA"/>
      </w:pPr>
    </w:p>
    <w:p w:rsidR="006118C3" w:rsidRPr="008103B4" w:rsidRDefault="006118C3" w:rsidP="006118C3">
      <w:pPr>
        <w:pStyle w:val="PartA"/>
      </w:pPr>
    </w:p>
    <w:p w:rsidR="006118C3" w:rsidRDefault="006118C3" w:rsidP="006118C3">
      <w:pPr>
        <w:pStyle w:val="QNum"/>
      </w:pPr>
      <w:r>
        <w:br w:type="page"/>
      </w:r>
      <w:r>
        <w:lastRenderedPageBreak/>
        <w:t>Question 12</w:t>
      </w:r>
      <w:r>
        <w:tab/>
        <w:t>(7 marks)</w:t>
      </w:r>
    </w:p>
    <w:p w:rsidR="006118C3" w:rsidRDefault="006118C3" w:rsidP="006118C3">
      <w:r>
        <w:t>Angela buys a motorbike for $14 500. She borrows the full amount from a credit company, making monthly repayments of $1 500. Initially, the interest rate was 13.2% per annum.</w:t>
      </w:r>
    </w:p>
    <w:p w:rsidR="006118C3" w:rsidRDefault="006118C3" w:rsidP="006118C3"/>
    <w:p w:rsidR="006118C3" w:rsidRDefault="006118C3" w:rsidP="006118C3">
      <w:r>
        <w:t xml:space="preserve">The </w:t>
      </w:r>
      <w:proofErr w:type="spellStart"/>
      <w:r>
        <w:t>spreadsheet</w:t>
      </w:r>
      <w:proofErr w:type="spellEnd"/>
      <w:r>
        <w:t xml:space="preserve"> below shows the balance and monthly interest for the life of the loan.</w:t>
      </w:r>
    </w:p>
    <w:p w:rsidR="006118C3" w:rsidRDefault="006118C3" w:rsidP="006118C3"/>
    <w:tbl>
      <w:tblPr>
        <w:tblStyle w:val="TableGrid"/>
        <w:tblW w:w="0" w:type="auto"/>
        <w:tblInd w:w="1260" w:type="dxa"/>
        <w:tblLook w:val="01E0" w:firstRow="1" w:lastRow="1" w:firstColumn="1" w:lastColumn="1" w:noHBand="0" w:noVBand="0"/>
      </w:tblPr>
      <w:tblGrid>
        <w:gridCol w:w="1368"/>
        <w:gridCol w:w="3240"/>
        <w:gridCol w:w="1620"/>
      </w:tblGrid>
      <w:tr w:rsidR="006118C3" w:rsidRPr="009C0B2A" w:rsidTr="00AB78CA">
        <w:tc>
          <w:tcPr>
            <w:tcW w:w="1368" w:type="dxa"/>
          </w:tcPr>
          <w:p w:rsidR="006118C3" w:rsidRPr="009C0B2A" w:rsidRDefault="006118C3" w:rsidP="00AB78CA">
            <w:pPr>
              <w:jc w:val="center"/>
            </w:pPr>
            <w:r>
              <w:t>Month (</w:t>
            </w:r>
            <w:r w:rsidRPr="004D3A3E">
              <w:rPr>
                <w:position w:val="-6"/>
              </w:rPr>
              <w:object w:dxaOrig="180" w:dyaOrig="200">
                <v:shape id="_x0000_i1038" type="#_x0000_t75" style="width:9pt;height:10.2pt" o:ole="">
                  <v:imagedata r:id="rId38" o:title=""/>
                </v:shape>
                <o:OLEObject Type="Embed" ProgID="Equation.DSMT4" ShapeID="_x0000_i1038" DrawAspect="Content" ObjectID="_1469609406" r:id="rId39"/>
              </w:object>
            </w:r>
            <w:r>
              <w:t>)</w:t>
            </w:r>
          </w:p>
        </w:tc>
        <w:tc>
          <w:tcPr>
            <w:tcW w:w="3240" w:type="dxa"/>
          </w:tcPr>
          <w:p w:rsidR="006118C3" w:rsidRPr="009C0B2A" w:rsidRDefault="006118C3" w:rsidP="00AB78CA">
            <w:pPr>
              <w:jc w:val="right"/>
            </w:pPr>
            <w:r>
              <w:t>Balance at start of month (</w:t>
            </w:r>
            <w:r w:rsidRPr="004D3A3E">
              <w:rPr>
                <w:position w:val="-10"/>
              </w:rPr>
              <w:object w:dxaOrig="260" w:dyaOrig="320">
                <v:shape id="_x0000_i1039" type="#_x0000_t75" style="width:13.2pt;height:16.2pt" o:ole="">
                  <v:imagedata r:id="rId40" o:title=""/>
                </v:shape>
                <o:OLEObject Type="Embed" ProgID="Equation.DSMT4" ShapeID="_x0000_i1039" DrawAspect="Content" ObjectID="_1469609407" r:id="rId41"/>
              </w:object>
            </w:r>
            <w:r>
              <w:t>)</w:t>
            </w:r>
          </w:p>
        </w:tc>
        <w:tc>
          <w:tcPr>
            <w:tcW w:w="1620" w:type="dxa"/>
          </w:tcPr>
          <w:p w:rsidR="006118C3" w:rsidRPr="009C0B2A" w:rsidRDefault="006118C3" w:rsidP="00AB78CA">
            <w:pPr>
              <w:jc w:val="right"/>
            </w:pPr>
            <w:r>
              <w:t>Interest</w:t>
            </w:r>
          </w:p>
        </w:tc>
      </w:tr>
      <w:tr w:rsidR="006118C3" w:rsidRPr="009C0B2A" w:rsidTr="00AB78CA">
        <w:tc>
          <w:tcPr>
            <w:tcW w:w="1368" w:type="dxa"/>
          </w:tcPr>
          <w:p w:rsidR="006118C3" w:rsidRPr="009C0B2A" w:rsidRDefault="006118C3" w:rsidP="00AB78CA">
            <w:pPr>
              <w:jc w:val="center"/>
            </w:pPr>
            <w:r w:rsidRPr="009C0B2A">
              <w:t>1</w:t>
            </w:r>
          </w:p>
        </w:tc>
        <w:tc>
          <w:tcPr>
            <w:tcW w:w="3240" w:type="dxa"/>
          </w:tcPr>
          <w:p w:rsidR="006118C3" w:rsidRPr="009C0B2A" w:rsidRDefault="006118C3" w:rsidP="00AB78CA">
            <w:pPr>
              <w:jc w:val="right"/>
            </w:pPr>
            <w:r w:rsidRPr="009C0B2A">
              <w:t>14</w:t>
            </w:r>
            <w:r>
              <w:t xml:space="preserve"> </w:t>
            </w:r>
            <w:r w:rsidRPr="009C0B2A">
              <w:t>500</w:t>
            </w:r>
            <w:r>
              <w:t>.00</w:t>
            </w:r>
          </w:p>
        </w:tc>
        <w:tc>
          <w:tcPr>
            <w:tcW w:w="1620" w:type="dxa"/>
          </w:tcPr>
          <w:p w:rsidR="006118C3" w:rsidRPr="009C0B2A" w:rsidRDefault="006118C3" w:rsidP="00AB78CA">
            <w:pPr>
              <w:jc w:val="right"/>
            </w:pPr>
            <w:r w:rsidRPr="009C0B2A">
              <w:t>159.5</w:t>
            </w:r>
            <w:r>
              <w:t>0</w:t>
            </w:r>
          </w:p>
        </w:tc>
      </w:tr>
      <w:tr w:rsidR="006118C3" w:rsidRPr="009C0B2A" w:rsidTr="00AB78CA">
        <w:tc>
          <w:tcPr>
            <w:tcW w:w="1368" w:type="dxa"/>
          </w:tcPr>
          <w:p w:rsidR="006118C3" w:rsidRPr="009C0B2A" w:rsidRDefault="006118C3" w:rsidP="00AB78CA">
            <w:pPr>
              <w:jc w:val="center"/>
            </w:pPr>
            <w:r w:rsidRPr="009C0B2A">
              <w:t>2</w:t>
            </w:r>
          </w:p>
        </w:tc>
        <w:tc>
          <w:tcPr>
            <w:tcW w:w="3240" w:type="dxa"/>
          </w:tcPr>
          <w:p w:rsidR="006118C3" w:rsidRPr="009C0B2A" w:rsidRDefault="006118C3" w:rsidP="00AB78CA">
            <w:pPr>
              <w:jc w:val="right"/>
            </w:pPr>
            <w:r w:rsidRPr="009C0B2A">
              <w:t>13</w:t>
            </w:r>
            <w:r>
              <w:t xml:space="preserve"> </w:t>
            </w:r>
            <w:r w:rsidRPr="009C0B2A">
              <w:t>159.5</w:t>
            </w:r>
            <w:r>
              <w:t>0</w:t>
            </w:r>
          </w:p>
        </w:tc>
        <w:tc>
          <w:tcPr>
            <w:tcW w:w="1620" w:type="dxa"/>
          </w:tcPr>
          <w:p w:rsidR="006118C3" w:rsidRPr="009C0B2A" w:rsidRDefault="006118C3" w:rsidP="00AB78CA">
            <w:pPr>
              <w:jc w:val="right"/>
            </w:pPr>
            <w:r w:rsidRPr="009C0B2A">
              <w:t>144.75</w:t>
            </w:r>
          </w:p>
        </w:tc>
      </w:tr>
      <w:tr w:rsidR="006118C3" w:rsidRPr="009C0B2A" w:rsidTr="00AB78CA">
        <w:tc>
          <w:tcPr>
            <w:tcW w:w="1368" w:type="dxa"/>
          </w:tcPr>
          <w:p w:rsidR="006118C3" w:rsidRPr="009C0B2A" w:rsidRDefault="006118C3" w:rsidP="00AB78CA">
            <w:pPr>
              <w:jc w:val="center"/>
            </w:pPr>
            <w:r w:rsidRPr="009C0B2A">
              <w:t>3</w:t>
            </w:r>
          </w:p>
        </w:tc>
        <w:tc>
          <w:tcPr>
            <w:tcW w:w="3240" w:type="dxa"/>
          </w:tcPr>
          <w:p w:rsidR="006118C3" w:rsidRPr="009C0B2A" w:rsidRDefault="006118C3" w:rsidP="00AB78CA">
            <w:pPr>
              <w:jc w:val="right"/>
            </w:pPr>
            <w:r w:rsidRPr="009C0B2A">
              <w:t>11</w:t>
            </w:r>
            <w:r>
              <w:t xml:space="preserve"> </w:t>
            </w:r>
            <w:r w:rsidRPr="009C0B2A">
              <w:t>804.25</w:t>
            </w:r>
          </w:p>
        </w:tc>
        <w:tc>
          <w:tcPr>
            <w:tcW w:w="1620" w:type="dxa"/>
          </w:tcPr>
          <w:p w:rsidR="006118C3" w:rsidRPr="009C0B2A" w:rsidRDefault="006118C3" w:rsidP="00AB78CA">
            <w:pPr>
              <w:jc w:val="right"/>
            </w:pPr>
            <w:r w:rsidRPr="009C0B2A">
              <w:t>129.8</w:t>
            </w:r>
            <w:r>
              <w:t>5</w:t>
            </w:r>
          </w:p>
        </w:tc>
      </w:tr>
      <w:tr w:rsidR="006118C3" w:rsidRPr="009C0B2A" w:rsidTr="00AB78CA">
        <w:tc>
          <w:tcPr>
            <w:tcW w:w="1368" w:type="dxa"/>
          </w:tcPr>
          <w:p w:rsidR="006118C3" w:rsidRPr="009C0B2A" w:rsidRDefault="006118C3" w:rsidP="00AB78CA">
            <w:pPr>
              <w:jc w:val="center"/>
            </w:pPr>
            <w:r w:rsidRPr="009C0B2A">
              <w:t>4</w:t>
            </w:r>
          </w:p>
        </w:tc>
        <w:tc>
          <w:tcPr>
            <w:tcW w:w="3240" w:type="dxa"/>
          </w:tcPr>
          <w:p w:rsidR="006118C3" w:rsidRPr="009C0B2A" w:rsidRDefault="006118C3" w:rsidP="00AB78CA">
            <w:pPr>
              <w:jc w:val="right"/>
            </w:pPr>
            <w:r w:rsidRPr="009C0B2A">
              <w:t>10</w:t>
            </w:r>
            <w:r>
              <w:t xml:space="preserve"> </w:t>
            </w:r>
            <w:r w:rsidRPr="009C0B2A">
              <w:t>434.10</w:t>
            </w:r>
          </w:p>
        </w:tc>
        <w:tc>
          <w:tcPr>
            <w:tcW w:w="1620" w:type="dxa"/>
          </w:tcPr>
          <w:p w:rsidR="006118C3" w:rsidRPr="009C0B2A" w:rsidRDefault="006118C3" w:rsidP="00AB78CA">
            <w:pPr>
              <w:jc w:val="right"/>
            </w:pPr>
            <w:r w:rsidRPr="009C0B2A">
              <w:t>114.7</w:t>
            </w:r>
            <w:r>
              <w:t>8</w:t>
            </w:r>
          </w:p>
        </w:tc>
      </w:tr>
      <w:tr w:rsidR="006118C3" w:rsidRPr="009C0B2A" w:rsidTr="00AB78CA">
        <w:tc>
          <w:tcPr>
            <w:tcW w:w="1368" w:type="dxa"/>
          </w:tcPr>
          <w:p w:rsidR="006118C3" w:rsidRPr="009C0B2A" w:rsidRDefault="006118C3" w:rsidP="00AB78CA">
            <w:pPr>
              <w:jc w:val="center"/>
            </w:pPr>
            <w:r w:rsidRPr="009C0B2A">
              <w:t>5</w:t>
            </w:r>
          </w:p>
        </w:tc>
        <w:tc>
          <w:tcPr>
            <w:tcW w:w="3240" w:type="dxa"/>
          </w:tcPr>
          <w:p w:rsidR="006118C3" w:rsidRPr="009C0B2A" w:rsidRDefault="006118C3" w:rsidP="00AB78CA">
            <w:pPr>
              <w:jc w:val="right"/>
            </w:pPr>
            <w:r w:rsidRPr="009C0B2A">
              <w:t>9</w:t>
            </w:r>
            <w:r>
              <w:t xml:space="preserve"> </w:t>
            </w:r>
            <w:r w:rsidRPr="009C0B2A">
              <w:t>048.8</w:t>
            </w:r>
            <w:r>
              <w:t>8</w:t>
            </w:r>
          </w:p>
        </w:tc>
        <w:tc>
          <w:tcPr>
            <w:tcW w:w="1620" w:type="dxa"/>
          </w:tcPr>
          <w:p w:rsidR="006118C3" w:rsidRPr="009C0B2A" w:rsidRDefault="006118C3" w:rsidP="00AB78CA">
            <w:pPr>
              <w:jc w:val="right"/>
            </w:pPr>
            <w:r w:rsidRPr="009C0B2A">
              <w:t>99.5</w:t>
            </w:r>
            <w:r>
              <w:t>4</w:t>
            </w:r>
          </w:p>
        </w:tc>
      </w:tr>
      <w:tr w:rsidR="006118C3" w:rsidRPr="009C0B2A" w:rsidTr="00AB78CA">
        <w:tc>
          <w:tcPr>
            <w:tcW w:w="1368" w:type="dxa"/>
          </w:tcPr>
          <w:p w:rsidR="006118C3" w:rsidRPr="009C0B2A" w:rsidRDefault="006118C3" w:rsidP="00AB78CA">
            <w:pPr>
              <w:jc w:val="center"/>
            </w:pPr>
            <w:r w:rsidRPr="009C0B2A">
              <w:t>6</w:t>
            </w:r>
          </w:p>
        </w:tc>
        <w:tc>
          <w:tcPr>
            <w:tcW w:w="3240" w:type="dxa"/>
          </w:tcPr>
          <w:p w:rsidR="006118C3" w:rsidRPr="009C0B2A" w:rsidRDefault="006118C3" w:rsidP="00AB78CA">
            <w:pPr>
              <w:jc w:val="right"/>
            </w:pPr>
            <w:r w:rsidRPr="009C0B2A">
              <w:t>7</w:t>
            </w:r>
            <w:r>
              <w:t xml:space="preserve"> </w:t>
            </w:r>
            <w:r w:rsidRPr="009C0B2A">
              <w:t>648.4</w:t>
            </w:r>
            <w:r>
              <w:t>2</w:t>
            </w:r>
          </w:p>
        </w:tc>
        <w:tc>
          <w:tcPr>
            <w:tcW w:w="1620" w:type="dxa"/>
          </w:tcPr>
          <w:p w:rsidR="006118C3" w:rsidRPr="009C0B2A" w:rsidRDefault="006118C3" w:rsidP="00AB78CA">
            <w:pPr>
              <w:jc w:val="right"/>
            </w:pPr>
            <w:r w:rsidRPr="009C0B2A">
              <w:t>91.78</w:t>
            </w:r>
          </w:p>
        </w:tc>
      </w:tr>
      <w:tr w:rsidR="006118C3" w:rsidRPr="009C0B2A" w:rsidTr="00AB78CA">
        <w:tc>
          <w:tcPr>
            <w:tcW w:w="1368" w:type="dxa"/>
          </w:tcPr>
          <w:p w:rsidR="006118C3" w:rsidRPr="009C0B2A" w:rsidRDefault="006118C3" w:rsidP="00AB78CA">
            <w:pPr>
              <w:jc w:val="center"/>
            </w:pPr>
            <w:r w:rsidRPr="009C0B2A">
              <w:t>7</w:t>
            </w:r>
          </w:p>
        </w:tc>
        <w:tc>
          <w:tcPr>
            <w:tcW w:w="3240" w:type="dxa"/>
          </w:tcPr>
          <w:p w:rsidR="006118C3" w:rsidRPr="009C0B2A" w:rsidRDefault="006118C3" w:rsidP="00AB78CA">
            <w:pPr>
              <w:jc w:val="right"/>
            </w:pPr>
            <w:r w:rsidRPr="009C0B2A">
              <w:t>6</w:t>
            </w:r>
            <w:r>
              <w:t xml:space="preserve"> </w:t>
            </w:r>
            <w:r w:rsidRPr="009C0B2A">
              <w:t>240.</w:t>
            </w:r>
            <w:r>
              <w:t>20</w:t>
            </w:r>
          </w:p>
        </w:tc>
        <w:tc>
          <w:tcPr>
            <w:tcW w:w="1620" w:type="dxa"/>
          </w:tcPr>
          <w:p w:rsidR="006118C3" w:rsidRPr="009C0B2A" w:rsidRDefault="006118C3" w:rsidP="00AB78CA">
            <w:pPr>
              <w:jc w:val="right"/>
            </w:pPr>
            <w:r w:rsidRPr="009C0B2A">
              <w:t>74.88</w:t>
            </w:r>
          </w:p>
        </w:tc>
      </w:tr>
      <w:tr w:rsidR="006118C3" w:rsidRPr="009C0B2A" w:rsidTr="00AB78CA">
        <w:tc>
          <w:tcPr>
            <w:tcW w:w="1368" w:type="dxa"/>
          </w:tcPr>
          <w:p w:rsidR="006118C3" w:rsidRPr="009C0B2A" w:rsidRDefault="006118C3" w:rsidP="00AB78CA">
            <w:pPr>
              <w:jc w:val="center"/>
            </w:pPr>
            <w:r w:rsidRPr="009C0B2A">
              <w:t>8</w:t>
            </w:r>
          </w:p>
        </w:tc>
        <w:tc>
          <w:tcPr>
            <w:tcW w:w="3240" w:type="dxa"/>
          </w:tcPr>
          <w:p w:rsidR="006118C3" w:rsidRPr="009C0B2A" w:rsidRDefault="006118C3" w:rsidP="00AB78CA">
            <w:pPr>
              <w:jc w:val="right"/>
            </w:pPr>
            <w:r w:rsidRPr="009C0B2A">
              <w:t>4</w:t>
            </w:r>
            <w:r>
              <w:t xml:space="preserve"> </w:t>
            </w:r>
            <w:r w:rsidRPr="009C0B2A">
              <w:t>815.0</w:t>
            </w:r>
            <w:r>
              <w:t>8</w:t>
            </w:r>
          </w:p>
        </w:tc>
        <w:tc>
          <w:tcPr>
            <w:tcW w:w="1620" w:type="dxa"/>
          </w:tcPr>
          <w:p w:rsidR="006118C3" w:rsidRPr="009C0B2A" w:rsidRDefault="006118C3" w:rsidP="00AB78CA">
            <w:pPr>
              <w:jc w:val="right"/>
            </w:pPr>
            <w:r w:rsidRPr="009C0B2A">
              <w:t>57.78</w:t>
            </w:r>
          </w:p>
        </w:tc>
      </w:tr>
      <w:tr w:rsidR="006118C3" w:rsidRPr="009C0B2A" w:rsidTr="00AB78CA">
        <w:tc>
          <w:tcPr>
            <w:tcW w:w="1368" w:type="dxa"/>
          </w:tcPr>
          <w:p w:rsidR="006118C3" w:rsidRPr="009C0B2A" w:rsidRDefault="006118C3" w:rsidP="00AB78CA">
            <w:pPr>
              <w:jc w:val="center"/>
            </w:pPr>
            <w:r w:rsidRPr="009C0B2A">
              <w:t>9</w:t>
            </w:r>
          </w:p>
        </w:tc>
        <w:tc>
          <w:tcPr>
            <w:tcW w:w="3240" w:type="dxa"/>
          </w:tcPr>
          <w:p w:rsidR="006118C3" w:rsidRPr="009C0B2A" w:rsidRDefault="006118C3" w:rsidP="00AB78CA">
            <w:pPr>
              <w:jc w:val="right"/>
            </w:pPr>
            <w:r w:rsidRPr="009C0B2A">
              <w:t>3</w:t>
            </w:r>
            <w:r>
              <w:t xml:space="preserve"> </w:t>
            </w:r>
            <w:r w:rsidRPr="009C0B2A">
              <w:t>372.8</w:t>
            </w:r>
            <w:r>
              <w:t>6</w:t>
            </w:r>
          </w:p>
        </w:tc>
        <w:tc>
          <w:tcPr>
            <w:tcW w:w="1620" w:type="dxa"/>
          </w:tcPr>
          <w:p w:rsidR="006118C3" w:rsidRPr="009C0B2A" w:rsidRDefault="006118C3" w:rsidP="00AB78CA">
            <w:pPr>
              <w:jc w:val="right"/>
            </w:pPr>
            <w:r w:rsidRPr="009C0B2A">
              <w:t>40.4</w:t>
            </w:r>
            <w:r>
              <w:t>8</w:t>
            </w:r>
          </w:p>
        </w:tc>
      </w:tr>
      <w:tr w:rsidR="006118C3" w:rsidRPr="009C0B2A" w:rsidTr="00AB78CA">
        <w:tc>
          <w:tcPr>
            <w:tcW w:w="1368" w:type="dxa"/>
          </w:tcPr>
          <w:p w:rsidR="006118C3" w:rsidRPr="009C0B2A" w:rsidRDefault="006118C3" w:rsidP="00AB78CA">
            <w:pPr>
              <w:jc w:val="center"/>
            </w:pPr>
            <w:r w:rsidRPr="009C0B2A">
              <w:t>10</w:t>
            </w:r>
          </w:p>
        </w:tc>
        <w:tc>
          <w:tcPr>
            <w:tcW w:w="3240" w:type="dxa"/>
          </w:tcPr>
          <w:p w:rsidR="006118C3" w:rsidRPr="009C0B2A" w:rsidRDefault="006118C3" w:rsidP="00AB78CA">
            <w:pPr>
              <w:jc w:val="right"/>
            </w:pPr>
            <w:r w:rsidRPr="009C0B2A">
              <w:t>1</w:t>
            </w:r>
            <w:r>
              <w:t xml:space="preserve"> </w:t>
            </w:r>
            <w:r w:rsidRPr="009C0B2A">
              <w:t>913.3</w:t>
            </w:r>
            <w:r>
              <w:t>4</w:t>
            </w:r>
          </w:p>
        </w:tc>
        <w:tc>
          <w:tcPr>
            <w:tcW w:w="1620" w:type="dxa"/>
          </w:tcPr>
          <w:p w:rsidR="006118C3" w:rsidRPr="009C0B2A" w:rsidRDefault="006118C3" w:rsidP="00AB78CA">
            <w:pPr>
              <w:jc w:val="right"/>
            </w:pPr>
            <w:r w:rsidRPr="009C0B2A">
              <w:t>22.9</w:t>
            </w:r>
            <w:r>
              <w:t>6</w:t>
            </w:r>
          </w:p>
        </w:tc>
      </w:tr>
      <w:tr w:rsidR="006118C3" w:rsidRPr="008103B4" w:rsidTr="00AB78CA">
        <w:tc>
          <w:tcPr>
            <w:tcW w:w="1368" w:type="dxa"/>
          </w:tcPr>
          <w:p w:rsidR="006118C3" w:rsidRPr="009C0B2A" w:rsidRDefault="006118C3" w:rsidP="00AB78CA">
            <w:pPr>
              <w:jc w:val="center"/>
            </w:pPr>
            <w:r w:rsidRPr="009C0B2A">
              <w:t>11</w:t>
            </w:r>
          </w:p>
        </w:tc>
        <w:tc>
          <w:tcPr>
            <w:tcW w:w="3240" w:type="dxa"/>
          </w:tcPr>
          <w:p w:rsidR="006118C3" w:rsidRPr="009C0B2A" w:rsidRDefault="006118C3" w:rsidP="00AB78CA">
            <w:pPr>
              <w:jc w:val="right"/>
            </w:pPr>
            <w:r w:rsidRPr="009C0B2A">
              <w:t>436.</w:t>
            </w:r>
            <w:r>
              <w:t>30</w:t>
            </w:r>
          </w:p>
        </w:tc>
        <w:tc>
          <w:tcPr>
            <w:tcW w:w="1620" w:type="dxa"/>
          </w:tcPr>
          <w:p w:rsidR="006118C3" w:rsidRPr="008103B4" w:rsidRDefault="006118C3" w:rsidP="00AB78CA">
            <w:pPr>
              <w:jc w:val="right"/>
            </w:pPr>
            <w:r w:rsidRPr="009C0B2A">
              <w:t>5.2</w:t>
            </w:r>
            <w:r>
              <w:t>4</w:t>
            </w:r>
          </w:p>
        </w:tc>
      </w:tr>
    </w:tbl>
    <w:p w:rsidR="006118C3" w:rsidRDefault="006118C3" w:rsidP="006118C3"/>
    <w:p w:rsidR="006118C3" w:rsidRDefault="006118C3" w:rsidP="006118C3">
      <w:pPr>
        <w:pStyle w:val="PartA"/>
      </w:pPr>
      <w:r>
        <w:t>(a)</w:t>
      </w:r>
      <w:r>
        <w:tab/>
        <w:t>Calculate the eleventh (final) payment made by Angela.</w:t>
      </w:r>
      <w:r>
        <w:tab/>
        <w:t>(1 mark)</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(b)</w:t>
      </w:r>
      <w:r>
        <w:tab/>
        <w:t>Write a recursive rule to determine the balance at the start of each month, when the interest rate was 13.2% per annum.</w:t>
      </w:r>
      <w:r>
        <w:tab/>
        <w:t>(2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(c)</w:t>
      </w:r>
      <w:r>
        <w:tab/>
        <w:t>The interest rate increased at the start of one month and then did not change for the remainder of the loan period.</w:t>
      </w:r>
    </w:p>
    <w:p w:rsidR="006118C3" w:rsidRDefault="006118C3" w:rsidP="006118C3">
      <w:pPr>
        <w:pStyle w:val="PartA"/>
      </w:pPr>
    </w:p>
    <w:p w:rsidR="006118C3" w:rsidRDefault="006118C3" w:rsidP="006118C3">
      <w:pPr>
        <w:pStyle w:val="PartAI"/>
      </w:pPr>
      <w:r>
        <w:t>(i)</w:t>
      </w:r>
      <w:r>
        <w:tab/>
        <w:t>In which month did the rate increase?</w:t>
      </w:r>
      <w:r>
        <w:tab/>
        <w:t>(1 mark)</w:t>
      </w: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r>
        <w:t>(ii)</w:t>
      </w:r>
      <w:r>
        <w:tab/>
        <w:t>What was the increase in the annual interest rate?</w:t>
      </w:r>
      <w:r>
        <w:tab/>
        <w:t>(2 marks)</w:t>
      </w: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
      </w:pPr>
    </w:p>
    <w:p w:rsidR="006118C3" w:rsidRDefault="006118C3" w:rsidP="006118C3">
      <w:pPr>
        <w:pStyle w:val="PartA"/>
      </w:pPr>
    </w:p>
    <w:p w:rsidR="006118C3" w:rsidRDefault="006118C3" w:rsidP="006118C3">
      <w:pPr>
        <w:pStyle w:val="PartA"/>
      </w:pPr>
      <w:r>
        <w:t>(d)</w:t>
      </w:r>
      <w:r>
        <w:tab/>
        <w:t>What was the total amount of interest paid by Angela?</w:t>
      </w:r>
      <w:r>
        <w:tab/>
        <w:t>(1 mark)</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Pr="008103B4" w:rsidRDefault="006118C3" w:rsidP="006118C3">
      <w:pPr>
        <w:pStyle w:val="PartA"/>
      </w:pPr>
    </w:p>
    <w:p w:rsidR="006118C3" w:rsidRDefault="006118C3" w:rsidP="006118C3">
      <w:pPr>
        <w:pStyle w:val="QNum"/>
        <w:sectPr w:rsidR="006118C3" w:rsidSect="007D4A50">
          <w:headerReference w:type="even" r:id="rId42"/>
          <w:headerReference w:type="default" r:id="rId43"/>
          <w:footerReference w:type="even" r:id="rId44"/>
          <w:footerReference w:type="default" r:id="rId45"/>
          <w:pgSz w:w="11907" w:h="16840" w:code="9"/>
          <w:pgMar w:top="1247" w:right="1134" w:bottom="851" w:left="1304" w:header="737" w:footer="567" w:gutter="0"/>
          <w:cols w:space="708"/>
          <w:docGrid w:linePitch="360"/>
        </w:sectPr>
      </w:pPr>
    </w:p>
    <w:p w:rsidR="006118C3" w:rsidRDefault="006118C3" w:rsidP="006118C3">
      <w:pPr>
        <w:pStyle w:val="QNum"/>
      </w:pPr>
      <w:r>
        <w:lastRenderedPageBreak/>
        <w:t>Question 13</w:t>
      </w:r>
      <w:r>
        <w:tab/>
        <w:t>(7 marks)</w:t>
      </w:r>
    </w:p>
    <w:p w:rsidR="006118C3" w:rsidRDefault="006118C3" w:rsidP="006118C3">
      <w:r>
        <w:t xml:space="preserve">In </w:t>
      </w:r>
      <w:proofErr w:type="gramStart"/>
      <w:r>
        <w:t xml:space="preserve">triangle </w:t>
      </w:r>
      <w:proofErr w:type="gramEnd"/>
      <w:r w:rsidRPr="000867D1">
        <w:rPr>
          <w:position w:val="-6"/>
        </w:rPr>
        <w:object w:dxaOrig="520" w:dyaOrig="260">
          <v:shape id="_x0000_i1040" type="#_x0000_t75" style="width:25.8pt;height:13.2pt" o:ole="">
            <v:imagedata r:id="rId46" o:title=""/>
          </v:shape>
          <o:OLEObject Type="Embed" ProgID="Equation.DSMT4" ShapeID="_x0000_i1040" DrawAspect="Content" ObjectID="_1469609408" r:id="rId47"/>
        </w:object>
      </w:r>
      <w:r>
        <w:t xml:space="preserve">, </w:t>
      </w:r>
      <w:r w:rsidRPr="000867D1">
        <w:rPr>
          <w:position w:val="-6"/>
        </w:rPr>
        <w:object w:dxaOrig="760" w:dyaOrig="260">
          <v:shape id="_x0000_i1041" type="#_x0000_t75" style="width:37.8pt;height:13.2pt" o:ole="">
            <v:imagedata r:id="rId48" o:title=""/>
          </v:shape>
          <o:OLEObject Type="Embed" ProgID="Equation.DSMT4" ShapeID="_x0000_i1041" DrawAspect="Content" ObjectID="_1469609409" r:id="rId49"/>
        </w:object>
      </w:r>
      <w:r>
        <w:t xml:space="preserve">cm, </w:t>
      </w:r>
      <w:r w:rsidRPr="000867D1">
        <w:rPr>
          <w:position w:val="-6"/>
        </w:rPr>
        <w:object w:dxaOrig="760" w:dyaOrig="260">
          <v:shape id="_x0000_i1042" type="#_x0000_t75" style="width:37.8pt;height:13.2pt" o:ole="">
            <v:imagedata r:id="rId50" o:title=""/>
          </v:shape>
          <o:OLEObject Type="Embed" ProgID="Equation.DSMT4" ShapeID="_x0000_i1042" DrawAspect="Content" ObjectID="_1469609410" r:id="rId51"/>
        </w:object>
      </w:r>
      <w:r>
        <w:t xml:space="preserve">cm and </w:t>
      </w:r>
      <w:r w:rsidRPr="000867D1">
        <w:rPr>
          <w:position w:val="-6"/>
        </w:rPr>
        <w:object w:dxaOrig="900" w:dyaOrig="260">
          <v:shape id="_x0000_i1043" type="#_x0000_t75" style="width:45pt;height:13.2pt" o:ole="">
            <v:imagedata r:id="rId52" o:title=""/>
          </v:shape>
          <o:OLEObject Type="Embed" ProgID="Equation.DSMT4" ShapeID="_x0000_i1043" DrawAspect="Content" ObjectID="_1469609411" r:id="rId53"/>
        </w:object>
      </w:r>
      <w:r>
        <w:t>.</w:t>
      </w:r>
    </w:p>
    <w:p w:rsidR="006118C3" w:rsidRDefault="006118C3" w:rsidP="006118C3"/>
    <w:p w:rsidR="006118C3" w:rsidRDefault="006118C3" w:rsidP="006118C3">
      <w:pPr>
        <w:pStyle w:val="PartA"/>
      </w:pPr>
      <w:r>
        <w:t>(a)</w:t>
      </w:r>
      <w:r>
        <w:tab/>
        <w:t xml:space="preserve">If </w:t>
      </w:r>
      <w:r w:rsidRPr="000867D1">
        <w:rPr>
          <w:position w:val="-6"/>
        </w:rPr>
        <w:object w:dxaOrig="520" w:dyaOrig="260">
          <v:shape id="_x0000_i1044" type="#_x0000_t75" style="width:25.8pt;height:13.2pt" o:ole="">
            <v:imagedata r:id="rId54" o:title=""/>
          </v:shape>
          <o:OLEObject Type="Embed" ProgID="Equation.DSMT4" ShapeID="_x0000_i1044" DrawAspect="Content" ObjectID="_1469609412" r:id="rId55"/>
        </w:object>
      </w:r>
      <w:r>
        <w:t xml:space="preserve"> is an </w:t>
      </w:r>
      <w:r w:rsidRPr="00376FD5">
        <w:rPr>
          <w:b/>
        </w:rPr>
        <w:t>acute-angled</w:t>
      </w:r>
      <w:r>
        <w:t xml:space="preserve"> triangle,</w:t>
      </w:r>
    </w:p>
    <w:p w:rsidR="006118C3" w:rsidRDefault="006118C3" w:rsidP="006118C3">
      <w:pPr>
        <w:pStyle w:val="PartA"/>
      </w:pPr>
    </w:p>
    <w:p w:rsidR="006118C3" w:rsidRDefault="006118C3" w:rsidP="006118C3">
      <w:pPr>
        <w:pStyle w:val="PartAI"/>
      </w:pPr>
      <w:r>
        <w:t>(i)</w:t>
      </w:r>
      <w:r>
        <w:tab/>
      </w:r>
      <w:proofErr w:type="gramStart"/>
      <w:r>
        <w:t>write</w:t>
      </w:r>
      <w:proofErr w:type="gramEnd"/>
      <w:r>
        <w:t xml:space="preserve"> down an equation that could be solved to determine the size of </w:t>
      </w:r>
      <w:r w:rsidRPr="004B637B">
        <w:rPr>
          <w:position w:val="-4"/>
        </w:rPr>
        <w:object w:dxaOrig="380" w:dyaOrig="240">
          <v:shape id="_x0000_i1045" type="#_x0000_t75" style="width:19.2pt;height:12pt" o:ole="">
            <v:imagedata r:id="rId56" o:title=""/>
          </v:shape>
          <o:OLEObject Type="Embed" ProgID="Equation.DSMT4" ShapeID="_x0000_i1045" DrawAspect="Content" ObjectID="_1469609413" r:id="rId57"/>
        </w:object>
      </w:r>
      <w:r>
        <w:t>.</w:t>
      </w:r>
      <w:r>
        <w:tab/>
        <w:t>(1 mark)</w:t>
      </w: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r>
        <w:t>(ii)</w:t>
      </w:r>
      <w:r>
        <w:tab/>
      </w:r>
      <w:proofErr w:type="gramStart"/>
      <w:r>
        <w:t>determine</w:t>
      </w:r>
      <w:proofErr w:type="gramEnd"/>
      <w:r>
        <w:t xml:space="preserve"> the size of </w:t>
      </w:r>
      <w:r w:rsidRPr="004B637B">
        <w:rPr>
          <w:position w:val="-4"/>
        </w:rPr>
        <w:object w:dxaOrig="380" w:dyaOrig="240">
          <v:shape id="_x0000_i1046" type="#_x0000_t75" style="width:19.2pt;height:12pt" o:ole="">
            <v:imagedata r:id="rId56" o:title=""/>
          </v:shape>
          <o:OLEObject Type="Embed" ProgID="Equation.DSMT4" ShapeID="_x0000_i1046" DrawAspect="Content" ObjectID="_1469609414" r:id="rId58"/>
        </w:object>
      </w:r>
      <w:r>
        <w:t>.</w:t>
      </w:r>
      <w:r>
        <w:tab/>
        <w:t>(1 mark)</w:t>
      </w:r>
    </w:p>
    <w:p w:rsidR="006118C3" w:rsidRDefault="006118C3" w:rsidP="006118C3">
      <w:pPr>
        <w:pStyle w:val="PartAI"/>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(b)</w:t>
      </w:r>
      <w:r>
        <w:tab/>
        <w:t xml:space="preserve">If </w:t>
      </w:r>
      <w:r w:rsidRPr="000867D1">
        <w:rPr>
          <w:position w:val="-6"/>
        </w:rPr>
        <w:object w:dxaOrig="520" w:dyaOrig="260">
          <v:shape id="_x0000_i1047" type="#_x0000_t75" style="width:25.8pt;height:13.2pt" o:ole="">
            <v:imagedata r:id="rId59" o:title=""/>
          </v:shape>
          <o:OLEObject Type="Embed" ProgID="Equation.DSMT4" ShapeID="_x0000_i1047" DrawAspect="Content" ObjectID="_1469609415" r:id="rId60"/>
        </w:object>
      </w:r>
      <w:r>
        <w:t xml:space="preserve"> is an </w:t>
      </w:r>
      <w:r w:rsidRPr="00376FD5">
        <w:rPr>
          <w:b/>
        </w:rPr>
        <w:t>obtuse-angled</w:t>
      </w:r>
      <w:r>
        <w:t xml:space="preserve"> triangle,</w:t>
      </w:r>
    </w:p>
    <w:p w:rsidR="006118C3" w:rsidRDefault="006118C3" w:rsidP="006118C3">
      <w:pPr>
        <w:pStyle w:val="PartA"/>
      </w:pPr>
    </w:p>
    <w:p w:rsidR="006118C3" w:rsidRDefault="006118C3" w:rsidP="006118C3">
      <w:pPr>
        <w:pStyle w:val="PartAI"/>
      </w:pPr>
      <w:r>
        <w:t>(i)</w:t>
      </w:r>
      <w:r>
        <w:tab/>
      </w:r>
      <w:proofErr w:type="gramStart"/>
      <w:r>
        <w:t>write</w:t>
      </w:r>
      <w:proofErr w:type="gramEnd"/>
      <w:r>
        <w:t xml:space="preserve"> down an equation that could be solved to determine the length </w:t>
      </w:r>
      <w:r w:rsidRPr="004B637B">
        <w:rPr>
          <w:position w:val="-6"/>
        </w:rPr>
        <w:object w:dxaOrig="180" w:dyaOrig="200">
          <v:shape id="_x0000_i1048" type="#_x0000_t75" style="width:9pt;height:10.2pt" o:ole="">
            <v:imagedata r:id="rId61" o:title=""/>
          </v:shape>
          <o:OLEObject Type="Embed" ProgID="Equation.DSMT4" ShapeID="_x0000_i1048" DrawAspect="Content" ObjectID="_1469609416" r:id="rId62"/>
        </w:object>
      </w:r>
      <w:r>
        <w:t>.</w:t>
      </w:r>
      <w:r>
        <w:tab/>
        <w:t>(2 marks)</w:t>
      </w: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r>
        <w:t>(ii)</w:t>
      </w:r>
      <w:r>
        <w:tab/>
      </w:r>
      <w:proofErr w:type="gramStart"/>
      <w:r>
        <w:t>determine</w:t>
      </w:r>
      <w:proofErr w:type="gramEnd"/>
      <w:r>
        <w:t xml:space="preserve"> the</w:t>
      </w:r>
      <w:r w:rsidRPr="00376FD5">
        <w:t xml:space="preserve"> </w:t>
      </w:r>
      <w:r>
        <w:t xml:space="preserve">length </w:t>
      </w:r>
      <w:r w:rsidRPr="004B637B">
        <w:rPr>
          <w:position w:val="-6"/>
        </w:rPr>
        <w:object w:dxaOrig="180" w:dyaOrig="200">
          <v:shape id="_x0000_i1049" type="#_x0000_t75" style="width:9pt;height:10.2pt" o:ole="">
            <v:imagedata r:id="rId61" o:title=""/>
          </v:shape>
          <o:OLEObject Type="Embed" ProgID="Equation.DSMT4" ShapeID="_x0000_i1049" DrawAspect="Content" ObjectID="_1469609417" r:id="rId63"/>
        </w:object>
      </w:r>
      <w:r>
        <w:t>.</w:t>
      </w:r>
      <w:r>
        <w:tab/>
        <w:t>(1 mark)</w:t>
      </w:r>
    </w:p>
    <w:p w:rsidR="006118C3" w:rsidRDefault="006118C3" w:rsidP="006118C3">
      <w:pPr>
        <w:pStyle w:val="PartAI"/>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 xml:space="preserve"> (c)</w:t>
      </w:r>
      <w:r>
        <w:tab/>
        <w:t>Determine the largest possible area of triangle</w:t>
      </w:r>
      <w:r w:rsidRPr="000867D1">
        <w:rPr>
          <w:position w:val="-6"/>
        </w:rPr>
        <w:object w:dxaOrig="520" w:dyaOrig="260">
          <v:shape id="_x0000_i1050" type="#_x0000_t75" style="width:25.8pt;height:13.2pt" o:ole="">
            <v:imagedata r:id="rId64" o:title=""/>
          </v:shape>
          <o:OLEObject Type="Embed" ProgID="Equation.DSMT4" ShapeID="_x0000_i1050" DrawAspect="Content" ObjectID="_1469609418" r:id="rId65"/>
        </w:object>
      </w:r>
      <w:r>
        <w:t>.</w:t>
      </w:r>
      <w:r>
        <w:tab/>
        <w:t>(2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Pr="008103B4" w:rsidRDefault="006118C3" w:rsidP="006118C3">
      <w:pPr>
        <w:pStyle w:val="PartA"/>
      </w:pPr>
    </w:p>
    <w:p w:rsidR="006118C3" w:rsidRDefault="006118C3" w:rsidP="006118C3">
      <w:pPr>
        <w:pStyle w:val="QNum"/>
      </w:pPr>
      <w:r>
        <w:br w:type="page"/>
      </w:r>
      <w:r>
        <w:lastRenderedPageBreak/>
        <w:t>Question 14</w:t>
      </w:r>
      <w:r>
        <w:tab/>
        <w:t>(11 marks)</w:t>
      </w:r>
    </w:p>
    <w:p w:rsidR="006118C3" w:rsidRDefault="006118C3" w:rsidP="006118C3">
      <w:r>
        <w:t xml:space="preserve">Consider the </w:t>
      </w:r>
      <w:proofErr w:type="gramStart"/>
      <w:r>
        <w:t xml:space="preserve">function </w:t>
      </w:r>
      <w:proofErr w:type="gramEnd"/>
      <w:r w:rsidRPr="00816EF1">
        <w:rPr>
          <w:position w:val="-10"/>
        </w:rPr>
        <w:object w:dxaOrig="3320" w:dyaOrig="380">
          <v:shape id="_x0000_i1051" type="#_x0000_t75" style="width:166.2pt;height:19.2pt" o:ole="">
            <v:imagedata r:id="rId66" o:title=""/>
          </v:shape>
          <o:OLEObject Type="Embed" ProgID="Equation.DSMT4" ShapeID="_x0000_i1051" DrawAspect="Content" ObjectID="_1469609419" r:id="rId67"/>
        </w:object>
      </w:r>
      <w:r>
        <w:t>.</w:t>
      </w:r>
    </w:p>
    <w:p w:rsidR="006118C3" w:rsidRDefault="006118C3" w:rsidP="006118C3"/>
    <w:p w:rsidR="006118C3" w:rsidRDefault="006118C3" w:rsidP="006118C3">
      <w:pPr>
        <w:pStyle w:val="PartA"/>
      </w:pPr>
      <w:r>
        <w:t>(a)</w:t>
      </w:r>
      <w:r>
        <w:tab/>
        <w:t xml:space="preserve">Calculate </w:t>
      </w:r>
      <w:r w:rsidRPr="00FA24CC">
        <w:rPr>
          <w:position w:val="-10"/>
        </w:rPr>
        <w:object w:dxaOrig="499" w:dyaOrig="300">
          <v:shape id="_x0000_i1052" type="#_x0000_t75" style="width:25.2pt;height:15pt" o:ole="">
            <v:imagedata r:id="rId68" o:title=""/>
          </v:shape>
          <o:OLEObject Type="Embed" ProgID="Equation.DSMT4" ShapeID="_x0000_i1052" DrawAspect="Content" ObjectID="_1469609420" r:id="rId69"/>
        </w:object>
      </w:r>
      <w:r>
        <w:t xml:space="preserve"> </w:t>
      </w:r>
      <w:proofErr w:type="gramStart"/>
      <w:r>
        <w:t xml:space="preserve">and </w:t>
      </w:r>
      <w:proofErr w:type="gramEnd"/>
      <w:r w:rsidRPr="00FA24CC">
        <w:rPr>
          <w:position w:val="-10"/>
        </w:rPr>
        <w:object w:dxaOrig="480" w:dyaOrig="300">
          <v:shape id="_x0000_i1053" type="#_x0000_t75" style="width:24pt;height:15pt" o:ole="">
            <v:imagedata r:id="rId70" o:title=""/>
          </v:shape>
          <o:OLEObject Type="Embed" ProgID="Equation.DSMT4" ShapeID="_x0000_i1053" DrawAspect="Content" ObjectID="_1469609421" r:id="rId71"/>
        </w:object>
      </w:r>
      <w:r>
        <w:t>.</w:t>
      </w:r>
      <w:r>
        <w:tab/>
        <w:t>(1 mark)</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(b)</w:t>
      </w:r>
      <w:r>
        <w:tab/>
        <w:t xml:space="preserve">Using calculus techniques, determine the coordinates of all stationary points of the graph of </w:t>
      </w:r>
      <w:r w:rsidRPr="00816EF1">
        <w:rPr>
          <w:position w:val="-10"/>
        </w:rPr>
        <w:object w:dxaOrig="840" w:dyaOrig="300">
          <v:shape id="_x0000_i1054" type="#_x0000_t75" style="width:42pt;height:15pt" o:ole="">
            <v:imagedata r:id="rId72" o:title=""/>
          </v:shape>
          <o:OLEObject Type="Embed" ProgID="Equation.DSMT4" ShapeID="_x0000_i1054" DrawAspect="Content" ObjectID="_1469609422" r:id="rId73"/>
        </w:object>
      </w:r>
      <w:r>
        <w:t xml:space="preserve"> in the </w:t>
      </w:r>
      <w:proofErr w:type="gramStart"/>
      <w:r>
        <w:t xml:space="preserve">interval </w:t>
      </w:r>
      <w:proofErr w:type="gramEnd"/>
      <w:r w:rsidRPr="00816EF1">
        <w:rPr>
          <w:position w:val="-6"/>
        </w:rPr>
        <w:object w:dxaOrig="820" w:dyaOrig="260">
          <v:shape id="_x0000_i1055" type="#_x0000_t75" style="width:40.8pt;height:13.2pt" o:ole="">
            <v:imagedata r:id="rId74" o:title=""/>
          </v:shape>
          <o:OLEObject Type="Embed" ProgID="Equation.DSMT4" ShapeID="_x0000_i1055" DrawAspect="Content" ObjectID="_1469609423" r:id="rId75"/>
        </w:object>
      </w:r>
      <w:r>
        <w:t>.</w:t>
      </w:r>
      <w:r>
        <w:tab/>
        <w:t>(4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(c)</w:t>
      </w:r>
      <w:r>
        <w:tab/>
        <w:t xml:space="preserve">Sketch the graph of </w:t>
      </w:r>
      <w:r w:rsidRPr="00816EF1">
        <w:rPr>
          <w:position w:val="-10"/>
        </w:rPr>
        <w:object w:dxaOrig="840" w:dyaOrig="300">
          <v:shape id="_x0000_i1056" type="#_x0000_t75" style="width:42pt;height:15pt" o:ole="">
            <v:imagedata r:id="rId72" o:title=""/>
          </v:shape>
          <o:OLEObject Type="Embed" ProgID="Equation.DSMT4" ShapeID="_x0000_i1056" DrawAspect="Content" ObjectID="_1469609424" r:id="rId76"/>
        </w:object>
      </w:r>
      <w:r>
        <w:t xml:space="preserve"> over the </w:t>
      </w:r>
      <w:proofErr w:type="gramStart"/>
      <w:r>
        <w:t xml:space="preserve">interval </w:t>
      </w:r>
      <w:proofErr w:type="gramEnd"/>
      <w:r w:rsidRPr="00816EF1">
        <w:rPr>
          <w:position w:val="-6"/>
        </w:rPr>
        <w:object w:dxaOrig="820" w:dyaOrig="260">
          <v:shape id="_x0000_i1057" type="#_x0000_t75" style="width:40.8pt;height:13.2pt" o:ole="">
            <v:imagedata r:id="rId74" o:title=""/>
          </v:shape>
          <o:OLEObject Type="Embed" ProgID="Equation.DSMT4" ShapeID="_x0000_i1057" DrawAspect="Content" ObjectID="_1469609425" r:id="rId77"/>
        </w:object>
      </w:r>
      <w:r>
        <w:t>.</w:t>
      </w:r>
      <w:r>
        <w:tab/>
        <w:t>(3 marks)</w:t>
      </w:r>
    </w:p>
    <w:p w:rsidR="006118C3" w:rsidRDefault="006118C3" w:rsidP="006118C3">
      <w:pPr>
        <w:pStyle w:val="PartA"/>
        <w:jc w:val="center"/>
      </w:pPr>
      <w:r>
        <w:object w:dxaOrig="9374" w:dyaOrig="5973">
          <v:shape id="_x0000_i1058" type="#_x0000_t75" style="width:468.6pt;height:298.8pt" o:ole="">
            <v:imagedata r:id="rId78" o:title=""/>
          </v:shape>
          <o:OLEObject Type="Embed" ProgID="FXDraw3.Document" ShapeID="_x0000_i1058" DrawAspect="Content" ObjectID="_1469609426" r:id="rId79"/>
        </w:object>
      </w:r>
    </w:p>
    <w:p w:rsidR="006118C3" w:rsidRDefault="006118C3" w:rsidP="006118C3">
      <w:pPr>
        <w:pStyle w:val="PartA"/>
      </w:pPr>
      <w:r>
        <w:br w:type="page"/>
      </w:r>
      <w:r>
        <w:lastRenderedPageBreak/>
        <w:t>(d)</w:t>
      </w:r>
      <w:r>
        <w:tab/>
        <w:t xml:space="preserve">Calculate the gradient of the curve </w:t>
      </w:r>
      <w:r w:rsidRPr="00816EF1">
        <w:rPr>
          <w:position w:val="-10"/>
        </w:rPr>
        <w:object w:dxaOrig="840" w:dyaOrig="300">
          <v:shape id="_x0000_i1059" type="#_x0000_t75" style="width:42pt;height:15pt" o:ole="">
            <v:imagedata r:id="rId72" o:title=""/>
          </v:shape>
          <o:OLEObject Type="Embed" ProgID="Equation.DSMT4" ShapeID="_x0000_i1059" DrawAspect="Content" ObjectID="_1469609427" r:id="rId80"/>
        </w:object>
      </w:r>
      <w:r>
        <w:t xml:space="preserve"> at the point (2, 56).</w:t>
      </w:r>
      <w:r>
        <w:tab/>
        <w:t>(1 mark)</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(e)</w:t>
      </w:r>
      <w:r>
        <w:tab/>
        <w:t xml:space="preserve">State the equation of the tangent to the curve </w:t>
      </w:r>
      <w:r w:rsidRPr="00816EF1">
        <w:rPr>
          <w:position w:val="-10"/>
        </w:rPr>
        <w:object w:dxaOrig="840" w:dyaOrig="300">
          <v:shape id="_x0000_i1060" type="#_x0000_t75" style="width:42pt;height:15pt" o:ole="">
            <v:imagedata r:id="rId72" o:title=""/>
          </v:shape>
          <o:OLEObject Type="Embed" ProgID="Equation.DSMT4" ShapeID="_x0000_i1060" DrawAspect="Content" ObjectID="_1469609428" r:id="rId81"/>
        </w:object>
      </w:r>
      <w:r>
        <w:t xml:space="preserve"> at the point (2, 56) and draw it on your graph on the previous page.</w:t>
      </w:r>
      <w:r>
        <w:tab/>
        <w:t>(2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Pr="008103B4" w:rsidRDefault="006118C3" w:rsidP="006118C3">
      <w:pPr>
        <w:pStyle w:val="PartA"/>
      </w:pPr>
    </w:p>
    <w:p w:rsidR="006118C3" w:rsidRDefault="006118C3" w:rsidP="006118C3">
      <w:pPr>
        <w:pStyle w:val="QNum"/>
      </w:pPr>
      <w:r>
        <w:br w:type="page"/>
      </w:r>
      <w:r>
        <w:lastRenderedPageBreak/>
        <w:t>Question 15</w:t>
      </w:r>
      <w:r>
        <w:tab/>
        <w:t>(12 marks)</w:t>
      </w:r>
    </w:p>
    <w:p w:rsidR="006118C3" w:rsidRDefault="006118C3" w:rsidP="006118C3">
      <w:r>
        <w:t xml:space="preserve">The table and graph below show the number of people employed in the accommodation and food services industry in </w:t>
      </w:r>
      <w:smartTag w:uri="urn:schemas-microsoft-com:office:smarttags" w:element="place">
        <w:smartTag w:uri="urn:schemas-microsoft-com:office:smarttags" w:element="country-region">
          <w:r>
            <w:t>Australia</w:t>
          </w:r>
        </w:smartTag>
      </w:smartTag>
      <w:r>
        <w:t xml:space="preserve"> from February 2001 to November 2004.</w:t>
      </w:r>
    </w:p>
    <w:p w:rsidR="006118C3" w:rsidRDefault="006118C3" w:rsidP="006118C3"/>
    <w:tbl>
      <w:tblPr>
        <w:tblStyle w:val="TableGrid"/>
        <w:tblW w:w="0" w:type="auto"/>
        <w:tblInd w:w="464" w:type="dxa"/>
        <w:tblLook w:val="01E0" w:firstRow="1" w:lastRow="1" w:firstColumn="1" w:lastColumn="1" w:noHBand="0" w:noVBand="0"/>
      </w:tblPr>
      <w:tblGrid>
        <w:gridCol w:w="828"/>
        <w:gridCol w:w="962"/>
        <w:gridCol w:w="838"/>
        <w:gridCol w:w="2160"/>
        <w:gridCol w:w="2340"/>
        <w:gridCol w:w="1260"/>
      </w:tblGrid>
      <w:tr w:rsidR="006118C3" w:rsidRPr="003F5A43" w:rsidTr="00AB78CA">
        <w:tc>
          <w:tcPr>
            <w:tcW w:w="828" w:type="dxa"/>
          </w:tcPr>
          <w:p w:rsidR="006118C3" w:rsidRPr="003F5A43" w:rsidRDefault="006118C3" w:rsidP="00AB78CA">
            <w:pPr>
              <w:jc w:val="center"/>
            </w:pPr>
            <w:r>
              <w:t>Year</w:t>
            </w:r>
          </w:p>
        </w:tc>
        <w:tc>
          <w:tcPr>
            <w:tcW w:w="962" w:type="dxa"/>
          </w:tcPr>
          <w:p w:rsidR="006118C3" w:rsidRPr="003F5A43" w:rsidRDefault="006118C3" w:rsidP="00AB78CA">
            <w:pPr>
              <w:jc w:val="center"/>
            </w:pPr>
            <w:r>
              <w:t>Quarter</w:t>
            </w:r>
          </w:p>
        </w:tc>
        <w:tc>
          <w:tcPr>
            <w:tcW w:w="838" w:type="dxa"/>
          </w:tcPr>
          <w:p w:rsidR="006118C3" w:rsidRPr="003F5A43" w:rsidRDefault="006118C3" w:rsidP="00AB78CA">
            <w:pPr>
              <w:jc w:val="center"/>
            </w:pPr>
            <w:r>
              <w:t>Time (</w:t>
            </w:r>
            <w:r w:rsidRPr="0034232B">
              <w:rPr>
                <w:position w:val="-6"/>
              </w:rPr>
              <w:object w:dxaOrig="139" w:dyaOrig="240">
                <v:shape id="_x0000_i1061" type="#_x0000_t75" style="width:7.2pt;height:12pt" o:ole="">
                  <v:imagedata r:id="rId82" o:title=""/>
                </v:shape>
                <o:OLEObject Type="Embed" ProgID="Equation.DSMT4" ShapeID="_x0000_i1061" DrawAspect="Content" ObjectID="_1469609429" r:id="rId83"/>
              </w:object>
            </w:r>
            <w:r>
              <w:t>)</w:t>
            </w:r>
          </w:p>
        </w:tc>
        <w:tc>
          <w:tcPr>
            <w:tcW w:w="2160" w:type="dxa"/>
          </w:tcPr>
          <w:p w:rsidR="006118C3" w:rsidRPr="003F5A43" w:rsidRDefault="006118C3" w:rsidP="00AB78CA">
            <w:pPr>
              <w:jc w:val="center"/>
            </w:pPr>
            <w:r>
              <w:t>People (1000's)</w:t>
            </w:r>
          </w:p>
        </w:tc>
        <w:tc>
          <w:tcPr>
            <w:tcW w:w="2340" w:type="dxa"/>
          </w:tcPr>
          <w:p w:rsidR="006118C3" w:rsidRPr="003F5A43" w:rsidRDefault="006118C3" w:rsidP="00AB78CA">
            <w:pPr>
              <w:jc w:val="center"/>
            </w:pPr>
            <w:r>
              <w:t>Four-point centred moving average (</w:t>
            </w:r>
            <w:r w:rsidRPr="000C0A99">
              <w:rPr>
                <w:position w:val="-6"/>
              </w:rPr>
              <w:object w:dxaOrig="180" w:dyaOrig="200">
                <v:shape id="_x0000_i1062" type="#_x0000_t75" style="width:9pt;height:10.2pt" o:ole="">
                  <v:imagedata r:id="rId84" o:title=""/>
                </v:shape>
                <o:OLEObject Type="Embed" ProgID="Equation.DSMT4" ShapeID="_x0000_i1062" DrawAspect="Content" ObjectID="_1469609430" r:id="rId85"/>
              </w:object>
            </w:r>
            <w:r>
              <w:t>)</w:t>
            </w:r>
          </w:p>
        </w:tc>
        <w:tc>
          <w:tcPr>
            <w:tcW w:w="1260" w:type="dxa"/>
          </w:tcPr>
          <w:p w:rsidR="006118C3" w:rsidRPr="003F5A43" w:rsidRDefault="006118C3" w:rsidP="00AB78CA">
            <w:pPr>
              <w:jc w:val="center"/>
            </w:pPr>
            <w:r>
              <w:t>Residual</w:t>
            </w:r>
          </w:p>
        </w:tc>
      </w:tr>
      <w:tr w:rsidR="006118C3" w:rsidRPr="003F5A43" w:rsidTr="00AB78CA">
        <w:tc>
          <w:tcPr>
            <w:tcW w:w="828" w:type="dxa"/>
          </w:tcPr>
          <w:p w:rsidR="006118C3" w:rsidRPr="003F5A43" w:rsidRDefault="006118C3" w:rsidP="00AB78CA">
            <w:pPr>
              <w:jc w:val="center"/>
            </w:pPr>
            <w:r>
              <w:t>2001</w:t>
            </w:r>
          </w:p>
        </w:tc>
        <w:tc>
          <w:tcPr>
            <w:tcW w:w="962" w:type="dxa"/>
          </w:tcPr>
          <w:p w:rsidR="006118C3" w:rsidRPr="003F5A43" w:rsidRDefault="006118C3" w:rsidP="00AB78CA">
            <w:pPr>
              <w:jc w:val="center"/>
            </w:pPr>
            <w:r>
              <w:t>Feb</w:t>
            </w:r>
          </w:p>
        </w:tc>
        <w:tc>
          <w:tcPr>
            <w:tcW w:w="838" w:type="dxa"/>
          </w:tcPr>
          <w:p w:rsidR="006118C3" w:rsidRPr="003F5A43" w:rsidRDefault="006118C3" w:rsidP="00AB78CA">
            <w:pPr>
              <w:jc w:val="center"/>
            </w:pPr>
            <w:r w:rsidRPr="003F5A43">
              <w:t>1</w:t>
            </w:r>
          </w:p>
        </w:tc>
        <w:tc>
          <w:tcPr>
            <w:tcW w:w="2160" w:type="dxa"/>
          </w:tcPr>
          <w:p w:rsidR="006118C3" w:rsidRPr="003F5A43" w:rsidRDefault="006118C3" w:rsidP="00AB78CA">
            <w:pPr>
              <w:jc w:val="center"/>
            </w:pPr>
            <w:r w:rsidRPr="003F5A43">
              <w:t>630.4</w:t>
            </w:r>
          </w:p>
        </w:tc>
        <w:tc>
          <w:tcPr>
            <w:tcW w:w="2340" w:type="dxa"/>
          </w:tcPr>
          <w:p w:rsidR="006118C3" w:rsidRPr="003F5A43" w:rsidRDefault="006118C3" w:rsidP="00AB78CA">
            <w:pPr>
              <w:jc w:val="center"/>
            </w:pPr>
          </w:p>
        </w:tc>
        <w:tc>
          <w:tcPr>
            <w:tcW w:w="1260" w:type="dxa"/>
          </w:tcPr>
          <w:p w:rsidR="006118C3" w:rsidRPr="00E5072E" w:rsidRDefault="006118C3" w:rsidP="00AB78CA"/>
        </w:tc>
      </w:tr>
      <w:tr w:rsidR="006118C3" w:rsidRPr="003F5A43" w:rsidTr="00AB78CA">
        <w:tc>
          <w:tcPr>
            <w:tcW w:w="828" w:type="dxa"/>
          </w:tcPr>
          <w:p w:rsidR="006118C3" w:rsidRPr="003F5A43" w:rsidRDefault="006118C3" w:rsidP="00AB78CA">
            <w:pPr>
              <w:jc w:val="center"/>
            </w:pPr>
            <w:r>
              <w:t>2001</w:t>
            </w:r>
          </w:p>
        </w:tc>
        <w:tc>
          <w:tcPr>
            <w:tcW w:w="962" w:type="dxa"/>
          </w:tcPr>
          <w:p w:rsidR="006118C3" w:rsidRPr="003F5A43" w:rsidRDefault="006118C3" w:rsidP="00AB78CA">
            <w:pPr>
              <w:jc w:val="center"/>
            </w:pPr>
            <w:r>
              <w:t>May</w:t>
            </w:r>
          </w:p>
        </w:tc>
        <w:tc>
          <w:tcPr>
            <w:tcW w:w="838" w:type="dxa"/>
          </w:tcPr>
          <w:p w:rsidR="006118C3" w:rsidRPr="003F5A43" w:rsidRDefault="006118C3" w:rsidP="00AB78CA">
            <w:pPr>
              <w:jc w:val="center"/>
            </w:pPr>
            <w:r w:rsidRPr="003F5A43">
              <w:t>2</w:t>
            </w:r>
          </w:p>
        </w:tc>
        <w:tc>
          <w:tcPr>
            <w:tcW w:w="2160" w:type="dxa"/>
          </w:tcPr>
          <w:p w:rsidR="006118C3" w:rsidRPr="003F5A43" w:rsidRDefault="006118C3" w:rsidP="00AB78CA">
            <w:pPr>
              <w:jc w:val="center"/>
            </w:pPr>
            <w:r w:rsidRPr="003F5A43">
              <w:t>625.0</w:t>
            </w:r>
          </w:p>
        </w:tc>
        <w:tc>
          <w:tcPr>
            <w:tcW w:w="2340" w:type="dxa"/>
          </w:tcPr>
          <w:p w:rsidR="006118C3" w:rsidRPr="003F5A43" w:rsidRDefault="006118C3" w:rsidP="00AB78CA">
            <w:pPr>
              <w:jc w:val="center"/>
            </w:pPr>
          </w:p>
        </w:tc>
        <w:tc>
          <w:tcPr>
            <w:tcW w:w="1260" w:type="dxa"/>
          </w:tcPr>
          <w:p w:rsidR="006118C3" w:rsidRPr="00E5072E" w:rsidRDefault="006118C3" w:rsidP="00AB78CA"/>
        </w:tc>
      </w:tr>
      <w:tr w:rsidR="006118C3" w:rsidRPr="003F5A43" w:rsidTr="00AB78CA">
        <w:tc>
          <w:tcPr>
            <w:tcW w:w="828" w:type="dxa"/>
          </w:tcPr>
          <w:p w:rsidR="006118C3" w:rsidRPr="003F5A43" w:rsidRDefault="006118C3" w:rsidP="00AB78CA">
            <w:pPr>
              <w:jc w:val="center"/>
            </w:pPr>
            <w:r>
              <w:t>2001</w:t>
            </w:r>
          </w:p>
        </w:tc>
        <w:tc>
          <w:tcPr>
            <w:tcW w:w="962" w:type="dxa"/>
          </w:tcPr>
          <w:p w:rsidR="006118C3" w:rsidRPr="003F5A43" w:rsidRDefault="006118C3" w:rsidP="00AB78CA">
            <w:pPr>
              <w:jc w:val="center"/>
            </w:pPr>
            <w:r>
              <w:t>Aug</w:t>
            </w:r>
          </w:p>
        </w:tc>
        <w:tc>
          <w:tcPr>
            <w:tcW w:w="838" w:type="dxa"/>
          </w:tcPr>
          <w:p w:rsidR="006118C3" w:rsidRPr="003F5A43" w:rsidRDefault="006118C3" w:rsidP="00AB78CA">
            <w:pPr>
              <w:jc w:val="center"/>
            </w:pPr>
            <w:r w:rsidRPr="003F5A43">
              <w:t>3</w:t>
            </w:r>
          </w:p>
        </w:tc>
        <w:tc>
          <w:tcPr>
            <w:tcW w:w="2160" w:type="dxa"/>
          </w:tcPr>
          <w:p w:rsidR="006118C3" w:rsidRPr="003F5A43" w:rsidRDefault="006118C3" w:rsidP="00AB78CA">
            <w:pPr>
              <w:jc w:val="center"/>
            </w:pPr>
            <w:r w:rsidRPr="003F5A43">
              <w:t>622.3</w:t>
            </w:r>
          </w:p>
        </w:tc>
        <w:tc>
          <w:tcPr>
            <w:tcW w:w="2340" w:type="dxa"/>
          </w:tcPr>
          <w:p w:rsidR="006118C3" w:rsidRPr="003F5A43" w:rsidRDefault="006118C3" w:rsidP="00AB78CA">
            <w:pPr>
              <w:jc w:val="center"/>
            </w:pPr>
            <w:r>
              <w:t>628.2</w:t>
            </w:r>
          </w:p>
        </w:tc>
        <w:tc>
          <w:tcPr>
            <w:tcW w:w="1260" w:type="dxa"/>
          </w:tcPr>
          <w:p w:rsidR="006118C3" w:rsidRPr="00E5072E" w:rsidRDefault="006118C3" w:rsidP="00AB78CA">
            <w:pPr>
              <w:jc w:val="center"/>
            </w:pPr>
            <w:r w:rsidRPr="00E5072E">
              <w:t>-5.9</w:t>
            </w:r>
          </w:p>
        </w:tc>
      </w:tr>
      <w:tr w:rsidR="006118C3" w:rsidRPr="003F5A43" w:rsidTr="00AB78CA">
        <w:tc>
          <w:tcPr>
            <w:tcW w:w="828" w:type="dxa"/>
          </w:tcPr>
          <w:p w:rsidR="006118C3" w:rsidRPr="003F5A43" w:rsidRDefault="006118C3" w:rsidP="00AB78CA">
            <w:pPr>
              <w:jc w:val="center"/>
            </w:pPr>
            <w:r>
              <w:t>2001</w:t>
            </w:r>
          </w:p>
        </w:tc>
        <w:tc>
          <w:tcPr>
            <w:tcW w:w="962" w:type="dxa"/>
          </w:tcPr>
          <w:p w:rsidR="006118C3" w:rsidRPr="003F5A43" w:rsidRDefault="006118C3" w:rsidP="00AB78CA">
            <w:pPr>
              <w:jc w:val="center"/>
            </w:pPr>
            <w:r>
              <w:t>Nov</w:t>
            </w:r>
          </w:p>
        </w:tc>
        <w:tc>
          <w:tcPr>
            <w:tcW w:w="838" w:type="dxa"/>
          </w:tcPr>
          <w:p w:rsidR="006118C3" w:rsidRPr="003F5A43" w:rsidRDefault="006118C3" w:rsidP="00AB78CA">
            <w:pPr>
              <w:jc w:val="center"/>
            </w:pPr>
            <w:r w:rsidRPr="003F5A43">
              <w:t>4</w:t>
            </w:r>
          </w:p>
        </w:tc>
        <w:tc>
          <w:tcPr>
            <w:tcW w:w="2160" w:type="dxa"/>
          </w:tcPr>
          <w:p w:rsidR="006118C3" w:rsidRPr="003F5A43" w:rsidRDefault="006118C3" w:rsidP="00AB78CA">
            <w:pPr>
              <w:jc w:val="center"/>
            </w:pPr>
            <w:r w:rsidRPr="003F5A43">
              <w:t>625.7</w:t>
            </w:r>
          </w:p>
        </w:tc>
        <w:tc>
          <w:tcPr>
            <w:tcW w:w="2340" w:type="dxa"/>
          </w:tcPr>
          <w:p w:rsidR="006118C3" w:rsidRPr="003F5A43" w:rsidRDefault="006118C3" w:rsidP="00AB78CA">
            <w:pPr>
              <w:jc w:val="center"/>
            </w:pPr>
            <w:r>
              <w:t>632.6</w:t>
            </w:r>
          </w:p>
        </w:tc>
        <w:tc>
          <w:tcPr>
            <w:tcW w:w="1260" w:type="dxa"/>
          </w:tcPr>
          <w:p w:rsidR="006118C3" w:rsidRPr="00E5072E" w:rsidRDefault="006118C3" w:rsidP="00AB78CA">
            <w:pPr>
              <w:jc w:val="center"/>
            </w:pPr>
            <w:r w:rsidRPr="00E5072E">
              <w:t>-6.9</w:t>
            </w:r>
          </w:p>
        </w:tc>
      </w:tr>
      <w:tr w:rsidR="006118C3" w:rsidRPr="003F5A43" w:rsidTr="00AB78CA">
        <w:tc>
          <w:tcPr>
            <w:tcW w:w="828" w:type="dxa"/>
          </w:tcPr>
          <w:p w:rsidR="006118C3" w:rsidRPr="003F5A43" w:rsidRDefault="006118C3" w:rsidP="00AB78CA">
            <w:pPr>
              <w:jc w:val="center"/>
            </w:pPr>
            <w:r>
              <w:t>2002</w:t>
            </w:r>
          </w:p>
        </w:tc>
        <w:tc>
          <w:tcPr>
            <w:tcW w:w="962" w:type="dxa"/>
          </w:tcPr>
          <w:p w:rsidR="006118C3" w:rsidRPr="003F5A43" w:rsidRDefault="006118C3" w:rsidP="00AB78CA">
            <w:pPr>
              <w:jc w:val="center"/>
            </w:pPr>
            <w:r>
              <w:t>Feb</w:t>
            </w:r>
          </w:p>
        </w:tc>
        <w:tc>
          <w:tcPr>
            <w:tcW w:w="838" w:type="dxa"/>
          </w:tcPr>
          <w:p w:rsidR="006118C3" w:rsidRPr="003F5A43" w:rsidRDefault="006118C3" w:rsidP="00AB78CA">
            <w:pPr>
              <w:jc w:val="center"/>
            </w:pPr>
            <w:r w:rsidRPr="003F5A43">
              <w:t>5</w:t>
            </w:r>
          </w:p>
        </w:tc>
        <w:tc>
          <w:tcPr>
            <w:tcW w:w="2160" w:type="dxa"/>
          </w:tcPr>
          <w:p w:rsidR="006118C3" w:rsidRPr="003F5A43" w:rsidRDefault="006118C3" w:rsidP="00AB78CA">
            <w:pPr>
              <w:jc w:val="center"/>
            </w:pPr>
            <w:r w:rsidRPr="003F5A43">
              <w:t>649.2</w:t>
            </w:r>
          </w:p>
        </w:tc>
        <w:tc>
          <w:tcPr>
            <w:tcW w:w="2340" w:type="dxa"/>
          </w:tcPr>
          <w:p w:rsidR="006118C3" w:rsidRPr="003F5A43" w:rsidRDefault="006118C3" w:rsidP="00AB78CA">
            <w:pPr>
              <w:jc w:val="center"/>
            </w:pPr>
            <w:r>
              <w:t>632.3</w:t>
            </w:r>
          </w:p>
        </w:tc>
        <w:tc>
          <w:tcPr>
            <w:tcW w:w="1260" w:type="dxa"/>
          </w:tcPr>
          <w:p w:rsidR="006118C3" w:rsidRPr="00E5072E" w:rsidRDefault="006118C3" w:rsidP="00AB78CA">
            <w:pPr>
              <w:jc w:val="center"/>
            </w:pPr>
            <w:r w:rsidRPr="00E5072E">
              <w:t>16.</w:t>
            </w:r>
            <w:r>
              <w:t>9</w:t>
            </w:r>
          </w:p>
        </w:tc>
      </w:tr>
      <w:tr w:rsidR="006118C3" w:rsidRPr="003F5A43" w:rsidTr="00AB78CA">
        <w:tc>
          <w:tcPr>
            <w:tcW w:w="828" w:type="dxa"/>
          </w:tcPr>
          <w:p w:rsidR="006118C3" w:rsidRPr="003F5A43" w:rsidRDefault="006118C3" w:rsidP="00AB78CA">
            <w:pPr>
              <w:jc w:val="center"/>
            </w:pPr>
            <w:r>
              <w:t>2002</w:t>
            </w:r>
          </w:p>
        </w:tc>
        <w:tc>
          <w:tcPr>
            <w:tcW w:w="962" w:type="dxa"/>
          </w:tcPr>
          <w:p w:rsidR="006118C3" w:rsidRPr="003F5A43" w:rsidRDefault="006118C3" w:rsidP="00AB78CA">
            <w:pPr>
              <w:jc w:val="center"/>
            </w:pPr>
            <w:r>
              <w:t>May</w:t>
            </w:r>
          </w:p>
        </w:tc>
        <w:tc>
          <w:tcPr>
            <w:tcW w:w="838" w:type="dxa"/>
          </w:tcPr>
          <w:p w:rsidR="006118C3" w:rsidRPr="003F5A43" w:rsidRDefault="006118C3" w:rsidP="00AB78CA">
            <w:pPr>
              <w:jc w:val="center"/>
            </w:pPr>
            <w:r w:rsidRPr="003F5A43">
              <w:t>6</w:t>
            </w:r>
          </w:p>
        </w:tc>
        <w:tc>
          <w:tcPr>
            <w:tcW w:w="2160" w:type="dxa"/>
          </w:tcPr>
          <w:p w:rsidR="006118C3" w:rsidRPr="003F5A43" w:rsidRDefault="006118C3" w:rsidP="00AB78CA">
            <w:pPr>
              <w:jc w:val="center"/>
            </w:pPr>
            <w:r w:rsidRPr="003F5A43">
              <w:t>641.7</w:t>
            </w:r>
          </w:p>
        </w:tc>
        <w:tc>
          <w:tcPr>
            <w:tcW w:w="2340" w:type="dxa"/>
          </w:tcPr>
          <w:p w:rsidR="006118C3" w:rsidRPr="003F5A43" w:rsidRDefault="006118C3" w:rsidP="00AB78CA">
            <w:pPr>
              <w:jc w:val="center"/>
            </w:pPr>
            <w:r>
              <w:t>631.4</w:t>
            </w:r>
          </w:p>
        </w:tc>
        <w:tc>
          <w:tcPr>
            <w:tcW w:w="1260" w:type="dxa"/>
          </w:tcPr>
          <w:p w:rsidR="006118C3" w:rsidRPr="00E5072E" w:rsidRDefault="006118C3" w:rsidP="00AB78CA">
            <w:pPr>
              <w:jc w:val="center"/>
            </w:pPr>
            <w:r w:rsidRPr="00E5072E">
              <w:t>10.3</w:t>
            </w:r>
          </w:p>
        </w:tc>
      </w:tr>
      <w:tr w:rsidR="006118C3" w:rsidRPr="003F5A43" w:rsidTr="00AB78CA">
        <w:tc>
          <w:tcPr>
            <w:tcW w:w="828" w:type="dxa"/>
          </w:tcPr>
          <w:p w:rsidR="006118C3" w:rsidRPr="003F5A43" w:rsidRDefault="006118C3" w:rsidP="00AB78CA">
            <w:pPr>
              <w:jc w:val="center"/>
            </w:pPr>
            <w:r>
              <w:t>2002</w:t>
            </w:r>
          </w:p>
        </w:tc>
        <w:tc>
          <w:tcPr>
            <w:tcW w:w="962" w:type="dxa"/>
          </w:tcPr>
          <w:p w:rsidR="006118C3" w:rsidRPr="003F5A43" w:rsidRDefault="006118C3" w:rsidP="00AB78CA">
            <w:pPr>
              <w:jc w:val="center"/>
            </w:pPr>
            <w:r>
              <w:t>Aug</w:t>
            </w:r>
          </w:p>
        </w:tc>
        <w:tc>
          <w:tcPr>
            <w:tcW w:w="838" w:type="dxa"/>
          </w:tcPr>
          <w:p w:rsidR="006118C3" w:rsidRPr="003F5A43" w:rsidRDefault="006118C3" w:rsidP="00AB78CA">
            <w:pPr>
              <w:jc w:val="center"/>
            </w:pPr>
            <w:r w:rsidRPr="003F5A43">
              <w:t>7</w:t>
            </w:r>
          </w:p>
        </w:tc>
        <w:tc>
          <w:tcPr>
            <w:tcW w:w="2160" w:type="dxa"/>
          </w:tcPr>
          <w:p w:rsidR="006118C3" w:rsidRPr="003F5A43" w:rsidRDefault="006118C3" w:rsidP="00AB78CA">
            <w:pPr>
              <w:jc w:val="center"/>
            </w:pPr>
            <w:r w:rsidRPr="003F5A43">
              <w:t>603.2</w:t>
            </w:r>
          </w:p>
        </w:tc>
        <w:tc>
          <w:tcPr>
            <w:tcW w:w="2340" w:type="dxa"/>
          </w:tcPr>
          <w:p w:rsidR="006118C3" w:rsidRPr="003F5A43" w:rsidRDefault="006118C3" w:rsidP="00AB78CA">
            <w:pPr>
              <w:jc w:val="center"/>
            </w:pPr>
            <w:r>
              <w:t>629.8</w:t>
            </w:r>
          </w:p>
        </w:tc>
        <w:tc>
          <w:tcPr>
            <w:tcW w:w="1260" w:type="dxa"/>
          </w:tcPr>
          <w:p w:rsidR="006118C3" w:rsidRPr="00E5072E" w:rsidRDefault="006118C3" w:rsidP="00AB78CA">
            <w:pPr>
              <w:jc w:val="center"/>
            </w:pPr>
            <w:r w:rsidRPr="00E5072E">
              <w:t>-26.6</w:t>
            </w:r>
          </w:p>
        </w:tc>
      </w:tr>
      <w:tr w:rsidR="006118C3" w:rsidRPr="003F5A43" w:rsidTr="00AB78CA">
        <w:tc>
          <w:tcPr>
            <w:tcW w:w="828" w:type="dxa"/>
          </w:tcPr>
          <w:p w:rsidR="006118C3" w:rsidRPr="003F5A43" w:rsidRDefault="006118C3" w:rsidP="00AB78CA">
            <w:pPr>
              <w:jc w:val="center"/>
            </w:pPr>
            <w:r>
              <w:t>2002</w:t>
            </w:r>
          </w:p>
        </w:tc>
        <w:tc>
          <w:tcPr>
            <w:tcW w:w="962" w:type="dxa"/>
          </w:tcPr>
          <w:p w:rsidR="006118C3" w:rsidRPr="003F5A43" w:rsidRDefault="006118C3" w:rsidP="00AB78CA">
            <w:pPr>
              <w:jc w:val="center"/>
            </w:pPr>
            <w:r>
              <w:t>Nov</w:t>
            </w:r>
          </w:p>
        </w:tc>
        <w:tc>
          <w:tcPr>
            <w:tcW w:w="838" w:type="dxa"/>
          </w:tcPr>
          <w:p w:rsidR="006118C3" w:rsidRPr="003F5A43" w:rsidRDefault="006118C3" w:rsidP="00AB78CA">
            <w:pPr>
              <w:jc w:val="center"/>
            </w:pPr>
            <w:r w:rsidRPr="003F5A43">
              <w:t>8</w:t>
            </w:r>
          </w:p>
        </w:tc>
        <w:tc>
          <w:tcPr>
            <w:tcW w:w="2160" w:type="dxa"/>
          </w:tcPr>
          <w:p w:rsidR="006118C3" w:rsidRPr="003F5A43" w:rsidRDefault="006118C3" w:rsidP="00AB78CA">
            <w:pPr>
              <w:jc w:val="center"/>
            </w:pPr>
            <w:r w:rsidRPr="003F5A43">
              <w:t>637.0</w:t>
            </w:r>
          </w:p>
        </w:tc>
        <w:tc>
          <w:tcPr>
            <w:tcW w:w="2340" w:type="dxa"/>
          </w:tcPr>
          <w:p w:rsidR="006118C3" w:rsidRPr="003F5A43" w:rsidRDefault="006118C3" w:rsidP="00AB78CA">
            <w:pPr>
              <w:jc w:val="center"/>
            </w:pPr>
            <w:r>
              <w:t>627.7</w:t>
            </w:r>
          </w:p>
        </w:tc>
        <w:tc>
          <w:tcPr>
            <w:tcW w:w="1260" w:type="dxa"/>
          </w:tcPr>
          <w:p w:rsidR="006118C3" w:rsidRPr="00E5072E" w:rsidRDefault="006118C3" w:rsidP="00AB78CA">
            <w:pPr>
              <w:jc w:val="center"/>
            </w:pPr>
            <w:r w:rsidRPr="00E5072E">
              <w:t>9.3</w:t>
            </w:r>
          </w:p>
        </w:tc>
      </w:tr>
      <w:tr w:rsidR="006118C3" w:rsidRPr="003F5A43" w:rsidTr="00AB78CA">
        <w:tc>
          <w:tcPr>
            <w:tcW w:w="828" w:type="dxa"/>
          </w:tcPr>
          <w:p w:rsidR="006118C3" w:rsidRPr="003F5A43" w:rsidRDefault="006118C3" w:rsidP="00AB78CA">
            <w:pPr>
              <w:jc w:val="center"/>
            </w:pPr>
            <w:r>
              <w:t>2003</w:t>
            </w:r>
          </w:p>
        </w:tc>
        <w:tc>
          <w:tcPr>
            <w:tcW w:w="962" w:type="dxa"/>
          </w:tcPr>
          <w:p w:rsidR="006118C3" w:rsidRPr="003F5A43" w:rsidRDefault="006118C3" w:rsidP="00AB78CA">
            <w:pPr>
              <w:jc w:val="center"/>
            </w:pPr>
            <w:r>
              <w:t>Feb</w:t>
            </w:r>
          </w:p>
        </w:tc>
        <w:tc>
          <w:tcPr>
            <w:tcW w:w="838" w:type="dxa"/>
          </w:tcPr>
          <w:p w:rsidR="006118C3" w:rsidRPr="003F5A43" w:rsidRDefault="006118C3" w:rsidP="00AB78CA">
            <w:pPr>
              <w:jc w:val="center"/>
            </w:pPr>
            <w:r w:rsidRPr="003F5A43">
              <w:t>9</w:t>
            </w:r>
          </w:p>
        </w:tc>
        <w:tc>
          <w:tcPr>
            <w:tcW w:w="2160" w:type="dxa"/>
          </w:tcPr>
          <w:p w:rsidR="006118C3" w:rsidRPr="003F5A43" w:rsidRDefault="006118C3" w:rsidP="00AB78CA">
            <w:pPr>
              <w:jc w:val="center"/>
            </w:pPr>
            <w:r w:rsidRPr="003F5A43">
              <w:t>625.7</w:t>
            </w:r>
          </w:p>
        </w:tc>
        <w:tc>
          <w:tcPr>
            <w:tcW w:w="2340" w:type="dxa"/>
          </w:tcPr>
          <w:p w:rsidR="006118C3" w:rsidRPr="003F5A43" w:rsidRDefault="006118C3" w:rsidP="00AB78CA">
            <w:pPr>
              <w:jc w:val="center"/>
            </w:pPr>
            <w:r>
              <w:t>632.0</w:t>
            </w:r>
          </w:p>
        </w:tc>
        <w:tc>
          <w:tcPr>
            <w:tcW w:w="1260" w:type="dxa"/>
          </w:tcPr>
          <w:p w:rsidR="006118C3" w:rsidRPr="00E5072E" w:rsidRDefault="006118C3" w:rsidP="00AB78CA">
            <w:pPr>
              <w:jc w:val="center"/>
            </w:pPr>
            <w:r w:rsidRPr="00E5072E">
              <w:t>-6.3</w:t>
            </w:r>
          </w:p>
        </w:tc>
      </w:tr>
      <w:tr w:rsidR="006118C3" w:rsidRPr="003F5A43" w:rsidTr="00AB78CA">
        <w:tc>
          <w:tcPr>
            <w:tcW w:w="828" w:type="dxa"/>
          </w:tcPr>
          <w:p w:rsidR="006118C3" w:rsidRPr="003F5A43" w:rsidRDefault="006118C3" w:rsidP="00AB78CA">
            <w:pPr>
              <w:jc w:val="center"/>
            </w:pPr>
            <w:r>
              <w:t>2003</w:t>
            </w:r>
          </w:p>
        </w:tc>
        <w:tc>
          <w:tcPr>
            <w:tcW w:w="962" w:type="dxa"/>
          </w:tcPr>
          <w:p w:rsidR="006118C3" w:rsidRPr="003F5A43" w:rsidRDefault="006118C3" w:rsidP="00AB78CA">
            <w:pPr>
              <w:jc w:val="center"/>
            </w:pPr>
            <w:r>
              <w:t>May</w:t>
            </w:r>
          </w:p>
        </w:tc>
        <w:tc>
          <w:tcPr>
            <w:tcW w:w="838" w:type="dxa"/>
          </w:tcPr>
          <w:p w:rsidR="006118C3" w:rsidRPr="003F5A43" w:rsidRDefault="006118C3" w:rsidP="00AB78CA">
            <w:pPr>
              <w:jc w:val="center"/>
            </w:pPr>
            <w:r w:rsidRPr="003F5A43">
              <w:t>10</w:t>
            </w:r>
          </w:p>
        </w:tc>
        <w:tc>
          <w:tcPr>
            <w:tcW w:w="2160" w:type="dxa"/>
          </w:tcPr>
          <w:p w:rsidR="006118C3" w:rsidRPr="003F5A43" w:rsidRDefault="006118C3" w:rsidP="00AB78CA">
            <w:pPr>
              <w:jc w:val="center"/>
            </w:pPr>
            <w:r w:rsidRPr="003F5A43">
              <w:t>647.9</w:t>
            </w:r>
          </w:p>
        </w:tc>
        <w:tc>
          <w:tcPr>
            <w:tcW w:w="2340" w:type="dxa"/>
          </w:tcPr>
          <w:p w:rsidR="006118C3" w:rsidRPr="003F5A43" w:rsidRDefault="006118C3" w:rsidP="00AB78CA">
            <w:pPr>
              <w:jc w:val="center"/>
            </w:pPr>
            <w:r>
              <w:t>639.0</w:t>
            </w:r>
          </w:p>
        </w:tc>
        <w:tc>
          <w:tcPr>
            <w:tcW w:w="1260" w:type="dxa"/>
          </w:tcPr>
          <w:p w:rsidR="006118C3" w:rsidRPr="006B3AF7" w:rsidRDefault="006118C3" w:rsidP="00AB78CA">
            <w:pPr>
              <w:jc w:val="center"/>
              <w:rPr>
                <w:b/>
              </w:rPr>
            </w:pPr>
            <w:r w:rsidRPr="006B3AF7">
              <w:rPr>
                <w:b/>
              </w:rPr>
              <w:t>A</w:t>
            </w:r>
          </w:p>
        </w:tc>
      </w:tr>
      <w:tr w:rsidR="006118C3" w:rsidRPr="003F5A43" w:rsidTr="00AB78CA">
        <w:tc>
          <w:tcPr>
            <w:tcW w:w="828" w:type="dxa"/>
          </w:tcPr>
          <w:p w:rsidR="006118C3" w:rsidRPr="003F5A43" w:rsidRDefault="006118C3" w:rsidP="00AB78CA">
            <w:pPr>
              <w:jc w:val="center"/>
            </w:pPr>
            <w:r>
              <w:t>2003</w:t>
            </w:r>
          </w:p>
        </w:tc>
        <w:tc>
          <w:tcPr>
            <w:tcW w:w="962" w:type="dxa"/>
          </w:tcPr>
          <w:p w:rsidR="006118C3" w:rsidRPr="003F5A43" w:rsidRDefault="006118C3" w:rsidP="00AB78CA">
            <w:pPr>
              <w:jc w:val="center"/>
            </w:pPr>
            <w:r>
              <w:t>Aug</w:t>
            </w:r>
          </w:p>
        </w:tc>
        <w:tc>
          <w:tcPr>
            <w:tcW w:w="838" w:type="dxa"/>
          </w:tcPr>
          <w:p w:rsidR="006118C3" w:rsidRPr="003F5A43" w:rsidRDefault="006118C3" w:rsidP="00AB78CA">
            <w:pPr>
              <w:jc w:val="center"/>
            </w:pPr>
            <w:r w:rsidRPr="003F5A43">
              <w:t>11</w:t>
            </w:r>
          </w:p>
        </w:tc>
        <w:tc>
          <w:tcPr>
            <w:tcW w:w="2160" w:type="dxa"/>
          </w:tcPr>
          <w:p w:rsidR="006118C3" w:rsidRPr="003F5A43" w:rsidRDefault="006118C3" w:rsidP="00AB78CA">
            <w:pPr>
              <w:jc w:val="center"/>
            </w:pPr>
            <w:r w:rsidRPr="003F5A43">
              <w:t>631.8</w:t>
            </w:r>
          </w:p>
        </w:tc>
        <w:tc>
          <w:tcPr>
            <w:tcW w:w="2340" w:type="dxa"/>
          </w:tcPr>
          <w:p w:rsidR="006118C3" w:rsidRPr="003F5A43" w:rsidRDefault="006118C3" w:rsidP="00AB78CA">
            <w:pPr>
              <w:jc w:val="center"/>
            </w:pPr>
            <w:r>
              <w:t>645.4</w:t>
            </w:r>
          </w:p>
        </w:tc>
        <w:tc>
          <w:tcPr>
            <w:tcW w:w="1260" w:type="dxa"/>
          </w:tcPr>
          <w:p w:rsidR="006118C3" w:rsidRPr="00E5072E" w:rsidRDefault="006118C3" w:rsidP="00AB78CA">
            <w:pPr>
              <w:jc w:val="center"/>
            </w:pPr>
            <w:r w:rsidRPr="00E5072E">
              <w:t>-13.</w:t>
            </w:r>
            <w:r>
              <w:t>6</w:t>
            </w:r>
          </w:p>
        </w:tc>
      </w:tr>
      <w:tr w:rsidR="006118C3" w:rsidRPr="003F5A43" w:rsidTr="00AB78CA">
        <w:tc>
          <w:tcPr>
            <w:tcW w:w="828" w:type="dxa"/>
          </w:tcPr>
          <w:p w:rsidR="006118C3" w:rsidRPr="003F5A43" w:rsidRDefault="006118C3" w:rsidP="00AB78CA">
            <w:pPr>
              <w:jc w:val="center"/>
            </w:pPr>
            <w:r>
              <w:t>2003</w:t>
            </w:r>
          </w:p>
        </w:tc>
        <w:tc>
          <w:tcPr>
            <w:tcW w:w="962" w:type="dxa"/>
          </w:tcPr>
          <w:p w:rsidR="006118C3" w:rsidRPr="003F5A43" w:rsidRDefault="006118C3" w:rsidP="00AB78CA">
            <w:pPr>
              <w:jc w:val="center"/>
            </w:pPr>
            <w:r>
              <w:t>Nov</w:t>
            </w:r>
          </w:p>
        </w:tc>
        <w:tc>
          <w:tcPr>
            <w:tcW w:w="838" w:type="dxa"/>
          </w:tcPr>
          <w:p w:rsidR="006118C3" w:rsidRPr="003F5A43" w:rsidRDefault="006118C3" w:rsidP="00AB78CA">
            <w:pPr>
              <w:jc w:val="center"/>
            </w:pPr>
            <w:r w:rsidRPr="003F5A43">
              <w:t>12</w:t>
            </w:r>
          </w:p>
        </w:tc>
        <w:tc>
          <w:tcPr>
            <w:tcW w:w="2160" w:type="dxa"/>
          </w:tcPr>
          <w:p w:rsidR="006118C3" w:rsidRPr="003F5A43" w:rsidRDefault="006118C3" w:rsidP="00AB78CA">
            <w:pPr>
              <w:jc w:val="center"/>
            </w:pPr>
            <w:r w:rsidRPr="003F5A43">
              <w:t>664.1</w:t>
            </w:r>
          </w:p>
        </w:tc>
        <w:tc>
          <w:tcPr>
            <w:tcW w:w="2340" w:type="dxa"/>
          </w:tcPr>
          <w:p w:rsidR="006118C3" w:rsidRPr="003F5A43" w:rsidRDefault="006118C3" w:rsidP="00AB78CA">
            <w:pPr>
              <w:jc w:val="center"/>
            </w:pPr>
            <w:r>
              <w:t>648.3</w:t>
            </w:r>
          </w:p>
        </w:tc>
        <w:tc>
          <w:tcPr>
            <w:tcW w:w="1260" w:type="dxa"/>
          </w:tcPr>
          <w:p w:rsidR="006118C3" w:rsidRPr="00E5072E" w:rsidRDefault="006118C3" w:rsidP="00AB78CA">
            <w:pPr>
              <w:jc w:val="center"/>
            </w:pPr>
            <w:r w:rsidRPr="00E5072E">
              <w:t>15.</w:t>
            </w:r>
            <w:r>
              <w:t>8</w:t>
            </w:r>
          </w:p>
        </w:tc>
      </w:tr>
      <w:tr w:rsidR="006118C3" w:rsidRPr="003F5A43" w:rsidTr="00AB78CA">
        <w:tc>
          <w:tcPr>
            <w:tcW w:w="828" w:type="dxa"/>
          </w:tcPr>
          <w:p w:rsidR="006118C3" w:rsidRPr="003F5A43" w:rsidRDefault="006118C3" w:rsidP="00AB78CA">
            <w:pPr>
              <w:jc w:val="center"/>
            </w:pPr>
            <w:r>
              <w:t>2004</w:t>
            </w:r>
          </w:p>
        </w:tc>
        <w:tc>
          <w:tcPr>
            <w:tcW w:w="962" w:type="dxa"/>
          </w:tcPr>
          <w:p w:rsidR="006118C3" w:rsidRPr="003F5A43" w:rsidRDefault="006118C3" w:rsidP="00AB78CA">
            <w:pPr>
              <w:jc w:val="center"/>
            </w:pPr>
            <w:r>
              <w:t>Feb</w:t>
            </w:r>
          </w:p>
        </w:tc>
        <w:tc>
          <w:tcPr>
            <w:tcW w:w="838" w:type="dxa"/>
          </w:tcPr>
          <w:p w:rsidR="006118C3" w:rsidRPr="003F5A43" w:rsidRDefault="006118C3" w:rsidP="00AB78CA">
            <w:pPr>
              <w:jc w:val="center"/>
            </w:pPr>
            <w:r w:rsidRPr="003F5A43">
              <w:t>13</w:t>
            </w:r>
          </w:p>
        </w:tc>
        <w:tc>
          <w:tcPr>
            <w:tcW w:w="2160" w:type="dxa"/>
          </w:tcPr>
          <w:p w:rsidR="006118C3" w:rsidRPr="003F5A43" w:rsidRDefault="006118C3" w:rsidP="00AB78CA">
            <w:pPr>
              <w:jc w:val="center"/>
            </w:pPr>
            <w:r w:rsidRPr="003F5A43">
              <w:t>649.7</w:t>
            </w:r>
          </w:p>
        </w:tc>
        <w:tc>
          <w:tcPr>
            <w:tcW w:w="2340" w:type="dxa"/>
          </w:tcPr>
          <w:p w:rsidR="006118C3" w:rsidRPr="003F5A43" w:rsidRDefault="006118C3" w:rsidP="00AB78CA">
            <w:pPr>
              <w:jc w:val="center"/>
            </w:pPr>
            <w:r>
              <w:t>649.6</w:t>
            </w:r>
          </w:p>
        </w:tc>
        <w:tc>
          <w:tcPr>
            <w:tcW w:w="1260" w:type="dxa"/>
          </w:tcPr>
          <w:p w:rsidR="006118C3" w:rsidRPr="00E5072E" w:rsidRDefault="006118C3" w:rsidP="00AB78CA">
            <w:pPr>
              <w:jc w:val="center"/>
            </w:pPr>
            <w:r w:rsidRPr="00E5072E">
              <w:t>0.</w:t>
            </w:r>
            <w:r>
              <w:t>1</w:t>
            </w:r>
          </w:p>
        </w:tc>
      </w:tr>
      <w:tr w:rsidR="006118C3" w:rsidRPr="003F5A43" w:rsidTr="00AB78CA">
        <w:tc>
          <w:tcPr>
            <w:tcW w:w="828" w:type="dxa"/>
          </w:tcPr>
          <w:p w:rsidR="006118C3" w:rsidRPr="003F5A43" w:rsidRDefault="006118C3" w:rsidP="00AB78CA">
            <w:pPr>
              <w:jc w:val="center"/>
            </w:pPr>
            <w:r>
              <w:t>2004</w:t>
            </w:r>
          </w:p>
        </w:tc>
        <w:tc>
          <w:tcPr>
            <w:tcW w:w="962" w:type="dxa"/>
          </w:tcPr>
          <w:p w:rsidR="006118C3" w:rsidRPr="003F5A43" w:rsidRDefault="006118C3" w:rsidP="00AB78CA">
            <w:pPr>
              <w:jc w:val="center"/>
            </w:pPr>
            <w:r>
              <w:t>May</w:t>
            </w:r>
          </w:p>
        </w:tc>
        <w:tc>
          <w:tcPr>
            <w:tcW w:w="838" w:type="dxa"/>
          </w:tcPr>
          <w:p w:rsidR="006118C3" w:rsidRPr="003F5A43" w:rsidRDefault="006118C3" w:rsidP="00AB78CA">
            <w:pPr>
              <w:jc w:val="center"/>
            </w:pPr>
            <w:r w:rsidRPr="003F5A43">
              <w:t>14</w:t>
            </w:r>
          </w:p>
        </w:tc>
        <w:tc>
          <w:tcPr>
            <w:tcW w:w="2160" w:type="dxa"/>
          </w:tcPr>
          <w:p w:rsidR="006118C3" w:rsidRPr="003F5A43" w:rsidRDefault="006118C3" w:rsidP="00AB78CA">
            <w:pPr>
              <w:jc w:val="center"/>
            </w:pPr>
            <w:r w:rsidRPr="003F5A43">
              <w:t>647.5</w:t>
            </w:r>
          </w:p>
        </w:tc>
        <w:tc>
          <w:tcPr>
            <w:tcW w:w="2340" w:type="dxa"/>
          </w:tcPr>
          <w:p w:rsidR="006118C3" w:rsidRPr="003F5A43" w:rsidRDefault="006118C3" w:rsidP="00AB78CA">
            <w:pPr>
              <w:jc w:val="center"/>
            </w:pPr>
            <w:r>
              <w:t>652.7</w:t>
            </w:r>
          </w:p>
        </w:tc>
        <w:tc>
          <w:tcPr>
            <w:tcW w:w="1260" w:type="dxa"/>
          </w:tcPr>
          <w:p w:rsidR="006118C3" w:rsidRPr="00E5072E" w:rsidRDefault="006118C3" w:rsidP="00AB78CA">
            <w:pPr>
              <w:jc w:val="center"/>
            </w:pPr>
            <w:r w:rsidRPr="00E5072E">
              <w:t>-5.2</w:t>
            </w:r>
          </w:p>
        </w:tc>
      </w:tr>
      <w:tr w:rsidR="006118C3" w:rsidRPr="003F5A43" w:rsidTr="00AB78CA">
        <w:tc>
          <w:tcPr>
            <w:tcW w:w="828" w:type="dxa"/>
          </w:tcPr>
          <w:p w:rsidR="006118C3" w:rsidRPr="003F5A43" w:rsidRDefault="006118C3" w:rsidP="00AB78CA">
            <w:pPr>
              <w:jc w:val="center"/>
            </w:pPr>
            <w:r>
              <w:t>2004</w:t>
            </w:r>
          </w:p>
        </w:tc>
        <w:tc>
          <w:tcPr>
            <w:tcW w:w="962" w:type="dxa"/>
          </w:tcPr>
          <w:p w:rsidR="006118C3" w:rsidRPr="003F5A43" w:rsidRDefault="006118C3" w:rsidP="00AB78CA">
            <w:pPr>
              <w:jc w:val="center"/>
            </w:pPr>
            <w:r>
              <w:t>Aug</w:t>
            </w:r>
          </w:p>
        </w:tc>
        <w:tc>
          <w:tcPr>
            <w:tcW w:w="838" w:type="dxa"/>
          </w:tcPr>
          <w:p w:rsidR="006118C3" w:rsidRPr="003F5A43" w:rsidRDefault="006118C3" w:rsidP="00AB78CA">
            <w:pPr>
              <w:jc w:val="center"/>
            </w:pPr>
            <w:r w:rsidRPr="003F5A43">
              <w:t>15</w:t>
            </w:r>
          </w:p>
        </w:tc>
        <w:tc>
          <w:tcPr>
            <w:tcW w:w="2160" w:type="dxa"/>
          </w:tcPr>
          <w:p w:rsidR="006118C3" w:rsidRPr="003F5A43" w:rsidRDefault="006118C3" w:rsidP="00AB78CA">
            <w:pPr>
              <w:jc w:val="center"/>
            </w:pPr>
            <w:r w:rsidRPr="003F5A43">
              <w:t>642.6</w:t>
            </w:r>
          </w:p>
        </w:tc>
        <w:tc>
          <w:tcPr>
            <w:tcW w:w="2340" w:type="dxa"/>
          </w:tcPr>
          <w:p w:rsidR="006118C3" w:rsidRPr="003F5A43" w:rsidRDefault="006118C3" w:rsidP="00AB78CA">
            <w:pPr>
              <w:jc w:val="center"/>
            </w:pPr>
          </w:p>
        </w:tc>
        <w:tc>
          <w:tcPr>
            <w:tcW w:w="1260" w:type="dxa"/>
          </w:tcPr>
          <w:p w:rsidR="006118C3" w:rsidRPr="00E5072E" w:rsidRDefault="006118C3" w:rsidP="00AB78CA"/>
        </w:tc>
      </w:tr>
      <w:tr w:rsidR="006118C3" w:rsidRPr="003F5A43" w:rsidTr="00AB78CA">
        <w:tc>
          <w:tcPr>
            <w:tcW w:w="828" w:type="dxa"/>
          </w:tcPr>
          <w:p w:rsidR="006118C3" w:rsidRPr="003F5A43" w:rsidRDefault="006118C3" w:rsidP="00AB78CA">
            <w:pPr>
              <w:jc w:val="center"/>
            </w:pPr>
            <w:r>
              <w:t>2004</w:t>
            </w:r>
          </w:p>
        </w:tc>
        <w:tc>
          <w:tcPr>
            <w:tcW w:w="962" w:type="dxa"/>
          </w:tcPr>
          <w:p w:rsidR="006118C3" w:rsidRPr="003F5A43" w:rsidRDefault="006118C3" w:rsidP="00AB78CA">
            <w:pPr>
              <w:jc w:val="center"/>
            </w:pPr>
            <w:r>
              <w:t>Nov</w:t>
            </w:r>
          </w:p>
        </w:tc>
        <w:tc>
          <w:tcPr>
            <w:tcW w:w="838" w:type="dxa"/>
          </w:tcPr>
          <w:p w:rsidR="006118C3" w:rsidRPr="003F5A43" w:rsidRDefault="006118C3" w:rsidP="00AB78CA">
            <w:pPr>
              <w:jc w:val="center"/>
            </w:pPr>
            <w:r w:rsidRPr="003F5A43">
              <w:t>16</w:t>
            </w:r>
          </w:p>
        </w:tc>
        <w:tc>
          <w:tcPr>
            <w:tcW w:w="2160" w:type="dxa"/>
          </w:tcPr>
          <w:p w:rsidR="006118C3" w:rsidRPr="006B3AF7" w:rsidRDefault="006118C3" w:rsidP="00AB78CA">
            <w:pPr>
              <w:jc w:val="center"/>
              <w:rPr>
                <w:b/>
              </w:rPr>
            </w:pPr>
            <w:r w:rsidRPr="006B3AF7">
              <w:rPr>
                <w:b/>
              </w:rPr>
              <w:t>B</w:t>
            </w:r>
          </w:p>
        </w:tc>
        <w:tc>
          <w:tcPr>
            <w:tcW w:w="2340" w:type="dxa"/>
          </w:tcPr>
          <w:p w:rsidR="006118C3" w:rsidRPr="003F5A43" w:rsidRDefault="006118C3" w:rsidP="00AB78CA">
            <w:pPr>
              <w:jc w:val="center"/>
            </w:pPr>
          </w:p>
        </w:tc>
        <w:tc>
          <w:tcPr>
            <w:tcW w:w="1260" w:type="dxa"/>
          </w:tcPr>
          <w:p w:rsidR="006118C3" w:rsidRDefault="006118C3" w:rsidP="00AB78CA"/>
        </w:tc>
      </w:tr>
    </w:tbl>
    <w:p w:rsidR="006118C3" w:rsidRDefault="006118C3" w:rsidP="006118C3">
      <w:pPr>
        <w:jc w:val="center"/>
      </w:pPr>
      <w:r>
        <w:object w:dxaOrig="8249" w:dyaOrig="4763">
          <v:shape id="_x0000_i1063" type="#_x0000_t75" style="width:412.2pt;height:238.2pt" o:ole="">
            <v:imagedata r:id="rId86" o:title=""/>
          </v:shape>
          <o:OLEObject Type="Embed" ProgID="FXDraw3.Document" ShapeID="_x0000_i1063" DrawAspect="Content" ObjectID="_1469609431" r:id="rId87"/>
        </w:object>
      </w:r>
    </w:p>
    <w:p w:rsidR="006118C3" w:rsidRDefault="006118C3" w:rsidP="006118C3">
      <w:pPr>
        <w:pStyle w:val="PartA"/>
      </w:pPr>
      <w:r>
        <w:t>(a)</w:t>
      </w:r>
      <w:r>
        <w:tab/>
        <w:t>How do the data points for August support the use of a four-point centred moving average to smooth the entire data set?</w:t>
      </w:r>
      <w:r>
        <w:tab/>
        <w:t>(1 mark)</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(b)</w:t>
      </w:r>
      <w:r>
        <w:tab/>
        <w:t>Write down the calculation used to evaluate the four-point centred moving average for August 2001.</w:t>
      </w:r>
      <w:r>
        <w:tab/>
        <w:t>(1 mark)</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br w:type="page"/>
      </w:r>
      <w:r>
        <w:lastRenderedPageBreak/>
        <w:t>(c)</w:t>
      </w:r>
      <w:r>
        <w:tab/>
        <w:t xml:space="preserve">Calculate the value of the missing entries </w:t>
      </w:r>
      <w:r>
        <w:rPr>
          <w:b/>
        </w:rPr>
        <w:t>A</w:t>
      </w:r>
      <w:r>
        <w:t xml:space="preserve"> and </w:t>
      </w:r>
      <w:r>
        <w:rPr>
          <w:b/>
        </w:rPr>
        <w:t>B</w:t>
      </w:r>
      <w:r>
        <w:t xml:space="preserve"> in the table.</w:t>
      </w:r>
      <w:r>
        <w:tab/>
        <w:t>(3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(d)</w:t>
      </w:r>
      <w:r>
        <w:tab/>
        <w:t>Use your calculator to determine the equation of the linear regression line that could be used to predict the four-point centred moving average (</w:t>
      </w:r>
      <w:r w:rsidRPr="008D089C">
        <w:rPr>
          <w:position w:val="-6"/>
        </w:rPr>
        <w:object w:dxaOrig="180" w:dyaOrig="200">
          <v:shape id="_x0000_i1064" type="#_x0000_t75" style="width:9pt;height:10.2pt" o:ole="">
            <v:imagedata r:id="rId88" o:title=""/>
          </v:shape>
          <o:OLEObject Type="Embed" ProgID="Equation.DSMT4" ShapeID="_x0000_i1064" DrawAspect="Content" ObjectID="_1469609432" r:id="rId89"/>
        </w:object>
      </w:r>
      <w:r>
        <w:t>) from time (</w:t>
      </w:r>
      <w:r w:rsidRPr="008D089C">
        <w:rPr>
          <w:position w:val="-6"/>
        </w:rPr>
        <w:object w:dxaOrig="139" w:dyaOrig="240">
          <v:shape id="_x0000_i1065" type="#_x0000_t75" style="width:7.2pt;height:12pt" o:ole="">
            <v:imagedata r:id="rId90" o:title=""/>
          </v:shape>
          <o:OLEObject Type="Embed" ProgID="Equation.DSMT4" ShapeID="_x0000_i1065" DrawAspect="Content" ObjectID="_1469609433" r:id="rId91"/>
        </w:object>
      </w:r>
      <w:r>
        <w:t>) and state the correlation coefficient for this association.</w:t>
      </w:r>
      <w:r>
        <w:tab/>
        <w:t>(3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(e)</w:t>
      </w:r>
      <w:r>
        <w:tab/>
        <w:t>Use appropriate data from the residuals in the table to calculate the seasonal component for February.</w:t>
      </w:r>
      <w:r>
        <w:tab/>
        <w:t>(1 mark)</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(f)</w:t>
      </w:r>
      <w:r>
        <w:tab/>
        <w:t xml:space="preserve">Predict the number of people employed in the accommodation and food services industry in </w:t>
      </w:r>
      <w:smartTag w:uri="urn:schemas-microsoft-com:office:smarttags" w:element="country-region">
        <w:smartTag w:uri="urn:schemas-microsoft-com:office:smarttags" w:element="place">
          <w:r>
            <w:t>Australia</w:t>
          </w:r>
        </w:smartTag>
      </w:smartTag>
      <w:r>
        <w:t xml:space="preserve"> in February 2006 and comment on the reliability of your prediction.</w:t>
      </w:r>
      <w:r>
        <w:tab/>
        <w:t>(3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QNum"/>
      </w:pPr>
      <w:r>
        <w:br w:type="page"/>
      </w:r>
      <w:r>
        <w:lastRenderedPageBreak/>
        <w:t>Question 16</w:t>
      </w:r>
      <w:r>
        <w:tab/>
        <w:t>(10 marks)</w:t>
      </w:r>
    </w:p>
    <w:p w:rsidR="006118C3" w:rsidRDefault="006118C3" w:rsidP="006118C3">
      <w:pPr>
        <w:pStyle w:val="PartA"/>
      </w:pPr>
      <w:r>
        <w:t>(a)</w:t>
      </w:r>
      <w:r>
        <w:tab/>
        <w:t xml:space="preserve">Consider the validity of each of the following geometric arguments and state whether each one is </w:t>
      </w:r>
      <w:r w:rsidRPr="007F4505">
        <w:rPr>
          <w:b/>
        </w:rPr>
        <w:t>always true</w:t>
      </w:r>
      <w:r>
        <w:t xml:space="preserve"> or </w:t>
      </w:r>
      <w:r w:rsidRPr="007F4505">
        <w:rPr>
          <w:b/>
        </w:rPr>
        <w:t>sometimes false</w:t>
      </w:r>
      <w:r>
        <w:t>.</w:t>
      </w:r>
    </w:p>
    <w:p w:rsidR="006118C3" w:rsidRDefault="006118C3" w:rsidP="006118C3">
      <w:pPr>
        <w:pStyle w:val="PartA"/>
      </w:pPr>
    </w:p>
    <w:p w:rsidR="006118C3" w:rsidRDefault="006118C3" w:rsidP="006118C3">
      <w:pPr>
        <w:pStyle w:val="PartA"/>
      </w:pPr>
      <w:r>
        <w:tab/>
        <w:t>If an argument is always true, sketch one</w:t>
      </w:r>
      <w:r w:rsidRPr="00867900">
        <w:t xml:space="preserve"> example that demonstrates that it is true. If </w:t>
      </w:r>
      <w:r>
        <w:t xml:space="preserve">an argument </w:t>
      </w:r>
      <w:r w:rsidRPr="00867900">
        <w:t xml:space="preserve">is </w:t>
      </w:r>
      <w:r>
        <w:t xml:space="preserve">sometimes </w:t>
      </w:r>
      <w:r w:rsidRPr="00867900">
        <w:t xml:space="preserve">false, </w:t>
      </w:r>
      <w:r>
        <w:t>sketch</w:t>
      </w:r>
      <w:r w:rsidRPr="00867900">
        <w:t xml:space="preserve"> one example that shows it is false.</w:t>
      </w:r>
    </w:p>
    <w:p w:rsidR="006118C3" w:rsidRDefault="006118C3" w:rsidP="006118C3">
      <w:pPr>
        <w:pStyle w:val="PartA"/>
      </w:pPr>
    </w:p>
    <w:p w:rsidR="006118C3" w:rsidRPr="00867900" w:rsidRDefault="006118C3" w:rsidP="006118C3">
      <w:pPr>
        <w:pStyle w:val="PartA"/>
      </w:pPr>
      <w:r>
        <w:tab/>
        <w:t>Clearly label key features of your sketch that support your answer.</w:t>
      </w:r>
    </w:p>
    <w:p w:rsidR="006118C3" w:rsidRDefault="006118C3" w:rsidP="006118C3">
      <w:pPr>
        <w:pStyle w:val="PartA"/>
      </w:pPr>
    </w:p>
    <w:p w:rsidR="006118C3" w:rsidRDefault="006118C3" w:rsidP="006118C3">
      <w:pPr>
        <w:pStyle w:val="PartAI"/>
      </w:pPr>
      <w:r>
        <w:t>(i)</w:t>
      </w:r>
      <w:r>
        <w:tab/>
        <w:t>'If a quadrilateral has perpendicular diagonals, then it is a rhombus.'</w:t>
      </w:r>
      <w:r>
        <w:tab/>
        <w:t>(2 marks)</w:t>
      </w: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r>
        <w:t>(ii)</w:t>
      </w:r>
      <w:r>
        <w:tab/>
        <w:t>'Two right isosceles triangles will always be similar.'</w:t>
      </w:r>
      <w:r>
        <w:tab/>
        <w:t>(2 marks)</w:t>
      </w: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r>
        <w:t xml:space="preserve"> (iii)</w:t>
      </w:r>
      <w:r>
        <w:tab/>
        <w:t>'If M is the point of intersection of the diagonals AC and BD of parallelogram ABCD, then triangle ABM must be an obtuse triangle.'</w:t>
      </w:r>
      <w:r>
        <w:tab/>
        <w:t>(2 marks)</w:t>
      </w: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
      </w:pPr>
      <w:r>
        <w:br w:type="page"/>
      </w:r>
      <w:r>
        <w:lastRenderedPageBreak/>
        <w:t>(b)</w:t>
      </w:r>
      <w:r>
        <w:tab/>
        <w:t xml:space="preserve">Prove algebraically that the value of </w:t>
      </w:r>
      <w:r w:rsidRPr="00CF4A76">
        <w:rPr>
          <w:position w:val="-6"/>
        </w:rPr>
        <w:object w:dxaOrig="1080" w:dyaOrig="340">
          <v:shape id="_x0000_i1066" type="#_x0000_t75" style="width:54pt;height:16.8pt" o:ole="">
            <v:imagedata r:id="rId92" o:title=""/>
          </v:shape>
          <o:OLEObject Type="Embed" ProgID="Equation.DSMT4" ShapeID="_x0000_i1066" DrawAspect="Content" ObjectID="_1469609434" r:id="rId93"/>
        </w:object>
      </w:r>
      <w:r>
        <w:t xml:space="preserve"> will always be a multiple of eight if </w:t>
      </w:r>
      <w:r w:rsidRPr="00CF4A76">
        <w:rPr>
          <w:position w:val="-6"/>
        </w:rPr>
        <w:object w:dxaOrig="200" w:dyaOrig="200">
          <v:shape id="_x0000_i1067" type="#_x0000_t75" style="width:10.2pt;height:10.2pt" o:ole="">
            <v:imagedata r:id="rId94" o:title=""/>
          </v:shape>
          <o:OLEObject Type="Embed" ProgID="Equation.DSMT4" ShapeID="_x0000_i1067" DrawAspect="Content" ObjectID="_1469609435" r:id="rId95"/>
        </w:object>
      </w:r>
      <w:r>
        <w:t xml:space="preserve"> is an odd integer and </w:t>
      </w:r>
      <w:r w:rsidRPr="00CF4A76">
        <w:rPr>
          <w:position w:val="-6"/>
        </w:rPr>
        <w:object w:dxaOrig="180" w:dyaOrig="260">
          <v:shape id="_x0000_i1068" type="#_x0000_t75" style="width:9pt;height:13.2pt" o:ole="">
            <v:imagedata r:id="rId96" o:title=""/>
          </v:shape>
          <o:OLEObject Type="Embed" ProgID="Equation.DSMT4" ShapeID="_x0000_i1068" DrawAspect="Content" ObjectID="_1469609436" r:id="rId97"/>
        </w:object>
      </w:r>
      <w:r>
        <w:t xml:space="preserve"> is four more </w:t>
      </w:r>
      <w:proofErr w:type="gramStart"/>
      <w:r>
        <w:t xml:space="preserve">than </w:t>
      </w:r>
      <w:proofErr w:type="gramEnd"/>
      <w:r w:rsidRPr="00CF4A76">
        <w:rPr>
          <w:position w:val="-6"/>
        </w:rPr>
        <w:object w:dxaOrig="200" w:dyaOrig="200">
          <v:shape id="_x0000_i1069" type="#_x0000_t75" style="width:10.2pt;height:10.2pt" o:ole="">
            <v:imagedata r:id="rId98" o:title=""/>
          </v:shape>
          <o:OLEObject Type="Embed" ProgID="Equation.DSMT4" ShapeID="_x0000_i1069" DrawAspect="Content" ObjectID="_1469609437" r:id="rId99"/>
        </w:object>
      </w:r>
      <w:r>
        <w:t>.</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Pr="008103B4"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Pr="008103B4" w:rsidRDefault="006118C3" w:rsidP="006118C3">
      <w:pPr>
        <w:pStyle w:val="PartA"/>
      </w:pPr>
    </w:p>
    <w:p w:rsidR="006118C3" w:rsidRDefault="006118C3" w:rsidP="006118C3">
      <w:pPr>
        <w:pStyle w:val="QNum"/>
      </w:pPr>
      <w:r>
        <w:br w:type="page"/>
      </w:r>
      <w:r>
        <w:lastRenderedPageBreak/>
        <w:t>Question 17</w:t>
      </w:r>
      <w:r>
        <w:tab/>
        <w:t>(6 marks)</w:t>
      </w:r>
    </w:p>
    <w:p w:rsidR="006118C3" w:rsidRDefault="006118C3" w:rsidP="006118C3">
      <w:r>
        <w:t xml:space="preserve">To gain entry to a new apartment building, tenants are given an access code consisting of a non-zero digit, followed by a letter, followed by another non-zero digit (e.g. 3F2, 7Q7, </w:t>
      </w:r>
      <w:proofErr w:type="spellStart"/>
      <w:r>
        <w:t>etc</w:t>
      </w:r>
      <w:proofErr w:type="spellEnd"/>
      <w:r>
        <w:t>).</w:t>
      </w:r>
    </w:p>
    <w:p w:rsidR="006118C3" w:rsidRDefault="006118C3" w:rsidP="006118C3"/>
    <w:p w:rsidR="006118C3" w:rsidRDefault="006118C3" w:rsidP="006118C3">
      <w:pPr>
        <w:pStyle w:val="PartA"/>
      </w:pPr>
      <w:r>
        <w:t>(a)</w:t>
      </w:r>
      <w:r>
        <w:tab/>
        <w:t>Show that 2106 access codes are possible.</w:t>
      </w:r>
      <w:r>
        <w:tab/>
        <w:t>(1 mark)</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(b)</w:t>
      </w:r>
      <w:r>
        <w:tab/>
        <w:t>How many different access codes are possible that contain a vowel and start and end with an even digit?</w:t>
      </w:r>
      <w:r>
        <w:tab/>
        <w:t>(1 mark)</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(c)</w:t>
      </w:r>
      <w:r>
        <w:tab/>
        <w:t>What is the probability that a randomly selected access code</w:t>
      </w:r>
    </w:p>
    <w:p w:rsidR="006118C3" w:rsidRDefault="006118C3" w:rsidP="006118C3">
      <w:pPr>
        <w:pStyle w:val="PartA"/>
      </w:pPr>
    </w:p>
    <w:p w:rsidR="006118C3" w:rsidRDefault="006118C3" w:rsidP="006118C3">
      <w:pPr>
        <w:pStyle w:val="PartAI"/>
      </w:pPr>
      <w:r>
        <w:t>(i)</w:t>
      </w:r>
      <w:r>
        <w:tab/>
      </w:r>
      <w:proofErr w:type="gramStart"/>
      <w:r>
        <w:t>contains</w:t>
      </w:r>
      <w:proofErr w:type="gramEnd"/>
      <w:r>
        <w:t xml:space="preserve"> a vowel?</w:t>
      </w:r>
      <w:r>
        <w:tab/>
        <w:t>(1 mark)</w:t>
      </w: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r>
        <w:t>(ii)</w:t>
      </w:r>
      <w:r>
        <w:tab/>
      </w:r>
      <w:proofErr w:type="gramStart"/>
      <w:r>
        <w:t>starts</w:t>
      </w:r>
      <w:proofErr w:type="gramEnd"/>
      <w:r>
        <w:t xml:space="preserve"> and ends with an even digit?</w:t>
      </w:r>
      <w:r>
        <w:tab/>
        <w:t>(1 mark)</w:t>
      </w: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r>
        <w:t>(iii)</w:t>
      </w:r>
      <w:r>
        <w:tab/>
      </w:r>
      <w:proofErr w:type="gramStart"/>
      <w:r>
        <w:t>contains</w:t>
      </w:r>
      <w:proofErr w:type="gramEnd"/>
      <w:r>
        <w:t xml:space="preserve"> a vowel or starts and ends with an even digit?</w:t>
      </w:r>
      <w:r>
        <w:tab/>
        <w:t>(2 marks)</w:t>
      </w: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Pr>
        <w:pStyle w:val="PartAI"/>
      </w:pPr>
    </w:p>
    <w:p w:rsidR="006118C3" w:rsidRDefault="006118C3" w:rsidP="006118C3"/>
    <w:p w:rsidR="006118C3" w:rsidRDefault="006118C3" w:rsidP="006118C3"/>
    <w:p w:rsidR="006118C3" w:rsidRPr="008103B4" w:rsidRDefault="006118C3" w:rsidP="006118C3"/>
    <w:p w:rsidR="006118C3" w:rsidRDefault="006118C3" w:rsidP="006118C3">
      <w:pPr>
        <w:pStyle w:val="QNum"/>
      </w:pPr>
      <w:r>
        <w:br w:type="page"/>
      </w:r>
      <w:r>
        <w:lastRenderedPageBreak/>
        <w:t>Question 18</w:t>
      </w:r>
      <w:r>
        <w:tab/>
        <w:t>(6 marks)</w:t>
      </w:r>
    </w:p>
    <w:p w:rsidR="006118C3" w:rsidRDefault="006118C3" w:rsidP="006118C3">
      <w:r>
        <w:t xml:space="preserve">Three nurses were comparing their earnings, during the last tax year, to the national average for their occupation. Ali earned 20% more than the average, Ben earned 15% more than Ali and </w:t>
      </w:r>
      <w:smartTag w:uri="urn:schemas-microsoft-com:office:smarttags" w:element="country-region">
        <w:smartTag w:uri="urn:schemas-microsoft-com:office:smarttags" w:element="place">
          <w:r>
            <w:t>Chad</w:t>
          </w:r>
        </w:smartTag>
      </w:smartTag>
      <w:r>
        <w:t xml:space="preserve"> earned $550 more than Ben.</w:t>
      </w:r>
    </w:p>
    <w:p w:rsidR="006118C3" w:rsidRDefault="006118C3" w:rsidP="006118C3"/>
    <w:p w:rsidR="006118C3" w:rsidRDefault="006118C3" w:rsidP="006118C3">
      <w:pPr>
        <w:pStyle w:val="PartA"/>
      </w:pPr>
      <w:r>
        <w:t xml:space="preserve">Let </w:t>
      </w:r>
      <w:r w:rsidRPr="006E6AD8">
        <w:rPr>
          <w:position w:val="-6"/>
        </w:rPr>
        <w:object w:dxaOrig="180" w:dyaOrig="200">
          <v:shape id="_x0000_i1070" type="#_x0000_t75" style="width:9pt;height:10.2pt" o:ole="">
            <v:imagedata r:id="rId100" o:title=""/>
          </v:shape>
          <o:OLEObject Type="Embed" ProgID="Equation.DSMT4" ShapeID="_x0000_i1070" DrawAspect="Content" ObjectID="_1469609438" r:id="rId101"/>
        </w:object>
      </w:r>
      <w:r>
        <w:t xml:space="preserve"> be the national average wage for nurses.</w:t>
      </w:r>
    </w:p>
    <w:p w:rsidR="006118C3" w:rsidRDefault="006118C3" w:rsidP="006118C3">
      <w:pPr>
        <w:pStyle w:val="PartA"/>
      </w:pPr>
    </w:p>
    <w:p w:rsidR="006118C3" w:rsidRDefault="006118C3" w:rsidP="006118C3">
      <w:pPr>
        <w:pStyle w:val="PartA"/>
      </w:pPr>
      <w:r>
        <w:t>(a)</w:t>
      </w:r>
      <w:r>
        <w:tab/>
        <w:t xml:space="preserve">Write a simplified expression, in terms </w:t>
      </w:r>
      <w:proofErr w:type="gramStart"/>
      <w:r>
        <w:t xml:space="preserve">of </w:t>
      </w:r>
      <w:proofErr w:type="gramEnd"/>
      <w:r w:rsidRPr="006E6AD8">
        <w:rPr>
          <w:position w:val="-6"/>
        </w:rPr>
        <w:object w:dxaOrig="180" w:dyaOrig="200">
          <v:shape id="_x0000_i1071" type="#_x0000_t75" style="width:9pt;height:10.2pt" o:ole="">
            <v:imagedata r:id="rId102" o:title=""/>
          </v:shape>
          <o:OLEObject Type="Embed" ProgID="Equation.DSMT4" ShapeID="_x0000_i1071" DrawAspect="Content" ObjectID="_1469609439" r:id="rId103"/>
        </w:object>
      </w:r>
      <w:r>
        <w:t>, for the earnings of each of the nurses.</w:t>
      </w:r>
    </w:p>
    <w:p w:rsidR="006118C3" w:rsidRDefault="006118C3" w:rsidP="006118C3">
      <w:pPr>
        <w:pStyle w:val="PartA"/>
      </w:pPr>
      <w:r>
        <w:tab/>
      </w:r>
      <w:r>
        <w:tab/>
      </w:r>
      <w:r>
        <w:tab/>
        <w:t>(3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smartTag w:uri="urn:schemas-microsoft-com:office:smarttags" w:element="place">
        <w:smartTag w:uri="urn:schemas-microsoft-com:office:smarttags" w:element="country-region">
          <w:r>
            <w:t>Chad</w:t>
          </w:r>
        </w:smartTag>
      </w:smartTag>
      <w:r>
        <w:t xml:space="preserve"> actually earned $10 360 more than Ali.</w:t>
      </w:r>
    </w:p>
    <w:p w:rsidR="006118C3" w:rsidRDefault="006118C3" w:rsidP="006118C3">
      <w:pPr>
        <w:pStyle w:val="PartA"/>
      </w:pPr>
    </w:p>
    <w:p w:rsidR="006118C3" w:rsidRDefault="006118C3" w:rsidP="006118C3">
      <w:pPr>
        <w:pStyle w:val="PartA"/>
      </w:pPr>
      <w:r>
        <w:t>(b)</w:t>
      </w:r>
      <w:r>
        <w:tab/>
        <w:t xml:space="preserve">Use this information to write an equation, solve it for </w:t>
      </w:r>
      <w:r w:rsidRPr="008A1007">
        <w:rPr>
          <w:position w:val="-6"/>
        </w:rPr>
        <w:object w:dxaOrig="180" w:dyaOrig="200">
          <v:shape id="_x0000_i1072" type="#_x0000_t75" style="width:9pt;height:10.2pt" o:ole="">
            <v:imagedata r:id="rId104" o:title=""/>
          </v:shape>
          <o:OLEObject Type="Embed" ProgID="Equation.DSMT4" ShapeID="_x0000_i1072" DrawAspect="Content" ObjectID="_1469609440" r:id="rId105"/>
        </w:object>
      </w:r>
      <w:r>
        <w:t xml:space="preserve"> and hence determine the earnings of each of the nurses.</w:t>
      </w:r>
      <w:r>
        <w:tab/>
        <w:t>(3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QNum"/>
        <w:sectPr w:rsidR="006118C3" w:rsidSect="007D4A50">
          <w:pgSz w:w="11907" w:h="16840" w:code="9"/>
          <w:pgMar w:top="1247" w:right="1134" w:bottom="851" w:left="1304" w:header="737" w:footer="567" w:gutter="0"/>
          <w:cols w:space="708"/>
          <w:docGrid w:linePitch="360"/>
        </w:sectPr>
      </w:pPr>
    </w:p>
    <w:p w:rsidR="006118C3" w:rsidRDefault="006118C3" w:rsidP="006118C3">
      <w:pPr>
        <w:pStyle w:val="QNum"/>
      </w:pPr>
      <w:r>
        <w:lastRenderedPageBreak/>
        <w:t>Question 19</w:t>
      </w:r>
      <w:r>
        <w:tab/>
        <w:t>(7 marks)</w:t>
      </w:r>
    </w:p>
    <w:p w:rsidR="006118C3" w:rsidRDefault="006118C3" w:rsidP="006118C3">
      <w:r>
        <w:t xml:space="preserve">A square sheet of metal has sides of length 45 cm. An open box, with a square base of side </w:t>
      </w:r>
      <w:r w:rsidRPr="005E7091">
        <w:rPr>
          <w:position w:val="-6"/>
        </w:rPr>
        <w:object w:dxaOrig="220" w:dyaOrig="200">
          <v:shape id="_x0000_i1073" type="#_x0000_t75" style="width:10.8pt;height:10.2pt" o:ole="">
            <v:imagedata r:id="rId106" o:title=""/>
          </v:shape>
          <o:OLEObject Type="Embed" ProgID="Equation.DSMT4" ShapeID="_x0000_i1073" DrawAspect="Content" ObjectID="_1469609441" r:id="rId107"/>
        </w:object>
      </w:r>
      <w:r>
        <w:t xml:space="preserve">cm, is made by cutting squares with sides of </w:t>
      </w:r>
      <w:r w:rsidRPr="007A5E91">
        <w:rPr>
          <w:position w:val="-6"/>
        </w:rPr>
        <w:object w:dxaOrig="180" w:dyaOrig="200">
          <v:shape id="_x0000_i1074" type="#_x0000_t75" style="width:9pt;height:10.2pt" o:ole="">
            <v:imagedata r:id="rId108" o:title=""/>
          </v:shape>
          <o:OLEObject Type="Embed" ProgID="Equation.DSMT4" ShapeID="_x0000_i1074" DrawAspect="Content" ObjectID="_1469609442" r:id="rId109"/>
        </w:object>
      </w:r>
      <w:r>
        <w:t>cm out of the corners of the metal sheet and folding up the sides.</w:t>
      </w:r>
    </w:p>
    <w:p w:rsidR="006118C3" w:rsidRDefault="006118C3" w:rsidP="006118C3">
      <w:pPr>
        <w:pStyle w:val="PartA"/>
        <w:jc w:val="center"/>
      </w:pPr>
      <w:r>
        <w:object w:dxaOrig="6525" w:dyaOrig="3123">
          <v:shape id="_x0000_i1075" type="#_x0000_t75" style="width:326.4pt;height:156pt" o:ole="">
            <v:imagedata r:id="rId110" o:title=""/>
          </v:shape>
          <o:OLEObject Type="Embed" ProgID="FXDraw3.Document" ShapeID="_x0000_i1075" DrawAspect="Content" ObjectID="_1469609443" r:id="rId111"/>
        </w:object>
      </w:r>
    </w:p>
    <w:p w:rsidR="006118C3" w:rsidRDefault="006118C3" w:rsidP="006118C3">
      <w:pPr>
        <w:pStyle w:val="PartA"/>
      </w:pPr>
    </w:p>
    <w:p w:rsidR="006118C3" w:rsidRDefault="006118C3" w:rsidP="006118C3">
      <w:pPr>
        <w:pStyle w:val="PartA"/>
      </w:pPr>
      <w:r>
        <w:t>(a)</w:t>
      </w:r>
      <w:r>
        <w:tab/>
        <w:t xml:space="preserve">Explain </w:t>
      </w:r>
      <w:proofErr w:type="gramStart"/>
      <w:r>
        <w:t xml:space="preserve">why </w:t>
      </w:r>
      <w:proofErr w:type="gramEnd"/>
      <w:r w:rsidRPr="007D3EAD">
        <w:rPr>
          <w:position w:val="-6"/>
        </w:rPr>
        <w:object w:dxaOrig="1100" w:dyaOrig="260">
          <v:shape id="_x0000_i1076" type="#_x0000_t75" style="width:55.2pt;height:13.2pt" o:ole="">
            <v:imagedata r:id="rId112" o:title=""/>
          </v:shape>
          <o:OLEObject Type="Embed" ProgID="Equation.DSMT4" ShapeID="_x0000_i1076" DrawAspect="Content" ObjectID="_1469609444" r:id="rId113"/>
        </w:object>
      </w:r>
      <w:r>
        <w:t>.</w:t>
      </w:r>
      <w:r>
        <w:tab/>
        <w:t>(1 mark)</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(b)</w:t>
      </w:r>
      <w:r>
        <w:tab/>
        <w:t xml:space="preserve">Show that the volume of the open box is given by </w:t>
      </w:r>
      <w:r w:rsidRPr="007D3EAD">
        <w:rPr>
          <w:position w:val="-6"/>
        </w:rPr>
        <w:object w:dxaOrig="2299" w:dyaOrig="340">
          <v:shape id="_x0000_i1077" type="#_x0000_t75" style="width:115.2pt;height:16.8pt" o:ole="">
            <v:imagedata r:id="rId114" o:title=""/>
          </v:shape>
          <o:OLEObject Type="Embed" ProgID="Equation.DSMT4" ShapeID="_x0000_i1077" DrawAspect="Content" ObjectID="_1469609445" r:id="rId115"/>
        </w:object>
      </w:r>
      <w:r>
        <w:t xml:space="preserve"> cm</w:t>
      </w:r>
      <w:r>
        <w:rPr>
          <w:vertAlign w:val="superscript"/>
        </w:rPr>
        <w:t>3</w:t>
      </w:r>
      <w:r>
        <w:t>.</w:t>
      </w:r>
      <w:r>
        <w:tab/>
        <w:t>(2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r>
        <w:t>(c)</w:t>
      </w:r>
      <w:r>
        <w:tab/>
        <w:t xml:space="preserve">Using calculus </w:t>
      </w:r>
      <w:proofErr w:type="gramStart"/>
      <w:r>
        <w:t>techniques,</w:t>
      </w:r>
      <w:proofErr w:type="gramEnd"/>
      <w:r>
        <w:t xml:space="preserve"> determine the dimensions of the open box that has the maximum possible volume and state what this volume is.</w:t>
      </w:r>
      <w:r>
        <w:tab/>
        <w:t>(4 marks)</w:t>
      </w: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Default="006118C3" w:rsidP="006118C3">
      <w:pPr>
        <w:pStyle w:val="PartA"/>
      </w:pPr>
    </w:p>
    <w:p w:rsidR="006118C3" w:rsidRPr="008103B4" w:rsidRDefault="006118C3" w:rsidP="006118C3">
      <w:pPr>
        <w:pStyle w:val="PartA"/>
      </w:pPr>
    </w:p>
    <w:p w:rsidR="006118C3" w:rsidRDefault="006118C3" w:rsidP="006118C3">
      <w:pPr>
        <w:pStyle w:val="QNum"/>
        <w:sectPr w:rsidR="006118C3" w:rsidSect="007D4A50">
          <w:footerReference w:type="even" r:id="rId116"/>
          <w:pgSz w:w="11907" w:h="16840" w:code="9"/>
          <w:pgMar w:top="1247" w:right="1134" w:bottom="851" w:left="1304" w:header="737" w:footer="567" w:gutter="0"/>
          <w:cols w:space="708"/>
          <w:docGrid w:linePitch="360"/>
        </w:sectPr>
      </w:pPr>
    </w:p>
    <w:p w:rsidR="006118C3" w:rsidRDefault="006118C3" w:rsidP="006118C3">
      <w:pPr>
        <w:pStyle w:val="QNum"/>
      </w:pPr>
      <w:r>
        <w:lastRenderedPageBreak/>
        <w:t>Additional working space</w:t>
      </w:r>
    </w:p>
    <w:p w:rsidR="006118C3" w:rsidRDefault="006118C3" w:rsidP="006118C3">
      <w:pPr>
        <w:pStyle w:val="QNum"/>
      </w:pPr>
    </w:p>
    <w:p w:rsidR="006118C3" w:rsidRDefault="006118C3" w:rsidP="006118C3">
      <w:r>
        <w:t>Question number: _________</w:t>
      </w:r>
    </w:p>
    <w:p w:rsidR="006118C3" w:rsidRDefault="006118C3" w:rsidP="006118C3"/>
    <w:p w:rsidR="006118C3" w:rsidRDefault="006118C3" w:rsidP="006118C3">
      <w:pPr>
        <w:sectPr w:rsidR="006118C3" w:rsidSect="000700F2">
          <w:footerReference w:type="default" r:id="rId117"/>
          <w:pgSz w:w="11907" w:h="16840" w:code="9"/>
          <w:pgMar w:top="1247" w:right="1134" w:bottom="851" w:left="1304" w:header="737" w:footer="567" w:gutter="0"/>
          <w:cols w:space="708"/>
          <w:docGrid w:linePitch="360"/>
        </w:sectPr>
      </w:pPr>
    </w:p>
    <w:p w:rsidR="006118C3" w:rsidRDefault="006118C3" w:rsidP="006118C3"/>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pPr>
    </w:p>
    <w:p w:rsidR="006118C3" w:rsidRDefault="006118C3" w:rsidP="006118C3">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6118C3" w:rsidRDefault="006118C3" w:rsidP="006118C3">
      <w:pPr>
        <w:jc w:val="center"/>
        <w:rPr>
          <w:sz w:val="18"/>
          <w:szCs w:val="18"/>
        </w:rPr>
      </w:pPr>
    </w:p>
    <w:p w:rsidR="006118C3" w:rsidRDefault="006118C3" w:rsidP="006118C3">
      <w:pPr>
        <w:jc w:val="center"/>
        <w:rPr>
          <w:sz w:val="18"/>
          <w:szCs w:val="18"/>
        </w:rPr>
      </w:pPr>
      <w:r>
        <w:rPr>
          <w:sz w:val="18"/>
          <w:szCs w:val="18"/>
        </w:rPr>
        <w:t>Copying or communication for any other purposes can only be done within the terms of the Copyright Act or with prior written permission of WA Examination papers.</w:t>
      </w:r>
    </w:p>
    <w:p w:rsidR="006118C3" w:rsidRDefault="006118C3" w:rsidP="006118C3">
      <w:pPr>
        <w:jc w:val="center"/>
        <w:rPr>
          <w:sz w:val="18"/>
          <w:szCs w:val="18"/>
        </w:rPr>
      </w:pPr>
    </w:p>
    <w:p w:rsidR="006118C3" w:rsidRPr="00D54459" w:rsidRDefault="006118C3" w:rsidP="006118C3">
      <w:pPr>
        <w:jc w:val="center"/>
        <w:rPr>
          <w:i/>
        </w:rPr>
      </w:pPr>
      <w:r w:rsidRPr="00D54459">
        <w:rPr>
          <w:i/>
        </w:rPr>
        <w:t>Published by WA Examination Papers</w:t>
      </w:r>
    </w:p>
    <w:p w:rsidR="0045156C" w:rsidRDefault="006118C3" w:rsidP="006118C3">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118C3"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118C3" w:rsidP="0079127B">
    <w:pPr>
      <w:pStyle w:val="Footer"/>
      <w:tabs>
        <w:tab w:val="clear" w:pos="4620"/>
        <w:tab w:val="clear" w:pos="9240"/>
        <w:tab w:val="center" w:pos="4734"/>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118C3"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118C3" w:rsidP="00BE6145">
    <w:pPr>
      <w:tabs>
        <w:tab w:val="center" w:pos="4706"/>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6118C3" w:rsidP="0079127B">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590" w:rsidRPr="005C1A6B" w:rsidRDefault="006118C3" w:rsidP="00BE6145">
    <w:pPr>
      <w:tabs>
        <w:tab w:val="center" w:pos="4706"/>
        <w:tab w:val="right" w:pos="9469"/>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0F2" w:rsidRPr="00C94D76" w:rsidRDefault="006118C3" w:rsidP="000700F2">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118C3"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118C3" w:rsidP="0079127B">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118C3"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6118C3" w:rsidP="0079127B">
    <w:pPr>
      <w:pStyle w:val="Header"/>
      <w:tabs>
        <w:tab w:val="clear" w:pos="4620"/>
        <w:tab w:val="clear" w:pos="9240"/>
        <w:tab w:val="center" w:pos="4734"/>
        <w:tab w:val="right" w:pos="9469"/>
      </w:tabs>
      <w:rPr>
        <w:szCs w:val="22"/>
      </w:rPr>
    </w:pPr>
    <w:r>
      <w:rPr>
        <w:szCs w:val="22"/>
      </w:rPr>
      <w:t>MATHEMATICS 3A/3B</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6118C3" w:rsidP="0079127B">
    <w:pPr>
      <w:pStyle w:val="Header"/>
      <w:tabs>
        <w:tab w:val="clear" w:pos="4620"/>
        <w:tab w:val="clear" w:pos="9240"/>
        <w:tab w:val="center" w:pos="4734"/>
        <w:tab w:val="right" w:pos="9469"/>
      </w:tabs>
    </w:pPr>
    <w:r>
      <w:t>CALCULATOR-ASSUMED</w:t>
    </w:r>
    <w:r>
      <w:tab/>
    </w:r>
    <w:r>
      <w:fldChar w:fldCharType="begin"/>
    </w:r>
    <w:r>
      <w:instrText xml:space="preserve"> PAGE  \* MERGEFORMAT </w:instrText>
    </w:r>
    <w:r>
      <w:fldChar w:fldCharType="separate"/>
    </w:r>
    <w:r>
      <w:rPr>
        <w:noProof/>
      </w:rPr>
      <w:t>2</w:t>
    </w:r>
    <w:r>
      <w:fldChar w:fldCharType="end"/>
    </w:r>
    <w:r>
      <w:tab/>
      <w:t>MATHEMATICS 3A/3B</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8C3"/>
    <w:rsid w:val="0045156C"/>
    <w:rsid w:val="006118C3"/>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addres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18C3"/>
    <w:rPr>
      <w:rFonts w:ascii="Arial" w:hAnsi="Arial"/>
      <w:sz w:val="22"/>
      <w:lang w:eastAsia="en-US"/>
    </w:rPr>
  </w:style>
  <w:style w:type="paragraph" w:styleId="Heading1">
    <w:name w:val="heading 1"/>
    <w:basedOn w:val="Normal"/>
    <w:next w:val="Normal"/>
    <w:link w:val="Heading1Char"/>
    <w:qFormat/>
    <w:rsid w:val="006118C3"/>
    <w:pPr>
      <w:tabs>
        <w:tab w:val="right" w:pos="9360"/>
      </w:tabs>
      <w:outlineLvl w:val="0"/>
    </w:pPr>
    <w:rPr>
      <w:rFonts w:cs="Arial"/>
      <w:b/>
      <w:bCs/>
      <w:sz w:val="36"/>
      <w:szCs w:val="36"/>
    </w:rPr>
  </w:style>
  <w:style w:type="paragraph" w:styleId="Heading2">
    <w:name w:val="heading 2"/>
    <w:basedOn w:val="Normal"/>
    <w:next w:val="Normal"/>
    <w:link w:val="Heading2Char"/>
    <w:qFormat/>
    <w:rsid w:val="006118C3"/>
    <w:pPr>
      <w:tabs>
        <w:tab w:val="right" w:pos="9360"/>
      </w:tabs>
      <w:outlineLvl w:val="1"/>
    </w:pPr>
    <w:rPr>
      <w:rFonts w:cs="Arial"/>
      <w:b/>
      <w:bCs/>
      <w:sz w:val="28"/>
      <w:szCs w:val="28"/>
    </w:rPr>
  </w:style>
  <w:style w:type="paragraph" w:styleId="Heading3">
    <w:name w:val="heading 3"/>
    <w:basedOn w:val="Normal"/>
    <w:next w:val="Normal"/>
    <w:link w:val="Heading3Char"/>
    <w:qFormat/>
    <w:rsid w:val="006118C3"/>
    <w:pPr>
      <w:jc w:val="right"/>
      <w:outlineLvl w:val="2"/>
    </w:pPr>
    <w:rPr>
      <w:rFonts w:cs="Arial"/>
      <w:b/>
      <w:spacing w:val="-4"/>
      <w:sz w:val="28"/>
      <w:szCs w:val="28"/>
    </w:rPr>
  </w:style>
  <w:style w:type="paragraph" w:styleId="Heading5">
    <w:name w:val="heading 5"/>
    <w:basedOn w:val="Normal"/>
    <w:next w:val="Normal"/>
    <w:link w:val="Heading5Char"/>
    <w:qFormat/>
    <w:rsid w:val="006118C3"/>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18C3"/>
    <w:rPr>
      <w:rFonts w:ascii="Arial" w:hAnsi="Arial" w:cs="Arial"/>
      <w:b/>
      <w:bCs/>
      <w:sz w:val="36"/>
      <w:szCs w:val="36"/>
      <w:lang w:eastAsia="en-US"/>
    </w:rPr>
  </w:style>
  <w:style w:type="character" w:customStyle="1" w:styleId="Heading2Char">
    <w:name w:val="Heading 2 Char"/>
    <w:basedOn w:val="DefaultParagraphFont"/>
    <w:link w:val="Heading2"/>
    <w:rsid w:val="006118C3"/>
    <w:rPr>
      <w:rFonts w:ascii="Arial" w:hAnsi="Arial" w:cs="Arial"/>
      <w:b/>
      <w:bCs/>
      <w:sz w:val="28"/>
      <w:szCs w:val="28"/>
      <w:lang w:eastAsia="en-US"/>
    </w:rPr>
  </w:style>
  <w:style w:type="character" w:customStyle="1" w:styleId="Heading3Char">
    <w:name w:val="Heading 3 Char"/>
    <w:basedOn w:val="DefaultParagraphFont"/>
    <w:link w:val="Heading3"/>
    <w:rsid w:val="006118C3"/>
    <w:rPr>
      <w:rFonts w:ascii="Arial" w:hAnsi="Arial" w:cs="Arial"/>
      <w:b/>
      <w:spacing w:val="-4"/>
      <w:sz w:val="28"/>
      <w:szCs w:val="28"/>
      <w:lang w:eastAsia="en-US"/>
    </w:rPr>
  </w:style>
  <w:style w:type="character" w:customStyle="1" w:styleId="Heading5Char">
    <w:name w:val="Heading 5 Char"/>
    <w:basedOn w:val="DefaultParagraphFont"/>
    <w:link w:val="Heading5"/>
    <w:rsid w:val="006118C3"/>
    <w:rPr>
      <w:rFonts w:ascii="Arial" w:hAnsi="Arial" w:cs="Arial"/>
      <w:b/>
      <w:bCs/>
      <w:kern w:val="32"/>
      <w:sz w:val="22"/>
      <w:szCs w:val="22"/>
      <w:lang w:eastAsia="en-US"/>
    </w:rPr>
  </w:style>
  <w:style w:type="paragraph" w:styleId="Header">
    <w:name w:val="header"/>
    <w:basedOn w:val="Normal"/>
    <w:link w:val="HeaderChar"/>
    <w:rsid w:val="006118C3"/>
    <w:pPr>
      <w:tabs>
        <w:tab w:val="center" w:pos="4620"/>
        <w:tab w:val="right" w:pos="9240"/>
      </w:tabs>
    </w:pPr>
    <w:rPr>
      <w:b/>
      <w:lang w:val="en-US"/>
    </w:rPr>
  </w:style>
  <w:style w:type="character" w:customStyle="1" w:styleId="HeaderChar">
    <w:name w:val="Header Char"/>
    <w:basedOn w:val="DefaultParagraphFont"/>
    <w:link w:val="Header"/>
    <w:rsid w:val="006118C3"/>
    <w:rPr>
      <w:rFonts w:ascii="Arial" w:hAnsi="Arial"/>
      <w:b/>
      <w:sz w:val="22"/>
      <w:lang w:val="en-US" w:eastAsia="en-US"/>
    </w:rPr>
  </w:style>
  <w:style w:type="table" w:styleId="TableGrid">
    <w:name w:val="Table Grid"/>
    <w:basedOn w:val="TableNormal"/>
    <w:rsid w:val="006118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6118C3"/>
    <w:pPr>
      <w:tabs>
        <w:tab w:val="right" w:pos="9469"/>
      </w:tabs>
      <w:spacing w:afterLines="50" w:after="120"/>
    </w:pPr>
    <w:rPr>
      <w:b/>
      <w:szCs w:val="24"/>
      <w:lang w:val="en-US"/>
    </w:rPr>
  </w:style>
  <w:style w:type="paragraph" w:customStyle="1" w:styleId="PartA">
    <w:name w:val="PartA"/>
    <w:basedOn w:val="Normal"/>
    <w:rsid w:val="006118C3"/>
    <w:pPr>
      <w:tabs>
        <w:tab w:val="left" w:pos="680"/>
        <w:tab w:val="right" w:pos="9469"/>
      </w:tabs>
      <w:ind w:left="660" w:hangingChars="300" w:hanging="660"/>
    </w:pPr>
    <w:rPr>
      <w:szCs w:val="24"/>
    </w:rPr>
  </w:style>
  <w:style w:type="paragraph" w:customStyle="1" w:styleId="PartAI">
    <w:name w:val="PartAI"/>
    <w:basedOn w:val="Normal"/>
    <w:rsid w:val="006118C3"/>
    <w:pPr>
      <w:tabs>
        <w:tab w:val="left" w:pos="680"/>
        <w:tab w:val="right" w:pos="9469"/>
      </w:tabs>
      <w:ind w:left="1360" w:hanging="680"/>
    </w:pPr>
  </w:style>
  <w:style w:type="paragraph" w:styleId="Footer">
    <w:name w:val="footer"/>
    <w:basedOn w:val="Normal"/>
    <w:link w:val="FooterChar"/>
    <w:rsid w:val="006118C3"/>
    <w:pPr>
      <w:tabs>
        <w:tab w:val="center" w:pos="4620"/>
        <w:tab w:val="right" w:pos="9240"/>
      </w:tabs>
    </w:pPr>
    <w:rPr>
      <w:b/>
      <w:lang w:val="en-US"/>
    </w:rPr>
  </w:style>
  <w:style w:type="character" w:customStyle="1" w:styleId="FooterChar">
    <w:name w:val="Footer Char"/>
    <w:basedOn w:val="DefaultParagraphFont"/>
    <w:link w:val="Footer"/>
    <w:rsid w:val="006118C3"/>
    <w:rPr>
      <w:rFonts w:ascii="Arial" w:hAnsi="Arial"/>
      <w:b/>
      <w:sz w:val="22"/>
      <w:lang w:val="en-US" w:eastAsia="en-US"/>
    </w:rPr>
  </w:style>
  <w:style w:type="character" w:styleId="PageNumber">
    <w:name w:val="page number"/>
    <w:basedOn w:val="DefaultParagraphFont"/>
    <w:rsid w:val="006118C3"/>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18C3"/>
    <w:rPr>
      <w:rFonts w:ascii="Arial" w:hAnsi="Arial"/>
      <w:sz w:val="22"/>
      <w:lang w:eastAsia="en-US"/>
    </w:rPr>
  </w:style>
  <w:style w:type="paragraph" w:styleId="Heading1">
    <w:name w:val="heading 1"/>
    <w:basedOn w:val="Normal"/>
    <w:next w:val="Normal"/>
    <w:link w:val="Heading1Char"/>
    <w:qFormat/>
    <w:rsid w:val="006118C3"/>
    <w:pPr>
      <w:tabs>
        <w:tab w:val="right" w:pos="9360"/>
      </w:tabs>
      <w:outlineLvl w:val="0"/>
    </w:pPr>
    <w:rPr>
      <w:rFonts w:cs="Arial"/>
      <w:b/>
      <w:bCs/>
      <w:sz w:val="36"/>
      <w:szCs w:val="36"/>
    </w:rPr>
  </w:style>
  <w:style w:type="paragraph" w:styleId="Heading2">
    <w:name w:val="heading 2"/>
    <w:basedOn w:val="Normal"/>
    <w:next w:val="Normal"/>
    <w:link w:val="Heading2Char"/>
    <w:qFormat/>
    <w:rsid w:val="006118C3"/>
    <w:pPr>
      <w:tabs>
        <w:tab w:val="right" w:pos="9360"/>
      </w:tabs>
      <w:outlineLvl w:val="1"/>
    </w:pPr>
    <w:rPr>
      <w:rFonts w:cs="Arial"/>
      <w:b/>
      <w:bCs/>
      <w:sz w:val="28"/>
      <w:szCs w:val="28"/>
    </w:rPr>
  </w:style>
  <w:style w:type="paragraph" w:styleId="Heading3">
    <w:name w:val="heading 3"/>
    <w:basedOn w:val="Normal"/>
    <w:next w:val="Normal"/>
    <w:link w:val="Heading3Char"/>
    <w:qFormat/>
    <w:rsid w:val="006118C3"/>
    <w:pPr>
      <w:jc w:val="right"/>
      <w:outlineLvl w:val="2"/>
    </w:pPr>
    <w:rPr>
      <w:rFonts w:cs="Arial"/>
      <w:b/>
      <w:spacing w:val="-4"/>
      <w:sz w:val="28"/>
      <w:szCs w:val="28"/>
    </w:rPr>
  </w:style>
  <w:style w:type="paragraph" w:styleId="Heading5">
    <w:name w:val="heading 5"/>
    <w:basedOn w:val="Normal"/>
    <w:next w:val="Normal"/>
    <w:link w:val="Heading5Char"/>
    <w:qFormat/>
    <w:rsid w:val="006118C3"/>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18C3"/>
    <w:rPr>
      <w:rFonts w:ascii="Arial" w:hAnsi="Arial" w:cs="Arial"/>
      <w:b/>
      <w:bCs/>
      <w:sz w:val="36"/>
      <w:szCs w:val="36"/>
      <w:lang w:eastAsia="en-US"/>
    </w:rPr>
  </w:style>
  <w:style w:type="character" w:customStyle="1" w:styleId="Heading2Char">
    <w:name w:val="Heading 2 Char"/>
    <w:basedOn w:val="DefaultParagraphFont"/>
    <w:link w:val="Heading2"/>
    <w:rsid w:val="006118C3"/>
    <w:rPr>
      <w:rFonts w:ascii="Arial" w:hAnsi="Arial" w:cs="Arial"/>
      <w:b/>
      <w:bCs/>
      <w:sz w:val="28"/>
      <w:szCs w:val="28"/>
      <w:lang w:eastAsia="en-US"/>
    </w:rPr>
  </w:style>
  <w:style w:type="character" w:customStyle="1" w:styleId="Heading3Char">
    <w:name w:val="Heading 3 Char"/>
    <w:basedOn w:val="DefaultParagraphFont"/>
    <w:link w:val="Heading3"/>
    <w:rsid w:val="006118C3"/>
    <w:rPr>
      <w:rFonts w:ascii="Arial" w:hAnsi="Arial" w:cs="Arial"/>
      <w:b/>
      <w:spacing w:val="-4"/>
      <w:sz w:val="28"/>
      <w:szCs w:val="28"/>
      <w:lang w:eastAsia="en-US"/>
    </w:rPr>
  </w:style>
  <w:style w:type="character" w:customStyle="1" w:styleId="Heading5Char">
    <w:name w:val="Heading 5 Char"/>
    <w:basedOn w:val="DefaultParagraphFont"/>
    <w:link w:val="Heading5"/>
    <w:rsid w:val="006118C3"/>
    <w:rPr>
      <w:rFonts w:ascii="Arial" w:hAnsi="Arial" w:cs="Arial"/>
      <w:b/>
      <w:bCs/>
      <w:kern w:val="32"/>
      <w:sz w:val="22"/>
      <w:szCs w:val="22"/>
      <w:lang w:eastAsia="en-US"/>
    </w:rPr>
  </w:style>
  <w:style w:type="paragraph" w:styleId="Header">
    <w:name w:val="header"/>
    <w:basedOn w:val="Normal"/>
    <w:link w:val="HeaderChar"/>
    <w:rsid w:val="006118C3"/>
    <w:pPr>
      <w:tabs>
        <w:tab w:val="center" w:pos="4620"/>
        <w:tab w:val="right" w:pos="9240"/>
      </w:tabs>
    </w:pPr>
    <w:rPr>
      <w:b/>
      <w:lang w:val="en-US"/>
    </w:rPr>
  </w:style>
  <w:style w:type="character" w:customStyle="1" w:styleId="HeaderChar">
    <w:name w:val="Header Char"/>
    <w:basedOn w:val="DefaultParagraphFont"/>
    <w:link w:val="Header"/>
    <w:rsid w:val="006118C3"/>
    <w:rPr>
      <w:rFonts w:ascii="Arial" w:hAnsi="Arial"/>
      <w:b/>
      <w:sz w:val="22"/>
      <w:lang w:val="en-US" w:eastAsia="en-US"/>
    </w:rPr>
  </w:style>
  <w:style w:type="table" w:styleId="TableGrid">
    <w:name w:val="Table Grid"/>
    <w:basedOn w:val="TableNormal"/>
    <w:rsid w:val="006118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6118C3"/>
    <w:pPr>
      <w:tabs>
        <w:tab w:val="right" w:pos="9469"/>
      </w:tabs>
      <w:spacing w:afterLines="50" w:after="120"/>
    </w:pPr>
    <w:rPr>
      <w:b/>
      <w:szCs w:val="24"/>
      <w:lang w:val="en-US"/>
    </w:rPr>
  </w:style>
  <w:style w:type="paragraph" w:customStyle="1" w:styleId="PartA">
    <w:name w:val="PartA"/>
    <w:basedOn w:val="Normal"/>
    <w:rsid w:val="006118C3"/>
    <w:pPr>
      <w:tabs>
        <w:tab w:val="left" w:pos="680"/>
        <w:tab w:val="right" w:pos="9469"/>
      </w:tabs>
      <w:ind w:left="660" w:hangingChars="300" w:hanging="660"/>
    </w:pPr>
    <w:rPr>
      <w:szCs w:val="24"/>
    </w:rPr>
  </w:style>
  <w:style w:type="paragraph" w:customStyle="1" w:styleId="PartAI">
    <w:name w:val="PartAI"/>
    <w:basedOn w:val="Normal"/>
    <w:rsid w:val="006118C3"/>
    <w:pPr>
      <w:tabs>
        <w:tab w:val="left" w:pos="680"/>
        <w:tab w:val="right" w:pos="9469"/>
      </w:tabs>
      <w:ind w:left="1360" w:hanging="680"/>
    </w:pPr>
  </w:style>
  <w:style w:type="paragraph" w:styleId="Footer">
    <w:name w:val="footer"/>
    <w:basedOn w:val="Normal"/>
    <w:link w:val="FooterChar"/>
    <w:rsid w:val="006118C3"/>
    <w:pPr>
      <w:tabs>
        <w:tab w:val="center" w:pos="4620"/>
        <w:tab w:val="right" w:pos="9240"/>
      </w:tabs>
    </w:pPr>
    <w:rPr>
      <w:b/>
      <w:lang w:val="en-US"/>
    </w:rPr>
  </w:style>
  <w:style w:type="character" w:customStyle="1" w:styleId="FooterChar">
    <w:name w:val="Footer Char"/>
    <w:basedOn w:val="DefaultParagraphFont"/>
    <w:link w:val="Footer"/>
    <w:rsid w:val="006118C3"/>
    <w:rPr>
      <w:rFonts w:ascii="Arial" w:hAnsi="Arial"/>
      <w:b/>
      <w:sz w:val="22"/>
      <w:lang w:val="en-US" w:eastAsia="en-US"/>
    </w:rPr>
  </w:style>
  <w:style w:type="character" w:styleId="PageNumber">
    <w:name w:val="page number"/>
    <w:basedOn w:val="DefaultParagraphFont"/>
    <w:rsid w:val="006118C3"/>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footer" Target="footer7.xml"/><Relationship Id="rId21" Type="http://schemas.openxmlformats.org/officeDocument/2006/relationships/oleObject" Target="embeddings/oleObject5.bin"/><Relationship Id="rId42" Type="http://schemas.openxmlformats.org/officeDocument/2006/relationships/header" Target="header4.xml"/><Relationship Id="rId47" Type="http://schemas.openxmlformats.org/officeDocument/2006/relationships/oleObject" Target="embeddings/oleObject16.bin"/><Relationship Id="rId63" Type="http://schemas.openxmlformats.org/officeDocument/2006/relationships/oleObject" Target="embeddings/oleObject25.bin"/><Relationship Id="rId68" Type="http://schemas.openxmlformats.org/officeDocument/2006/relationships/image" Target="media/image26.wmf"/><Relationship Id="rId84"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46.wmf"/><Relationship Id="rId16" Type="http://schemas.openxmlformats.org/officeDocument/2006/relationships/image" Target="media/image3.wmf"/><Relationship Id="rId107" Type="http://schemas.openxmlformats.org/officeDocument/2006/relationships/oleObject" Target="embeddings/oleObject49.bin"/><Relationship Id="rId11" Type="http://schemas.openxmlformats.org/officeDocument/2006/relationships/footer" Target="footer3.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footer" Target="footer5.xml"/><Relationship Id="rId53" Type="http://schemas.openxmlformats.org/officeDocument/2006/relationships/oleObject" Target="embeddings/oleObject19.bin"/><Relationship Id="rId58" Type="http://schemas.openxmlformats.org/officeDocument/2006/relationships/oleObject" Target="embeddings/oleObject22.bin"/><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oleObject" Target="embeddings/oleObject34.bin"/><Relationship Id="rId87" Type="http://schemas.openxmlformats.org/officeDocument/2006/relationships/oleObject" Target="embeddings/oleObject39.bin"/><Relationship Id="rId102" Type="http://schemas.openxmlformats.org/officeDocument/2006/relationships/image" Target="media/image41.wmf"/><Relationship Id="rId110" Type="http://schemas.openxmlformats.org/officeDocument/2006/relationships/image" Target="media/image45.wmf"/><Relationship Id="rId115" Type="http://schemas.openxmlformats.org/officeDocument/2006/relationships/oleObject" Target="embeddings/oleObject53.bin"/><Relationship Id="rId5" Type="http://schemas.openxmlformats.org/officeDocument/2006/relationships/webSettings" Target="webSettings.xml"/><Relationship Id="rId61" Type="http://schemas.openxmlformats.org/officeDocument/2006/relationships/image" Target="media/image23.wmf"/><Relationship Id="rId82" Type="http://schemas.openxmlformats.org/officeDocument/2006/relationships/image" Target="media/image31.wmf"/><Relationship Id="rId90" Type="http://schemas.openxmlformats.org/officeDocument/2006/relationships/image" Target="media/image35.wmf"/><Relationship Id="rId95" Type="http://schemas.openxmlformats.org/officeDocument/2006/relationships/oleObject" Target="embeddings/oleObject43.bin"/><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header" Target="header5.xml"/><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image" Target="media/image24.wmf"/><Relationship Id="rId69" Type="http://schemas.openxmlformats.org/officeDocument/2006/relationships/oleObject" Target="embeddings/oleObject28.bin"/><Relationship Id="rId77" Type="http://schemas.openxmlformats.org/officeDocument/2006/relationships/oleObject" Target="embeddings/oleObject33.bin"/><Relationship Id="rId100" Type="http://schemas.openxmlformats.org/officeDocument/2006/relationships/image" Target="media/image40.wmf"/><Relationship Id="rId105" Type="http://schemas.openxmlformats.org/officeDocument/2006/relationships/oleObject" Target="embeddings/oleObject48.bin"/><Relationship Id="rId113" Type="http://schemas.openxmlformats.org/officeDocument/2006/relationships/oleObject" Target="embeddings/oleObject52.bin"/><Relationship Id="rId118"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oleObject" Target="embeddings/oleObject18.bin"/><Relationship Id="rId72" Type="http://schemas.openxmlformats.org/officeDocument/2006/relationships/image" Target="media/image28.wmf"/><Relationship Id="rId80" Type="http://schemas.openxmlformats.org/officeDocument/2006/relationships/oleObject" Target="embeddings/oleObject35.bin"/><Relationship Id="rId85" Type="http://schemas.openxmlformats.org/officeDocument/2006/relationships/oleObject" Target="embeddings/oleObject38.bin"/><Relationship Id="rId93" Type="http://schemas.openxmlformats.org/officeDocument/2006/relationships/oleObject" Target="embeddings/oleObject42.bin"/><Relationship Id="rId98" Type="http://schemas.openxmlformats.org/officeDocument/2006/relationships/image" Target="media/image39.wmf"/><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6.wmf"/><Relationship Id="rId59" Type="http://schemas.openxmlformats.org/officeDocument/2006/relationships/image" Target="media/image22.wmf"/><Relationship Id="rId67" Type="http://schemas.openxmlformats.org/officeDocument/2006/relationships/oleObject" Target="embeddings/oleObject27.bin"/><Relationship Id="rId103" Type="http://schemas.openxmlformats.org/officeDocument/2006/relationships/oleObject" Target="embeddings/oleObject47.bin"/><Relationship Id="rId108" Type="http://schemas.openxmlformats.org/officeDocument/2006/relationships/image" Target="media/image44.wmf"/><Relationship Id="rId116" Type="http://schemas.openxmlformats.org/officeDocument/2006/relationships/footer" Target="footer6.xml"/><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0.wmf"/><Relationship Id="rId62" Type="http://schemas.openxmlformats.org/officeDocument/2006/relationships/oleObject" Target="embeddings/oleObject24.bin"/><Relationship Id="rId70" Type="http://schemas.openxmlformats.org/officeDocument/2006/relationships/image" Target="media/image27.wmf"/><Relationship Id="rId75" Type="http://schemas.openxmlformats.org/officeDocument/2006/relationships/oleObject" Target="embeddings/oleObject31.bin"/><Relationship Id="rId83" Type="http://schemas.openxmlformats.org/officeDocument/2006/relationships/oleObject" Target="embeddings/oleObject37.bin"/><Relationship Id="rId88" Type="http://schemas.openxmlformats.org/officeDocument/2006/relationships/image" Target="media/image34.wmf"/><Relationship Id="rId91" Type="http://schemas.openxmlformats.org/officeDocument/2006/relationships/oleObject" Target="embeddings/oleObject41.bin"/><Relationship Id="rId96" Type="http://schemas.openxmlformats.org/officeDocument/2006/relationships/image" Target="media/image38.wmf"/><Relationship Id="rId111" Type="http://schemas.openxmlformats.org/officeDocument/2006/relationships/oleObject" Target="embeddings/oleObject51.bin"/><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image" Target="media/image43.wmf"/><Relationship Id="rId114" Type="http://schemas.openxmlformats.org/officeDocument/2006/relationships/image" Target="media/image47.wmf"/><Relationship Id="rId119" Type="http://schemas.openxmlformats.org/officeDocument/2006/relationships/theme" Target="theme/theme1.xml"/><Relationship Id="rId10" Type="http://schemas.openxmlformats.org/officeDocument/2006/relationships/header" Target="header3.xml"/><Relationship Id="rId31" Type="http://schemas.openxmlformats.org/officeDocument/2006/relationships/oleObject" Target="embeddings/oleObject10.bin"/><Relationship Id="rId44" Type="http://schemas.openxmlformats.org/officeDocument/2006/relationships/footer" Target="footer4.xml"/><Relationship Id="rId52" Type="http://schemas.openxmlformats.org/officeDocument/2006/relationships/image" Target="media/image19.wmf"/><Relationship Id="rId60" Type="http://schemas.openxmlformats.org/officeDocument/2006/relationships/oleObject" Target="embeddings/oleObject23.bin"/><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0.wmf"/><Relationship Id="rId81" Type="http://schemas.openxmlformats.org/officeDocument/2006/relationships/oleObject" Target="embeddings/oleObject36.bin"/><Relationship Id="rId86" Type="http://schemas.openxmlformats.org/officeDocument/2006/relationships/image" Target="media/image33.wmf"/><Relationship Id="rId94" Type="http://schemas.openxmlformats.org/officeDocument/2006/relationships/image" Target="media/image37.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oleObject" Target="embeddings/oleObject50.bin"/><Relationship Id="rId34" Type="http://schemas.openxmlformats.org/officeDocument/2006/relationships/image" Target="media/image12.wmf"/><Relationship Id="rId50" Type="http://schemas.openxmlformats.org/officeDocument/2006/relationships/image" Target="media/image18.wmf"/><Relationship Id="rId55" Type="http://schemas.openxmlformats.org/officeDocument/2006/relationships/oleObject" Target="embeddings/oleObject20.bin"/><Relationship Id="rId76" Type="http://schemas.openxmlformats.org/officeDocument/2006/relationships/oleObject" Target="embeddings/oleObject32.bin"/><Relationship Id="rId97" Type="http://schemas.openxmlformats.org/officeDocument/2006/relationships/oleObject" Target="embeddings/oleObject44.bin"/><Relationship Id="rId104" Type="http://schemas.openxmlformats.org/officeDocument/2006/relationships/image" Target="media/image42.wmf"/><Relationship Id="rId7" Type="http://schemas.openxmlformats.org/officeDocument/2006/relationships/header" Target="header2.xml"/><Relationship Id="rId71" Type="http://schemas.openxmlformats.org/officeDocument/2006/relationships/oleObject" Target="embeddings/oleObject29.bin"/><Relationship Id="rId92" Type="http://schemas.openxmlformats.org/officeDocument/2006/relationships/image" Target="media/image36.wmf"/><Relationship Id="rId2" Type="http://schemas.openxmlformats.org/officeDocument/2006/relationships/styles" Target="styles.xml"/><Relationship Id="rId29"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C3739B84</Template>
  <TotalTime>0</TotalTime>
  <Pages>20</Pages>
  <Words>2192</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2014-08-15T04:00:00Z</dcterms:created>
  <dcterms:modified xsi:type="dcterms:W3CDTF">2014-08-15T04:00:00Z</dcterms:modified>
</cp:coreProperties>
</file>