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A5CB" w14:textId="77777777" w:rsidR="0068699C" w:rsidRPr="00790876" w:rsidRDefault="0068699C" w:rsidP="0068699C">
      <w:pPr>
        <w:tabs>
          <w:tab w:val="right" w:pos="9281"/>
        </w:tabs>
        <w:ind w:right="40"/>
        <w:rPr>
          <w:rFonts w:ascii="Arial" w:hAnsi="Arial" w:cs="Arial"/>
          <w:lang w:val="en-AU"/>
        </w:rPr>
      </w:pPr>
      <w:bookmarkStart w:id="0" w:name="_GoBack"/>
      <w:bookmarkEnd w:id="0"/>
    </w:p>
    <w:p w14:paraId="7BD63A67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648B8391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5B35275E" w14:textId="77777777" w:rsidR="0085600E" w:rsidRPr="00790876" w:rsidRDefault="00310AAB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rFonts w:ascii="Arial" w:hAnsi="Arial" w:cs="Arial"/>
          <w:b/>
          <w:color w:val="231F20"/>
          <w:sz w:val="32"/>
          <w:lang w:val="en-AU"/>
        </w:rPr>
        <w:tab/>
      </w:r>
      <w:r w:rsidR="0085600E" w:rsidRPr="00790876">
        <w:rPr>
          <w:b/>
          <w:bCs/>
          <w:sz w:val="40"/>
          <w:szCs w:val="40"/>
          <w:lang w:val="en-AU"/>
        </w:rPr>
        <w:t>MATHEMATICS SPECIALIST</w:t>
      </w:r>
    </w:p>
    <w:p w14:paraId="21343314" w14:textId="77777777" w:rsidR="0085600E" w:rsidRPr="00790876" w:rsidRDefault="0085600E" w:rsidP="0085600E">
      <w:pPr>
        <w:rPr>
          <w:b/>
          <w:bCs/>
          <w:sz w:val="40"/>
          <w:szCs w:val="40"/>
          <w:lang w:val="en-AU"/>
        </w:rPr>
      </w:pPr>
    </w:p>
    <w:p w14:paraId="6A98540A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</w:p>
    <w:p w14:paraId="70DCF24D" w14:textId="768015C5" w:rsidR="0085600E" w:rsidRPr="00790876" w:rsidRDefault="00037DDD" w:rsidP="0085600E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2017</w:t>
      </w:r>
    </w:p>
    <w:p w14:paraId="674858AD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5D7EC37B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b/>
          <w:bCs/>
          <w:sz w:val="40"/>
          <w:szCs w:val="40"/>
          <w:lang w:val="en-AU"/>
        </w:rPr>
        <w:t>Calculator-free</w:t>
      </w:r>
    </w:p>
    <w:p w14:paraId="631E2F55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180AAE11" w14:textId="598928CB" w:rsidR="0085600E" w:rsidRPr="00790876" w:rsidRDefault="0085600E" w:rsidP="0085600E">
      <w:pPr>
        <w:pStyle w:val="Heading1"/>
        <w:spacing w:before="0" w:after="0"/>
        <w:jc w:val="center"/>
        <w:rPr>
          <w:sz w:val="40"/>
          <w:szCs w:val="40"/>
        </w:rPr>
      </w:pPr>
      <w:r w:rsidRPr="00790876">
        <w:rPr>
          <w:sz w:val="40"/>
          <w:szCs w:val="40"/>
        </w:rPr>
        <w:t>Marking Key</w:t>
      </w:r>
    </w:p>
    <w:p w14:paraId="7DEED812" w14:textId="2CFDC7D8" w:rsidR="0085600E" w:rsidRPr="00790876" w:rsidRDefault="0085600E" w:rsidP="0085600E">
      <w:pPr>
        <w:rPr>
          <w:lang w:val="en-AU"/>
        </w:rPr>
      </w:pPr>
    </w:p>
    <w:p w14:paraId="1199AA20" w14:textId="77777777" w:rsidR="001931D2" w:rsidRDefault="001931D2" w:rsidP="001931D2">
      <w:pPr>
        <w:rPr>
          <w:sz w:val="16"/>
          <w:szCs w:val="16"/>
        </w:rPr>
      </w:pPr>
    </w:p>
    <w:p w14:paraId="1A2BB3EA" w14:textId="77777777" w:rsidR="001931D2" w:rsidRDefault="001931D2" w:rsidP="001931D2">
      <w:pPr>
        <w:rPr>
          <w:sz w:val="16"/>
          <w:szCs w:val="16"/>
        </w:rPr>
      </w:pPr>
    </w:p>
    <w:p w14:paraId="49DB45B0" w14:textId="77777777" w:rsidR="001931D2" w:rsidRDefault="001931D2" w:rsidP="001931D2">
      <w:pPr>
        <w:rPr>
          <w:sz w:val="16"/>
          <w:szCs w:val="16"/>
        </w:rPr>
      </w:pPr>
    </w:p>
    <w:p w14:paraId="23C6F3CE" w14:textId="77777777" w:rsidR="001931D2" w:rsidRDefault="001931D2" w:rsidP="001931D2">
      <w:pPr>
        <w:rPr>
          <w:sz w:val="16"/>
          <w:szCs w:val="16"/>
        </w:rPr>
      </w:pPr>
    </w:p>
    <w:p w14:paraId="1364AC74" w14:textId="77777777" w:rsidR="001931D2" w:rsidRDefault="001931D2" w:rsidP="001931D2">
      <w:pPr>
        <w:rPr>
          <w:sz w:val="16"/>
          <w:szCs w:val="16"/>
        </w:rPr>
      </w:pPr>
    </w:p>
    <w:p w14:paraId="0E0035E7" w14:textId="77777777" w:rsidR="001931D2" w:rsidRDefault="001931D2" w:rsidP="001931D2">
      <w:pPr>
        <w:rPr>
          <w:sz w:val="16"/>
          <w:szCs w:val="16"/>
        </w:rPr>
      </w:pPr>
    </w:p>
    <w:p w14:paraId="30E506A4" w14:textId="77777777" w:rsidR="001931D2" w:rsidRDefault="001931D2" w:rsidP="001931D2">
      <w:pPr>
        <w:rPr>
          <w:sz w:val="16"/>
          <w:szCs w:val="16"/>
        </w:rPr>
      </w:pPr>
    </w:p>
    <w:p w14:paraId="5B60F6A0" w14:textId="77777777" w:rsidR="001931D2" w:rsidRDefault="001931D2" w:rsidP="001931D2">
      <w:pPr>
        <w:rPr>
          <w:sz w:val="16"/>
          <w:szCs w:val="16"/>
        </w:rPr>
      </w:pPr>
    </w:p>
    <w:p w14:paraId="64A63B37" w14:textId="2A6A6F95" w:rsidR="001931D2" w:rsidRPr="00B96525" w:rsidRDefault="0052419F" w:rsidP="001931D2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14:paraId="583A8F36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5994E97A" w14:textId="77777777" w:rsidR="001931D2" w:rsidRDefault="001931D2" w:rsidP="001931D2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40CDC583" w14:textId="77777777" w:rsidR="001931D2" w:rsidRPr="00216DB8" w:rsidRDefault="001931D2" w:rsidP="001931D2">
      <w:pPr>
        <w:pStyle w:val="ListParagraph"/>
        <w:widowControl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311F046A" w14:textId="77777777" w:rsidR="001931D2" w:rsidRPr="00216DB8" w:rsidRDefault="001931D2" w:rsidP="001931D2">
      <w:pPr>
        <w:pStyle w:val="ListParagraph"/>
        <w:widowControl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DF91779" w14:textId="77777777" w:rsidR="001931D2" w:rsidRPr="00216DB8" w:rsidRDefault="001931D2" w:rsidP="001931D2">
      <w:pPr>
        <w:pStyle w:val="ListParagraph"/>
        <w:widowControl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280642F1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342E40E" w14:textId="77777777" w:rsidR="001931D2" w:rsidRPr="00BC2676" w:rsidRDefault="001931D2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0833B206" w14:textId="0DB9F46F" w:rsidR="001931D2" w:rsidRPr="00BC2676" w:rsidRDefault="001931D2" w:rsidP="001931D2">
      <w:pPr>
        <w:pStyle w:val="ListParagraph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contextualSpacing/>
        <w:rPr>
          <w:sz w:val="36"/>
          <w:szCs w:val="36"/>
        </w:rPr>
      </w:pPr>
      <w:r w:rsidRPr="00BC2676">
        <w:rPr>
          <w:b/>
          <w:bCs/>
          <w:sz w:val="36"/>
          <w:szCs w:val="36"/>
        </w:rPr>
        <w:t>t</w:t>
      </w:r>
      <w:r w:rsidR="00037DDD">
        <w:rPr>
          <w:b/>
          <w:bCs/>
          <w:sz w:val="36"/>
          <w:szCs w:val="36"/>
        </w:rPr>
        <w:t>he end of week 1 of term 4, 2017</w:t>
      </w:r>
    </w:p>
    <w:p w14:paraId="06928F36" w14:textId="0FEF70C4" w:rsidR="001931D2" w:rsidRDefault="001931D2">
      <w:pPr>
        <w:widowControl/>
        <w:spacing w:after="160" w:line="259" w:lineRule="auto"/>
        <w:rPr>
          <w:lang w:val="en-AU"/>
        </w:rPr>
      </w:pPr>
    </w:p>
    <w:p w14:paraId="50D31715" w14:textId="77777777" w:rsidR="001931D2" w:rsidRDefault="001931D2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7D8EAECC" w14:textId="77777777" w:rsidR="00C12660" w:rsidRDefault="00C12660" w:rsidP="006C6876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77704A7" w14:textId="70BFEA1B" w:rsidR="006C6876" w:rsidRPr="00790876" w:rsidRDefault="006C6876" w:rsidP="003E15D0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 xml:space="preserve">Question 1 </w:t>
      </w:r>
      <w:r>
        <w:rPr>
          <w:rFonts w:cs="Arial"/>
          <w:b/>
          <w:bCs/>
          <w:lang w:val="en-AU"/>
        </w:rPr>
        <w:tab/>
      </w:r>
    </w:p>
    <w:p w14:paraId="2E637079" w14:textId="77777777" w:rsidR="006C6876" w:rsidRPr="00790876" w:rsidRDefault="006C6876" w:rsidP="006C6876">
      <w:pPr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6C6876" w:rsidRPr="00790876" w14:paraId="73E788FC" w14:textId="77777777" w:rsidTr="006C6876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A833" w14:textId="77777777" w:rsidR="006C6876" w:rsidRPr="00790876" w:rsidRDefault="006C6876" w:rsidP="006C6876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790876">
              <w:rPr>
                <w:b/>
                <w:lang w:val="en-AU"/>
              </w:rPr>
              <w:t>Solution</w:t>
            </w:r>
          </w:p>
        </w:tc>
      </w:tr>
      <w:tr w:rsidR="006C6876" w:rsidRPr="00790876" w14:paraId="2BE8A434" w14:textId="77777777" w:rsidTr="006C687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2AD5" w14:textId="77777777" w:rsidR="00475365" w:rsidRDefault="00475365" w:rsidP="006C6876">
            <w:pPr>
              <w:rPr>
                <w:rFonts w:asciiTheme="minorBidi" w:hAnsiTheme="minorBidi"/>
                <w:lang w:val="en-AU"/>
              </w:rPr>
            </w:pPr>
          </w:p>
          <w:p w14:paraId="147F314C" w14:textId="3E6BC117" w:rsidR="006C6876" w:rsidRPr="00475365" w:rsidRDefault="006C6876" w:rsidP="006C6876">
            <w:pPr>
              <w:rPr>
                <w:rFonts w:asciiTheme="minorBidi" w:hAnsiTheme="minorBidi"/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t xml:space="preserve">Separating  variables gives that </w:t>
            </w:r>
          </w:p>
          <w:p w14:paraId="46DB7795" w14:textId="28ACB53D" w:rsidR="006C6876" w:rsidRPr="00475365" w:rsidRDefault="006C6876" w:rsidP="006C6876">
            <w:pPr>
              <w:tabs>
                <w:tab w:val="center" w:pos="4200"/>
                <w:tab w:val="right" w:pos="8400"/>
              </w:tabs>
              <w:rPr>
                <w:rFonts w:asciiTheme="minorBidi" w:hAnsiTheme="minorBidi"/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tab/>
            </w:r>
            <w:r w:rsidRPr="00475365">
              <w:rPr>
                <w:rFonts w:asciiTheme="minorBidi" w:hAnsiTheme="minorBidi"/>
                <w:position w:val="-28"/>
                <w:lang w:val="en-AU"/>
              </w:rPr>
              <w:object w:dxaOrig="1780" w:dyaOrig="660" w14:anchorId="1FE17A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25pt;height:33pt" o:ole="">
                  <v:imagedata r:id="rId7" o:title=""/>
                </v:shape>
                <o:OLEObject Type="Embed" ProgID="Equation.DSMT4" ShapeID="_x0000_i1025" DrawAspect="Content" ObjectID="_1561800227" r:id="rId8"/>
              </w:object>
            </w:r>
            <w:r w:rsidRPr="00475365">
              <w:rPr>
                <w:rFonts w:asciiTheme="minorBidi" w:hAnsiTheme="minorBidi"/>
                <w:lang w:val="en-AU"/>
              </w:rPr>
              <w:t xml:space="preserve"> </w:t>
            </w:r>
          </w:p>
          <w:p w14:paraId="6E92ECED" w14:textId="34C76D69" w:rsidR="006C6876" w:rsidRPr="00475365" w:rsidRDefault="006C6876" w:rsidP="006C6876">
            <w:pPr>
              <w:rPr>
                <w:rFonts w:asciiTheme="minorBidi" w:hAnsiTheme="minorBidi"/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t xml:space="preserve">and so  </w:t>
            </w:r>
            <w:r w:rsidRPr="00475365">
              <w:rPr>
                <w:rFonts w:asciiTheme="minorBidi" w:hAnsiTheme="minorBidi"/>
                <w:color w:val="FF0000"/>
                <w:position w:val="-28"/>
                <w:lang w:val="en-AU"/>
              </w:rPr>
              <w:object w:dxaOrig="1100" w:dyaOrig="660" w14:anchorId="776E1DCF">
                <v:shape id="_x0000_i1026" type="#_x0000_t75" style="width:54.75pt;height:33pt" o:ole="">
                  <v:imagedata r:id="rId9" o:title=""/>
                </v:shape>
                <o:OLEObject Type="Embed" ProgID="Equation.DSMT4" ShapeID="_x0000_i1026" DrawAspect="Content" ObjectID="_1561800228" r:id="rId10"/>
              </w:object>
            </w:r>
            <w:r w:rsidRPr="00475365">
              <w:rPr>
                <w:rFonts w:asciiTheme="minorBidi" w:hAnsiTheme="minorBidi"/>
                <w:color w:val="FF0000"/>
                <w:lang w:val="en-AU"/>
              </w:rPr>
              <w:t xml:space="preserve"> </w:t>
            </w:r>
          </w:p>
          <w:p w14:paraId="15982268" w14:textId="7DA574CE" w:rsidR="006C6876" w:rsidRPr="00475365" w:rsidRDefault="006C6876" w:rsidP="001B365B">
            <w:pPr>
              <w:rPr>
                <w:rFonts w:asciiTheme="minorBidi" w:hAnsiTheme="minorBidi"/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t xml:space="preserve">Since </w:t>
            </w:r>
            <w:r w:rsidR="001B365B" w:rsidRPr="001B365B">
              <w:rPr>
                <w:rFonts w:asciiTheme="minorBidi" w:hAnsiTheme="minorBidi"/>
                <w:position w:val="-10"/>
                <w:lang w:val="en-AU"/>
              </w:rPr>
              <w:object w:dxaOrig="580" w:dyaOrig="320" w14:anchorId="78A96C7A">
                <v:shape id="_x0000_i1027" type="#_x0000_t75" style="width:29.25pt;height:15.75pt" o:ole="">
                  <v:imagedata r:id="rId11" o:title=""/>
                </v:shape>
                <o:OLEObject Type="Embed" ProgID="Equation.DSMT4" ShapeID="_x0000_i1027" DrawAspect="Content" ObjectID="_1561800229" r:id="rId12"/>
              </w:object>
            </w:r>
            <w:r w:rsidR="001B365B">
              <w:rPr>
                <w:rFonts w:asciiTheme="minorBidi" w:hAnsiTheme="minorBidi"/>
                <w:lang w:val="en-AU"/>
              </w:rPr>
              <w:t xml:space="preserve"> </w:t>
            </w:r>
            <w:r w:rsidRPr="00475365">
              <w:rPr>
                <w:rFonts w:asciiTheme="minorBidi" w:hAnsiTheme="minorBidi"/>
                <w:lang w:val="en-AU"/>
              </w:rPr>
              <w:t xml:space="preserve"> when </w:t>
            </w:r>
            <w:r w:rsidRPr="00475365">
              <w:rPr>
                <w:rFonts w:asciiTheme="minorBidi" w:hAnsiTheme="minorBidi"/>
                <w:position w:val="-6"/>
                <w:lang w:val="en-AU"/>
              </w:rPr>
              <w:object w:dxaOrig="560" w:dyaOrig="279" w14:anchorId="51DACF4A">
                <v:shape id="_x0000_i1028" type="#_x0000_t75" style="width:27.75pt;height:14.25pt" o:ole="">
                  <v:imagedata r:id="rId13" o:title=""/>
                </v:shape>
                <o:OLEObject Type="Embed" ProgID="Equation.DSMT4" ShapeID="_x0000_i1028" DrawAspect="Content" ObjectID="_1561800230" r:id="rId14"/>
              </w:object>
            </w:r>
            <w:r w:rsidRPr="00475365">
              <w:rPr>
                <w:rFonts w:asciiTheme="minorBidi" w:hAnsiTheme="minorBidi"/>
                <w:lang w:val="en-AU"/>
              </w:rPr>
              <w:t xml:space="preserve"> then</w:t>
            </w:r>
            <w:r w:rsidRPr="00475365">
              <w:rPr>
                <w:rFonts w:asciiTheme="minorBidi" w:hAnsiTheme="minorBidi"/>
                <w:position w:val="-6"/>
                <w:lang w:val="en-AU"/>
              </w:rPr>
              <w:object w:dxaOrig="600" w:dyaOrig="279" w14:anchorId="68F0D71C">
                <v:shape id="_x0000_i1029" type="#_x0000_t75" style="width:30pt;height:14.25pt" o:ole="">
                  <v:imagedata r:id="rId15" o:title=""/>
                </v:shape>
                <o:OLEObject Type="Embed" ProgID="Equation.DSMT4" ShapeID="_x0000_i1029" DrawAspect="Content" ObjectID="_1561800231" r:id="rId16"/>
              </w:object>
            </w:r>
            <w:r w:rsidRPr="00475365">
              <w:rPr>
                <w:rFonts w:asciiTheme="minorBidi" w:hAnsiTheme="minorBidi"/>
                <w:lang w:val="en-AU"/>
              </w:rPr>
              <w:t>.</w:t>
            </w:r>
          </w:p>
          <w:p w14:paraId="086CAF40" w14:textId="52419560" w:rsidR="006C6876" w:rsidRPr="00475365" w:rsidRDefault="006C6876" w:rsidP="006C6876">
            <w:pPr>
              <w:rPr>
                <w:rFonts w:asciiTheme="minorBidi" w:hAnsiTheme="minorBidi"/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t xml:space="preserve">Hence  </w:t>
            </w:r>
            <w:r w:rsidRPr="00475365">
              <w:rPr>
                <w:rFonts w:asciiTheme="minorBidi" w:hAnsiTheme="minorBidi"/>
                <w:color w:val="FF0000"/>
                <w:position w:val="-24"/>
                <w:lang w:val="en-AU"/>
              </w:rPr>
              <w:object w:dxaOrig="999" w:dyaOrig="620" w14:anchorId="1E5970D9">
                <v:shape id="_x0000_i1030" type="#_x0000_t75" style="width:50.25pt;height:30.75pt" o:ole="">
                  <v:imagedata r:id="rId17" o:title=""/>
                </v:shape>
                <o:OLEObject Type="Embed" ProgID="Equation.DSMT4" ShapeID="_x0000_i1030" DrawAspect="Content" ObjectID="_1561800232" r:id="rId18"/>
              </w:object>
            </w:r>
          </w:p>
          <w:p w14:paraId="4C8BD7F5" w14:textId="5C3085E0" w:rsidR="006C6876" w:rsidRPr="007F27A4" w:rsidRDefault="006C6876" w:rsidP="006C6876">
            <w:pPr>
              <w:rPr>
                <w:lang w:val="en-AU"/>
              </w:rPr>
            </w:pPr>
          </w:p>
        </w:tc>
      </w:tr>
      <w:tr w:rsidR="006C6876" w:rsidRPr="00790876" w14:paraId="147BC09F" w14:textId="77777777" w:rsidTr="006C687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01C56" w14:textId="77777777" w:rsidR="006C6876" w:rsidRPr="00790876" w:rsidRDefault="006C6876" w:rsidP="006C6876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790876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6C6876" w:rsidRPr="00790876" w14:paraId="5CCF07F7" w14:textId="77777777" w:rsidTr="006C6876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96222" w14:textId="779B7594" w:rsidR="006C6876" w:rsidRPr="00475365" w:rsidRDefault="006C6876" w:rsidP="006C687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sym w:font="Wingdings 2" w:char="F050"/>
            </w:r>
            <w:r w:rsidRPr="00475365">
              <w:rPr>
                <w:rFonts w:asciiTheme="minorBidi" w:hAnsiTheme="minorBidi"/>
                <w:lang w:val="en-AU"/>
              </w:rPr>
              <w:t xml:space="preserve"> separates variables correctly </w:t>
            </w:r>
          </w:p>
          <w:p w14:paraId="1956B268" w14:textId="21FAA082" w:rsidR="006C6876" w:rsidRPr="00475365" w:rsidRDefault="006C6876" w:rsidP="006C687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sym w:font="Wingdings 2" w:char="F050"/>
            </w:r>
            <w:r w:rsidRPr="00475365">
              <w:rPr>
                <w:rFonts w:asciiTheme="minorBidi" w:hAnsiTheme="minorBidi"/>
                <w:lang w:val="en-AU"/>
              </w:rPr>
              <w:sym w:font="Wingdings 2" w:char="F050"/>
            </w:r>
            <w:r w:rsidRPr="00475365">
              <w:rPr>
                <w:rFonts w:asciiTheme="minorBidi" w:hAnsiTheme="minorBidi"/>
                <w:lang w:val="en-AU"/>
              </w:rPr>
              <w:t xml:space="preserve"> integrates each side correctly</w:t>
            </w:r>
          </w:p>
          <w:p w14:paraId="5E1EC095" w14:textId="3A702611" w:rsidR="006C6876" w:rsidRPr="006C6876" w:rsidRDefault="006C6876" w:rsidP="006C687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475365">
              <w:rPr>
                <w:rFonts w:asciiTheme="minorBidi" w:hAnsiTheme="minorBidi"/>
                <w:lang w:val="en-AU"/>
              </w:rPr>
              <w:sym w:font="Wingdings 2" w:char="F050"/>
            </w:r>
            <w:r w:rsidRPr="00475365">
              <w:rPr>
                <w:rFonts w:asciiTheme="minorBidi" w:hAnsiTheme="minorBidi"/>
                <w:lang w:val="en-AU"/>
              </w:rPr>
              <w:t xml:space="preserve"> evaluates the constant correctly</w:t>
            </w:r>
          </w:p>
        </w:tc>
      </w:tr>
    </w:tbl>
    <w:p w14:paraId="657ECC4A" w14:textId="77777777" w:rsidR="006C6876" w:rsidRPr="006C6876" w:rsidRDefault="006C6876" w:rsidP="00696B17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</w:rPr>
      </w:pPr>
    </w:p>
    <w:p w14:paraId="4C701E41" w14:textId="77777777" w:rsidR="006C6876" w:rsidRDefault="006C6876" w:rsidP="00696B17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2167A8EE" w14:textId="515498CA" w:rsidR="00037DDD" w:rsidRDefault="00037DDD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B712FF7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04A161C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53F01EA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D3974BB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03FF42F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087AF80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5064A83A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0969409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BB9E460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557B1F2D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F67D531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D6A9C74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E00FE74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72EB323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259AF718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5062218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1756CC69" w14:textId="77777777" w:rsidR="006C6876" w:rsidRDefault="006C6876" w:rsidP="0002251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759A78D" w14:textId="77777777" w:rsidR="00037DDD" w:rsidRDefault="00037DDD" w:rsidP="0097666F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51EF278" w14:textId="38AD7074" w:rsidR="0097666F" w:rsidRDefault="0097666F" w:rsidP="003E15D0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lastRenderedPageBreak/>
        <w:t>Question 2</w:t>
      </w:r>
      <w:r w:rsidRPr="00860236">
        <w:rPr>
          <w:rFonts w:ascii="Arial" w:hAnsi="Arial" w:cs="Arial"/>
          <w:b/>
          <w:lang w:val="en-AU"/>
        </w:rPr>
        <w:tab/>
      </w:r>
    </w:p>
    <w:p w14:paraId="3EF3C64F" w14:textId="77777777" w:rsidR="008002B9" w:rsidRPr="00790876" w:rsidRDefault="008002B9" w:rsidP="006E2370">
      <w:pPr>
        <w:rPr>
          <w:rFonts w:ascii="Arial" w:hAnsi="Arial" w:cs="Arial"/>
          <w:lang w:val="en-AU"/>
        </w:rPr>
      </w:pPr>
    </w:p>
    <w:p w14:paraId="691D0108" w14:textId="34A99C62" w:rsidR="009E3370" w:rsidRPr="008002B9" w:rsidRDefault="009E3370" w:rsidP="008002B9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070A4D" w:rsidRPr="00790876" w14:paraId="7F9C3B5D" w14:textId="77777777" w:rsidTr="00070A4D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85E4" w14:textId="77777777" w:rsidR="00070A4D" w:rsidRPr="00790876" w:rsidRDefault="00070A4D" w:rsidP="00070A4D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790876">
              <w:rPr>
                <w:b/>
                <w:lang w:val="en-AU"/>
              </w:rPr>
              <w:t>Solution</w:t>
            </w:r>
          </w:p>
        </w:tc>
      </w:tr>
      <w:tr w:rsidR="00070A4D" w:rsidRPr="00475365" w14:paraId="200D2BAE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6FF8" w14:textId="054B9548" w:rsidR="00070A4D" w:rsidRPr="00475365" w:rsidRDefault="008002B9" w:rsidP="008002B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t>The function is odd as</w:t>
            </w:r>
            <w:r w:rsidRPr="00475365">
              <w:rPr>
                <w:rFonts w:ascii="Arial" w:hAnsi="Arial" w:cs="Arial"/>
                <w:position w:val="-10"/>
                <w:lang w:val="en-AU"/>
              </w:rPr>
              <w:object w:dxaOrig="1520" w:dyaOrig="320" w14:anchorId="5CAF8287">
                <v:shape id="_x0000_i1031" type="#_x0000_t75" style="width:75.75pt;height:15.75pt" o:ole="">
                  <v:imagedata r:id="rId19" o:title=""/>
                </v:shape>
                <o:OLEObject Type="Embed" ProgID="Equation.DSMT4" ShapeID="_x0000_i1031" DrawAspect="Content" ObjectID="_1561800233" r:id="rId20"/>
              </w:object>
            </w:r>
            <w:r w:rsidRPr="00475365">
              <w:rPr>
                <w:rFonts w:ascii="Arial" w:hAnsi="Arial" w:cs="Arial"/>
                <w:lang w:val="en-AU"/>
              </w:rPr>
              <w:t xml:space="preserve"> .</w:t>
            </w:r>
          </w:p>
          <w:p w14:paraId="05EDC874" w14:textId="3B69643A" w:rsidR="008002B9" w:rsidRPr="00475365" w:rsidRDefault="008002B9" w:rsidP="008002B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t xml:space="preserve">Now as </w:t>
            </w:r>
            <w:r w:rsidRPr="00475365">
              <w:rPr>
                <w:rFonts w:ascii="Arial" w:hAnsi="Arial" w:cs="Arial"/>
                <w:position w:val="-6"/>
                <w:lang w:val="en-AU"/>
              </w:rPr>
              <w:object w:dxaOrig="840" w:dyaOrig="260" w14:anchorId="435EF6AE">
                <v:shape id="_x0000_i1032" type="#_x0000_t75" style="width:42pt;height:12.75pt" o:ole="">
                  <v:imagedata r:id="rId21" o:title=""/>
                </v:shape>
                <o:OLEObject Type="Embed" ProgID="Equation.DSMT4" ShapeID="_x0000_i1032" DrawAspect="Content" ObjectID="_1561800234" r:id="rId22"/>
              </w:object>
            </w:r>
            <w:r w:rsidRPr="00475365">
              <w:rPr>
                <w:rFonts w:ascii="Arial" w:hAnsi="Arial" w:cs="Arial"/>
                <w:lang w:val="en-AU"/>
              </w:rPr>
              <w:t xml:space="preserve"> clearly have that</w:t>
            </w:r>
            <w:r w:rsidRPr="00475365">
              <w:rPr>
                <w:rFonts w:ascii="Arial" w:hAnsi="Arial" w:cs="Arial"/>
                <w:position w:val="-10"/>
                <w:lang w:val="en-AU"/>
              </w:rPr>
              <w:object w:dxaOrig="980" w:dyaOrig="320" w14:anchorId="58AB9FFE">
                <v:shape id="_x0000_i1033" type="#_x0000_t75" style="width:48.75pt;height:15.75pt" o:ole="">
                  <v:imagedata r:id="rId23" o:title=""/>
                </v:shape>
                <o:OLEObject Type="Embed" ProgID="Equation.DSMT4" ShapeID="_x0000_i1033" DrawAspect="Content" ObjectID="_1561800235" r:id="rId24"/>
              </w:object>
            </w:r>
            <w:r w:rsidRPr="00475365">
              <w:rPr>
                <w:rFonts w:ascii="Arial" w:hAnsi="Arial" w:cs="Arial"/>
                <w:lang w:val="en-AU"/>
              </w:rPr>
              <w:t xml:space="preserve"> .</w:t>
            </w:r>
          </w:p>
          <w:p w14:paraId="1DCF0B3F" w14:textId="77777777" w:rsidR="008002B9" w:rsidRPr="00475365" w:rsidRDefault="008002B9" w:rsidP="008002B9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t xml:space="preserve">Also </w:t>
            </w:r>
          </w:p>
          <w:p w14:paraId="49492986" w14:textId="77777777" w:rsidR="008002B9" w:rsidRPr="00475365" w:rsidRDefault="008002B9" w:rsidP="008002B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tab/>
            </w:r>
            <w:r w:rsidRPr="00475365">
              <w:rPr>
                <w:rFonts w:ascii="Arial" w:hAnsi="Arial" w:cs="Arial"/>
                <w:position w:val="-28"/>
                <w:lang w:val="en-AU"/>
              </w:rPr>
              <w:object w:dxaOrig="3540" w:dyaOrig="700" w14:anchorId="34154DFC">
                <v:shape id="_x0000_i1034" type="#_x0000_t75" style="width:177pt;height:35.25pt" o:ole="">
                  <v:imagedata r:id="rId25" o:title=""/>
                </v:shape>
                <o:OLEObject Type="Embed" ProgID="Equation.DSMT4" ShapeID="_x0000_i1034" DrawAspect="Content" ObjectID="_1561800236" r:id="rId26"/>
              </w:object>
            </w:r>
            <w:r w:rsidRPr="00475365">
              <w:rPr>
                <w:rFonts w:ascii="Arial" w:hAnsi="Arial" w:cs="Arial"/>
                <w:lang w:val="en-AU"/>
              </w:rPr>
              <w:t xml:space="preserve"> </w:t>
            </w:r>
          </w:p>
          <w:p w14:paraId="57B63CE9" w14:textId="0F3ABFD5" w:rsidR="008002B9" w:rsidRPr="00475365" w:rsidRDefault="00F90F75" w:rsidP="008002B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which indicates turning points</w:t>
            </w:r>
            <w:r w:rsidR="008002B9" w:rsidRPr="00475365">
              <w:rPr>
                <w:rFonts w:ascii="Arial" w:hAnsi="Arial" w:cs="Arial"/>
                <w:lang w:val="en-AU"/>
              </w:rPr>
              <w:t xml:space="preserve"> at </w:t>
            </w:r>
            <w:r w:rsidR="008002B9" w:rsidRPr="00475365">
              <w:rPr>
                <w:rFonts w:ascii="Arial" w:hAnsi="Arial" w:cs="Arial"/>
                <w:position w:val="-6"/>
                <w:lang w:val="en-AU"/>
              </w:rPr>
              <w:object w:dxaOrig="680" w:dyaOrig="279" w14:anchorId="33FED80F">
                <v:shape id="_x0000_i1035" type="#_x0000_t75" style="width:33.75pt;height:14.25pt" o:ole="">
                  <v:imagedata r:id="rId27" o:title=""/>
                </v:shape>
                <o:OLEObject Type="Embed" ProgID="Equation.DSMT4" ShapeID="_x0000_i1035" DrawAspect="Content" ObjectID="_1561800237" r:id="rId28"/>
              </w:object>
            </w:r>
            <w:r w:rsidR="00D52D0E" w:rsidRPr="00475365">
              <w:rPr>
                <w:rFonts w:ascii="Arial" w:hAnsi="Arial" w:cs="Arial"/>
                <w:lang w:val="en-AU"/>
              </w:rPr>
              <w:t>. Also</w:t>
            </w:r>
            <w:r w:rsidR="008002B9" w:rsidRPr="00475365">
              <w:rPr>
                <w:rFonts w:ascii="Arial" w:hAnsi="Arial" w:cs="Arial"/>
                <w:position w:val="-10"/>
                <w:lang w:val="en-AU"/>
              </w:rPr>
              <w:object w:dxaOrig="1420" w:dyaOrig="320" w14:anchorId="70288886">
                <v:shape id="_x0000_i1036" type="#_x0000_t75" style="width:71.25pt;height:15.75pt" o:ole="">
                  <v:imagedata r:id="rId29" o:title=""/>
                </v:shape>
                <o:OLEObject Type="Embed" ProgID="Equation.DSMT4" ShapeID="_x0000_i1036" DrawAspect="Content" ObjectID="_1561800238" r:id="rId30"/>
              </w:object>
            </w:r>
            <w:r w:rsidR="008002B9" w:rsidRPr="00475365">
              <w:rPr>
                <w:rFonts w:ascii="Arial" w:hAnsi="Arial" w:cs="Arial"/>
                <w:lang w:val="en-AU"/>
              </w:rPr>
              <w:t>.</w:t>
            </w:r>
          </w:p>
          <w:p w14:paraId="117A68A5" w14:textId="42F7BE20" w:rsidR="008002B9" w:rsidRPr="00475365" w:rsidRDefault="008002B9" w:rsidP="008002B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</w:tc>
      </w:tr>
      <w:tr w:rsidR="00070A4D" w:rsidRPr="00475365" w14:paraId="36292F66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1835C" w14:textId="77777777" w:rsidR="00070A4D" w:rsidRPr="00475365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Arial" w:hAnsi="Arial" w:cs="Arial"/>
                <w:szCs w:val="24"/>
                <w:lang w:val="en-AU"/>
              </w:rPr>
            </w:pPr>
            <w:r w:rsidRPr="00475365">
              <w:rPr>
                <w:rFonts w:ascii="Arial" w:hAnsi="Arial"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070A4D" w:rsidRPr="00475365" w14:paraId="657F4981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20C3" w14:textId="3865C671" w:rsidR="00070A4D" w:rsidRPr="00475365" w:rsidRDefault="00070A4D" w:rsidP="00F90F7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15895B3F" w14:textId="44E52052" w:rsidR="00070A4D" w:rsidRPr="00475365" w:rsidRDefault="00070A4D" w:rsidP="009E337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sym w:font="Wingdings 2" w:char="F050"/>
            </w:r>
            <w:r w:rsidR="008002B9" w:rsidRPr="00475365">
              <w:rPr>
                <w:rFonts w:ascii="Arial" w:hAnsi="Arial" w:cs="Arial"/>
                <w:lang w:val="en-AU"/>
              </w:rPr>
              <w:t xml:space="preserve"> identifies correct behaviour for large values of </w:t>
            </w:r>
            <w:r w:rsidR="008002B9" w:rsidRPr="00475365">
              <w:rPr>
                <w:rFonts w:ascii="Arial" w:hAnsi="Arial" w:cs="Arial"/>
                <w:position w:val="-6"/>
                <w:lang w:val="en-AU"/>
              </w:rPr>
              <w:object w:dxaOrig="200" w:dyaOrig="220" w14:anchorId="2F6453A6">
                <v:shape id="_x0000_i1037" type="#_x0000_t75" style="width:9.75pt;height:11.25pt" o:ole="">
                  <v:imagedata r:id="rId31" o:title=""/>
                </v:shape>
                <o:OLEObject Type="Embed" ProgID="Equation.DSMT4" ShapeID="_x0000_i1037" DrawAspect="Content" ObjectID="_1561800239" r:id="rId32"/>
              </w:object>
            </w:r>
            <w:r w:rsidR="008002B9" w:rsidRPr="00475365">
              <w:rPr>
                <w:rFonts w:ascii="Arial" w:hAnsi="Arial" w:cs="Arial"/>
                <w:lang w:val="en-AU"/>
              </w:rPr>
              <w:t xml:space="preserve"> </w:t>
            </w:r>
          </w:p>
          <w:p w14:paraId="4FD37F97" w14:textId="3CB78F4A" w:rsidR="008002B9" w:rsidRPr="00475365" w:rsidRDefault="008002B9" w:rsidP="009E337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sym w:font="Wingdings 2" w:char="F050"/>
            </w:r>
            <w:r w:rsidR="00F90F75" w:rsidRPr="00475365">
              <w:rPr>
                <w:rFonts w:ascii="Arial" w:hAnsi="Arial" w:cs="Arial"/>
                <w:lang w:val="en-AU"/>
              </w:rPr>
              <w:sym w:font="Wingdings 2" w:char="F050"/>
            </w:r>
            <w:r w:rsidRPr="00475365">
              <w:rPr>
                <w:rFonts w:ascii="Arial" w:hAnsi="Arial" w:cs="Arial"/>
                <w:lang w:val="en-AU"/>
              </w:rPr>
              <w:t xml:space="preserve"> differentiates using the quotient rule</w:t>
            </w:r>
          </w:p>
          <w:p w14:paraId="517E2D98" w14:textId="556F5451" w:rsidR="008002B9" w:rsidRPr="00475365" w:rsidRDefault="008002B9" w:rsidP="009E337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sym w:font="Wingdings 2" w:char="F050"/>
            </w:r>
            <w:r w:rsidRPr="00475365">
              <w:rPr>
                <w:rFonts w:ascii="Arial" w:hAnsi="Arial" w:cs="Arial"/>
                <w:lang w:val="en-AU"/>
              </w:rPr>
              <w:t xml:space="preserve"> identifies the turning points</w:t>
            </w:r>
          </w:p>
          <w:p w14:paraId="70A7F26A" w14:textId="31E301BE" w:rsidR="008002B9" w:rsidRPr="00475365" w:rsidRDefault="008002B9" w:rsidP="009E337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475365">
              <w:rPr>
                <w:rFonts w:ascii="Arial" w:hAnsi="Arial" w:cs="Arial"/>
                <w:lang w:val="en-AU"/>
              </w:rPr>
              <w:sym w:font="Wingdings 2" w:char="F050"/>
            </w:r>
            <w:r w:rsidRPr="00475365">
              <w:rPr>
                <w:rFonts w:ascii="Arial" w:hAnsi="Arial" w:cs="Arial"/>
                <w:lang w:val="en-AU"/>
              </w:rPr>
              <w:sym w:font="Wingdings 2" w:char="F050"/>
            </w:r>
            <w:r w:rsidRPr="00475365">
              <w:rPr>
                <w:rFonts w:ascii="Arial" w:hAnsi="Arial" w:cs="Arial"/>
                <w:lang w:val="en-AU"/>
              </w:rPr>
              <w:t xml:space="preserve">draws a neat sketch with a function with a properly identified max/min and being odd in </w:t>
            </w:r>
            <w:r w:rsidRPr="00475365">
              <w:rPr>
                <w:rFonts w:ascii="Arial" w:hAnsi="Arial" w:cs="Arial"/>
                <w:position w:val="-6"/>
                <w:lang w:val="en-AU"/>
              </w:rPr>
              <w:object w:dxaOrig="200" w:dyaOrig="220" w14:anchorId="1B4B1230">
                <v:shape id="_x0000_i1038" type="#_x0000_t75" style="width:9.75pt;height:11.25pt" o:ole="">
                  <v:imagedata r:id="rId33" o:title=""/>
                </v:shape>
                <o:OLEObject Type="Embed" ProgID="Equation.DSMT4" ShapeID="_x0000_i1038" DrawAspect="Content" ObjectID="_1561800240" r:id="rId34"/>
              </w:object>
            </w:r>
            <w:r w:rsidRPr="00475365">
              <w:rPr>
                <w:rFonts w:ascii="Arial" w:hAnsi="Arial" w:cs="Arial"/>
                <w:lang w:val="en-AU"/>
              </w:rPr>
              <w:t xml:space="preserve"> </w:t>
            </w:r>
          </w:p>
          <w:p w14:paraId="1D51C856" w14:textId="3E8EEBC8" w:rsidR="008002B9" w:rsidRPr="00475365" w:rsidRDefault="008002B9" w:rsidP="009E337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</w:tc>
      </w:tr>
    </w:tbl>
    <w:p w14:paraId="488BBCCD" w14:textId="35764C5C" w:rsidR="006E2370" w:rsidRPr="00475365" w:rsidRDefault="009E3370" w:rsidP="0002251D">
      <w:pPr>
        <w:rPr>
          <w:rFonts w:ascii="Arial" w:hAnsi="Arial" w:cs="Arial"/>
          <w:lang w:val="en-AU"/>
        </w:rPr>
      </w:pPr>
      <w:r w:rsidRPr="00475365">
        <w:rPr>
          <w:rFonts w:ascii="Arial" w:hAnsi="Arial" w:cs="Arial"/>
          <w:lang w:val="en-AU"/>
        </w:rPr>
        <w:t xml:space="preserve"> </w:t>
      </w:r>
    </w:p>
    <w:p w14:paraId="045D1085" w14:textId="18B765A6" w:rsidR="00037DDD" w:rsidRPr="00475365" w:rsidRDefault="0002251D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475365">
        <w:rPr>
          <w:rFonts w:ascii="Arial" w:hAnsi="Arial" w:cs="Arial"/>
        </w:rPr>
        <w:t xml:space="preserve">                                       </w:t>
      </w:r>
      <w:r w:rsidR="00475365">
        <w:rPr>
          <w:rFonts w:ascii="Arial" w:hAnsi="Arial" w:cs="Arial"/>
        </w:rPr>
        <w:t xml:space="preserve">       </w:t>
      </w:r>
      <w:r w:rsidR="00661616" w:rsidRPr="00475365">
        <w:rPr>
          <w:rFonts w:ascii="Arial" w:hAnsi="Arial" w:cs="Arial"/>
        </w:rPr>
        <w:object w:dxaOrig="5021" w:dyaOrig="5472" w14:anchorId="44B3D923">
          <v:shape id="_x0000_i1039" type="#_x0000_t75" style="width:354pt;height:273.75pt" o:ole="">
            <v:imagedata r:id="rId35" o:title=""/>
          </v:shape>
          <o:OLEObject Type="Embed" ProgID="FXGraph.Graph" ShapeID="_x0000_i1039" DrawAspect="Content" ObjectID="_1561800241" r:id="rId36"/>
        </w:object>
      </w:r>
    </w:p>
    <w:p w14:paraId="7B18E876" w14:textId="77777777" w:rsidR="00037DDD" w:rsidRPr="00475365" w:rsidRDefault="00037DDD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327E4488" w14:textId="77777777" w:rsidR="00475365" w:rsidRPr="00475365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3117E92D" w14:textId="77777777" w:rsidR="00475365" w:rsidRPr="00475365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D594008" w14:textId="77777777" w:rsidR="00475365" w:rsidRPr="00475365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3FA6731" w14:textId="77777777" w:rsidR="00475365" w:rsidRPr="00790876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AD23F45" w14:textId="7FD8EBBB" w:rsidR="00C12660" w:rsidRPr="00C12660" w:rsidRDefault="00475365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3</w:t>
      </w:r>
      <w:r w:rsidR="00C12660">
        <w:rPr>
          <w:rFonts w:ascii="Arial" w:eastAsia="Arial" w:hAnsi="Arial" w:cs="Arial"/>
          <w:b/>
          <w:bCs/>
          <w:lang w:val="en-AU"/>
        </w:rPr>
        <w:t xml:space="preserve"> </w:t>
      </w:r>
      <w:r w:rsidR="00C12660" w:rsidRPr="00C12660">
        <w:rPr>
          <w:rFonts w:ascii="Arial" w:eastAsia="Arial" w:hAnsi="Arial" w:cs="Arial"/>
          <w:b/>
          <w:bCs/>
          <w:lang w:val="en-AU"/>
        </w:rPr>
        <w:t>(a)</w:t>
      </w:r>
    </w:p>
    <w:p w14:paraId="0F061272" w14:textId="4D75BBAB" w:rsidR="00475365" w:rsidRPr="00475365" w:rsidRDefault="003E15D0" w:rsidP="003E15D0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p w14:paraId="14EE6ABB" w14:textId="77777777" w:rsidR="00475365" w:rsidRPr="008002B9" w:rsidRDefault="00475365" w:rsidP="00475365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475365" w:rsidRPr="00790876" w14:paraId="0F84793A" w14:textId="77777777" w:rsidTr="00581CB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46C3" w14:textId="5B6414F1" w:rsidR="00475365" w:rsidRPr="003E15D0" w:rsidRDefault="00475365" w:rsidP="003E15D0">
            <w:pPr>
              <w:tabs>
                <w:tab w:val="right" w:pos="9356"/>
              </w:tabs>
              <w:ind w:left="360" w:right="-41"/>
              <w:jc w:val="center"/>
              <w:rPr>
                <w:b/>
                <w:lang w:val="en-AU"/>
              </w:rPr>
            </w:pPr>
            <w:r w:rsidRPr="003E15D0">
              <w:rPr>
                <w:b/>
                <w:lang w:val="en-AU"/>
              </w:rPr>
              <w:t>Solution</w:t>
            </w:r>
          </w:p>
        </w:tc>
      </w:tr>
      <w:tr w:rsidR="00475365" w:rsidRPr="007E5E3E" w14:paraId="489C4C25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A24A" w14:textId="77777777" w:rsidR="00475365" w:rsidRPr="007E5E3E" w:rsidRDefault="00475365" w:rsidP="00475365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F6E4A50" w14:textId="77777777" w:rsidR="00475365" w:rsidRPr="007E5E3E" w:rsidRDefault="00475365" w:rsidP="00475365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E5E3E">
              <w:rPr>
                <w:rFonts w:asciiTheme="minorBidi" w:hAnsiTheme="minorBidi"/>
                <w:lang w:val="en-AU"/>
              </w:rPr>
              <w:t xml:space="preserve">Curve cuts the </w:t>
            </w:r>
            <w:r w:rsidRPr="007E5E3E">
              <w:rPr>
                <w:rFonts w:asciiTheme="minorBidi" w:hAnsiTheme="minorBidi"/>
                <w:position w:val="-6"/>
                <w:lang w:val="en-AU"/>
              </w:rPr>
              <w:object w:dxaOrig="200" w:dyaOrig="220" w14:anchorId="0DBCB90A">
                <v:shape id="_x0000_i1040" type="#_x0000_t75" style="width:9.75pt;height:11.25pt" o:ole="">
                  <v:imagedata r:id="rId37" o:title=""/>
                </v:shape>
                <o:OLEObject Type="Embed" ProgID="Equation.DSMT4" ShapeID="_x0000_i1040" DrawAspect="Content" ObjectID="_1561800242" r:id="rId38"/>
              </w:object>
            </w:r>
            <w:r w:rsidRPr="007E5E3E">
              <w:rPr>
                <w:rFonts w:asciiTheme="minorBidi" w:hAnsiTheme="minorBidi"/>
                <w:lang w:val="en-AU"/>
              </w:rPr>
              <w:t xml:space="preserve"> axis where </w:t>
            </w:r>
            <w:r w:rsidRPr="007E5E3E">
              <w:rPr>
                <w:rFonts w:asciiTheme="minorBidi" w:hAnsiTheme="minorBidi"/>
                <w:position w:val="-10"/>
                <w:lang w:val="en-AU"/>
              </w:rPr>
              <w:object w:dxaOrig="560" w:dyaOrig="320" w14:anchorId="303495CB">
                <v:shape id="_x0000_i1041" type="#_x0000_t75" style="width:27.75pt;height:15.75pt" o:ole="">
                  <v:imagedata r:id="rId39" o:title=""/>
                </v:shape>
                <o:OLEObject Type="Embed" ProgID="Equation.DSMT4" ShapeID="_x0000_i1041" DrawAspect="Content" ObjectID="_1561800243" r:id="rId40"/>
              </w:object>
            </w:r>
            <w:r w:rsidRPr="007E5E3E">
              <w:rPr>
                <w:rFonts w:asciiTheme="minorBidi" w:hAnsiTheme="minorBidi"/>
                <w:lang w:val="en-AU"/>
              </w:rPr>
              <w:t xml:space="preserve"> so </w:t>
            </w:r>
            <w:r w:rsidRPr="007E5E3E">
              <w:rPr>
                <w:rFonts w:asciiTheme="minorBidi" w:hAnsiTheme="minorBidi"/>
                <w:position w:val="-6"/>
                <w:lang w:val="en-AU"/>
              </w:rPr>
              <w:object w:dxaOrig="1600" w:dyaOrig="320" w14:anchorId="4BAA5928">
                <v:shape id="_x0000_i1042" type="#_x0000_t75" style="width:80.25pt;height:15.75pt" o:ole="">
                  <v:imagedata r:id="rId41" o:title=""/>
                </v:shape>
                <o:OLEObject Type="Embed" ProgID="Equation.DSMT4" ShapeID="_x0000_i1042" DrawAspect="Content" ObjectID="_1561800244" r:id="rId42"/>
              </w:object>
            </w:r>
            <w:r w:rsidRPr="007E5E3E">
              <w:rPr>
                <w:rFonts w:asciiTheme="minorBidi" w:hAnsiTheme="minorBidi"/>
                <w:lang w:val="en-AU"/>
              </w:rPr>
              <w:t xml:space="preserve"> </w:t>
            </w:r>
          </w:p>
          <w:p w14:paraId="436C3B9B" w14:textId="6B81BECF" w:rsidR="00475365" w:rsidRDefault="00475365" w:rsidP="00475365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E5E3E">
              <w:rPr>
                <w:rFonts w:asciiTheme="minorBidi" w:hAnsiTheme="minorBidi"/>
                <w:lang w:val="en-AU"/>
              </w:rPr>
              <w:t>Hence P and Q are the points</w:t>
            </w:r>
            <w:r w:rsidR="007E5E3E" w:rsidRPr="007E5E3E">
              <w:rPr>
                <w:rFonts w:asciiTheme="minorBidi" w:hAnsiTheme="minorBidi"/>
                <w:position w:val="-10"/>
                <w:lang w:val="en-AU"/>
              </w:rPr>
              <w:object w:dxaOrig="680" w:dyaOrig="320" w14:anchorId="2A3774B0">
                <v:shape id="_x0000_i1043" type="#_x0000_t75" style="width:33.75pt;height:15.75pt" o:ole="">
                  <v:imagedata r:id="rId43" o:title=""/>
                </v:shape>
                <o:OLEObject Type="Embed" ProgID="Equation.DSMT4" ShapeID="_x0000_i1043" DrawAspect="Content" ObjectID="_1561800245" r:id="rId44"/>
              </w:object>
            </w:r>
            <w:r w:rsidR="007E5E3E">
              <w:rPr>
                <w:rFonts w:asciiTheme="minorBidi" w:hAnsiTheme="minorBidi"/>
                <w:lang w:val="en-AU"/>
              </w:rPr>
              <w:t xml:space="preserve"> </w:t>
            </w:r>
          </w:p>
          <w:p w14:paraId="428021C5" w14:textId="15258E45" w:rsidR="007E5E3E" w:rsidRPr="007E5E3E" w:rsidRDefault="007E5E3E" w:rsidP="00475365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475365" w:rsidRPr="007E5E3E" w14:paraId="48BA2042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0F85" w14:textId="77777777" w:rsidR="00475365" w:rsidRPr="007E5E3E" w:rsidRDefault="00475365" w:rsidP="00581CB5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7E5E3E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475365" w:rsidRPr="007E5E3E" w14:paraId="027CE04C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4DA2" w14:textId="75BAE566" w:rsidR="00475365" w:rsidRPr="007E5E3E" w:rsidRDefault="00475365" w:rsidP="007E5E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E5E3E">
              <w:rPr>
                <w:rFonts w:asciiTheme="minorBidi" w:hAnsiTheme="minorBidi"/>
                <w:lang w:val="en-AU"/>
              </w:rPr>
              <w:sym w:font="Wingdings 2" w:char="F050"/>
            </w:r>
            <w:r w:rsidRPr="007E5E3E">
              <w:rPr>
                <w:rFonts w:asciiTheme="minorBidi" w:hAnsiTheme="minorBidi"/>
                <w:lang w:val="en-AU"/>
              </w:rPr>
              <w:t xml:space="preserve"> </w:t>
            </w:r>
            <w:r w:rsidR="007E5E3E">
              <w:rPr>
                <w:rFonts w:asciiTheme="minorBidi" w:hAnsiTheme="minorBidi"/>
                <w:lang w:val="en-AU"/>
              </w:rPr>
              <w:t>writes down the correct criterion for determining the points P and Q</w:t>
            </w:r>
          </w:p>
          <w:p w14:paraId="33D30888" w14:textId="2C7F8B73" w:rsidR="00475365" w:rsidRPr="007E5E3E" w:rsidRDefault="00475365" w:rsidP="007E5E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E5E3E">
              <w:rPr>
                <w:rFonts w:asciiTheme="minorBidi" w:hAnsiTheme="minorBidi"/>
                <w:lang w:val="en-AU"/>
              </w:rPr>
              <w:sym w:font="Wingdings 2" w:char="F050"/>
            </w:r>
            <w:r w:rsidRPr="007E5E3E">
              <w:rPr>
                <w:rFonts w:asciiTheme="minorBidi" w:hAnsiTheme="minorBidi"/>
                <w:lang w:val="en-AU"/>
              </w:rPr>
              <w:t xml:space="preserve"> </w:t>
            </w:r>
            <w:r w:rsidR="007E5E3E">
              <w:rPr>
                <w:rFonts w:asciiTheme="minorBidi" w:hAnsiTheme="minorBidi"/>
                <w:lang w:val="en-AU"/>
              </w:rPr>
              <w:t xml:space="preserve">solves for </w:t>
            </w:r>
            <w:r w:rsidR="007E5E3E" w:rsidRPr="007E5E3E">
              <w:rPr>
                <w:rFonts w:asciiTheme="minorBidi" w:hAnsiTheme="minorBidi"/>
                <w:position w:val="-6"/>
                <w:lang w:val="en-AU"/>
              </w:rPr>
              <w:object w:dxaOrig="200" w:dyaOrig="220" w14:anchorId="157081A2">
                <v:shape id="_x0000_i1044" type="#_x0000_t75" style="width:9.75pt;height:11.25pt" o:ole="">
                  <v:imagedata r:id="rId45" o:title=""/>
                </v:shape>
                <o:OLEObject Type="Embed" ProgID="Equation.DSMT4" ShapeID="_x0000_i1044" DrawAspect="Content" ObjectID="_1561800246" r:id="rId46"/>
              </w:object>
            </w:r>
            <w:r w:rsidR="007E5E3E">
              <w:rPr>
                <w:rFonts w:asciiTheme="minorBidi" w:hAnsiTheme="minorBidi"/>
                <w:lang w:val="en-AU"/>
              </w:rPr>
              <w:t xml:space="preserve"> and hence the two points</w:t>
            </w:r>
          </w:p>
          <w:p w14:paraId="17C1D7B4" w14:textId="77777777" w:rsidR="00475365" w:rsidRPr="007E5E3E" w:rsidRDefault="00475365" w:rsidP="007E5E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</w:tbl>
    <w:p w14:paraId="76FE6791" w14:textId="77777777" w:rsidR="00475365" w:rsidRPr="007E5E3E" w:rsidRDefault="00475365" w:rsidP="00FD1DE2">
      <w:pPr>
        <w:tabs>
          <w:tab w:val="right" w:pos="9356"/>
        </w:tabs>
        <w:rPr>
          <w:rFonts w:asciiTheme="minorBidi" w:hAnsiTheme="minorBidi"/>
        </w:rPr>
      </w:pPr>
    </w:p>
    <w:p w14:paraId="4BA93889" w14:textId="77777777" w:rsidR="00475365" w:rsidRPr="00637D3B" w:rsidRDefault="00475365" w:rsidP="00FD1DE2">
      <w:pPr>
        <w:tabs>
          <w:tab w:val="right" w:pos="9356"/>
        </w:tabs>
        <w:rPr>
          <w:rFonts w:asciiTheme="minorBidi" w:hAnsiTheme="minorBidi"/>
        </w:rPr>
      </w:pPr>
    </w:p>
    <w:p w14:paraId="250924B7" w14:textId="449A96BD" w:rsidR="00C12660" w:rsidRPr="00C12660" w:rsidRDefault="00C1266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>
        <w:rPr>
          <w:rFonts w:ascii="Arial" w:eastAsia="Arial" w:hAnsi="Arial" w:cs="Arial"/>
          <w:b/>
          <w:bCs/>
          <w:lang w:val="en-AU"/>
        </w:rPr>
        <w:t>3 (b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</w:p>
    <w:p w14:paraId="0FE8A063" w14:textId="77777777" w:rsidR="00475365" w:rsidRPr="00637D3B" w:rsidRDefault="00475365" w:rsidP="00475365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475365" w:rsidRPr="00637D3B" w14:paraId="28FA660A" w14:textId="77777777" w:rsidTr="00581CB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BBCC" w14:textId="610BDF4F" w:rsidR="00475365" w:rsidRPr="003E15D0" w:rsidRDefault="00475365" w:rsidP="003E15D0">
            <w:pPr>
              <w:tabs>
                <w:tab w:val="right" w:pos="9356"/>
              </w:tabs>
              <w:ind w:left="360"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3E15D0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475365" w:rsidRPr="00637D3B" w14:paraId="306102DA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4E74" w14:textId="40342D38" w:rsidR="007E5E3E" w:rsidRPr="00637D3B" w:rsidRDefault="007E5E3E" w:rsidP="007E5E3E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637D3B">
              <w:rPr>
                <w:rFonts w:asciiTheme="minorBidi" w:hAnsiTheme="minorBidi"/>
                <w:lang w:val="en-AU"/>
              </w:rPr>
              <w:t>Differentiating implicitly gives</w:t>
            </w:r>
          </w:p>
          <w:p w14:paraId="2CB79396" w14:textId="2742435C" w:rsidR="007E5E3E" w:rsidRPr="00637D3B" w:rsidRDefault="007E5E3E" w:rsidP="007E5E3E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637D3B">
              <w:rPr>
                <w:rFonts w:asciiTheme="minorBidi" w:hAnsiTheme="minorBidi"/>
                <w:lang w:val="en-AU"/>
              </w:rPr>
              <w:tab/>
            </w:r>
            <w:r w:rsidR="00C74F8B" w:rsidRPr="00637D3B">
              <w:rPr>
                <w:rFonts w:asciiTheme="minorBidi" w:hAnsiTheme="minorBidi"/>
                <w:position w:val="-28"/>
                <w:lang w:val="en-AU"/>
              </w:rPr>
              <w:object w:dxaOrig="4280" w:dyaOrig="660" w14:anchorId="06751907">
                <v:shape id="_x0000_i1045" type="#_x0000_t75" style="width:213.75pt;height:33pt" o:ole="">
                  <v:imagedata r:id="rId47" o:title=""/>
                </v:shape>
                <o:OLEObject Type="Embed" ProgID="Equation.DSMT4" ShapeID="_x0000_i1045" DrawAspect="Content" ObjectID="_1561800247" r:id="rId48"/>
              </w:object>
            </w:r>
            <w:r w:rsidRPr="00637D3B">
              <w:rPr>
                <w:rFonts w:asciiTheme="minorBidi" w:hAnsiTheme="minorBidi"/>
                <w:lang w:val="en-AU"/>
              </w:rPr>
              <w:t xml:space="preserve"> </w:t>
            </w:r>
          </w:p>
          <w:p w14:paraId="226C50B5" w14:textId="46B2FF08" w:rsidR="007E5E3E" w:rsidRPr="00637D3B" w:rsidRDefault="007E5E3E" w:rsidP="007E5E3E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637D3B">
              <w:rPr>
                <w:rFonts w:asciiTheme="minorBidi" w:hAnsiTheme="minorBidi"/>
                <w:lang w:val="en-AU"/>
              </w:rPr>
              <w:t xml:space="preserve">Where </w:t>
            </w:r>
            <w:r w:rsidRPr="00637D3B">
              <w:rPr>
                <w:rFonts w:asciiTheme="minorBidi" w:hAnsiTheme="minorBidi"/>
                <w:position w:val="-10"/>
                <w:lang w:val="en-AU"/>
              </w:rPr>
              <w:object w:dxaOrig="560" w:dyaOrig="320" w14:anchorId="3836A8F4">
                <v:shape id="_x0000_i1046" type="#_x0000_t75" style="width:27.75pt;height:15.75pt" o:ole="">
                  <v:imagedata r:id="rId49" o:title=""/>
                </v:shape>
                <o:OLEObject Type="Embed" ProgID="Equation.DSMT4" ShapeID="_x0000_i1046" DrawAspect="Content" ObjectID="_1561800248" r:id="rId50"/>
              </w:object>
            </w:r>
            <w:r w:rsidRPr="00637D3B">
              <w:rPr>
                <w:rFonts w:asciiTheme="minorBidi" w:hAnsiTheme="minorBidi"/>
                <w:lang w:val="en-AU"/>
              </w:rPr>
              <w:t xml:space="preserve"> have </w:t>
            </w:r>
            <w:r w:rsidRPr="00637D3B">
              <w:rPr>
                <w:rFonts w:asciiTheme="minorBidi" w:hAnsiTheme="minorBidi"/>
                <w:position w:val="-24"/>
                <w:lang w:val="en-AU"/>
              </w:rPr>
              <w:object w:dxaOrig="840" w:dyaOrig="620" w14:anchorId="7705C3BD">
                <v:shape id="_x0000_i1047" type="#_x0000_t75" style="width:42pt;height:30.75pt" o:ole="">
                  <v:imagedata r:id="rId51" o:title=""/>
                </v:shape>
                <o:OLEObject Type="Embed" ProgID="Equation.DSMT4" ShapeID="_x0000_i1047" DrawAspect="Content" ObjectID="_1561800249" r:id="rId52"/>
              </w:object>
            </w:r>
            <w:r w:rsidRPr="00637D3B">
              <w:rPr>
                <w:rFonts w:asciiTheme="minorBidi" w:hAnsiTheme="minorBidi"/>
                <w:lang w:val="en-AU"/>
              </w:rPr>
              <w:t xml:space="preserve"> so the two tangents are parallel.</w:t>
            </w:r>
          </w:p>
        </w:tc>
      </w:tr>
      <w:tr w:rsidR="00475365" w:rsidRPr="00637D3B" w14:paraId="51C1130F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2988" w14:textId="77777777" w:rsidR="00475365" w:rsidRPr="00637D3B" w:rsidRDefault="00475365" w:rsidP="00581CB5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lang w:val="en-AU"/>
              </w:rPr>
            </w:pPr>
            <w:r w:rsidRPr="00637D3B">
              <w:rPr>
                <w:rFonts w:asciiTheme="minorBidi" w:hAnsiTheme="minorBidi"/>
                <w:b/>
                <w:bCs/>
                <w:lang w:val="en-AU"/>
              </w:rPr>
              <w:t>Specific behaviours</w:t>
            </w:r>
          </w:p>
        </w:tc>
      </w:tr>
      <w:tr w:rsidR="00475365" w:rsidRPr="00637D3B" w14:paraId="4A1538A0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F951" w14:textId="27458301" w:rsidR="00475365" w:rsidRPr="00637D3B" w:rsidRDefault="00475365" w:rsidP="007E5E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637D3B">
              <w:rPr>
                <w:rFonts w:asciiTheme="minorBidi" w:hAnsiTheme="minorBidi"/>
                <w:lang w:val="en-AU"/>
              </w:rPr>
              <w:sym w:font="Wingdings 2" w:char="F050"/>
            </w:r>
            <w:r w:rsidR="007E5E3E" w:rsidRPr="00637D3B">
              <w:rPr>
                <w:rFonts w:asciiTheme="minorBidi" w:hAnsiTheme="minorBidi"/>
                <w:lang w:val="en-AU"/>
              </w:rPr>
              <w:sym w:font="Wingdings 2" w:char="F050"/>
            </w:r>
            <w:r w:rsidRPr="00637D3B">
              <w:rPr>
                <w:rFonts w:asciiTheme="minorBidi" w:hAnsiTheme="minorBidi"/>
                <w:lang w:val="en-AU"/>
              </w:rPr>
              <w:t xml:space="preserve"> </w:t>
            </w:r>
            <w:r w:rsidR="007E5E3E" w:rsidRPr="00637D3B">
              <w:rPr>
                <w:rFonts w:asciiTheme="minorBidi" w:hAnsiTheme="minorBidi"/>
                <w:lang w:val="en-AU"/>
              </w:rPr>
              <w:t>differentiates correctly (one mark for each implicit term)</w:t>
            </w:r>
          </w:p>
          <w:p w14:paraId="13C7CA10" w14:textId="160A1EDE" w:rsidR="00475365" w:rsidRPr="00637D3B" w:rsidRDefault="00475365" w:rsidP="007E5E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637D3B">
              <w:rPr>
                <w:rFonts w:asciiTheme="minorBidi" w:hAnsiTheme="minorBidi"/>
                <w:lang w:val="en-AU"/>
              </w:rPr>
              <w:sym w:font="Wingdings 2" w:char="F050"/>
            </w:r>
            <w:r w:rsidR="007E5E3E" w:rsidRPr="00637D3B">
              <w:rPr>
                <w:rFonts w:asciiTheme="minorBidi" w:hAnsiTheme="minorBidi"/>
                <w:lang w:val="en-AU"/>
              </w:rPr>
              <w:t xml:space="preserve">    shows the gradients are the same at the two points P and Q</w:t>
            </w:r>
          </w:p>
          <w:p w14:paraId="729F7DAF" w14:textId="681BD96B" w:rsidR="00475365" w:rsidRPr="00637D3B" w:rsidRDefault="00475365" w:rsidP="007E5E3E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637D3B">
              <w:rPr>
                <w:rFonts w:asciiTheme="minorBidi" w:hAnsiTheme="minorBidi"/>
                <w:lang w:val="en-AU"/>
              </w:rPr>
              <w:sym w:font="Wingdings 2" w:char="F050"/>
            </w:r>
            <w:r w:rsidR="007E5E3E" w:rsidRPr="00637D3B">
              <w:rPr>
                <w:rFonts w:asciiTheme="minorBidi" w:hAnsiTheme="minorBidi"/>
                <w:lang w:val="en-AU"/>
              </w:rPr>
              <w:t xml:space="preserve">    deduces that the two tangents are parallel</w:t>
            </w:r>
          </w:p>
          <w:p w14:paraId="6BA5936A" w14:textId="77777777" w:rsidR="00475365" w:rsidRPr="00637D3B" w:rsidRDefault="00475365" w:rsidP="00581C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</w:tbl>
    <w:p w14:paraId="35EACC08" w14:textId="77777777" w:rsidR="00475365" w:rsidRPr="00637D3B" w:rsidRDefault="00475365" w:rsidP="00FD1DE2">
      <w:pPr>
        <w:tabs>
          <w:tab w:val="right" w:pos="9356"/>
        </w:tabs>
        <w:rPr>
          <w:rFonts w:asciiTheme="minorBidi" w:hAnsiTheme="minorBidi"/>
        </w:rPr>
      </w:pPr>
    </w:p>
    <w:p w14:paraId="0BA22B85" w14:textId="77777777" w:rsidR="00475365" w:rsidRPr="007E5E3E" w:rsidRDefault="00475365" w:rsidP="00FD1DE2">
      <w:pPr>
        <w:tabs>
          <w:tab w:val="right" w:pos="9356"/>
        </w:tabs>
        <w:rPr>
          <w:rFonts w:asciiTheme="minorBidi" w:hAnsiTheme="minorBidi"/>
        </w:rPr>
      </w:pPr>
    </w:p>
    <w:p w14:paraId="2CADDD22" w14:textId="6054F6B9" w:rsidR="00C12660" w:rsidRPr="00C12660" w:rsidRDefault="00C1266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>
        <w:rPr>
          <w:rFonts w:ascii="Arial" w:eastAsia="Arial" w:hAnsi="Arial" w:cs="Arial"/>
          <w:b/>
          <w:bCs/>
          <w:lang w:val="en-AU"/>
        </w:rPr>
        <w:t>3 (c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</w:p>
    <w:p w14:paraId="7CC0FFBA" w14:textId="77777777" w:rsidR="00475365" w:rsidRPr="007E5E3E" w:rsidRDefault="00475365" w:rsidP="00475365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475365" w:rsidRPr="007E5E3E" w14:paraId="38173810" w14:textId="77777777" w:rsidTr="00581CB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6FF8" w14:textId="3EF25411" w:rsidR="00475365" w:rsidRPr="003E15D0" w:rsidRDefault="00475365" w:rsidP="003E15D0">
            <w:pPr>
              <w:tabs>
                <w:tab w:val="right" w:pos="9356"/>
              </w:tabs>
              <w:ind w:left="360" w:right="-41"/>
              <w:jc w:val="center"/>
              <w:rPr>
                <w:rFonts w:asciiTheme="minorBidi" w:hAnsiTheme="minorBidi"/>
                <w:b/>
                <w:lang w:val="en-AU"/>
              </w:rPr>
            </w:pPr>
            <w:r w:rsidRPr="003E15D0">
              <w:rPr>
                <w:rFonts w:asciiTheme="minorBidi" w:hAnsiTheme="minorBidi"/>
                <w:b/>
                <w:lang w:val="en-AU"/>
              </w:rPr>
              <w:t>Solution</w:t>
            </w:r>
          </w:p>
        </w:tc>
      </w:tr>
      <w:tr w:rsidR="00475365" w:rsidRPr="007E5E3E" w14:paraId="1F949B10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D8FB" w14:textId="77777777" w:rsidR="00475365" w:rsidRDefault="00475365" w:rsidP="007E5E3E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740D95E" w14:textId="2AF77BDB" w:rsidR="007E5E3E" w:rsidRDefault="00C74F8B" w:rsidP="00661616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If P</w:t>
            </w:r>
            <w:proofErr w:type="gramStart"/>
            <w:r>
              <w:rPr>
                <w:rFonts w:asciiTheme="minorBidi" w:hAnsiTheme="minorBidi"/>
                <w:lang w:val="en-AU"/>
              </w:rPr>
              <w:t>=(</w:t>
            </w:r>
            <w:proofErr w:type="gramEnd"/>
            <w:r>
              <w:rPr>
                <w:rFonts w:asciiTheme="minorBidi" w:hAnsiTheme="minorBidi"/>
                <w:lang w:val="en-AU"/>
              </w:rPr>
              <w:t>3,0) then the y co-ordinate of R is approximately</w:t>
            </w:r>
            <w:r w:rsidR="00661616" w:rsidRPr="00661616">
              <w:rPr>
                <w:rFonts w:asciiTheme="minorBidi" w:hAnsiTheme="minorBidi"/>
                <w:position w:val="-30"/>
                <w:lang w:val="en-AU"/>
              </w:rPr>
              <w:object w:dxaOrig="3920" w:dyaOrig="700" w14:anchorId="2A75FC2B">
                <v:shape id="_x0000_i1048" type="#_x0000_t75" style="width:195.75pt;height:35.25pt" o:ole="">
                  <v:imagedata r:id="rId53" o:title=""/>
                </v:shape>
                <o:OLEObject Type="Embed" ProgID="Equation.DSMT4" ShapeID="_x0000_i1048" DrawAspect="Content" ObjectID="_1561800250" r:id="rId54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28CEC627" w14:textId="77777777" w:rsidR="007E5E3E" w:rsidRPr="007E5E3E" w:rsidRDefault="007E5E3E" w:rsidP="007E5E3E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  <w:tr w:rsidR="00475365" w:rsidRPr="007E5E3E" w14:paraId="58FE5BA9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86F0" w14:textId="77777777" w:rsidR="00475365" w:rsidRPr="007E5E3E" w:rsidRDefault="00475365" w:rsidP="00581CB5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Theme="minorBidi" w:hAnsiTheme="minorBidi"/>
                <w:szCs w:val="24"/>
                <w:lang w:val="en-AU"/>
              </w:rPr>
            </w:pPr>
            <w:r w:rsidRPr="007E5E3E">
              <w:rPr>
                <w:rFonts w:asciiTheme="minorBidi" w:hAnsiTheme="minorBidi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475365" w:rsidRPr="007E5E3E" w14:paraId="6D9CF9BD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3E42" w14:textId="2FEC1264" w:rsidR="00475365" w:rsidRPr="007E5E3E" w:rsidRDefault="00475365" w:rsidP="0066161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E5E3E">
              <w:rPr>
                <w:rFonts w:asciiTheme="minorBidi" w:hAnsiTheme="minorBidi"/>
                <w:lang w:val="en-AU"/>
              </w:rPr>
              <w:sym w:font="Wingdings 2" w:char="F050"/>
            </w:r>
            <w:r w:rsidRPr="007E5E3E">
              <w:rPr>
                <w:rFonts w:asciiTheme="minorBidi" w:hAnsiTheme="minorBidi"/>
                <w:lang w:val="en-AU"/>
              </w:rPr>
              <w:t xml:space="preserve"> </w:t>
            </w:r>
            <w:r w:rsidR="00661616">
              <w:rPr>
                <w:rFonts w:asciiTheme="minorBidi" w:hAnsiTheme="minorBidi"/>
                <w:lang w:val="en-AU"/>
              </w:rPr>
              <w:t>applies increments formula correctly</w:t>
            </w:r>
          </w:p>
          <w:p w14:paraId="30D437FA" w14:textId="170B6391" w:rsidR="00475365" w:rsidRPr="007E5E3E" w:rsidRDefault="00475365" w:rsidP="0066161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E5E3E">
              <w:rPr>
                <w:rFonts w:asciiTheme="minorBidi" w:hAnsiTheme="minorBidi"/>
                <w:lang w:val="en-AU"/>
              </w:rPr>
              <w:sym w:font="Wingdings 2" w:char="F050"/>
            </w:r>
            <w:r w:rsidR="00661616">
              <w:rPr>
                <w:rFonts w:asciiTheme="minorBidi" w:hAnsiTheme="minorBidi"/>
                <w:lang w:val="en-AU"/>
              </w:rPr>
              <w:t xml:space="preserve"> deduces approximate value of the required co-ordinate</w:t>
            </w:r>
          </w:p>
          <w:p w14:paraId="4843D707" w14:textId="77777777" w:rsidR="00475365" w:rsidRPr="007E5E3E" w:rsidRDefault="00475365" w:rsidP="0066161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</w:tc>
      </w:tr>
    </w:tbl>
    <w:p w14:paraId="41E9DBCB" w14:textId="77777777" w:rsidR="00475365" w:rsidRPr="007E5E3E" w:rsidRDefault="00475365" w:rsidP="00FD1DE2">
      <w:pPr>
        <w:tabs>
          <w:tab w:val="right" w:pos="9356"/>
        </w:tabs>
        <w:rPr>
          <w:rFonts w:asciiTheme="minorBidi" w:hAnsiTheme="minorBidi"/>
        </w:rPr>
      </w:pPr>
    </w:p>
    <w:p w14:paraId="43A1D6D5" w14:textId="77777777" w:rsidR="00475365" w:rsidRPr="007E5E3E" w:rsidRDefault="00475365" w:rsidP="00FD1DE2">
      <w:pPr>
        <w:tabs>
          <w:tab w:val="right" w:pos="9356"/>
        </w:tabs>
        <w:rPr>
          <w:rFonts w:asciiTheme="minorBidi" w:hAnsiTheme="minorBidi"/>
        </w:rPr>
      </w:pPr>
    </w:p>
    <w:p w14:paraId="32BB8C49" w14:textId="77777777" w:rsidR="00475365" w:rsidRDefault="00475365" w:rsidP="00FD1DE2">
      <w:pPr>
        <w:tabs>
          <w:tab w:val="right" w:pos="9356"/>
        </w:tabs>
        <w:rPr>
          <w:rFonts w:asciiTheme="minorBidi" w:hAnsiTheme="minorBidi"/>
        </w:rPr>
      </w:pPr>
    </w:p>
    <w:p w14:paraId="4EC34DD9" w14:textId="77777777" w:rsidR="00661616" w:rsidRDefault="00661616" w:rsidP="00FD1DE2">
      <w:pPr>
        <w:tabs>
          <w:tab w:val="right" w:pos="9356"/>
        </w:tabs>
        <w:rPr>
          <w:rFonts w:asciiTheme="minorBidi" w:hAnsiTheme="minorBidi"/>
        </w:rPr>
      </w:pPr>
    </w:p>
    <w:p w14:paraId="358E4EAE" w14:textId="77777777" w:rsidR="00661616" w:rsidRDefault="00661616" w:rsidP="00FD1DE2">
      <w:pPr>
        <w:tabs>
          <w:tab w:val="right" w:pos="9356"/>
        </w:tabs>
        <w:rPr>
          <w:rFonts w:asciiTheme="minorBidi" w:hAnsiTheme="minorBidi"/>
        </w:rPr>
      </w:pPr>
    </w:p>
    <w:p w14:paraId="2F6D42AD" w14:textId="77777777" w:rsidR="00661616" w:rsidRDefault="00661616" w:rsidP="00FD1DE2">
      <w:pPr>
        <w:tabs>
          <w:tab w:val="right" w:pos="9356"/>
        </w:tabs>
        <w:rPr>
          <w:rFonts w:asciiTheme="minorBidi" w:hAnsiTheme="minorBidi"/>
        </w:rPr>
      </w:pPr>
    </w:p>
    <w:p w14:paraId="0DA3BC0B" w14:textId="77777777" w:rsidR="00661616" w:rsidRDefault="00661616" w:rsidP="00FD1DE2">
      <w:pPr>
        <w:tabs>
          <w:tab w:val="right" w:pos="9356"/>
        </w:tabs>
        <w:rPr>
          <w:rFonts w:asciiTheme="minorBidi" w:hAnsiTheme="minorBidi"/>
        </w:rPr>
      </w:pPr>
    </w:p>
    <w:p w14:paraId="40C215C1" w14:textId="77777777" w:rsidR="00637D3B" w:rsidRDefault="00637D3B" w:rsidP="00637D3B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67A96013" w14:textId="77777777" w:rsidR="003E15D0" w:rsidRPr="00790876" w:rsidRDefault="003E15D0" w:rsidP="00637D3B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70C9678D" w14:textId="4021CCC2" w:rsidR="00637D3B" w:rsidRPr="00475365" w:rsidRDefault="003E15D0" w:rsidP="003E15D0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4</w:t>
      </w:r>
      <w:r>
        <w:rPr>
          <w:rFonts w:ascii="Arial" w:hAnsi="Arial" w:cs="Arial"/>
          <w:b/>
          <w:lang w:val="en-AU"/>
        </w:rPr>
        <w:tab/>
      </w:r>
    </w:p>
    <w:p w14:paraId="79966F46" w14:textId="77777777" w:rsidR="00637D3B" w:rsidRPr="008002B9" w:rsidRDefault="00637D3B" w:rsidP="00637D3B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2FFD860F" w14:textId="14C28D77" w:rsidR="00637D3B" w:rsidRDefault="00637D3B" w:rsidP="00637D3B">
      <w:pPr>
        <w:pStyle w:val="ListParagraph"/>
        <w:widowControl/>
        <w:tabs>
          <w:tab w:val="right" w:pos="9356"/>
        </w:tabs>
        <w:spacing w:after="160" w:line="259" w:lineRule="auto"/>
        <w:ind w:left="709"/>
        <w:contextualSpacing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color w:val="FF0000"/>
          <w:position w:val="-10"/>
          <w:lang w:val="en-AU"/>
        </w:rPr>
        <w:t xml:space="preserve">                          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637D3B" w:rsidRPr="00790876" w14:paraId="7FE1C396" w14:textId="77777777" w:rsidTr="00581CB5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BE00" w14:textId="77777777" w:rsidR="00637D3B" w:rsidRPr="00790876" w:rsidRDefault="00637D3B" w:rsidP="00581CB5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790876">
              <w:rPr>
                <w:b/>
                <w:lang w:val="en-AU"/>
              </w:rPr>
              <w:t>Solution</w:t>
            </w:r>
          </w:p>
        </w:tc>
      </w:tr>
      <w:tr w:rsidR="00637D3B" w:rsidRPr="00790876" w14:paraId="4F2616FA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95C2" w14:textId="28854C29" w:rsidR="00637D3B" w:rsidRDefault="001B365B" w:rsidP="00581CB5">
            <w:pPr>
              <w:spacing w:line="276" w:lineRule="auto"/>
              <w:rPr>
                <w:rFonts w:ascii="Calibri" w:eastAsia="Calibri" w:hAnsi="Calibri" w:cs="Arial"/>
                <w:noProof/>
                <w:lang w:val="en-AU" w:eastAsia="zh-CN"/>
              </w:rPr>
            </w:pPr>
            <w:r>
              <w:rPr>
                <w:rFonts w:ascii="Calibri" w:eastAsia="Calibri" w:hAnsi="Calibri" w:cs="Arial"/>
                <w:noProof/>
                <w:lang w:val="en-AU" w:eastAsia="zh-CN"/>
              </w:rPr>
              <w:t xml:space="preserve">                                  </w:t>
            </w:r>
            <w:r w:rsidR="00192775">
              <w:rPr>
                <w:rFonts w:ascii="Calibri" w:eastAsia="Calibri" w:hAnsi="Calibri" w:cs="Arial"/>
                <w:noProof/>
                <w:lang w:val="en-AU" w:eastAsia="zh-CN"/>
              </w:rPr>
              <w:t xml:space="preserve">         </w:t>
            </w:r>
            <w:r w:rsidR="00192775">
              <w:rPr>
                <w:rFonts w:cs="Arial"/>
                <w:lang w:val="en-AU"/>
              </w:rPr>
              <w:object w:dxaOrig="6389" w:dyaOrig="6211" w14:anchorId="6E863843">
                <v:shape id="_x0000_i1049" type="#_x0000_t75" style="width:371.25pt;height:354pt" o:ole="">
                  <v:imagedata r:id="rId55" o:title=""/>
                </v:shape>
                <o:OLEObject Type="Embed" ProgID="FXDraw.Graphic" ShapeID="_x0000_i1049" DrawAspect="Content" ObjectID="_1561800251" r:id="rId56"/>
              </w:object>
            </w:r>
          </w:p>
          <w:p w14:paraId="13195D89" w14:textId="2A18864E" w:rsidR="00192775" w:rsidRPr="00DE0F9F" w:rsidRDefault="00192775" w:rsidP="00581CB5">
            <w:pPr>
              <w:spacing w:line="276" w:lineRule="auto"/>
              <w:rPr>
                <w:lang w:val="en-AU"/>
              </w:rPr>
            </w:pPr>
          </w:p>
        </w:tc>
      </w:tr>
      <w:tr w:rsidR="00637D3B" w:rsidRPr="00790876" w14:paraId="2294CE02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563B" w14:textId="77777777" w:rsidR="00637D3B" w:rsidRPr="00790876" w:rsidRDefault="00637D3B" w:rsidP="00581CB5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790876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637D3B" w:rsidRPr="00790876" w14:paraId="236C4573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FDB86" w14:textId="722128EA" w:rsidR="00637D3B" w:rsidRDefault="00637D3B" w:rsidP="00637D3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 locates each of </w:t>
            </w:r>
            <w:r w:rsidRPr="00637D3B">
              <w:rPr>
                <w:position w:val="-10"/>
                <w:lang w:val="en-AU"/>
              </w:rPr>
              <w:object w:dxaOrig="2020" w:dyaOrig="360" w14:anchorId="7FE78891">
                <v:shape id="_x0000_i1050" type="#_x0000_t75" style="width:101.25pt;height:18pt" o:ole="">
                  <v:imagedata r:id="rId57" o:title=""/>
                </v:shape>
                <o:OLEObject Type="Embed" ProgID="Equation.DSMT4" ShapeID="_x0000_i1050" DrawAspect="Content" ObjectID="_1561800252" r:id="rId58"/>
              </w:object>
            </w:r>
            <w:r>
              <w:rPr>
                <w:lang w:val="en-AU"/>
              </w:rPr>
              <w:t xml:space="preserve">  in correct position</w:t>
            </w:r>
          </w:p>
          <w:p w14:paraId="12858863" w14:textId="77777777" w:rsidR="00637D3B" w:rsidRDefault="00637D3B" w:rsidP="00581C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r w:rsidRPr="00790876">
              <w:rPr>
                <w:lang w:val="en-AU"/>
              </w:rPr>
              <w:sym w:font="Wingdings 2" w:char="F050"/>
            </w:r>
            <w:r>
              <w:rPr>
                <w:lang w:val="en-AU"/>
              </w:rPr>
              <w:t xml:space="preserve">  shows the correct boundary rays</w:t>
            </w:r>
          </w:p>
          <w:p w14:paraId="27CDF63D" w14:textId="77777777" w:rsidR="00637D3B" w:rsidRPr="00790876" w:rsidRDefault="00637D3B" w:rsidP="00581C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>
              <w:rPr>
                <w:lang w:val="en-AU"/>
              </w:rPr>
              <w:t xml:space="preserve">  shows the arc of the unit circle on the boundary</w:t>
            </w:r>
          </w:p>
        </w:tc>
      </w:tr>
    </w:tbl>
    <w:p w14:paraId="777DDE4F" w14:textId="050E3595" w:rsidR="006E2370" w:rsidRPr="00790876" w:rsidRDefault="006E2370" w:rsidP="00637D3B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lang w:val="en-AU"/>
        </w:rPr>
        <w:br w:type="page"/>
      </w:r>
    </w:p>
    <w:p w14:paraId="0D2A4B4E" w14:textId="77777777" w:rsidR="00637D3B" w:rsidRDefault="00637D3B" w:rsidP="00790876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64BBE05A" w14:textId="0DA23F31" w:rsidR="00037DDD" w:rsidRPr="00637D3B" w:rsidRDefault="00637D3B" w:rsidP="00637D3B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5</w:t>
      </w:r>
      <w:r w:rsidR="00C12660">
        <w:rPr>
          <w:rFonts w:ascii="Arial" w:hAnsi="Arial" w:cs="Arial"/>
          <w:b/>
          <w:lang w:val="en-AU"/>
        </w:rPr>
        <w:t xml:space="preserve"> (a)</w:t>
      </w:r>
      <w:r w:rsidR="003E15D0">
        <w:rPr>
          <w:rFonts w:ascii="Arial" w:hAnsi="Arial" w:cs="Arial"/>
          <w:b/>
          <w:lang w:val="en-AU"/>
        </w:rPr>
        <w:tab/>
      </w:r>
    </w:p>
    <w:p w14:paraId="0C0716DC" w14:textId="2F8B7DA6" w:rsidR="00C12660" w:rsidRPr="00C12660" w:rsidRDefault="00C12660" w:rsidP="00C12660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5FF31B4E" w14:textId="012AAD11" w:rsidR="006E2370" w:rsidRPr="00790876" w:rsidRDefault="006E2370" w:rsidP="006E2370">
      <w:pPr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070A4D" w:rsidRPr="00790876" w14:paraId="737108D0" w14:textId="77777777" w:rsidTr="00C12660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4F40" w14:textId="32AC0BB0" w:rsidR="00070A4D" w:rsidRPr="003E15D0" w:rsidRDefault="00070A4D" w:rsidP="003E15D0">
            <w:pPr>
              <w:tabs>
                <w:tab w:val="right" w:pos="9356"/>
              </w:tabs>
              <w:ind w:left="360" w:right="-41"/>
              <w:jc w:val="center"/>
              <w:rPr>
                <w:b/>
                <w:lang w:val="en-AU"/>
              </w:rPr>
            </w:pPr>
            <w:r w:rsidRPr="003E15D0">
              <w:rPr>
                <w:b/>
                <w:lang w:val="en-AU"/>
              </w:rPr>
              <w:t>Solution</w:t>
            </w:r>
          </w:p>
        </w:tc>
      </w:tr>
      <w:tr w:rsidR="00070A4D" w:rsidRPr="00790876" w14:paraId="1E0D9DFC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071A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</w:p>
          <w:p w14:paraId="15594DE2" w14:textId="77777777" w:rsidR="00070A4D" w:rsidRPr="00790876" w:rsidRDefault="00345CB0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345CB0">
              <w:rPr>
                <w:rFonts w:ascii="Arial" w:hAnsi="Arial" w:cs="Arial"/>
                <w:position w:val="-88"/>
                <w:lang w:val="en-AU"/>
              </w:rPr>
              <w:object w:dxaOrig="3620" w:dyaOrig="1900" w14:anchorId="59410471">
                <v:shape id="_x0000_i1051" type="#_x0000_t75" style="width:181.5pt;height:94.5pt" o:ole="">
                  <v:imagedata r:id="rId59" o:title=""/>
                </v:shape>
                <o:OLEObject Type="Embed" ProgID="Equation.DSMT4" ShapeID="_x0000_i1051" DrawAspect="Content" ObjectID="_1561800253" r:id="rId60"/>
              </w:object>
            </w:r>
          </w:p>
        </w:tc>
      </w:tr>
      <w:tr w:rsidR="00070A4D" w:rsidRPr="00790876" w14:paraId="476EC0C2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9FF2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790876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070A4D" w:rsidRPr="00790876" w14:paraId="10A5F873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B501" w14:textId="7022DEBB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345CB0">
              <w:rPr>
                <w:lang w:val="en-AU"/>
              </w:rPr>
              <w:t xml:space="preserve"> converts the integrand into the form involving </w:t>
            </w:r>
            <w:r w:rsidR="00345CB0" w:rsidRPr="00345CB0">
              <w:rPr>
                <w:position w:val="-6"/>
                <w:lang w:val="en-AU"/>
              </w:rPr>
              <w:object w:dxaOrig="639" w:dyaOrig="279" w14:anchorId="06FEF6AC">
                <v:shape id="_x0000_i1052" type="#_x0000_t75" style="width:32.25pt;height:14.25pt" o:ole="">
                  <v:imagedata r:id="rId61" o:title=""/>
                </v:shape>
                <o:OLEObject Type="Embed" ProgID="Equation.DSMT4" ShapeID="_x0000_i1052" DrawAspect="Content" ObjectID="_1561800254" r:id="rId62"/>
              </w:object>
            </w:r>
            <w:r w:rsidR="00345CB0">
              <w:rPr>
                <w:lang w:val="en-AU"/>
              </w:rPr>
              <w:t xml:space="preserve"> </w:t>
            </w:r>
          </w:p>
          <w:p w14:paraId="347DA4E7" w14:textId="77777777" w:rsidR="00BD5FE1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t xml:space="preserve"> </w:t>
            </w:r>
            <w:r w:rsidR="00BD5FE1">
              <w:rPr>
                <w:lang w:val="en-AU"/>
              </w:rPr>
              <w:t xml:space="preserve">uses the trigonometric identity to write in terms of </w:t>
            </w:r>
            <w:r w:rsidR="00BD5FE1" w:rsidRPr="00BD5FE1">
              <w:rPr>
                <w:position w:val="-6"/>
                <w:lang w:val="en-AU"/>
              </w:rPr>
              <w:object w:dxaOrig="680" w:dyaOrig="279" w14:anchorId="7F2E1FEE">
                <v:shape id="_x0000_i1053" type="#_x0000_t75" style="width:33.75pt;height:14.25pt" o:ole="">
                  <v:imagedata r:id="rId63" o:title=""/>
                </v:shape>
                <o:OLEObject Type="Embed" ProgID="Equation.DSMT4" ShapeID="_x0000_i1053" DrawAspect="Content" ObjectID="_1561800255" r:id="rId64"/>
              </w:object>
            </w:r>
            <w:r w:rsidR="00BD5FE1">
              <w:rPr>
                <w:lang w:val="en-AU"/>
              </w:rPr>
              <w:t xml:space="preserve"> </w:t>
            </w:r>
          </w:p>
          <w:p w14:paraId="4D5DE218" w14:textId="3A82D5FD" w:rsidR="00070A4D" w:rsidRPr="00BD5FE1" w:rsidRDefault="00070A4D" w:rsidP="00BD5FE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790876">
              <w:rPr>
                <w:lang w:val="en-AU"/>
              </w:rPr>
              <w:t xml:space="preserve"> </w:t>
            </w:r>
            <w:r w:rsidR="00BD5FE1" w:rsidRPr="00790876">
              <w:rPr>
                <w:lang w:val="en-AU"/>
              </w:rPr>
              <w:sym w:font="Wingdings 2" w:char="F050"/>
            </w:r>
            <w:r w:rsidR="00BD5FE1" w:rsidRPr="00790876">
              <w:rPr>
                <w:lang w:val="en-AU"/>
              </w:rPr>
              <w:t xml:space="preserve"> </w:t>
            </w:r>
            <w:r w:rsidR="00BD5FE1">
              <w:rPr>
                <w:lang w:val="en-AU"/>
              </w:rPr>
              <w:t>integrates correctly (with no penalty for omitting the constant)</w:t>
            </w:r>
          </w:p>
          <w:p w14:paraId="25B7A0F1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AU"/>
              </w:rPr>
            </w:pPr>
            <w:r w:rsidRPr="00790876">
              <w:rPr>
                <w:lang w:val="en-AU"/>
              </w:rPr>
              <w:t xml:space="preserve"> </w:t>
            </w:r>
          </w:p>
        </w:tc>
      </w:tr>
    </w:tbl>
    <w:p w14:paraId="15601031" w14:textId="77777777" w:rsidR="00C12660" w:rsidRDefault="00C1266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C6B6996" w14:textId="797B9FC7" w:rsidR="006E2370" w:rsidRPr="00C12660" w:rsidRDefault="00C1266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>
        <w:rPr>
          <w:rFonts w:ascii="Arial" w:eastAsia="Arial" w:hAnsi="Arial" w:cs="Arial"/>
          <w:b/>
          <w:bCs/>
          <w:lang w:val="en-AU"/>
        </w:rPr>
        <w:t>5 (b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</w:p>
    <w:p w14:paraId="3D56A883" w14:textId="77777777" w:rsidR="00790876" w:rsidRPr="00790876" w:rsidRDefault="00790876" w:rsidP="00790876">
      <w:pPr>
        <w:tabs>
          <w:tab w:val="right" w:pos="9356"/>
        </w:tabs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070A4D" w:rsidRPr="00790876" w14:paraId="5539FC0F" w14:textId="77777777" w:rsidTr="00070A4D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3256" w14:textId="5754934E" w:rsidR="00070A4D" w:rsidRPr="003E15D0" w:rsidRDefault="00070A4D" w:rsidP="003E15D0">
            <w:pPr>
              <w:tabs>
                <w:tab w:val="right" w:pos="9356"/>
              </w:tabs>
              <w:ind w:left="360" w:right="-41"/>
              <w:jc w:val="center"/>
              <w:rPr>
                <w:b/>
                <w:lang w:val="en-AU"/>
              </w:rPr>
            </w:pPr>
            <w:r w:rsidRPr="003E15D0">
              <w:rPr>
                <w:b/>
                <w:lang w:val="en-AU"/>
              </w:rPr>
              <w:t>Solution</w:t>
            </w:r>
          </w:p>
        </w:tc>
      </w:tr>
      <w:tr w:rsidR="00070A4D" w:rsidRPr="00790876" w14:paraId="4A9DDFC9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7BE17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</w:p>
          <w:p w14:paraId="6E944EBF" w14:textId="77777777" w:rsidR="00070A4D" w:rsidRPr="00790876" w:rsidRDefault="00BD5FE1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BD5FE1">
              <w:rPr>
                <w:rFonts w:ascii="Arial" w:hAnsi="Arial" w:cs="Arial"/>
                <w:position w:val="-64"/>
                <w:lang w:val="en-AU"/>
              </w:rPr>
              <w:object w:dxaOrig="2760" w:dyaOrig="1400" w14:anchorId="5A356FAD">
                <v:shape id="_x0000_i1054" type="#_x0000_t75" style="width:138pt;height:70.5pt" o:ole="">
                  <v:imagedata r:id="rId65" o:title=""/>
                </v:shape>
                <o:OLEObject Type="Embed" ProgID="Equation.DSMT4" ShapeID="_x0000_i1054" DrawAspect="Content" ObjectID="_1561800256" r:id="rId66"/>
              </w:object>
            </w:r>
          </w:p>
        </w:tc>
      </w:tr>
      <w:tr w:rsidR="00070A4D" w:rsidRPr="00790876" w14:paraId="5EC97D3F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F92A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790876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070A4D" w:rsidRPr="00790876" w14:paraId="4FA7470B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D48B" w14:textId="30E98808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BD5FE1">
              <w:rPr>
                <w:lang w:val="en-AU"/>
              </w:rPr>
              <w:t xml:space="preserve"> expresses </w:t>
            </w:r>
            <w:r w:rsidR="00BD5FE1" w:rsidRPr="00BD5FE1">
              <w:rPr>
                <w:position w:val="-6"/>
                <w:lang w:val="en-AU"/>
              </w:rPr>
              <w:object w:dxaOrig="639" w:dyaOrig="320" w14:anchorId="61825984">
                <v:shape id="_x0000_i1055" type="#_x0000_t75" style="width:32.25pt;height:15.75pt" o:ole="">
                  <v:imagedata r:id="rId67" o:title=""/>
                </v:shape>
                <o:OLEObject Type="Embed" ProgID="Equation.DSMT4" ShapeID="_x0000_i1055" DrawAspect="Content" ObjectID="_1561800257" r:id="rId68"/>
              </w:object>
            </w:r>
            <w:r w:rsidR="00BD5FE1">
              <w:rPr>
                <w:lang w:val="en-AU"/>
              </w:rPr>
              <w:t xml:space="preserve"> in terms of </w:t>
            </w:r>
            <w:r w:rsidR="00BD5FE1" w:rsidRPr="00BD5FE1">
              <w:rPr>
                <w:position w:val="-6"/>
                <w:lang w:val="en-AU"/>
              </w:rPr>
              <w:object w:dxaOrig="639" w:dyaOrig="320" w14:anchorId="311F5685">
                <v:shape id="_x0000_i1056" type="#_x0000_t75" style="width:32.25pt;height:15.75pt" o:ole="">
                  <v:imagedata r:id="rId69" o:title=""/>
                </v:shape>
                <o:OLEObject Type="Embed" ProgID="Equation.DSMT4" ShapeID="_x0000_i1056" DrawAspect="Content" ObjectID="_1561800258" r:id="rId70"/>
              </w:object>
            </w:r>
            <w:r w:rsidR="00BD5FE1">
              <w:rPr>
                <w:lang w:val="en-AU"/>
              </w:rPr>
              <w:t xml:space="preserve"> </w:t>
            </w:r>
          </w:p>
          <w:p w14:paraId="36A4BF99" w14:textId="57E7C8BE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BD5FE1">
              <w:rPr>
                <w:lang w:val="en-AU"/>
              </w:rPr>
              <w:t xml:space="preserve"> integrates correctly</w:t>
            </w:r>
          </w:p>
          <w:p w14:paraId="69572805" w14:textId="05F903D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Times New Roman"/>
                <w:szCs w:val="24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BD5FE1">
              <w:rPr>
                <w:lang w:val="en-AU"/>
              </w:rPr>
              <w:t xml:space="preserve"> evaluates the limits correctly</w:t>
            </w:r>
          </w:p>
        </w:tc>
      </w:tr>
    </w:tbl>
    <w:p w14:paraId="6050BDE2" w14:textId="70642B6A" w:rsidR="006E2370" w:rsidRPr="00790876" w:rsidRDefault="006E2370" w:rsidP="006E2370">
      <w:pPr>
        <w:rPr>
          <w:rFonts w:ascii="Arial" w:hAnsi="Arial" w:cs="Arial"/>
          <w:lang w:val="en-AU"/>
        </w:rPr>
      </w:pPr>
    </w:p>
    <w:p w14:paraId="046972AB" w14:textId="77777777" w:rsidR="002D6387" w:rsidRDefault="002D6387">
      <w:pPr>
        <w:widowControl/>
        <w:spacing w:after="160" w:line="259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br w:type="page"/>
      </w:r>
    </w:p>
    <w:p w14:paraId="56943BD4" w14:textId="20D709A2" w:rsidR="00C12660" w:rsidRPr="00C12660" w:rsidRDefault="00C1266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lastRenderedPageBreak/>
        <w:t xml:space="preserve">Question </w:t>
      </w:r>
      <w:r>
        <w:rPr>
          <w:rFonts w:ascii="Arial" w:eastAsia="Arial" w:hAnsi="Arial" w:cs="Arial"/>
          <w:b/>
          <w:bCs/>
          <w:lang w:val="en-AU"/>
        </w:rPr>
        <w:t>5 (c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</w:p>
    <w:p w14:paraId="1BE96774" w14:textId="77777777" w:rsidR="006E2370" w:rsidRDefault="006E2370" w:rsidP="006E2370">
      <w:pPr>
        <w:rPr>
          <w:rFonts w:ascii="Arial" w:hAnsi="Arial" w:cs="Arial"/>
          <w:lang w:val="en-AU"/>
        </w:rPr>
      </w:pPr>
    </w:p>
    <w:p w14:paraId="4FF1C5C3" w14:textId="77777777" w:rsidR="00BD5FE1" w:rsidRPr="00790876" w:rsidRDefault="00BD5FE1" w:rsidP="006E2370">
      <w:pPr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070A4D" w:rsidRPr="00790876" w14:paraId="14506490" w14:textId="77777777" w:rsidTr="00070A4D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9B4F9" w14:textId="136FBCAF" w:rsidR="00070A4D" w:rsidRPr="00637D3B" w:rsidRDefault="00637D3B" w:rsidP="00637D3B">
            <w:pPr>
              <w:pStyle w:val="ListParagraph"/>
              <w:tabs>
                <w:tab w:val="right" w:pos="9356"/>
              </w:tabs>
              <w:ind w:left="720" w:right="-41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                      </w:t>
            </w:r>
            <w:r w:rsidR="003E15D0">
              <w:rPr>
                <w:b/>
                <w:lang w:val="en-AU"/>
              </w:rPr>
              <w:t xml:space="preserve">                             </w:t>
            </w:r>
            <w:r>
              <w:rPr>
                <w:b/>
                <w:lang w:val="en-AU"/>
              </w:rPr>
              <w:t xml:space="preserve">  </w:t>
            </w:r>
            <w:r w:rsidR="00070A4D" w:rsidRPr="00637D3B">
              <w:rPr>
                <w:b/>
                <w:lang w:val="en-AU"/>
              </w:rPr>
              <w:t>Solution</w:t>
            </w:r>
          </w:p>
        </w:tc>
      </w:tr>
      <w:tr w:rsidR="00070A4D" w:rsidRPr="00790876" w14:paraId="5684E224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B350" w14:textId="37B1256A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</w:p>
          <w:p w14:paraId="57241221" w14:textId="77777777" w:rsidR="00BD5FE1" w:rsidRDefault="00BD5FE1" w:rsidP="00BD5FE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BD5FE1">
              <w:rPr>
                <w:rFonts w:ascii="Arial" w:hAnsi="Arial" w:cs="Arial"/>
                <w:position w:val="-40"/>
                <w:lang w:val="en-AU"/>
              </w:rPr>
              <w:object w:dxaOrig="2240" w:dyaOrig="920" w14:anchorId="52866F53">
                <v:shape id="_x0000_i1057" type="#_x0000_t75" style="width:111.75pt;height:45.75pt" o:ole="">
                  <v:imagedata r:id="rId71" o:title=""/>
                </v:shape>
                <o:OLEObject Type="Embed" ProgID="Equation.DSMT4" ShapeID="_x0000_i1057" DrawAspect="Content" ObjectID="_1561800259" r:id="rId72"/>
              </w:object>
            </w:r>
          </w:p>
          <w:p w14:paraId="77BC92FE" w14:textId="1307ADA9" w:rsidR="00BD5FE1" w:rsidRDefault="00BD5FE1" w:rsidP="00BD5FE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Then </w:t>
            </w:r>
          </w:p>
          <w:p w14:paraId="289DE2CB" w14:textId="242B9C39" w:rsidR="00BD5FE1" w:rsidRDefault="00BD5FE1" w:rsidP="00BD5FE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="009302E4" w:rsidRPr="00BD5FE1">
              <w:rPr>
                <w:rFonts w:ascii="Arial" w:hAnsi="Arial" w:cs="Arial"/>
                <w:position w:val="-32"/>
                <w:lang w:val="en-AU"/>
              </w:rPr>
              <w:object w:dxaOrig="5100" w:dyaOrig="740" w14:anchorId="772C17B2">
                <v:shape id="_x0000_i1058" type="#_x0000_t75" style="width:255pt;height:36.75pt" o:ole="">
                  <v:imagedata r:id="rId73" o:title=""/>
                </v:shape>
                <o:OLEObject Type="Embed" ProgID="Equation.DSMT4" ShapeID="_x0000_i1058" DrawAspect="Content" ObjectID="_1561800260" r:id="rId74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79A1FD71" w14:textId="6CDA1E47" w:rsidR="00BD5FE1" w:rsidRPr="00790876" w:rsidRDefault="00BD5FE1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</w:p>
        </w:tc>
      </w:tr>
      <w:tr w:rsidR="00070A4D" w:rsidRPr="00790876" w14:paraId="519ACE59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764A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790876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070A4D" w:rsidRPr="00790876" w14:paraId="2A3BE3BE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0187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t xml:space="preserve"> changes variable to </w:t>
            </w:r>
            <w:r w:rsidRPr="006514C6">
              <w:rPr>
                <w:rFonts w:ascii="Times New Roman" w:hAnsi="Times New Roman" w:cs="Times New Roman"/>
                <w:i/>
                <w:sz w:val="24"/>
                <w:szCs w:val="24"/>
                <w:lang w:val="en-AU"/>
              </w:rPr>
              <w:t>u</w:t>
            </w:r>
            <w:r w:rsidRPr="00790876">
              <w:rPr>
                <w:lang w:val="en-AU"/>
              </w:rPr>
              <w:t xml:space="preserve"> in integral</w:t>
            </w:r>
          </w:p>
          <w:p w14:paraId="64A65FAC" w14:textId="122E3D43" w:rsidR="00070A4D" w:rsidRPr="006514C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 w:cs="Times New Roman"/>
                <w:i/>
                <w:sz w:val="24"/>
                <w:szCs w:val="24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790876">
              <w:rPr>
                <w:lang w:val="en-AU"/>
              </w:rPr>
              <w:t xml:space="preserve"> anti</w:t>
            </w:r>
            <w:r w:rsidR="009302E4">
              <w:rPr>
                <w:lang w:val="en-AU"/>
              </w:rPr>
              <w:t>-</w:t>
            </w:r>
            <w:r w:rsidRPr="00790876">
              <w:rPr>
                <w:lang w:val="en-AU"/>
              </w:rPr>
              <w:t xml:space="preserve">differentiates with respect to </w:t>
            </w:r>
            <w:r w:rsidRPr="006514C6">
              <w:rPr>
                <w:rFonts w:ascii="Times New Roman" w:hAnsi="Times New Roman" w:cs="Times New Roman"/>
                <w:i/>
                <w:sz w:val="24"/>
                <w:szCs w:val="24"/>
                <w:lang w:val="en-AU"/>
              </w:rPr>
              <w:t>u</w:t>
            </w:r>
          </w:p>
          <w:p w14:paraId="5DB13C33" w14:textId="1B683BDA" w:rsidR="00070A4D" w:rsidRPr="006514C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 w:cs="Times New Roman"/>
                <w:i/>
                <w:sz w:val="24"/>
                <w:szCs w:val="24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9302E4">
              <w:rPr>
                <w:lang w:val="en-AU"/>
              </w:rPr>
              <w:t xml:space="preserve"> evaluates correctly</w:t>
            </w:r>
          </w:p>
          <w:p w14:paraId="735F4DE3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AU"/>
              </w:rPr>
            </w:pPr>
          </w:p>
        </w:tc>
      </w:tr>
    </w:tbl>
    <w:p w14:paraId="5E1FFB5A" w14:textId="77777777" w:rsidR="009302E4" w:rsidRDefault="009302E4" w:rsidP="009302E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BFEDC22" w14:textId="77777777" w:rsidR="00C12660" w:rsidRPr="009302E4" w:rsidRDefault="00C12660" w:rsidP="009302E4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A14DC4B" w14:textId="7A641176" w:rsidR="00C12660" w:rsidRPr="00C12660" w:rsidRDefault="009302E4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9302E4">
        <w:rPr>
          <w:rFonts w:ascii="Arial" w:hAnsi="Arial" w:cs="Arial"/>
          <w:lang w:val="en-AU"/>
        </w:rPr>
        <w:t xml:space="preserve">     </w:t>
      </w:r>
      <w:r w:rsidR="00C12660" w:rsidRPr="00C12660">
        <w:rPr>
          <w:rFonts w:ascii="Arial" w:eastAsia="Arial" w:hAnsi="Arial" w:cs="Arial"/>
          <w:b/>
          <w:bCs/>
          <w:lang w:val="en-AU"/>
        </w:rPr>
        <w:t xml:space="preserve">Question </w:t>
      </w:r>
      <w:r w:rsidR="00C12660">
        <w:rPr>
          <w:rFonts w:ascii="Arial" w:eastAsia="Arial" w:hAnsi="Arial" w:cs="Arial"/>
          <w:b/>
          <w:bCs/>
          <w:lang w:val="en-AU"/>
        </w:rPr>
        <w:t>5 (d</w:t>
      </w:r>
      <w:r w:rsidR="00C12660" w:rsidRPr="00C12660">
        <w:rPr>
          <w:rFonts w:ascii="Arial" w:eastAsia="Arial" w:hAnsi="Arial" w:cs="Arial"/>
          <w:b/>
          <w:bCs/>
          <w:lang w:val="en-AU"/>
        </w:rPr>
        <w:t>)</w:t>
      </w:r>
    </w:p>
    <w:p w14:paraId="0D08F495" w14:textId="524D79FC" w:rsidR="00B768CF" w:rsidRPr="00790876" w:rsidRDefault="00B768CF" w:rsidP="00637D3B">
      <w:pPr>
        <w:widowControl/>
        <w:tabs>
          <w:tab w:val="center" w:pos="5020"/>
          <w:tab w:val="right" w:pos="9340"/>
        </w:tabs>
        <w:spacing w:after="160" w:line="259" w:lineRule="auto"/>
        <w:ind w:left="360" w:hanging="360"/>
        <w:contextualSpacing/>
        <w:rPr>
          <w:rFonts w:ascii="Arial" w:hAnsi="Arial" w:cs="Arial"/>
          <w:lang w:val="en-AU"/>
        </w:rPr>
      </w:pPr>
    </w:p>
    <w:p w14:paraId="6F98CA72" w14:textId="77777777" w:rsidR="006E2370" w:rsidRPr="00790876" w:rsidRDefault="006E2370" w:rsidP="006E2370">
      <w:pPr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070A4D" w:rsidRPr="00790876" w14:paraId="09462E57" w14:textId="77777777" w:rsidTr="00070A4D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FACD4" w14:textId="74D06CFF" w:rsidR="00070A4D" w:rsidRPr="003E15D0" w:rsidRDefault="00070A4D" w:rsidP="003E15D0">
            <w:pPr>
              <w:tabs>
                <w:tab w:val="right" w:pos="9356"/>
              </w:tabs>
              <w:ind w:left="360" w:right="-41"/>
              <w:jc w:val="center"/>
              <w:rPr>
                <w:b/>
                <w:lang w:val="en-AU"/>
              </w:rPr>
            </w:pPr>
            <w:r w:rsidRPr="003E15D0">
              <w:rPr>
                <w:b/>
                <w:lang w:val="en-AU"/>
              </w:rPr>
              <w:t>Solution</w:t>
            </w:r>
          </w:p>
        </w:tc>
      </w:tr>
      <w:tr w:rsidR="00070A4D" w:rsidRPr="00790876" w14:paraId="09894E9A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739B" w14:textId="4EE730AA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</w:p>
          <w:p w14:paraId="3813C715" w14:textId="77777777" w:rsidR="00070A4D" w:rsidRDefault="00AB1E69" w:rsidP="00AB1E6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ab/>
            </w:r>
            <w:r w:rsidRPr="00AB1E69">
              <w:rPr>
                <w:rFonts w:cs="Arial"/>
                <w:position w:val="-24"/>
                <w:lang w:val="en-AU"/>
              </w:rPr>
              <w:object w:dxaOrig="1780" w:dyaOrig="620" w14:anchorId="33B7A1BE">
                <v:shape id="_x0000_i1059" type="#_x0000_t75" style="width:89.25pt;height:30.75pt" o:ole="">
                  <v:imagedata r:id="rId75" o:title=""/>
                </v:shape>
                <o:OLEObject Type="Embed" ProgID="Equation.DSMT4" ShapeID="_x0000_i1059" DrawAspect="Content" ObjectID="_1561800261" r:id="rId76"/>
              </w:object>
            </w:r>
            <w:r>
              <w:rPr>
                <w:rFonts w:cs="Arial"/>
                <w:lang w:val="en-AU"/>
              </w:rPr>
              <w:t xml:space="preserve"> </w:t>
            </w:r>
          </w:p>
          <w:p w14:paraId="276F2B10" w14:textId="77777777" w:rsidR="00AB1E69" w:rsidRDefault="00AB1E69" w:rsidP="00AB1E6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>Then</w:t>
            </w:r>
          </w:p>
          <w:p w14:paraId="57ECBEDA" w14:textId="77777777" w:rsidR="00AB1E69" w:rsidRDefault="00AB1E69" w:rsidP="00AB1E6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ab/>
            </w:r>
            <w:r w:rsidRPr="00AB1E69">
              <w:rPr>
                <w:rFonts w:cs="Arial"/>
                <w:position w:val="-24"/>
                <w:lang w:val="en-AU"/>
              </w:rPr>
              <w:object w:dxaOrig="3540" w:dyaOrig="620" w14:anchorId="4E513E06">
                <v:shape id="_x0000_i1060" type="#_x0000_t75" style="width:177pt;height:30.75pt" o:ole="">
                  <v:imagedata r:id="rId77" o:title=""/>
                </v:shape>
                <o:OLEObject Type="Embed" ProgID="Equation.DSMT4" ShapeID="_x0000_i1060" DrawAspect="Content" ObjectID="_1561800262" r:id="rId78"/>
              </w:object>
            </w:r>
            <w:r>
              <w:rPr>
                <w:rFonts w:cs="Arial"/>
                <w:lang w:val="en-AU"/>
              </w:rPr>
              <w:t xml:space="preserve"> </w:t>
            </w:r>
          </w:p>
          <w:p w14:paraId="78E3CBE9" w14:textId="5612B17D" w:rsidR="00AB1E69" w:rsidRDefault="00AB1E69" w:rsidP="00AB1E6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>Hence</w:t>
            </w:r>
          </w:p>
          <w:p w14:paraId="262FEE64" w14:textId="77777777" w:rsidR="00AB1E69" w:rsidRDefault="00AB1E69" w:rsidP="00AB1E6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ab/>
            </w:r>
            <w:r w:rsidRPr="00AB1E69">
              <w:rPr>
                <w:rFonts w:cs="Arial"/>
                <w:position w:val="-46"/>
                <w:lang w:val="en-AU"/>
              </w:rPr>
              <w:object w:dxaOrig="5380" w:dyaOrig="1040" w14:anchorId="5DDFE417">
                <v:shape id="_x0000_i1061" type="#_x0000_t75" style="width:269.25pt;height:51.75pt" o:ole="">
                  <v:imagedata r:id="rId79" o:title=""/>
                </v:shape>
                <o:OLEObject Type="Embed" ProgID="Equation.DSMT4" ShapeID="_x0000_i1061" DrawAspect="Content" ObjectID="_1561800263" r:id="rId80"/>
              </w:object>
            </w:r>
            <w:r>
              <w:rPr>
                <w:rFonts w:cs="Arial"/>
                <w:lang w:val="en-AU"/>
              </w:rPr>
              <w:t xml:space="preserve"> </w:t>
            </w:r>
          </w:p>
          <w:p w14:paraId="2F9BDD66" w14:textId="052158AA" w:rsidR="00AB1E69" w:rsidRPr="00790876" w:rsidRDefault="00C92E55" w:rsidP="00AB1E69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proofErr w:type="gramStart"/>
            <w:r>
              <w:rPr>
                <w:rFonts w:cs="Arial"/>
                <w:lang w:val="en-AU"/>
              </w:rPr>
              <w:t>Thus</w:t>
            </w:r>
            <w:proofErr w:type="gramEnd"/>
            <w:r>
              <w:rPr>
                <w:rFonts w:cs="Arial"/>
                <w:lang w:val="en-AU"/>
              </w:rPr>
              <w:t xml:space="preserve"> the integral equals 1 if </w:t>
            </w:r>
            <w:r w:rsidRPr="00C92E55">
              <w:rPr>
                <w:rFonts w:cs="Arial"/>
                <w:position w:val="-10"/>
                <w:lang w:val="en-AU"/>
              </w:rPr>
              <w:object w:dxaOrig="2920" w:dyaOrig="360" w14:anchorId="50BDCB36">
                <v:shape id="_x0000_i1062" type="#_x0000_t75" style="width:146.25pt;height:18pt" o:ole="">
                  <v:imagedata r:id="rId81" o:title=""/>
                </v:shape>
                <o:OLEObject Type="Embed" ProgID="Equation.DSMT4" ShapeID="_x0000_i1062" DrawAspect="Content" ObjectID="_1561800264" r:id="rId82"/>
              </w:object>
            </w:r>
            <w:r>
              <w:rPr>
                <w:rFonts w:cs="Arial"/>
                <w:lang w:val="en-AU"/>
              </w:rPr>
              <w:t xml:space="preserve"> </w:t>
            </w:r>
          </w:p>
        </w:tc>
      </w:tr>
      <w:tr w:rsidR="00070A4D" w:rsidRPr="00790876" w14:paraId="52B1996D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146D" w14:textId="7777777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790876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070A4D" w:rsidRPr="00790876" w14:paraId="55C8DCA0" w14:textId="77777777" w:rsidTr="00070A4D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7BFF2" w14:textId="0552F7E1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Pr="00790876">
              <w:rPr>
                <w:lang w:val="en-AU"/>
              </w:rPr>
              <w:t xml:space="preserve"> changes variable to </w:t>
            </w:r>
            <w:r w:rsidR="00C92E55">
              <w:rPr>
                <w:rFonts w:ascii="Times New Roman" w:hAnsi="Times New Roman" w:cs="Times New Roman"/>
                <w:i/>
                <w:sz w:val="24"/>
                <w:szCs w:val="24"/>
                <w:lang w:val="en-AU"/>
              </w:rPr>
              <w:t>v</w:t>
            </w:r>
            <w:r w:rsidRPr="00790876">
              <w:rPr>
                <w:lang w:val="en-AU"/>
              </w:rPr>
              <w:t xml:space="preserve"> in integral</w:t>
            </w:r>
          </w:p>
          <w:p w14:paraId="7B6B561E" w14:textId="67ACA537" w:rsidR="00070A4D" w:rsidRPr="00790876" w:rsidRDefault="00070A4D" w:rsidP="00070A4D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C92E55">
              <w:rPr>
                <w:lang w:val="en-AU"/>
              </w:rPr>
              <w:t xml:space="preserve"> evaluates the integral correctly</w:t>
            </w:r>
          </w:p>
          <w:p w14:paraId="5FD3A75F" w14:textId="74EB9946" w:rsidR="00C92E55" w:rsidRPr="00C92E55" w:rsidRDefault="00070A4D" w:rsidP="00C92E5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790876">
              <w:rPr>
                <w:lang w:val="en-AU"/>
              </w:rPr>
              <w:sym w:font="Wingdings 2" w:char="F050"/>
            </w:r>
            <w:r w:rsidR="00C92E55">
              <w:rPr>
                <w:lang w:val="en-AU"/>
              </w:rPr>
              <w:t xml:space="preserve"> deduces the correct value of </w:t>
            </w:r>
            <w:r w:rsidR="00C92E55" w:rsidRPr="00C92E55">
              <w:rPr>
                <w:i/>
                <w:iCs/>
                <w:lang w:val="en-AU"/>
              </w:rPr>
              <w:t>Q</w:t>
            </w:r>
          </w:p>
        </w:tc>
      </w:tr>
    </w:tbl>
    <w:p w14:paraId="539B657C" w14:textId="77777777" w:rsidR="006E2370" w:rsidRPr="00790876" w:rsidRDefault="006E2370" w:rsidP="006E2370">
      <w:pPr>
        <w:rPr>
          <w:rFonts w:ascii="Arial" w:hAnsi="Arial" w:cs="Arial"/>
          <w:lang w:val="en-AU"/>
        </w:rPr>
      </w:pPr>
    </w:p>
    <w:p w14:paraId="57B4FA3E" w14:textId="035AD6B9" w:rsidR="00A82F9C" w:rsidRPr="00C12660" w:rsidRDefault="006E2370" w:rsidP="00C12660">
      <w:pPr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lang w:val="en-AU"/>
        </w:rPr>
        <w:br w:type="page"/>
      </w:r>
    </w:p>
    <w:p w14:paraId="4BBEB594" w14:textId="640E86FF" w:rsidR="00A82F9C" w:rsidRDefault="00A82F9C" w:rsidP="00415805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6</w:t>
      </w:r>
      <w:r w:rsidR="00C12660">
        <w:rPr>
          <w:rFonts w:ascii="Arial" w:hAnsi="Arial" w:cs="Arial"/>
          <w:b/>
          <w:lang w:val="en-AU"/>
        </w:rPr>
        <w:t xml:space="preserve"> (a)</w:t>
      </w:r>
      <w:r w:rsidR="003E15D0">
        <w:rPr>
          <w:rFonts w:ascii="Arial" w:hAnsi="Arial" w:cs="Arial"/>
          <w:b/>
          <w:lang w:val="en-AU"/>
        </w:rPr>
        <w:tab/>
      </w:r>
    </w:p>
    <w:p w14:paraId="3B104A47" w14:textId="77777777" w:rsidR="00415805" w:rsidRPr="00A82F9C" w:rsidRDefault="00415805" w:rsidP="00415805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82F9C" w:rsidRPr="00A82F9C" w14:paraId="78D778E4" w14:textId="77777777" w:rsidTr="00581CB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C5C1" w14:textId="177BB0C9" w:rsidR="00A82F9C" w:rsidRPr="00022FA0" w:rsidRDefault="00022FA0" w:rsidP="00022FA0">
            <w:pPr>
              <w:tabs>
                <w:tab w:val="right" w:pos="9356"/>
              </w:tabs>
              <w:ind w:right="-41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                                                                            </w:t>
            </w:r>
            <w:r w:rsidR="00A82F9C" w:rsidRPr="00022FA0">
              <w:rPr>
                <w:b/>
                <w:lang w:val="en-AU"/>
              </w:rPr>
              <w:t>Solution</w:t>
            </w:r>
          </w:p>
        </w:tc>
      </w:tr>
      <w:tr w:rsidR="00A82F9C" w:rsidRPr="00A82F9C" w14:paraId="78BF56FF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C5B9" w14:textId="79601D91" w:rsidR="00A82F9C" w:rsidRPr="00A82F9C" w:rsidRDefault="00A82F9C" w:rsidP="00A82F9C">
            <w:pPr>
              <w:spacing w:line="276" w:lineRule="auto"/>
              <w:rPr>
                <w:lang w:val="en-AU"/>
              </w:rPr>
            </w:pPr>
            <w:r w:rsidRPr="00A82F9C">
              <w:rPr>
                <w:lang w:val="en-AU"/>
              </w:rPr>
              <w:t xml:space="preserve">From the formula sheet  </w:t>
            </w:r>
            <w:r w:rsidRPr="00A82F9C">
              <w:rPr>
                <w:color w:val="FF0000"/>
                <w:position w:val="-28"/>
                <w:lang w:val="en-AU"/>
              </w:rPr>
              <w:object w:dxaOrig="900" w:dyaOrig="660" w14:anchorId="44A7E608">
                <v:shape id="_x0000_i1063" type="#_x0000_t75" style="width:45pt;height:33pt" o:ole="">
                  <v:imagedata r:id="rId83" o:title=""/>
                </v:shape>
                <o:OLEObject Type="Embed" ProgID="Equation.DSMT4" ShapeID="_x0000_i1063" DrawAspect="Content" ObjectID="_1561800265" r:id="rId84"/>
              </w:object>
            </w:r>
            <w:r>
              <w:rPr>
                <w:color w:val="FF0000"/>
                <w:lang w:val="en-AU"/>
              </w:rPr>
              <w:t xml:space="preserve"> </w:t>
            </w:r>
          </w:p>
        </w:tc>
      </w:tr>
      <w:tr w:rsidR="00A82F9C" w:rsidRPr="00A82F9C" w14:paraId="4D84DBE4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95A2A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A82F9C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82F9C" w:rsidRPr="00A82F9C" w14:paraId="50305D81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A379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obtains correct answer </w:t>
            </w:r>
          </w:p>
        </w:tc>
      </w:tr>
    </w:tbl>
    <w:p w14:paraId="6A800423" w14:textId="77777777" w:rsidR="00A82F9C" w:rsidRPr="00A82F9C" w:rsidRDefault="00A82F9C" w:rsidP="00A82F9C">
      <w:pPr>
        <w:tabs>
          <w:tab w:val="left" w:pos="709"/>
          <w:tab w:val="right" w:pos="9333"/>
        </w:tabs>
        <w:ind w:left="1429"/>
        <w:rPr>
          <w:rFonts w:ascii="Arial" w:hAnsi="Arial" w:cs="Arial"/>
          <w:lang w:val="en-AU"/>
        </w:rPr>
      </w:pPr>
    </w:p>
    <w:p w14:paraId="0C429BE8" w14:textId="295B9431" w:rsidR="00A82F9C" w:rsidRPr="00A82F9C" w:rsidRDefault="00C12660" w:rsidP="00022FA0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Question 6</w:t>
      </w:r>
      <w:r w:rsidR="00022FA0">
        <w:rPr>
          <w:rFonts w:ascii="Arial" w:hAnsi="Arial" w:cs="Arial"/>
          <w:b/>
          <w:lang w:val="en-AU"/>
        </w:rPr>
        <w:t xml:space="preserve"> (b</w:t>
      </w:r>
      <w:r>
        <w:rPr>
          <w:rFonts w:ascii="Arial" w:hAnsi="Arial" w:cs="Arial"/>
          <w:b/>
          <w:lang w:val="en-AU"/>
        </w:rPr>
        <w:t>)</w:t>
      </w:r>
      <w:r w:rsidR="00022FA0">
        <w:rPr>
          <w:rFonts w:ascii="Arial" w:hAnsi="Arial" w:cs="Arial"/>
          <w:b/>
          <w:lang w:val="en-AU"/>
        </w:rPr>
        <w:t>(</w:t>
      </w:r>
      <w:proofErr w:type="spellStart"/>
      <w:r w:rsidR="00022FA0">
        <w:rPr>
          <w:rFonts w:ascii="Arial" w:hAnsi="Arial" w:cs="Arial"/>
          <w:b/>
          <w:lang w:val="en-AU"/>
        </w:rPr>
        <w:t>i</w:t>
      </w:r>
      <w:proofErr w:type="spellEnd"/>
      <w:r w:rsidR="00022FA0">
        <w:rPr>
          <w:rFonts w:ascii="Arial" w:hAnsi="Arial" w:cs="Arial"/>
          <w:b/>
          <w:lang w:val="en-AU"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82F9C" w:rsidRPr="00A82F9C" w14:paraId="7B8D1276" w14:textId="77777777" w:rsidTr="00C12660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D91D" w14:textId="740C1886" w:rsidR="00A82F9C" w:rsidRPr="00A82F9C" w:rsidRDefault="00022FA0" w:rsidP="00022FA0">
            <w:pPr>
              <w:pStyle w:val="ListParagraph"/>
              <w:tabs>
                <w:tab w:val="right" w:pos="9356"/>
              </w:tabs>
              <w:ind w:left="720" w:right="-41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                                                            </w:t>
            </w:r>
            <w:r w:rsidR="00A82F9C">
              <w:rPr>
                <w:b/>
                <w:lang w:val="en-AU"/>
              </w:rPr>
              <w:t xml:space="preserve"> </w:t>
            </w:r>
            <w:r w:rsidR="00A82F9C" w:rsidRPr="00A82F9C">
              <w:rPr>
                <w:b/>
                <w:lang w:val="en-AU"/>
              </w:rPr>
              <w:t>Solution</w:t>
            </w:r>
          </w:p>
        </w:tc>
      </w:tr>
      <w:tr w:rsidR="00A82F9C" w:rsidRPr="00A82F9C" w14:paraId="17594F04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2C7B" w14:textId="0CF38F7B" w:rsidR="00A82F9C" w:rsidRPr="00A82F9C" w:rsidRDefault="00A82F9C" w:rsidP="00A82F9C">
            <w:pPr>
              <w:spacing w:line="276" w:lineRule="auto"/>
              <w:rPr>
                <w:color w:val="FF0000"/>
                <w:position w:val="-28"/>
                <w:lang w:val="en-AU"/>
              </w:rPr>
            </w:pPr>
            <w:r w:rsidRPr="00A82F9C">
              <w:rPr>
                <w:lang w:val="en-AU"/>
              </w:rPr>
              <w:t xml:space="preserve">Since  </w:t>
            </w:r>
            <w:r w:rsidRPr="00A82F9C">
              <w:rPr>
                <w:color w:val="FF0000"/>
                <w:position w:val="-28"/>
                <w:lang w:val="en-AU"/>
              </w:rPr>
              <w:object w:dxaOrig="900" w:dyaOrig="660" w14:anchorId="6BDA3733">
                <v:shape id="_x0000_i1064" type="#_x0000_t75" style="width:45pt;height:33pt" o:ole="">
                  <v:imagedata r:id="rId83" o:title=""/>
                </v:shape>
                <o:OLEObject Type="Embed" ProgID="Equation.DSMT4" ShapeID="_x0000_i1064" DrawAspect="Content" ObjectID="_1561800266" r:id="rId85"/>
              </w:object>
            </w:r>
            <w:r w:rsidRPr="00A82F9C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, </w:t>
            </w:r>
            <w:r w:rsidRPr="00A82F9C">
              <w:rPr>
                <w:color w:val="FF0000"/>
                <w:position w:val="-6"/>
                <w:lang w:val="en-AU"/>
              </w:rPr>
              <w:object w:dxaOrig="240" w:dyaOrig="260" w14:anchorId="70019AC3">
                <v:shape id="_x0000_i1065" type="#_x0000_t75" style="width:12pt;height:12.75pt" o:ole="">
                  <v:imagedata r:id="rId86" o:title=""/>
                </v:shape>
                <o:OLEObject Type="Embed" ProgID="FXEquation.Equation" ShapeID="_x0000_i1065" DrawAspect="Content" ObjectID="_1561800267" r:id="rId87"/>
              </w:object>
            </w:r>
            <w:r w:rsidRPr="00A82F9C">
              <w:rPr>
                <w:lang w:val="en-AU"/>
              </w:rPr>
              <w:t xml:space="preserve"> decreases by a factor of  </w:t>
            </w:r>
            <w:r w:rsidRPr="00A82F9C">
              <w:rPr>
                <w:color w:val="FF0000"/>
                <w:position w:val="-6"/>
                <w:lang w:val="en-AU"/>
              </w:rPr>
              <w:object w:dxaOrig="380" w:dyaOrig="340" w14:anchorId="366AF5A6">
                <v:shape id="_x0000_i1066" type="#_x0000_t75" style="width:18.75pt;height:17.25pt" o:ole="">
                  <v:imagedata r:id="rId88" o:title=""/>
                </v:shape>
                <o:OLEObject Type="Embed" ProgID="Equation.DSMT4" ShapeID="_x0000_i1066" DrawAspect="Content" ObjectID="_1561800268" r:id="rId89"/>
              </w:object>
            </w:r>
            <w:r>
              <w:rPr>
                <w:color w:val="FF0000"/>
                <w:lang w:val="en-AU"/>
              </w:rPr>
              <w:t xml:space="preserve"> </w:t>
            </w:r>
            <w:r w:rsidRPr="00A82F9C"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if</w:t>
            </w:r>
            <w:proofErr w:type="spellEnd"/>
            <w:r>
              <w:rPr>
                <w:lang w:val="en-AU"/>
              </w:rPr>
              <w:t xml:space="preserve"> </w:t>
            </w:r>
            <w:r w:rsidRPr="00A82F9C">
              <w:rPr>
                <w:color w:val="FF0000"/>
                <w:position w:val="-6"/>
                <w:lang w:val="en-AU"/>
              </w:rPr>
              <w:object w:dxaOrig="202" w:dyaOrig="207" w14:anchorId="421A2A67">
                <v:shape id="_x0000_i1067" type="#_x0000_t75" style="width:10.5pt;height:10.5pt" o:ole="">
                  <v:imagedata r:id="rId90" o:title=""/>
                </v:shape>
                <o:OLEObject Type="Embed" ProgID="FXEquation.Equation" ShapeID="_x0000_i1067" DrawAspect="Content" ObjectID="_1561800269" r:id="rId91"/>
              </w:object>
            </w:r>
            <w:r w:rsidRPr="00A82F9C">
              <w:rPr>
                <w:lang w:val="en-AU"/>
              </w:rPr>
              <w:t xml:space="preserve"> is doubled.</w:t>
            </w:r>
          </w:p>
        </w:tc>
      </w:tr>
      <w:tr w:rsidR="00A82F9C" w:rsidRPr="00A82F9C" w14:paraId="1F0110A7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90852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A82F9C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82F9C" w:rsidRPr="00A82F9C" w14:paraId="21C941F6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88880" w14:textId="7731EA52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</w:t>
            </w:r>
            <w:r>
              <w:rPr>
                <w:lang w:val="en-AU"/>
              </w:rPr>
              <w:t>draws the correct conclusion</w:t>
            </w:r>
          </w:p>
        </w:tc>
      </w:tr>
    </w:tbl>
    <w:p w14:paraId="3950F7BD" w14:textId="77777777" w:rsidR="00022FA0" w:rsidRDefault="00022FA0" w:rsidP="00A82F9C">
      <w:pPr>
        <w:rPr>
          <w:rFonts w:ascii="Arial" w:hAnsi="Arial" w:cs="Arial"/>
          <w:b/>
          <w:lang w:val="en-AU"/>
        </w:rPr>
      </w:pPr>
    </w:p>
    <w:p w14:paraId="50F73EA7" w14:textId="54A1891A" w:rsidR="00A82F9C" w:rsidRPr="00A82F9C" w:rsidRDefault="00C12660" w:rsidP="00022FA0">
      <w:pPr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Question 6</w:t>
      </w:r>
      <w:r w:rsidR="00022FA0">
        <w:rPr>
          <w:rFonts w:ascii="Arial" w:hAnsi="Arial" w:cs="Arial"/>
          <w:b/>
          <w:lang w:val="en-AU"/>
        </w:rPr>
        <w:t xml:space="preserve"> (b</w:t>
      </w:r>
      <w:r>
        <w:rPr>
          <w:rFonts w:ascii="Arial" w:hAnsi="Arial" w:cs="Arial"/>
          <w:b/>
          <w:lang w:val="en-AU"/>
        </w:rPr>
        <w:t>)</w:t>
      </w:r>
      <w:r w:rsidR="00022FA0">
        <w:rPr>
          <w:rFonts w:ascii="Arial" w:hAnsi="Arial" w:cs="Arial"/>
          <w:b/>
          <w:lang w:val="en-AU"/>
        </w:rPr>
        <w:t>(ii)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82F9C" w:rsidRPr="00A82F9C" w14:paraId="7639F254" w14:textId="77777777" w:rsidTr="00C12660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34565" w14:textId="2DD4561C" w:rsidR="00A82F9C" w:rsidRPr="00A82F9C" w:rsidRDefault="00A82F9C" w:rsidP="00A82F9C">
            <w:pPr>
              <w:tabs>
                <w:tab w:val="right" w:pos="9356"/>
              </w:tabs>
              <w:ind w:right="-41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                                                                         </w:t>
            </w:r>
            <w:r w:rsidRPr="00A82F9C">
              <w:rPr>
                <w:b/>
                <w:lang w:val="en-AU"/>
              </w:rPr>
              <w:t>Solution</w:t>
            </w:r>
          </w:p>
        </w:tc>
      </w:tr>
      <w:tr w:rsidR="00A82F9C" w:rsidRPr="00A82F9C" w14:paraId="68066E6B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7B06" w14:textId="61E16032" w:rsidR="00A82F9C" w:rsidRPr="00A82F9C" w:rsidRDefault="00A82F9C" w:rsidP="00A82F9C">
            <w:pPr>
              <w:spacing w:line="276" w:lineRule="auto"/>
              <w:rPr>
                <w:color w:val="FF0000"/>
                <w:position w:val="-28"/>
                <w:lang w:val="en-AU"/>
              </w:rPr>
            </w:pPr>
            <w:r w:rsidRPr="00A82F9C">
              <w:rPr>
                <w:lang w:val="en-AU"/>
              </w:rPr>
              <w:t xml:space="preserve">Since  </w:t>
            </w:r>
            <w:r w:rsidRPr="00A82F9C">
              <w:rPr>
                <w:color w:val="FF0000"/>
                <w:position w:val="-28"/>
                <w:lang w:val="en-AU"/>
              </w:rPr>
              <w:object w:dxaOrig="900" w:dyaOrig="660" w14:anchorId="5216338F">
                <v:shape id="_x0000_i1068" type="#_x0000_t75" style="width:45pt;height:33pt" o:ole="">
                  <v:imagedata r:id="rId83" o:title=""/>
                </v:shape>
                <o:OLEObject Type="Embed" ProgID="Equation.DSMT4" ShapeID="_x0000_i1068" DrawAspect="Content" ObjectID="_1561800270" r:id="rId92"/>
              </w:object>
            </w:r>
            <w:r>
              <w:rPr>
                <w:color w:val="FF0000"/>
                <w:lang w:val="en-AU"/>
              </w:rPr>
              <w:t xml:space="preserve"> </w:t>
            </w:r>
            <w:r w:rsidRPr="00A82F9C">
              <w:rPr>
                <w:lang w:val="en-AU"/>
              </w:rPr>
              <w:t xml:space="preserve">and  </w:t>
            </w:r>
            <w:r w:rsidRPr="00A82F9C">
              <w:rPr>
                <w:color w:val="FF0000"/>
                <w:position w:val="-12"/>
                <w:lang w:val="en-AU"/>
              </w:rPr>
              <w:object w:dxaOrig="279" w:dyaOrig="360" w14:anchorId="472498D4">
                <v:shape id="_x0000_i1069" type="#_x0000_t75" style="width:14.25pt;height:18pt" o:ole="">
                  <v:imagedata r:id="rId93" o:title=""/>
                </v:shape>
                <o:OLEObject Type="Embed" ProgID="Equation.DSMT4" ShapeID="_x0000_i1069" DrawAspect="Content" ObjectID="_1561800271" r:id="rId94"/>
              </w:object>
            </w:r>
            <w:r>
              <w:rPr>
                <w:color w:val="FF0000"/>
                <w:lang w:val="en-AU"/>
              </w:rPr>
              <w:t xml:space="preserve"> </w:t>
            </w:r>
            <w:r w:rsidRPr="00A82F9C">
              <w:rPr>
                <w:lang w:val="en-AU"/>
              </w:rPr>
              <w:t xml:space="preserve"> increases as the level of confidence increases, </w:t>
            </w:r>
            <w:r w:rsidRPr="00A82F9C">
              <w:rPr>
                <w:color w:val="FF0000"/>
                <w:position w:val="-6"/>
                <w:lang w:val="en-AU"/>
              </w:rPr>
              <w:object w:dxaOrig="240" w:dyaOrig="260" w14:anchorId="18004FCC">
                <v:shape id="_x0000_i1070" type="#_x0000_t75" style="width:12pt;height:12.75pt" o:ole="">
                  <v:imagedata r:id="rId86" o:title=""/>
                </v:shape>
                <o:OLEObject Type="Embed" ProgID="FXEquation.Equation" ShapeID="_x0000_i1070" DrawAspect="Content" ObjectID="_1561800272" r:id="rId95"/>
              </w:object>
            </w:r>
            <w:r w:rsidRPr="00A82F9C">
              <w:rPr>
                <w:lang w:val="en-AU"/>
              </w:rPr>
              <w:t xml:space="preserve"> increases if the level of confidence increases.</w:t>
            </w:r>
          </w:p>
        </w:tc>
      </w:tr>
      <w:tr w:rsidR="00A82F9C" w:rsidRPr="00A82F9C" w14:paraId="3E6019AD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E586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A82F9C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82F9C" w:rsidRPr="00A82F9C" w14:paraId="4A5939D4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CD14" w14:textId="0A643776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</w:t>
            </w:r>
            <w:r>
              <w:rPr>
                <w:lang w:val="en-AU"/>
              </w:rPr>
              <w:t>draws the correct conclusion</w:t>
            </w:r>
            <w:r w:rsidRPr="00A82F9C">
              <w:rPr>
                <w:lang w:val="en-AU"/>
              </w:rPr>
              <w:t xml:space="preserve"> </w:t>
            </w:r>
          </w:p>
        </w:tc>
      </w:tr>
    </w:tbl>
    <w:p w14:paraId="5F9AEE7F" w14:textId="62102045" w:rsidR="00A82F9C" w:rsidRPr="00A82F9C" w:rsidRDefault="00C12660" w:rsidP="00A82F9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Question 6</w:t>
      </w:r>
      <w:r w:rsidR="00022FA0">
        <w:rPr>
          <w:rFonts w:ascii="Arial" w:hAnsi="Arial" w:cs="Arial"/>
          <w:b/>
          <w:lang w:val="en-AU"/>
        </w:rPr>
        <w:t xml:space="preserve"> (b</w:t>
      </w:r>
      <w:r>
        <w:rPr>
          <w:rFonts w:ascii="Arial" w:hAnsi="Arial" w:cs="Arial"/>
          <w:b/>
          <w:lang w:val="en-AU"/>
        </w:rPr>
        <w:t>)</w:t>
      </w:r>
      <w:r w:rsidR="00022FA0">
        <w:rPr>
          <w:rFonts w:ascii="Arial" w:hAnsi="Arial" w:cs="Arial"/>
          <w:b/>
          <w:lang w:val="en-AU"/>
        </w:rPr>
        <w:t>(iii)</w:t>
      </w:r>
      <w:r w:rsidR="00A82F9C" w:rsidRPr="00A82F9C">
        <w:rPr>
          <w:rFonts w:ascii="Arial" w:hAnsi="Arial" w:cs="Arial"/>
          <w:lang w:val="en-AU"/>
        </w:rPr>
        <w:tab/>
      </w:r>
      <w:r w:rsidR="00A82F9C">
        <w:rPr>
          <w:rFonts w:ascii="Arial" w:hAnsi="Arial" w:cs="Arial"/>
          <w:lang w:val="en-AU"/>
        </w:rPr>
        <w:t xml:space="preserve"> 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82F9C" w:rsidRPr="00A82F9C" w14:paraId="3898A030" w14:textId="77777777" w:rsidTr="00C12660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6C6E" w14:textId="13313F99" w:rsidR="00A82F9C" w:rsidRPr="00A82F9C" w:rsidRDefault="00A82F9C" w:rsidP="00A82F9C">
            <w:pPr>
              <w:pStyle w:val="ListParagraph"/>
              <w:tabs>
                <w:tab w:val="right" w:pos="9356"/>
              </w:tabs>
              <w:ind w:left="720" w:right="-41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                                                          </w:t>
            </w:r>
            <w:r w:rsidRPr="00A82F9C">
              <w:rPr>
                <w:b/>
                <w:lang w:val="en-AU"/>
              </w:rPr>
              <w:t xml:space="preserve"> Solution</w:t>
            </w:r>
          </w:p>
        </w:tc>
      </w:tr>
      <w:tr w:rsidR="00A82F9C" w:rsidRPr="00A82F9C" w14:paraId="6705CAD6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1E50" w14:textId="2059D631" w:rsidR="00A82F9C" w:rsidRPr="00A82F9C" w:rsidRDefault="00A82F9C" w:rsidP="00A82F9C">
            <w:pPr>
              <w:spacing w:line="276" w:lineRule="auto"/>
              <w:rPr>
                <w:color w:val="FF0000"/>
                <w:position w:val="-28"/>
                <w:lang w:val="en-AU"/>
              </w:rPr>
            </w:pPr>
            <w:r w:rsidRPr="00A82F9C">
              <w:rPr>
                <w:lang w:val="en-AU"/>
              </w:rPr>
              <w:t xml:space="preserve">Since  </w:t>
            </w:r>
            <w:r w:rsidRPr="00A82F9C">
              <w:rPr>
                <w:color w:val="FF0000"/>
                <w:position w:val="-28"/>
                <w:lang w:val="en-AU"/>
              </w:rPr>
              <w:object w:dxaOrig="900" w:dyaOrig="660" w14:anchorId="0BF9285B">
                <v:shape id="_x0000_i1071" type="#_x0000_t75" style="width:45pt;height:33pt" o:ole="">
                  <v:imagedata r:id="rId83" o:title=""/>
                </v:shape>
                <o:OLEObject Type="Embed" ProgID="Equation.DSMT4" ShapeID="_x0000_i1071" DrawAspect="Content" ObjectID="_1561800273" r:id="rId96"/>
              </w:object>
            </w:r>
            <w:r w:rsidRPr="00A82F9C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, </w:t>
            </w:r>
            <w:r w:rsidRPr="00A82F9C">
              <w:rPr>
                <w:color w:val="FF0000"/>
                <w:position w:val="-6"/>
                <w:lang w:val="en-AU"/>
              </w:rPr>
              <w:object w:dxaOrig="240" w:dyaOrig="260" w14:anchorId="6C7793E5">
                <v:shape id="_x0000_i1072" type="#_x0000_t75" style="width:12pt;height:12.75pt" o:ole="">
                  <v:imagedata r:id="rId86" o:title=""/>
                </v:shape>
                <o:OLEObject Type="Embed" ProgID="FXEquation.Equation" ShapeID="_x0000_i1072" DrawAspect="Content" ObjectID="_1561800274" r:id="rId97"/>
              </w:object>
            </w:r>
            <w:r w:rsidRPr="00A82F9C">
              <w:rPr>
                <w:lang w:val="en-AU"/>
              </w:rPr>
              <w:t xml:space="preserve"> doubles if  </w:t>
            </w:r>
            <w:r w:rsidRPr="00A82F9C">
              <w:rPr>
                <w:color w:val="FF0000"/>
                <w:position w:val="-6"/>
                <w:lang w:val="en-AU"/>
              </w:rPr>
              <w:object w:dxaOrig="218" w:dyaOrig="214" w14:anchorId="4271AC55">
                <v:shape id="_x0000_i1073" type="#_x0000_t75" style="width:10.5pt;height:10.5pt" o:ole="">
                  <v:imagedata r:id="rId98" o:title=""/>
                </v:shape>
                <o:OLEObject Type="Embed" ProgID="FXEquation.Equation" ShapeID="_x0000_i1073" DrawAspect="Content" ObjectID="_1561800275" r:id="rId99"/>
              </w:object>
            </w:r>
            <w:r w:rsidRPr="00A82F9C">
              <w:rPr>
                <w:lang w:val="en-AU"/>
              </w:rPr>
              <w:t xml:space="preserve"> doubles. </w:t>
            </w:r>
          </w:p>
        </w:tc>
      </w:tr>
      <w:tr w:rsidR="00A82F9C" w:rsidRPr="00A82F9C" w14:paraId="084E58E9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6389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A82F9C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82F9C" w:rsidRPr="00A82F9C" w14:paraId="1440F2ED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A9D4" w14:textId="0DBE49B4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</w:t>
            </w:r>
            <w:r>
              <w:rPr>
                <w:lang w:val="en-AU"/>
              </w:rPr>
              <w:t>draws the correct conclusion</w:t>
            </w:r>
            <w:r w:rsidRPr="00A82F9C">
              <w:rPr>
                <w:lang w:val="en-AU"/>
              </w:rPr>
              <w:t xml:space="preserve"> </w:t>
            </w:r>
          </w:p>
        </w:tc>
      </w:tr>
    </w:tbl>
    <w:p w14:paraId="2BF449E6" w14:textId="63275447" w:rsidR="00A82F9C" w:rsidRPr="00A82F9C" w:rsidRDefault="00022FA0" w:rsidP="00415805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Questio</w:t>
      </w:r>
      <w:r w:rsidR="00C12660">
        <w:rPr>
          <w:rFonts w:ascii="Arial" w:hAnsi="Arial" w:cs="Arial"/>
          <w:b/>
          <w:lang w:val="en-AU"/>
        </w:rPr>
        <w:t xml:space="preserve">n </w:t>
      </w:r>
      <w:r>
        <w:rPr>
          <w:rFonts w:ascii="Arial" w:hAnsi="Arial" w:cs="Arial"/>
          <w:b/>
          <w:lang w:val="en-AU"/>
        </w:rPr>
        <w:t>6 (c)(</w:t>
      </w:r>
      <w:proofErr w:type="spellStart"/>
      <w:r>
        <w:rPr>
          <w:rFonts w:ascii="Arial" w:hAnsi="Arial" w:cs="Arial"/>
          <w:b/>
          <w:lang w:val="en-AU"/>
        </w:rPr>
        <w:t>i</w:t>
      </w:r>
      <w:proofErr w:type="spellEnd"/>
      <w:r>
        <w:rPr>
          <w:rFonts w:ascii="Arial" w:hAnsi="Arial" w:cs="Arial"/>
          <w:b/>
          <w:lang w:val="en-AU"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82F9C" w:rsidRPr="00A82F9C" w14:paraId="501F6AC0" w14:textId="77777777" w:rsidTr="00C12660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B5B9" w14:textId="3BE7F443" w:rsidR="00A82F9C" w:rsidRPr="00022FA0" w:rsidRDefault="00022FA0" w:rsidP="00022FA0">
            <w:pPr>
              <w:tabs>
                <w:tab w:val="right" w:pos="9356"/>
              </w:tabs>
              <w:ind w:right="-41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                                                                        </w:t>
            </w:r>
            <w:r w:rsidR="00415805" w:rsidRPr="00022FA0">
              <w:rPr>
                <w:b/>
                <w:lang w:val="en-AU"/>
              </w:rPr>
              <w:t xml:space="preserve"> </w:t>
            </w:r>
            <w:r w:rsidR="00A82F9C" w:rsidRPr="00022FA0">
              <w:rPr>
                <w:b/>
                <w:lang w:val="en-AU"/>
              </w:rPr>
              <w:t>Solution</w:t>
            </w:r>
          </w:p>
        </w:tc>
      </w:tr>
      <w:tr w:rsidR="00A82F9C" w:rsidRPr="00A82F9C" w14:paraId="1DAA2D46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1AD8" w14:textId="77777777" w:rsidR="00A82F9C" w:rsidRPr="00A82F9C" w:rsidRDefault="00A82F9C" w:rsidP="00A82F9C">
            <w:pPr>
              <w:spacing w:line="276" w:lineRule="auto"/>
              <w:rPr>
                <w:lang w:val="en-AU"/>
              </w:rPr>
            </w:pPr>
            <w:r w:rsidRPr="00A82F9C">
              <w:rPr>
                <w:lang w:val="en-AU"/>
              </w:rPr>
              <w:t>This statement is false.</w:t>
            </w:r>
          </w:p>
          <w:p w14:paraId="55C5BB2A" w14:textId="3D5BC55D" w:rsidR="00A82F9C" w:rsidRPr="00A82F9C" w:rsidRDefault="00A82F9C" w:rsidP="00A82F9C">
            <w:pPr>
              <w:spacing w:line="276" w:lineRule="auto"/>
              <w:rPr>
                <w:lang w:val="en-AU"/>
              </w:rPr>
            </w:pPr>
            <w:r w:rsidRPr="00A82F9C">
              <w:rPr>
                <w:lang w:val="en-AU"/>
              </w:rPr>
              <w:t>Reason: it is possible that all te</w:t>
            </w:r>
            <w:r w:rsidR="00415805">
              <w:rPr>
                <w:lang w:val="en-AU"/>
              </w:rPr>
              <w:t xml:space="preserve">n confidence intervals contain </w:t>
            </w:r>
            <w:r w:rsidRPr="00A82F9C">
              <w:rPr>
                <w:color w:val="FF0000"/>
                <w:position w:val="-10"/>
                <w:lang w:val="en-AU"/>
              </w:rPr>
              <w:object w:dxaOrig="218" w:dyaOrig="254" w14:anchorId="7B4220B5">
                <v:shape id="_x0000_i1074" type="#_x0000_t75" style="width:10.5pt;height:12.75pt" o:ole="">
                  <v:imagedata r:id="rId100" o:title=""/>
                </v:shape>
                <o:OLEObject Type="Embed" ProgID="FXEquation.Equation" ShapeID="_x0000_i1074" DrawAspect="Content" ObjectID="_1561800276" r:id="rId101"/>
              </w:object>
            </w:r>
            <w:r w:rsidRPr="00A82F9C">
              <w:rPr>
                <w:lang w:val="en-AU"/>
              </w:rPr>
              <w:t xml:space="preserve"> (or none even!) </w:t>
            </w:r>
          </w:p>
        </w:tc>
      </w:tr>
      <w:tr w:rsidR="00A82F9C" w:rsidRPr="00A82F9C" w14:paraId="6946C4C3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7A94D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A82F9C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82F9C" w:rsidRPr="00A82F9C" w14:paraId="42C8BCB7" w14:textId="77777777" w:rsidTr="00C12660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6C37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obtains correct answer</w:t>
            </w:r>
          </w:p>
          <w:p w14:paraId="60FF7217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A82F9C">
              <w:rPr>
                <w:lang w:val="en-AU"/>
              </w:rPr>
              <w:t xml:space="preserve"> </w:t>
            </w: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gives a valid reason</w:t>
            </w:r>
          </w:p>
        </w:tc>
      </w:tr>
    </w:tbl>
    <w:p w14:paraId="14951C38" w14:textId="01ACCCA9" w:rsidR="00A82F9C" w:rsidRPr="00A82F9C" w:rsidRDefault="00C12660" w:rsidP="00415805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 xml:space="preserve">Question </w:t>
      </w:r>
      <w:r w:rsidR="00022FA0">
        <w:rPr>
          <w:rFonts w:ascii="Arial" w:hAnsi="Arial" w:cs="Arial"/>
          <w:b/>
          <w:lang w:val="en-AU"/>
        </w:rPr>
        <w:t>6 (c)(ii)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82F9C" w:rsidRPr="00A82F9C" w14:paraId="39B61628" w14:textId="77777777" w:rsidTr="00581CB5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5C9F" w14:textId="77777777" w:rsidR="00A82F9C" w:rsidRPr="00A82F9C" w:rsidRDefault="00A82F9C" w:rsidP="00A82F9C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A82F9C">
              <w:rPr>
                <w:b/>
                <w:lang w:val="en-AU"/>
              </w:rPr>
              <w:t>Solution</w:t>
            </w:r>
          </w:p>
        </w:tc>
      </w:tr>
      <w:tr w:rsidR="00A82F9C" w:rsidRPr="00A82F9C" w14:paraId="41A57873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CC092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A82F9C">
              <w:rPr>
                <w:rFonts w:cs="Arial"/>
                <w:lang w:val="en-AU"/>
              </w:rPr>
              <w:t>This statement is false</w:t>
            </w:r>
          </w:p>
          <w:p w14:paraId="74F3A247" w14:textId="219350EE" w:rsidR="00A82F9C" w:rsidRPr="00A82F9C" w:rsidRDefault="00A82F9C" w:rsidP="0041580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A82F9C">
              <w:rPr>
                <w:rFonts w:cs="Arial"/>
                <w:lang w:val="en-AU"/>
              </w:rPr>
              <w:t>Reason: If the underlying population is normal and the sample size is large enough, the confidence interval will be smaller than any interval that contains 95% of the underlying population</w:t>
            </w:r>
          </w:p>
        </w:tc>
      </w:tr>
      <w:tr w:rsidR="00A82F9C" w:rsidRPr="00A82F9C" w14:paraId="2AB3010D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BAF5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A82F9C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A82F9C" w:rsidRPr="00A82F9C" w14:paraId="277C5E60" w14:textId="77777777" w:rsidTr="00581CB5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2478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obtains correct answer</w:t>
            </w:r>
          </w:p>
          <w:p w14:paraId="0E4FD3C8" w14:textId="77777777" w:rsidR="00A82F9C" w:rsidRPr="00A82F9C" w:rsidRDefault="00A82F9C" w:rsidP="00A82F9C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A82F9C">
              <w:rPr>
                <w:lang w:val="en-AU"/>
              </w:rPr>
              <w:sym w:font="Wingdings 2" w:char="F050"/>
            </w:r>
            <w:r w:rsidRPr="00A82F9C">
              <w:rPr>
                <w:lang w:val="en-AU"/>
              </w:rPr>
              <w:t xml:space="preserve"> gives a valid reason</w:t>
            </w:r>
          </w:p>
        </w:tc>
      </w:tr>
    </w:tbl>
    <w:p w14:paraId="693D3D9F" w14:textId="77777777" w:rsidR="00A82F9C" w:rsidRDefault="00A82F9C" w:rsidP="00A82F9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4C927838" w14:textId="77777777" w:rsidR="00022FA0" w:rsidRDefault="00022FA0" w:rsidP="00A82F9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6E220F79" w14:textId="77777777" w:rsidR="0052419F" w:rsidRPr="00A82F9C" w:rsidRDefault="0052419F" w:rsidP="00A82F9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007BB00B" w14:textId="1C663DD5" w:rsidR="00C12660" w:rsidRPr="00C12660" w:rsidRDefault="00C1266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 w:rsidRPr="00C12660">
        <w:rPr>
          <w:rFonts w:ascii="Arial" w:eastAsia="Arial" w:hAnsi="Arial" w:cs="Arial"/>
          <w:b/>
          <w:bCs/>
          <w:lang w:val="en-AU"/>
        </w:rPr>
        <w:lastRenderedPageBreak/>
        <w:t xml:space="preserve">Question </w:t>
      </w:r>
      <w:r>
        <w:rPr>
          <w:rFonts w:ascii="Arial" w:eastAsia="Arial" w:hAnsi="Arial" w:cs="Arial"/>
          <w:b/>
          <w:bCs/>
          <w:lang w:val="en-AU"/>
        </w:rPr>
        <w:t>7</w:t>
      </w:r>
      <w:r w:rsidRPr="00C12660">
        <w:rPr>
          <w:rFonts w:ascii="Arial" w:eastAsia="Arial" w:hAnsi="Arial" w:cs="Arial"/>
          <w:b/>
          <w:bCs/>
          <w:lang w:val="en-AU"/>
        </w:rPr>
        <w:t xml:space="preserve"> (a)</w:t>
      </w:r>
    </w:p>
    <w:p w14:paraId="241D3638" w14:textId="77777777" w:rsidR="00C12660" w:rsidRPr="00C12660" w:rsidRDefault="00C12660" w:rsidP="00C12660">
      <w:pPr>
        <w:rPr>
          <w:rFonts w:ascii="Arial" w:hAnsi="Arial" w:cs="Arial"/>
          <w:lang w:val="en-AU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C12660" w:rsidRPr="00C12660" w14:paraId="49A84F7B" w14:textId="77777777" w:rsidTr="00581CB5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5B9DF" w14:textId="77777777" w:rsidR="00C12660" w:rsidRPr="00C12660" w:rsidRDefault="00C12660" w:rsidP="00C12660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C12660">
              <w:rPr>
                <w:b/>
                <w:lang w:val="en-AU"/>
              </w:rPr>
              <w:t>Solution</w:t>
            </w:r>
          </w:p>
        </w:tc>
      </w:tr>
      <w:bookmarkStart w:id="1" w:name="MTBlankEqn"/>
      <w:tr w:rsidR="00C12660" w:rsidRPr="00C12660" w14:paraId="202D41E8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EB00" w14:textId="77777777" w:rsidR="00C12660" w:rsidRPr="00C12660" w:rsidRDefault="00022FA0" w:rsidP="00C1266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C12660">
              <w:rPr>
                <w:position w:val="-158"/>
              </w:rPr>
              <w:object w:dxaOrig="6800" w:dyaOrig="3280" w14:anchorId="74F59C56">
                <v:shape id="_x0000_i1075" type="#_x0000_t75" style="width:340.5pt;height:163.5pt" o:ole="">
                  <v:imagedata r:id="rId102" o:title=""/>
                </v:shape>
                <o:OLEObject Type="Embed" ProgID="Equation.DSMT4" ShapeID="_x0000_i1075" DrawAspect="Content" ObjectID="_1561800277" r:id="rId103"/>
              </w:object>
            </w:r>
            <w:bookmarkEnd w:id="1"/>
          </w:p>
        </w:tc>
      </w:tr>
      <w:tr w:rsidR="00C12660" w:rsidRPr="00C12660" w14:paraId="36FDF574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3222" w14:textId="77777777" w:rsidR="00C12660" w:rsidRPr="00C12660" w:rsidRDefault="00C12660" w:rsidP="00C12660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C12660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C12660" w:rsidRPr="00C12660" w14:paraId="3B9D19FD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3856" w14:textId="2C8C75ED" w:rsidR="00C12660" w:rsidRPr="00C12660" w:rsidRDefault="00C12660" w:rsidP="00581C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C12660">
              <w:rPr>
                <w:lang w:val="en-AU"/>
              </w:rPr>
              <w:sym w:font="Wingdings 2" w:char="F050"/>
            </w:r>
            <w:r w:rsidRPr="00C12660">
              <w:rPr>
                <w:lang w:val="en-AU"/>
              </w:rPr>
              <w:t xml:space="preserve"> determines </w:t>
            </w:r>
            <w:r w:rsidR="00022FA0" w:rsidRPr="00022FA0">
              <w:rPr>
                <w:position w:val="-6"/>
              </w:rPr>
              <w:object w:dxaOrig="680" w:dyaOrig="279" w14:anchorId="0D7B8735">
                <v:shape id="_x0000_i1076" type="#_x0000_t75" style="width:33.75pt;height:13.5pt" o:ole="">
                  <v:imagedata r:id="rId104" o:title=""/>
                </v:shape>
                <o:OLEObject Type="Embed" ProgID="Equation.DSMT4" ShapeID="_x0000_i1076" DrawAspect="Content" ObjectID="_1561800278" r:id="rId105"/>
              </w:object>
            </w:r>
            <w:r w:rsidRPr="00C12660">
              <w:t xml:space="preserve">in terms of </w:t>
            </w:r>
            <w:r w:rsidR="00581CB5" w:rsidRPr="00581CB5">
              <w:rPr>
                <w:position w:val="-6"/>
              </w:rPr>
              <w:object w:dxaOrig="220" w:dyaOrig="279" w14:anchorId="5F423905">
                <v:shape id="_x0000_i1077" type="#_x0000_t75" style="width:11.25pt;height:14.25pt" o:ole="">
                  <v:imagedata r:id="rId106" o:title=""/>
                </v:shape>
                <o:OLEObject Type="Embed" ProgID="Equation.DSMT4" ShapeID="_x0000_i1077" DrawAspect="Content" ObjectID="_1561800279" r:id="rId107"/>
              </w:object>
            </w:r>
            <w:r w:rsidR="00581CB5">
              <w:t xml:space="preserve"> </w:t>
            </w:r>
          </w:p>
          <w:p w14:paraId="51E19006" w14:textId="53D295DB" w:rsidR="00C12660" w:rsidRPr="00C12660" w:rsidRDefault="00C12660" w:rsidP="00581C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C12660">
              <w:rPr>
                <w:lang w:val="en-AU"/>
              </w:rPr>
              <w:sym w:font="Wingdings 2" w:char="F050"/>
            </w:r>
            <w:r w:rsidRPr="00C12660">
              <w:rPr>
                <w:lang w:val="en-AU"/>
              </w:rPr>
              <w:t xml:space="preserve"> uses </w:t>
            </w:r>
            <w:r w:rsidR="00022FA0" w:rsidRPr="00C12660">
              <w:rPr>
                <w:position w:val="-14"/>
              </w:rPr>
              <w:object w:dxaOrig="1579" w:dyaOrig="400" w14:anchorId="028EB749">
                <v:shape id="_x0000_i1078" type="#_x0000_t75" style="width:78.75pt;height:19.5pt" o:ole="">
                  <v:imagedata r:id="rId108" o:title=""/>
                </v:shape>
                <o:OLEObject Type="Embed" ProgID="Equation.DSMT4" ShapeID="_x0000_i1078" DrawAspect="Content" ObjectID="_1561800280" r:id="rId109"/>
              </w:object>
            </w:r>
            <w:r w:rsidRPr="00C12660">
              <w:rPr>
                <w:lang w:val="en-AU"/>
              </w:rPr>
              <w:t xml:space="preserve"> </w:t>
            </w:r>
          </w:p>
          <w:p w14:paraId="555F145D" w14:textId="77777777" w:rsidR="00C12660" w:rsidRPr="00C12660" w:rsidRDefault="00C12660" w:rsidP="00C1266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C12660">
              <w:rPr>
                <w:lang w:val="en-AU"/>
              </w:rPr>
              <w:sym w:font="Wingdings 2" w:char="F050"/>
            </w:r>
            <w:r w:rsidRPr="00C12660">
              <w:rPr>
                <w:lang w:val="en-AU"/>
              </w:rPr>
              <w:t xml:space="preserve"> evaluates </w:t>
            </w:r>
            <w:r w:rsidR="00022FA0" w:rsidRPr="00022FA0">
              <w:rPr>
                <w:rFonts w:cs="Arial"/>
                <w:bCs/>
                <w:position w:val="-6"/>
                <w:lang w:val="en-AU"/>
              </w:rPr>
              <w:object w:dxaOrig="220" w:dyaOrig="279" w14:anchorId="381A0C6A">
                <v:shape id="_x0000_i1079" type="#_x0000_t75" style="width:11.25pt;height:13.5pt" o:ole="">
                  <v:imagedata r:id="rId110" o:title=""/>
                </v:shape>
                <o:OLEObject Type="Embed" ProgID="Equation.DSMT4" ShapeID="_x0000_i1079" DrawAspect="Content" ObjectID="_1561800281" r:id="rId111"/>
              </w:object>
            </w:r>
          </w:p>
        </w:tc>
      </w:tr>
    </w:tbl>
    <w:p w14:paraId="14FACF76" w14:textId="77777777" w:rsidR="00C12660" w:rsidRPr="00C12660" w:rsidRDefault="00C12660" w:rsidP="00C12660">
      <w:pPr>
        <w:rPr>
          <w:rFonts w:ascii="Arial" w:hAnsi="Arial" w:cs="Arial"/>
          <w:lang w:val="en-AU"/>
        </w:rPr>
      </w:pPr>
    </w:p>
    <w:p w14:paraId="0DF3312F" w14:textId="2B4FB6B3" w:rsidR="00C12660" w:rsidRPr="00581CB5" w:rsidRDefault="00C12660" w:rsidP="00581CB5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eastAsia="Arial" w:hAnsi="Arial" w:cs="Arial"/>
          <w:b/>
          <w:bCs/>
          <w:lang w:val="en-AU"/>
        </w:rPr>
        <w:t>Question 7</w:t>
      </w:r>
      <w:r w:rsidRPr="00C12660">
        <w:rPr>
          <w:rFonts w:ascii="Arial" w:eastAsia="Arial" w:hAnsi="Arial" w:cs="Arial"/>
          <w:b/>
          <w:bCs/>
          <w:lang w:val="en-AU"/>
        </w:rPr>
        <w:t xml:space="preserve"> (b)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C12660" w:rsidRPr="00C12660" w14:paraId="706F118F" w14:textId="77777777" w:rsidTr="00581CB5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9E48" w14:textId="77777777" w:rsidR="00C12660" w:rsidRPr="00C12660" w:rsidRDefault="00C12660" w:rsidP="00C12660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C12660">
              <w:rPr>
                <w:b/>
                <w:lang w:val="en-AU"/>
              </w:rPr>
              <w:t>Solution</w:t>
            </w:r>
          </w:p>
        </w:tc>
      </w:tr>
      <w:tr w:rsidR="00C12660" w:rsidRPr="00C12660" w14:paraId="096D7020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A03E" w14:textId="77777777" w:rsidR="00C12660" w:rsidRPr="00C12660" w:rsidRDefault="00581CB5" w:rsidP="00C12660">
            <w:pPr>
              <w:widowControl/>
              <w:spacing w:before="40" w:after="40" w:line="276" w:lineRule="auto"/>
              <w:rPr>
                <w:lang w:val="en-AU"/>
              </w:rPr>
            </w:pPr>
            <w:r w:rsidRPr="00581CB5">
              <w:rPr>
                <w:rFonts w:ascii="Arial" w:hAnsi="Arial" w:cs="Arial"/>
                <w:position w:val="-46"/>
                <w:lang w:val="en-AU"/>
              </w:rPr>
              <w:object w:dxaOrig="6060" w:dyaOrig="1040" w14:anchorId="5A5B0E62">
                <v:shape id="_x0000_i1080" type="#_x0000_t75" style="width:303.75pt;height:51.75pt" o:ole="">
                  <v:imagedata r:id="rId112" o:title=""/>
                </v:shape>
                <o:OLEObject Type="Embed" ProgID="Equation.DSMT4" ShapeID="_x0000_i1080" DrawAspect="Content" ObjectID="_1561800282" r:id="rId113"/>
              </w:object>
            </w:r>
          </w:p>
        </w:tc>
      </w:tr>
      <w:tr w:rsidR="00C12660" w:rsidRPr="00C12660" w14:paraId="4B1F52E9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2A01" w14:textId="77777777" w:rsidR="00C12660" w:rsidRPr="00C12660" w:rsidRDefault="00C12660" w:rsidP="00C12660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C12660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C12660" w:rsidRPr="00C12660" w14:paraId="2256B749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2952" w14:textId="77777777" w:rsidR="00C12660" w:rsidRPr="00C12660" w:rsidRDefault="00C12660" w:rsidP="00C1266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lang w:val="en-AU"/>
              </w:rPr>
            </w:pPr>
            <w:r w:rsidRPr="00C12660">
              <w:rPr>
                <w:lang w:val="en-AU"/>
              </w:rPr>
              <w:sym w:font="Wingdings 2" w:char="F050"/>
            </w:r>
            <w:r w:rsidRPr="00C12660">
              <w:rPr>
                <w:lang w:val="en-AU"/>
              </w:rPr>
              <w:t xml:space="preserve"> states the equation in vector form</w:t>
            </w:r>
          </w:p>
          <w:p w14:paraId="0F17E271" w14:textId="79F5E82F" w:rsidR="00C12660" w:rsidRPr="00581CB5" w:rsidRDefault="00C12660" w:rsidP="00581C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eastAsiaTheme="minorEastAsia"/>
                <w:lang w:val="en-AU"/>
              </w:rPr>
            </w:pPr>
            <w:r w:rsidRPr="00C12660">
              <w:rPr>
                <w:lang w:val="en-AU"/>
              </w:rPr>
              <w:sym w:font="Wingdings 2" w:char="F050"/>
            </w:r>
            <w:r w:rsidRPr="00C12660">
              <w:rPr>
                <w:lang w:val="en-AU"/>
              </w:rPr>
              <w:t xml:space="preserve"> states the equation in parametric form</w:t>
            </w:r>
          </w:p>
        </w:tc>
      </w:tr>
    </w:tbl>
    <w:p w14:paraId="73C221C4" w14:textId="77777777" w:rsidR="00C12660" w:rsidRPr="00C12660" w:rsidRDefault="00C12660" w:rsidP="00C12660">
      <w:pPr>
        <w:rPr>
          <w:rFonts w:ascii="Arial" w:hAnsi="Arial" w:cs="Arial"/>
          <w:b/>
          <w:lang w:val="en-AU"/>
        </w:rPr>
      </w:pPr>
    </w:p>
    <w:p w14:paraId="158F741F" w14:textId="2C20B73D" w:rsidR="00C12660" w:rsidRPr="00581CB5" w:rsidRDefault="00C12660" w:rsidP="00581CB5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eastAsia="Arial" w:hAnsi="Arial" w:cs="Arial"/>
          <w:b/>
          <w:bCs/>
          <w:lang w:val="en-AU"/>
        </w:rPr>
        <w:t>Question 7</w:t>
      </w:r>
      <w:r w:rsidRPr="00C12660">
        <w:rPr>
          <w:rFonts w:ascii="Arial" w:eastAsia="Arial" w:hAnsi="Arial" w:cs="Arial"/>
          <w:b/>
          <w:bCs/>
          <w:lang w:val="en-AU"/>
        </w:rPr>
        <w:t xml:space="preserve"> (c)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C12660" w:rsidRPr="00C12660" w14:paraId="6730A04B" w14:textId="77777777" w:rsidTr="00581CB5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68607" w14:textId="77777777" w:rsidR="00C12660" w:rsidRPr="00C12660" w:rsidRDefault="00C12660" w:rsidP="00C12660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C12660">
              <w:rPr>
                <w:b/>
                <w:lang w:val="en-AU"/>
              </w:rPr>
              <w:t>Solution</w:t>
            </w:r>
          </w:p>
        </w:tc>
      </w:tr>
      <w:tr w:rsidR="00C12660" w:rsidRPr="00C12660" w14:paraId="555F2C6F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50B6" w14:textId="77777777" w:rsidR="00C12660" w:rsidRPr="00C12660" w:rsidRDefault="004B4017" w:rsidP="00C1266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4B4017">
              <w:rPr>
                <w:rFonts w:ascii="Arial" w:hAnsi="Arial" w:cs="Arial"/>
                <w:position w:val="-10"/>
                <w:lang w:val="en-AU"/>
              </w:rPr>
              <w:object w:dxaOrig="3500" w:dyaOrig="320" w14:anchorId="2898D498">
                <v:shape id="_x0000_i1081" type="#_x0000_t75" style="width:174.75pt;height:15.75pt" o:ole="">
                  <v:imagedata r:id="rId114" o:title=""/>
                </v:shape>
                <o:OLEObject Type="Embed" ProgID="Equation.DSMT4" ShapeID="_x0000_i1081" DrawAspect="Content" ObjectID="_1561800283" r:id="rId115"/>
              </w:object>
            </w:r>
          </w:p>
        </w:tc>
      </w:tr>
      <w:tr w:rsidR="00C12660" w:rsidRPr="00C12660" w14:paraId="75D6A45F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81C1" w14:textId="77777777" w:rsidR="00C12660" w:rsidRPr="00C12660" w:rsidRDefault="00C12660" w:rsidP="00C12660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C12660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C12660" w:rsidRPr="00C12660" w14:paraId="5075DE17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7E73" w14:textId="1D4FC2D7" w:rsidR="00C12660" w:rsidRPr="00C12660" w:rsidRDefault="00C12660" w:rsidP="004B4017">
            <w:pPr>
              <w:tabs>
                <w:tab w:val="right" w:pos="9356"/>
              </w:tabs>
              <w:autoSpaceDE w:val="0"/>
              <w:autoSpaceDN w:val="0"/>
              <w:ind w:right="-41"/>
            </w:pPr>
            <w:r w:rsidRPr="00C12660">
              <w:rPr>
                <w:lang w:val="en-AU"/>
              </w:rPr>
              <w:sym w:font="Wingdings 2" w:char="F050"/>
            </w:r>
            <w:r w:rsidR="004B4017" w:rsidRPr="00C12660">
              <w:rPr>
                <w:lang w:val="en-AU"/>
              </w:rPr>
              <w:sym w:font="Wingdings 2" w:char="F050"/>
            </w:r>
            <w:r w:rsidR="004C3D7B">
              <w:rPr>
                <w:lang w:val="en-AU"/>
              </w:rPr>
              <w:t xml:space="preserve"> </w:t>
            </w:r>
            <w:r w:rsidR="004B4017">
              <w:rPr>
                <w:lang w:val="en-AU"/>
              </w:rPr>
              <w:t xml:space="preserve">calculates the vector product correctly </w:t>
            </w:r>
            <w:r w:rsidR="004B4017">
              <w:t>(one mark if one component is incorrect)</w:t>
            </w:r>
          </w:p>
        </w:tc>
      </w:tr>
    </w:tbl>
    <w:p w14:paraId="17F26BE1" w14:textId="77777777" w:rsidR="004C3D7B" w:rsidRDefault="004C3D7B" w:rsidP="00581CB5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12E1E06D" w14:textId="4DFB0B85" w:rsidR="00581CB5" w:rsidRPr="00581CB5" w:rsidRDefault="00581CB5" w:rsidP="00581CB5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eastAsia="Arial" w:hAnsi="Arial" w:cs="Arial"/>
          <w:b/>
          <w:bCs/>
          <w:lang w:val="en-AU"/>
        </w:rPr>
        <w:t>Question 7</w:t>
      </w:r>
      <w:r w:rsidR="004B4017">
        <w:rPr>
          <w:rFonts w:ascii="Arial" w:eastAsia="Arial" w:hAnsi="Arial" w:cs="Arial"/>
          <w:b/>
          <w:bCs/>
          <w:lang w:val="en-AU"/>
        </w:rPr>
        <w:t xml:space="preserve"> (d</w:t>
      </w:r>
      <w:r w:rsidRPr="00C12660">
        <w:rPr>
          <w:rFonts w:ascii="Arial" w:eastAsia="Arial" w:hAnsi="Arial" w:cs="Arial"/>
          <w:b/>
          <w:bCs/>
          <w:lang w:val="en-AU"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581CB5" w:rsidRPr="00C12660" w14:paraId="7AAD9AEF" w14:textId="77777777" w:rsidTr="00581CB5">
        <w:trPr>
          <w:trHeight w:val="47"/>
        </w:trPr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B6FD1" w14:textId="77777777" w:rsidR="00581CB5" w:rsidRPr="00C12660" w:rsidRDefault="00581CB5" w:rsidP="00581CB5">
            <w:pPr>
              <w:tabs>
                <w:tab w:val="right" w:pos="9356"/>
              </w:tabs>
              <w:ind w:right="-41"/>
              <w:jc w:val="center"/>
              <w:rPr>
                <w:b/>
                <w:lang w:val="en-AU"/>
              </w:rPr>
            </w:pPr>
            <w:r w:rsidRPr="00C12660">
              <w:rPr>
                <w:b/>
                <w:lang w:val="en-AU"/>
              </w:rPr>
              <w:t>Solution</w:t>
            </w:r>
          </w:p>
        </w:tc>
      </w:tr>
      <w:tr w:rsidR="00581CB5" w:rsidRPr="00C12660" w14:paraId="1E4E2F9A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C652" w14:textId="77777777" w:rsidR="00581CB5" w:rsidRPr="00C12660" w:rsidRDefault="004C3D7B" w:rsidP="00581CB5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AU"/>
              </w:rPr>
            </w:pPr>
            <w:r w:rsidRPr="00C12660">
              <w:rPr>
                <w:rFonts w:ascii="Arial" w:hAnsi="Arial" w:cs="Arial"/>
                <w:position w:val="-66"/>
                <w:lang w:val="en-AU"/>
              </w:rPr>
              <w:object w:dxaOrig="6460" w:dyaOrig="1440" w14:anchorId="06080810">
                <v:shape id="_x0000_i1082" type="#_x0000_t75" style="width:322.5pt;height:1in" o:ole="">
                  <v:imagedata r:id="rId116" o:title=""/>
                </v:shape>
                <o:OLEObject Type="Embed" ProgID="Equation.DSMT4" ShapeID="_x0000_i1082" DrawAspect="Content" ObjectID="_1561800284" r:id="rId117"/>
              </w:object>
            </w:r>
          </w:p>
        </w:tc>
      </w:tr>
      <w:tr w:rsidR="00581CB5" w:rsidRPr="00C12660" w14:paraId="5E4B956B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EB81" w14:textId="77777777" w:rsidR="00581CB5" w:rsidRPr="00C12660" w:rsidRDefault="00581CB5" w:rsidP="00581CB5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  <w:lang w:val="en-AU"/>
              </w:rPr>
            </w:pPr>
            <w:r w:rsidRPr="00C12660">
              <w:rPr>
                <w:rFonts w:cs="Arial"/>
                <w:b/>
                <w:bCs/>
                <w:szCs w:val="30"/>
                <w:lang w:val="en-AU"/>
              </w:rPr>
              <w:t>Specific behaviours</w:t>
            </w:r>
          </w:p>
        </w:tc>
      </w:tr>
      <w:tr w:rsidR="00581CB5" w:rsidRPr="00C12660" w14:paraId="436BE500" w14:textId="77777777" w:rsidTr="00581CB5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016BF" w14:textId="77777777" w:rsidR="00581CB5" w:rsidRPr="00C12660" w:rsidRDefault="00581CB5" w:rsidP="00581CB5">
            <w:pPr>
              <w:tabs>
                <w:tab w:val="right" w:pos="9356"/>
              </w:tabs>
              <w:autoSpaceDE w:val="0"/>
              <w:autoSpaceDN w:val="0"/>
              <w:ind w:right="-41"/>
            </w:pPr>
            <w:r w:rsidRPr="00C12660">
              <w:rPr>
                <w:lang w:val="en-AU"/>
              </w:rPr>
              <w:sym w:font="Wingdings 2" w:char="F050"/>
            </w:r>
            <w:r w:rsidRPr="00C12660">
              <w:rPr>
                <w:lang w:val="en-AU"/>
              </w:rPr>
              <w:t xml:space="preserve"> use</w:t>
            </w:r>
            <w:r>
              <w:rPr>
                <w:lang w:val="en-AU"/>
              </w:rPr>
              <w:t>s</w:t>
            </w:r>
            <w:r w:rsidRPr="00C12660">
              <w:rPr>
                <w:lang w:val="en-AU"/>
              </w:rPr>
              <w:t xml:space="preserve"> vector </w:t>
            </w:r>
            <w:r w:rsidR="004C3D7B" w:rsidRPr="00C12660">
              <w:rPr>
                <w:position w:val="-6"/>
              </w:rPr>
              <w:object w:dxaOrig="499" w:dyaOrig="279" w14:anchorId="7D29FC31">
                <v:shape id="_x0000_i1083" type="#_x0000_t75" style="width:24.75pt;height:14.25pt" o:ole="">
                  <v:imagedata r:id="rId118" o:title=""/>
                </v:shape>
                <o:OLEObject Type="Embed" ProgID="Equation.DSMT4" ShapeID="_x0000_i1083" DrawAspect="Content" ObjectID="_1561800285" r:id="rId119"/>
              </w:object>
            </w:r>
            <w:r w:rsidRPr="00C12660">
              <w:t xml:space="preserve"> as the normal</w:t>
            </w:r>
          </w:p>
          <w:p w14:paraId="42654DF1" w14:textId="77777777" w:rsidR="00581CB5" w:rsidRPr="00C12660" w:rsidRDefault="00581CB5" w:rsidP="00581CB5">
            <w:pPr>
              <w:tabs>
                <w:tab w:val="right" w:pos="9356"/>
              </w:tabs>
              <w:autoSpaceDE w:val="0"/>
              <w:autoSpaceDN w:val="0"/>
              <w:ind w:right="-41"/>
            </w:pPr>
            <w:r w:rsidRPr="00C12660">
              <w:rPr>
                <w:lang w:val="en-AU"/>
              </w:rPr>
              <w:sym w:font="Wingdings 2" w:char="F050"/>
            </w:r>
            <w:r w:rsidRPr="00C12660">
              <w:rPr>
                <w:lang w:val="en-AU"/>
              </w:rPr>
              <w:t xml:space="preserve"> states the correct equation of the plane</w:t>
            </w:r>
          </w:p>
        </w:tc>
      </w:tr>
    </w:tbl>
    <w:p w14:paraId="1D3D11A9" w14:textId="77777777" w:rsidR="00581CB5" w:rsidRPr="0052419F" w:rsidRDefault="00581CB5" w:rsidP="00581CB5">
      <w:pPr>
        <w:ind w:right="40"/>
        <w:rPr>
          <w:lang w:val="en-AU"/>
        </w:rPr>
      </w:pPr>
      <w:r w:rsidRPr="00C12660">
        <w:rPr>
          <w:rFonts w:ascii="Arial" w:eastAsia="Times New Roman" w:hAnsi="Arial" w:cs="Arial"/>
          <w:b/>
          <w:noProof/>
          <w:lang w:val="en-AU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DB4002" wp14:editId="58336EBB">
                <wp:simplePos x="0" y="0"/>
                <wp:positionH relativeFrom="column">
                  <wp:posOffset>1270</wp:posOffset>
                </wp:positionH>
                <wp:positionV relativeFrom="paragraph">
                  <wp:posOffset>6711950</wp:posOffset>
                </wp:positionV>
                <wp:extent cx="5926455" cy="1869440"/>
                <wp:effectExtent l="0" t="0" r="0" b="546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6455" cy="1869440"/>
                          <a:chOff x="1333" y="12907"/>
                          <a:chExt cx="9333" cy="2944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" y="12907"/>
                            <a:ext cx="9333" cy="2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CCE59" w14:textId="77777777" w:rsidR="00581CB5" w:rsidRPr="00B96525" w:rsidRDefault="00581CB5" w:rsidP="00581CB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© MAWA, 2016</w:t>
                              </w:r>
                            </w:p>
                            <w:p w14:paraId="3C451190" w14:textId="77777777" w:rsidR="00581CB5" w:rsidRDefault="00581CB5" w:rsidP="00581CB5">
                              <w:pPr>
                                <w:widowControl/>
                                <w:shd w:val="clear" w:color="auto" w:fill="FFFFFF"/>
                                <w:spacing w:line="276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This examination is Copyright but may be freely </w:t>
                              </w:r>
                              <w:r w:rsidRPr="00A01FE5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used within the school that purchases this </w:t>
                              </w:r>
                              <w:proofErr w:type="spellStart"/>
                              <w:r w:rsidRPr="00A01FE5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licence</w:t>
                              </w:r>
                              <w:proofErr w:type="spellEnd"/>
                              <w:r w:rsidRPr="00A01FE5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.</w:t>
                              </w:r>
                            </w:p>
                            <w:p w14:paraId="40BF8400" w14:textId="77777777" w:rsidR="00581CB5" w:rsidRPr="00216DB8" w:rsidRDefault="00581CB5" w:rsidP="00581CB5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hd w:val="clear" w:color="auto" w:fill="FFFFFF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The items that are contained in this examination are to be used solely in the school for which they are purchased.</w:t>
                              </w:r>
                            </w:p>
                            <w:p w14:paraId="0E37C0CE" w14:textId="77777777" w:rsidR="00581CB5" w:rsidRPr="00216DB8" w:rsidRDefault="00581CB5" w:rsidP="00581CB5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hd w:val="clear" w:color="auto" w:fill="FFFFFF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They are not to be shared in any manner with a school which has not purchased their own </w:t>
                              </w:r>
                              <w:proofErr w:type="spellStart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licence</w:t>
                              </w:r>
                              <w:proofErr w:type="spellEnd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.</w:t>
                              </w:r>
                            </w:p>
                            <w:p w14:paraId="0BEC5949" w14:textId="77777777" w:rsidR="00581CB5" w:rsidRPr="00216DB8" w:rsidRDefault="00581CB5" w:rsidP="00581CB5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hd w:val="clear" w:color="auto" w:fill="FFFFFF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items and the </w:t>
                              </w: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 paper or the</w:t>
                              </w: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 marking guide until the agreed release date stipulated in the purchasing agreement/</w:t>
                              </w:r>
                              <w:proofErr w:type="spellStart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licence</w:t>
                              </w:r>
                              <w:proofErr w:type="spellEnd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644" y="15051"/>
                            <a:ext cx="7021" cy="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7238" dir="2021404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346AB585" w14:textId="77777777" w:rsidR="00581CB5" w:rsidRPr="00B60889" w:rsidRDefault="00581CB5" w:rsidP="00581CB5">
                              <w:pPr>
                                <w:pStyle w:val="BasicParagraph"/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60889"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Published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by The Mathematical Association of WA </w:t>
                              </w:r>
                            </w:p>
                            <w:p w14:paraId="7CC27A04" w14:textId="77777777" w:rsidR="00581CB5" w:rsidRPr="00B60889" w:rsidRDefault="00581CB5" w:rsidP="00581CB5">
                              <w:pPr>
                                <w:pStyle w:val="BasicParagraph"/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12 Cobbler Place, MIRRABOOKA 6164.</w:t>
                              </w:r>
                            </w:p>
                            <w:p w14:paraId="4BCFEF54" w14:textId="77777777" w:rsidR="00581CB5" w:rsidRPr="00A34B64" w:rsidRDefault="00581CB5" w:rsidP="00581CB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B4002" id="Group 1" o:spid="_x0000_s1026" style="position:absolute;margin-left:.1pt;margin-top:528.5pt;width:466.65pt;height:147.2pt;z-index:251663360" coordorigin="1333,12907" coordsize="9333,2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333;top:12907;width:9333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" stroked="f">
                  <v:textbox>
                    <w:txbxContent>
                      <w:p w14:paraId="4EBCCE59" w14:textId="77777777" w:rsidR="00581CB5" w:rsidRPr="00B96525" w:rsidRDefault="00581CB5" w:rsidP="00581CB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© MAWA, 2016</w:t>
                        </w:r>
                      </w:p>
                      <w:p w14:paraId="3C451190" w14:textId="77777777" w:rsidR="00581CB5" w:rsidRDefault="00581CB5" w:rsidP="00581CB5">
                        <w:pPr>
                          <w:widowControl/>
                          <w:shd w:val="clear" w:color="auto" w:fill="FFFFFF"/>
                          <w:spacing w:line="276" w:lineRule="auto"/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This examination is Copyright but may be freely </w:t>
                        </w:r>
                        <w:r w:rsidRPr="00A01FE5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used within the school that purchases this </w:t>
                        </w:r>
                        <w:proofErr w:type="spellStart"/>
                        <w:r w:rsidRPr="00A01FE5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licence</w:t>
                        </w:r>
                        <w:proofErr w:type="spellEnd"/>
                        <w:r w:rsidRPr="00A01FE5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.</w:t>
                        </w:r>
                      </w:p>
                      <w:p w14:paraId="40BF8400" w14:textId="77777777" w:rsidR="00581CB5" w:rsidRPr="00216DB8" w:rsidRDefault="00581CB5" w:rsidP="00581CB5">
                        <w:pPr>
                          <w:pStyle w:val="ListParagraph"/>
                          <w:widowControl/>
                          <w:numPr>
                            <w:ilvl w:val="0"/>
                            <w:numId w:val="6"/>
                          </w:numPr>
                          <w:shd w:val="clear" w:color="auto" w:fill="FFFFFF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The items that are contained in this examination are to be used solely in the school for which they are purchased.</w:t>
                        </w:r>
                      </w:p>
                      <w:p w14:paraId="0E37C0CE" w14:textId="77777777" w:rsidR="00581CB5" w:rsidRPr="00216DB8" w:rsidRDefault="00581CB5" w:rsidP="00581CB5">
                        <w:pPr>
                          <w:pStyle w:val="ListParagraph"/>
                          <w:widowControl/>
                          <w:numPr>
                            <w:ilvl w:val="0"/>
                            <w:numId w:val="6"/>
                          </w:numPr>
                          <w:shd w:val="clear" w:color="auto" w:fill="FFFFFF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They are not to be shared in any manner with a school which has not purchased their own </w:t>
                        </w:r>
                        <w:proofErr w:type="spellStart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licence</w:t>
                        </w:r>
                        <w:proofErr w:type="spellEnd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.</w:t>
                        </w:r>
                      </w:p>
                      <w:p w14:paraId="0BEC5949" w14:textId="77777777" w:rsidR="00581CB5" w:rsidRPr="00216DB8" w:rsidRDefault="00581CB5" w:rsidP="00581CB5">
                        <w:pPr>
                          <w:pStyle w:val="ListParagraph"/>
                          <w:widowControl/>
                          <w:numPr>
                            <w:ilvl w:val="0"/>
                            <w:numId w:val="6"/>
                          </w:numPr>
                          <w:shd w:val="clear" w:color="auto" w:fill="FFFFFF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The 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items and the </w:t>
                        </w: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 paper or the</w:t>
                        </w: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 marking guide until the agreed release date stipulated in the purchasing agreement/</w:t>
                        </w:r>
                        <w:proofErr w:type="spellStart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licence</w:t>
                        </w:r>
                        <w:proofErr w:type="spellEnd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. </w:t>
                        </w:r>
                      </w:p>
                    </w:txbxContent>
                  </v:textbox>
                </v:shape>
                <v:rect id="Rectangle 3" o:spid="_x0000_s1028" style="position:absolute;left:2644;top:15051;width:7021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">
                  <v:shadow on="t" color="black" offset="3.75pt,2.5pt"/>
                  <v:textbox inset="1pt,1pt,1pt,1pt">
                    <w:txbxContent>
                      <w:p w14:paraId="346AB585" w14:textId="77777777" w:rsidR="00581CB5" w:rsidRPr="00B60889" w:rsidRDefault="00581CB5" w:rsidP="00581CB5">
                        <w:pPr>
                          <w:pStyle w:val="BasicParagraph"/>
                          <w:spacing w:line="240" w:lineRule="auto"/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B60889"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>Published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 xml:space="preserve"> by The Mathematical Association of WA </w:t>
                        </w:r>
                      </w:p>
                      <w:p w14:paraId="7CC27A04" w14:textId="77777777" w:rsidR="00581CB5" w:rsidRPr="00B60889" w:rsidRDefault="00581CB5" w:rsidP="00581CB5">
                        <w:pPr>
                          <w:pStyle w:val="BasicParagraph"/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>12 Cobbler Place, MIRRABOOKA 6164.</w:t>
                        </w:r>
                      </w:p>
                      <w:p w14:paraId="4BCFEF54" w14:textId="77777777" w:rsidR="00581CB5" w:rsidRPr="00A34B64" w:rsidRDefault="00581CB5" w:rsidP="00581CB5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B955A8B" w14:textId="68F91F22" w:rsidR="00A82F9C" w:rsidRPr="0052419F" w:rsidRDefault="00C12660" w:rsidP="0052419F">
      <w:pPr>
        <w:ind w:right="40"/>
        <w:rPr>
          <w:lang w:val="en-AU"/>
        </w:rPr>
      </w:pPr>
      <w:r w:rsidRPr="00C12660">
        <w:rPr>
          <w:rFonts w:ascii="Arial" w:eastAsia="Times New Roman" w:hAnsi="Arial" w:cs="Arial"/>
          <w:b/>
          <w:noProof/>
          <w:lang w:val="en-AU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1E4C60" wp14:editId="2964EFDE">
                <wp:simplePos x="0" y="0"/>
                <wp:positionH relativeFrom="column">
                  <wp:posOffset>1270</wp:posOffset>
                </wp:positionH>
                <wp:positionV relativeFrom="paragraph">
                  <wp:posOffset>6711950</wp:posOffset>
                </wp:positionV>
                <wp:extent cx="5926455" cy="1869440"/>
                <wp:effectExtent l="0" t="0" r="0" b="546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6455" cy="1869440"/>
                          <a:chOff x="1333" y="12907"/>
                          <a:chExt cx="9333" cy="2944"/>
                        </a:xfrm>
                      </wpg:grpSpPr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33" y="12907"/>
                            <a:ext cx="9333" cy="2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62867" w14:textId="77777777" w:rsidR="00581CB5" w:rsidRPr="00B96525" w:rsidRDefault="00581CB5" w:rsidP="00C1266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© MAWA, 2016</w:t>
                              </w:r>
                            </w:p>
                            <w:p w14:paraId="5318C904" w14:textId="77777777" w:rsidR="00581CB5" w:rsidRDefault="00581CB5" w:rsidP="00C12660">
                              <w:pPr>
                                <w:widowControl/>
                                <w:shd w:val="clear" w:color="auto" w:fill="FFFFFF"/>
                                <w:spacing w:line="276" w:lineRule="auto"/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This examination is Copyright but may be freely </w:t>
                              </w:r>
                              <w:r w:rsidRPr="00A01FE5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used within the school that purchases this </w:t>
                              </w:r>
                              <w:proofErr w:type="spellStart"/>
                              <w:r w:rsidRPr="00A01FE5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licence</w:t>
                              </w:r>
                              <w:proofErr w:type="spellEnd"/>
                              <w:r w:rsidRPr="00A01FE5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.</w:t>
                              </w:r>
                            </w:p>
                            <w:p w14:paraId="78E470DF" w14:textId="77777777" w:rsidR="00581CB5" w:rsidRPr="00216DB8" w:rsidRDefault="00581CB5" w:rsidP="00C12660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hd w:val="clear" w:color="auto" w:fill="FFFFFF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The items that are contained in this examination are to be used solely in the school for which they are purchased.</w:t>
                              </w:r>
                            </w:p>
                            <w:p w14:paraId="6ECB13B8" w14:textId="77777777" w:rsidR="00581CB5" w:rsidRPr="00216DB8" w:rsidRDefault="00581CB5" w:rsidP="00C12660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hd w:val="clear" w:color="auto" w:fill="FFFFFF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They are not to be shared in any manner with a school which has not purchased their own </w:t>
                              </w:r>
                              <w:proofErr w:type="spellStart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licence</w:t>
                              </w:r>
                              <w:proofErr w:type="spellEnd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.</w:t>
                              </w:r>
                            </w:p>
                            <w:p w14:paraId="7FC06BA8" w14:textId="77777777" w:rsidR="00581CB5" w:rsidRPr="00216DB8" w:rsidRDefault="00581CB5" w:rsidP="00C12660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hd w:val="clear" w:color="auto" w:fill="FFFFFF"/>
                                <w:rPr>
                                  <w:rFonts w:ascii="Arial" w:eastAsia="Times New Roman" w:hAnsi="Arial" w:cs="Arial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</w:pP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items and the </w:t>
                              </w: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 paper or the</w:t>
                              </w:r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 marking guide until the agreed release date stipulated in the purchasing agreement/</w:t>
                              </w:r>
                              <w:proofErr w:type="spellStart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>licence</w:t>
                              </w:r>
                              <w:proofErr w:type="spellEnd"/>
                              <w:r w:rsidRPr="00216DB8">
                                <w:rPr>
                                  <w:rFonts w:ascii="Tahoma" w:eastAsia="Times New Roman" w:hAnsi="Tahoma" w:cs="Tahoma"/>
                                  <w:color w:val="000000"/>
                                  <w:sz w:val="18"/>
                                  <w:szCs w:val="18"/>
                                  <w:lang w:val="en" w:eastAsia="en-AU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644" y="15051"/>
                            <a:ext cx="7021" cy="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7238" dir="2021404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5436B13C" w14:textId="77777777" w:rsidR="00581CB5" w:rsidRPr="00B60889" w:rsidRDefault="00581CB5" w:rsidP="00C12660">
                              <w:pPr>
                                <w:pStyle w:val="BasicParagraph"/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60889"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Published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by The Mathematical Association of WA </w:t>
                              </w:r>
                            </w:p>
                            <w:p w14:paraId="513A20AA" w14:textId="77777777" w:rsidR="00581CB5" w:rsidRPr="00B60889" w:rsidRDefault="00581CB5" w:rsidP="00C12660">
                              <w:pPr>
                                <w:pStyle w:val="BasicParagraph"/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12 Cobbler Place, MIRRABOOKA 6164.</w:t>
                              </w:r>
                            </w:p>
                            <w:p w14:paraId="3E03F9BE" w14:textId="77777777" w:rsidR="00581CB5" w:rsidRPr="00A34B64" w:rsidRDefault="00581CB5" w:rsidP="00C1266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E4C60" id="Group 8" o:spid="_x0000_s1029" style="position:absolute;margin-left:.1pt;margin-top:528.5pt;width:466.65pt;height:147.2pt;z-index:251661312" coordorigin="1333,12907" coordsize="9333,2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">
                <v:shape id="Text Box 9" o:spid="_x0000_s1030" type="#_x0000_t202" style="position:absolute;left:1333;top:12907;width:9333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" stroked="f">
                  <v:textbox>
                    <w:txbxContent>
                      <w:p w14:paraId="1E162867" w14:textId="77777777" w:rsidR="00581CB5" w:rsidRPr="00B96525" w:rsidRDefault="00581CB5" w:rsidP="00C1266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© MAWA, 2016</w:t>
                        </w:r>
                      </w:p>
                      <w:p w14:paraId="5318C904" w14:textId="77777777" w:rsidR="00581CB5" w:rsidRDefault="00581CB5" w:rsidP="00C12660">
                        <w:pPr>
                          <w:widowControl/>
                          <w:shd w:val="clear" w:color="auto" w:fill="FFFFFF"/>
                          <w:spacing w:line="276" w:lineRule="auto"/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This examination is Copyright but may be freely </w:t>
                        </w:r>
                        <w:r w:rsidRPr="00A01FE5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used within the school that purchases this </w:t>
                        </w:r>
                        <w:proofErr w:type="spellStart"/>
                        <w:r w:rsidRPr="00A01FE5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licence</w:t>
                        </w:r>
                        <w:proofErr w:type="spellEnd"/>
                        <w:r w:rsidRPr="00A01FE5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.</w:t>
                        </w:r>
                      </w:p>
                      <w:p w14:paraId="78E470DF" w14:textId="77777777" w:rsidR="00581CB5" w:rsidRPr="00216DB8" w:rsidRDefault="00581CB5" w:rsidP="00C12660">
                        <w:pPr>
                          <w:pStyle w:val="ListParagraph"/>
                          <w:widowControl/>
                          <w:numPr>
                            <w:ilvl w:val="0"/>
                            <w:numId w:val="6"/>
                          </w:numPr>
                          <w:shd w:val="clear" w:color="auto" w:fill="FFFFFF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The items that are contained in this examination are to be used solely in the school for which they are purchased.</w:t>
                        </w:r>
                      </w:p>
                      <w:p w14:paraId="6ECB13B8" w14:textId="77777777" w:rsidR="00581CB5" w:rsidRPr="00216DB8" w:rsidRDefault="00581CB5" w:rsidP="00C12660">
                        <w:pPr>
                          <w:pStyle w:val="ListParagraph"/>
                          <w:widowControl/>
                          <w:numPr>
                            <w:ilvl w:val="0"/>
                            <w:numId w:val="6"/>
                          </w:numPr>
                          <w:shd w:val="clear" w:color="auto" w:fill="FFFFFF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They are not to be shared in any manner with a school which has not purchased their own </w:t>
                        </w:r>
                        <w:proofErr w:type="spellStart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licence</w:t>
                        </w:r>
                        <w:proofErr w:type="spellEnd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.</w:t>
                        </w:r>
                      </w:p>
                      <w:p w14:paraId="7FC06BA8" w14:textId="77777777" w:rsidR="00581CB5" w:rsidRPr="00216DB8" w:rsidRDefault="00581CB5" w:rsidP="00C12660">
                        <w:pPr>
                          <w:pStyle w:val="ListParagraph"/>
                          <w:widowControl/>
                          <w:numPr>
                            <w:ilvl w:val="0"/>
                            <w:numId w:val="6"/>
                          </w:numPr>
                          <w:shd w:val="clear" w:color="auto" w:fill="FFFFFF"/>
                          <w:rPr>
                            <w:rFonts w:ascii="Arial" w:eastAsia="Times New Roman" w:hAnsi="Arial" w:cs="Arial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</w:pP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The 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items and the </w:t>
                        </w: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    </w:r>
                        <w:r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 paper or the</w:t>
                        </w:r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 marking guide until the agreed release date stipulated in the purchasing agreement/</w:t>
                        </w:r>
                        <w:proofErr w:type="spellStart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>licence</w:t>
                        </w:r>
                        <w:proofErr w:type="spellEnd"/>
                        <w:r w:rsidRPr="00216DB8">
                          <w:rPr>
                            <w:rFonts w:ascii="Tahoma" w:eastAsia="Times New Roman" w:hAnsi="Tahoma" w:cs="Tahoma"/>
                            <w:color w:val="000000"/>
                            <w:sz w:val="18"/>
                            <w:szCs w:val="18"/>
                            <w:lang w:val="en" w:eastAsia="en-AU"/>
                          </w:rPr>
                          <w:t xml:space="preserve">. </w:t>
                        </w:r>
                      </w:p>
                    </w:txbxContent>
                  </v:textbox>
                </v:shape>
                <v:rect id="Rectangle 3" o:spid="_x0000_s1031" style="position:absolute;left:2644;top:15051;width:7021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">
                  <v:shadow on="t" color="black" offset="3.75pt,2.5pt"/>
                  <v:textbox inset="1pt,1pt,1pt,1pt">
                    <w:txbxContent>
                      <w:p w14:paraId="5436B13C" w14:textId="77777777" w:rsidR="00581CB5" w:rsidRPr="00B60889" w:rsidRDefault="00581CB5" w:rsidP="00C12660">
                        <w:pPr>
                          <w:pStyle w:val="BasicParagraph"/>
                          <w:spacing w:line="240" w:lineRule="auto"/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B60889"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>Published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 xml:space="preserve"> by The Mathematical Association of WA </w:t>
                        </w:r>
                      </w:p>
                      <w:p w14:paraId="513A20AA" w14:textId="77777777" w:rsidR="00581CB5" w:rsidRPr="00B60889" w:rsidRDefault="00581CB5" w:rsidP="00C12660">
                        <w:pPr>
                          <w:pStyle w:val="BasicParagraph"/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>12 Cobbler Place, MIRRABOOKA 6164.</w:t>
                        </w:r>
                      </w:p>
                      <w:p w14:paraId="3E03F9BE" w14:textId="77777777" w:rsidR="00581CB5" w:rsidRPr="00A34B64" w:rsidRDefault="00581CB5" w:rsidP="00C1266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A82F9C" w:rsidRPr="0052419F" w:rsidSect="0052419F">
      <w:footerReference w:type="even" r:id="rId120"/>
      <w:pgSz w:w="11906" w:h="16838"/>
      <w:pgMar w:top="1440" w:right="1440" w:bottom="155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EBD3" w14:textId="77777777" w:rsidR="00735BA5" w:rsidRDefault="00735BA5" w:rsidP="004B2537">
      <w:r>
        <w:separator/>
      </w:r>
    </w:p>
  </w:endnote>
  <w:endnote w:type="continuationSeparator" w:id="0">
    <w:p w14:paraId="34060CA3" w14:textId="77777777" w:rsidR="00735BA5" w:rsidRDefault="00735BA5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CC85" w14:textId="77777777" w:rsidR="00581CB5" w:rsidRPr="00523F66" w:rsidRDefault="00581CB5" w:rsidP="00523F66">
    <w:pPr>
      <w:pStyle w:val="Footer"/>
      <w:tabs>
        <w:tab w:val="cente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C7B86" w14:textId="77777777" w:rsidR="00735BA5" w:rsidRDefault="00735BA5" w:rsidP="004B2537">
      <w:r>
        <w:separator/>
      </w:r>
    </w:p>
  </w:footnote>
  <w:footnote w:type="continuationSeparator" w:id="0">
    <w:p w14:paraId="17E2BA73" w14:textId="77777777" w:rsidR="00735BA5" w:rsidRDefault="00735BA5" w:rsidP="004B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231"/>
    <w:multiLevelType w:val="hybridMultilevel"/>
    <w:tmpl w:val="023CF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82F"/>
    <w:multiLevelType w:val="hybridMultilevel"/>
    <w:tmpl w:val="E104D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16C"/>
    <w:multiLevelType w:val="hybridMultilevel"/>
    <w:tmpl w:val="3D30EC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2B4C9E"/>
    <w:multiLevelType w:val="hybridMultilevel"/>
    <w:tmpl w:val="B90EBFA0"/>
    <w:lvl w:ilvl="0" w:tplc="2B6AE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024CF"/>
    <w:multiLevelType w:val="hybridMultilevel"/>
    <w:tmpl w:val="7922B36C"/>
    <w:lvl w:ilvl="0" w:tplc="88549D20">
      <w:start w:val="1"/>
      <w:numFmt w:val="lowerLetter"/>
      <w:lvlText w:val="(%1)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4949BD"/>
    <w:multiLevelType w:val="hybridMultilevel"/>
    <w:tmpl w:val="C5721EEA"/>
    <w:lvl w:ilvl="0" w:tplc="94201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415B"/>
    <w:multiLevelType w:val="hybridMultilevel"/>
    <w:tmpl w:val="691253A8"/>
    <w:lvl w:ilvl="0" w:tplc="4384A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2614B"/>
    <w:multiLevelType w:val="hybridMultilevel"/>
    <w:tmpl w:val="4AA87EA6"/>
    <w:lvl w:ilvl="0" w:tplc="6C66E4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F3FF1"/>
    <w:multiLevelType w:val="hybridMultilevel"/>
    <w:tmpl w:val="ADFA0464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5353A"/>
    <w:multiLevelType w:val="hybridMultilevel"/>
    <w:tmpl w:val="26D29ABA"/>
    <w:lvl w:ilvl="0" w:tplc="F0C6A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D2600"/>
    <w:multiLevelType w:val="hybridMultilevel"/>
    <w:tmpl w:val="26947262"/>
    <w:lvl w:ilvl="0" w:tplc="8740490A">
      <w:start w:val="4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241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356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414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472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530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589" w:hanging="420"/>
      </w:pPr>
      <w:rPr>
        <w:rFonts w:hint="default"/>
      </w:rPr>
    </w:lvl>
  </w:abstractNum>
  <w:abstractNum w:abstractNumId="12" w15:restartNumberingAfterBreak="0">
    <w:nsid w:val="22E158A4"/>
    <w:multiLevelType w:val="hybridMultilevel"/>
    <w:tmpl w:val="4FC0E24E"/>
    <w:lvl w:ilvl="0" w:tplc="88549D20">
      <w:start w:val="1"/>
      <w:numFmt w:val="lowerLetter"/>
      <w:lvlText w:val="(%1)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352DA"/>
    <w:multiLevelType w:val="hybridMultilevel"/>
    <w:tmpl w:val="71FEBFBA"/>
    <w:lvl w:ilvl="0" w:tplc="94201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4287F"/>
    <w:multiLevelType w:val="hybridMultilevel"/>
    <w:tmpl w:val="CC4E87EA"/>
    <w:lvl w:ilvl="0" w:tplc="98FECC1A">
      <w:start w:val="1"/>
      <w:numFmt w:val="lowerLetter"/>
      <w:lvlText w:val="(%1)"/>
      <w:lvlJc w:val="left"/>
      <w:pPr>
        <w:ind w:left="7185" w:hanging="7185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A815A9"/>
    <w:multiLevelType w:val="multilevel"/>
    <w:tmpl w:val="3B28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D7B79"/>
    <w:multiLevelType w:val="hybridMultilevel"/>
    <w:tmpl w:val="B6EAC804"/>
    <w:lvl w:ilvl="0" w:tplc="559E2722">
      <w:start w:val="2"/>
      <w:numFmt w:val="lowerLetter"/>
      <w:lvlText w:val="(%1)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7" w15:restartNumberingAfterBreak="0">
    <w:nsid w:val="38334353"/>
    <w:multiLevelType w:val="hybridMultilevel"/>
    <w:tmpl w:val="19AA148A"/>
    <w:lvl w:ilvl="0" w:tplc="D6540D50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42349B"/>
    <w:multiLevelType w:val="hybridMultilevel"/>
    <w:tmpl w:val="6E8E9F3C"/>
    <w:lvl w:ilvl="0" w:tplc="74148D3A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E90B82"/>
    <w:multiLevelType w:val="multilevel"/>
    <w:tmpl w:val="26D29AB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8AD2552"/>
    <w:multiLevelType w:val="hybridMultilevel"/>
    <w:tmpl w:val="9BA8E0DA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3" w15:restartNumberingAfterBreak="0">
    <w:nsid w:val="638C4C4D"/>
    <w:multiLevelType w:val="hybridMultilevel"/>
    <w:tmpl w:val="DB8E5B72"/>
    <w:lvl w:ilvl="0" w:tplc="06BA60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732C55"/>
    <w:multiLevelType w:val="hybridMultilevel"/>
    <w:tmpl w:val="62EE9B06"/>
    <w:lvl w:ilvl="0" w:tplc="685E6E48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6CB644D5"/>
    <w:multiLevelType w:val="hybridMultilevel"/>
    <w:tmpl w:val="6E8E9F3C"/>
    <w:lvl w:ilvl="0" w:tplc="74148D3A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3E7979"/>
    <w:multiLevelType w:val="hybridMultilevel"/>
    <w:tmpl w:val="E1BA5C50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56571"/>
    <w:multiLevelType w:val="hybridMultilevel"/>
    <w:tmpl w:val="D45EA0B4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93D07"/>
    <w:multiLevelType w:val="hybridMultilevel"/>
    <w:tmpl w:val="A5542164"/>
    <w:lvl w:ilvl="0" w:tplc="D0969B4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C1040B"/>
    <w:multiLevelType w:val="hybridMultilevel"/>
    <w:tmpl w:val="B95A228A"/>
    <w:lvl w:ilvl="0" w:tplc="06BA60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C347FA"/>
    <w:multiLevelType w:val="hybridMultilevel"/>
    <w:tmpl w:val="FD2C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100C1"/>
    <w:multiLevelType w:val="hybridMultilevel"/>
    <w:tmpl w:val="1960D798"/>
    <w:lvl w:ilvl="0" w:tplc="948AD720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A6744D18">
      <w:start w:val="1"/>
      <w:numFmt w:val="bullet"/>
      <w:lvlText w:val="•"/>
      <w:lvlJc w:val="left"/>
      <w:pPr>
        <w:ind w:left="1814" w:hanging="709"/>
      </w:pPr>
      <w:rPr>
        <w:rFonts w:hint="default"/>
      </w:rPr>
    </w:lvl>
    <w:lvl w:ilvl="2" w:tplc="F60CEDF6">
      <w:start w:val="1"/>
      <w:numFmt w:val="bullet"/>
      <w:lvlText w:val="•"/>
      <w:lvlJc w:val="left"/>
      <w:pPr>
        <w:ind w:left="2809" w:hanging="709"/>
      </w:pPr>
      <w:rPr>
        <w:rFonts w:hint="default"/>
      </w:rPr>
    </w:lvl>
    <w:lvl w:ilvl="3" w:tplc="934C3FD4">
      <w:start w:val="1"/>
      <w:numFmt w:val="bullet"/>
      <w:lvlText w:val="•"/>
      <w:lvlJc w:val="left"/>
      <w:pPr>
        <w:ind w:left="3803" w:hanging="709"/>
      </w:pPr>
      <w:rPr>
        <w:rFonts w:hint="default"/>
      </w:rPr>
    </w:lvl>
    <w:lvl w:ilvl="4" w:tplc="229E644C">
      <w:start w:val="1"/>
      <w:numFmt w:val="bullet"/>
      <w:lvlText w:val="•"/>
      <w:lvlJc w:val="left"/>
      <w:pPr>
        <w:ind w:left="4798" w:hanging="709"/>
      </w:pPr>
      <w:rPr>
        <w:rFonts w:hint="default"/>
      </w:rPr>
    </w:lvl>
    <w:lvl w:ilvl="5" w:tplc="1AD4AAE2">
      <w:start w:val="1"/>
      <w:numFmt w:val="bullet"/>
      <w:lvlText w:val="•"/>
      <w:lvlJc w:val="left"/>
      <w:pPr>
        <w:ind w:left="5792" w:hanging="709"/>
      </w:pPr>
      <w:rPr>
        <w:rFonts w:hint="default"/>
      </w:rPr>
    </w:lvl>
    <w:lvl w:ilvl="6" w:tplc="0DDADEB8">
      <w:start w:val="1"/>
      <w:numFmt w:val="bullet"/>
      <w:lvlText w:val="•"/>
      <w:lvlJc w:val="left"/>
      <w:pPr>
        <w:ind w:left="6787" w:hanging="709"/>
      </w:pPr>
      <w:rPr>
        <w:rFonts w:hint="default"/>
      </w:rPr>
    </w:lvl>
    <w:lvl w:ilvl="7" w:tplc="F020A02E">
      <w:start w:val="1"/>
      <w:numFmt w:val="bullet"/>
      <w:lvlText w:val="•"/>
      <w:lvlJc w:val="left"/>
      <w:pPr>
        <w:ind w:left="7781" w:hanging="709"/>
      </w:pPr>
      <w:rPr>
        <w:rFonts w:hint="default"/>
      </w:rPr>
    </w:lvl>
    <w:lvl w:ilvl="8" w:tplc="A7D41C2E">
      <w:start w:val="1"/>
      <w:numFmt w:val="bullet"/>
      <w:lvlText w:val="•"/>
      <w:lvlJc w:val="left"/>
      <w:pPr>
        <w:ind w:left="8776" w:hanging="709"/>
      </w:pPr>
      <w:rPr>
        <w:rFonts w:hint="default"/>
      </w:rPr>
    </w:lvl>
  </w:abstractNum>
  <w:abstractNum w:abstractNumId="32" w15:restartNumberingAfterBreak="0">
    <w:nsid w:val="7882681D"/>
    <w:multiLevelType w:val="hybridMultilevel"/>
    <w:tmpl w:val="77FC671A"/>
    <w:lvl w:ilvl="0" w:tplc="94201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22"/>
  </w:num>
  <w:num w:numId="4">
    <w:abstractNumId w:val="3"/>
  </w:num>
  <w:num w:numId="5">
    <w:abstractNumId w:val="15"/>
  </w:num>
  <w:num w:numId="6">
    <w:abstractNumId w:val="8"/>
  </w:num>
  <w:num w:numId="7">
    <w:abstractNumId w:val="23"/>
  </w:num>
  <w:num w:numId="8">
    <w:abstractNumId w:val="10"/>
  </w:num>
  <w:num w:numId="9">
    <w:abstractNumId w:val="19"/>
  </w:num>
  <w:num w:numId="10">
    <w:abstractNumId w:val="16"/>
  </w:num>
  <w:num w:numId="11">
    <w:abstractNumId w:val="12"/>
  </w:num>
  <w:num w:numId="12">
    <w:abstractNumId w:val="14"/>
  </w:num>
  <w:num w:numId="13">
    <w:abstractNumId w:val="0"/>
  </w:num>
  <w:num w:numId="14">
    <w:abstractNumId w:val="24"/>
  </w:num>
  <w:num w:numId="15">
    <w:abstractNumId w:val="7"/>
  </w:num>
  <w:num w:numId="16">
    <w:abstractNumId w:val="26"/>
  </w:num>
  <w:num w:numId="17">
    <w:abstractNumId w:val="4"/>
  </w:num>
  <w:num w:numId="18">
    <w:abstractNumId w:val="27"/>
  </w:num>
  <w:num w:numId="19">
    <w:abstractNumId w:val="20"/>
  </w:num>
  <w:num w:numId="20">
    <w:abstractNumId w:val="2"/>
  </w:num>
  <w:num w:numId="21">
    <w:abstractNumId w:val="30"/>
  </w:num>
  <w:num w:numId="22">
    <w:abstractNumId w:val="1"/>
  </w:num>
  <w:num w:numId="23">
    <w:abstractNumId w:val="28"/>
  </w:num>
  <w:num w:numId="24">
    <w:abstractNumId w:val="29"/>
  </w:num>
  <w:num w:numId="25">
    <w:abstractNumId w:val="21"/>
  </w:num>
  <w:num w:numId="26">
    <w:abstractNumId w:val="17"/>
  </w:num>
  <w:num w:numId="27">
    <w:abstractNumId w:val="6"/>
  </w:num>
  <w:num w:numId="28">
    <w:abstractNumId w:val="33"/>
  </w:num>
  <w:num w:numId="29">
    <w:abstractNumId w:val="13"/>
  </w:num>
  <w:num w:numId="30">
    <w:abstractNumId w:val="5"/>
  </w:num>
  <w:num w:numId="31">
    <w:abstractNumId w:val="9"/>
  </w:num>
  <w:num w:numId="32">
    <w:abstractNumId w:val="25"/>
  </w:num>
  <w:num w:numId="33">
    <w:abstractNumId w:val="18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F"/>
    <w:rsid w:val="0002251D"/>
    <w:rsid w:val="00022FA0"/>
    <w:rsid w:val="00037DDD"/>
    <w:rsid w:val="00045656"/>
    <w:rsid w:val="0005772D"/>
    <w:rsid w:val="00061A47"/>
    <w:rsid w:val="00070A4D"/>
    <w:rsid w:val="000738E6"/>
    <w:rsid w:val="000C2668"/>
    <w:rsid w:val="000D1B49"/>
    <w:rsid w:val="00104193"/>
    <w:rsid w:val="00156700"/>
    <w:rsid w:val="00174974"/>
    <w:rsid w:val="0017700C"/>
    <w:rsid w:val="0018284E"/>
    <w:rsid w:val="00192775"/>
    <w:rsid w:val="001931D2"/>
    <w:rsid w:val="001A1843"/>
    <w:rsid w:val="001B365B"/>
    <w:rsid w:val="001B546C"/>
    <w:rsid w:val="001B7E66"/>
    <w:rsid w:val="001E5FD5"/>
    <w:rsid w:val="001F6B6B"/>
    <w:rsid w:val="00200359"/>
    <w:rsid w:val="002022A5"/>
    <w:rsid w:val="0020389C"/>
    <w:rsid w:val="0021119F"/>
    <w:rsid w:val="0021181B"/>
    <w:rsid w:val="00214E37"/>
    <w:rsid w:val="00216DB8"/>
    <w:rsid w:val="00220F6B"/>
    <w:rsid w:val="0023422B"/>
    <w:rsid w:val="00235B85"/>
    <w:rsid w:val="00242876"/>
    <w:rsid w:val="00262D20"/>
    <w:rsid w:val="00275221"/>
    <w:rsid w:val="002834DF"/>
    <w:rsid w:val="00291FC3"/>
    <w:rsid w:val="002A2B6A"/>
    <w:rsid w:val="002B5FFC"/>
    <w:rsid w:val="002D6387"/>
    <w:rsid w:val="002E3BB8"/>
    <w:rsid w:val="002F0BC2"/>
    <w:rsid w:val="002F0C25"/>
    <w:rsid w:val="00307319"/>
    <w:rsid w:val="00310AAB"/>
    <w:rsid w:val="0031296A"/>
    <w:rsid w:val="00315A42"/>
    <w:rsid w:val="0033121A"/>
    <w:rsid w:val="00345CB0"/>
    <w:rsid w:val="0035456F"/>
    <w:rsid w:val="00363E2E"/>
    <w:rsid w:val="00366A93"/>
    <w:rsid w:val="0037617F"/>
    <w:rsid w:val="00382456"/>
    <w:rsid w:val="003D49DF"/>
    <w:rsid w:val="003E15D0"/>
    <w:rsid w:val="003E4F74"/>
    <w:rsid w:val="003E7C5E"/>
    <w:rsid w:val="00415805"/>
    <w:rsid w:val="0041663A"/>
    <w:rsid w:val="00425B8F"/>
    <w:rsid w:val="004520F2"/>
    <w:rsid w:val="004609BB"/>
    <w:rsid w:val="00475365"/>
    <w:rsid w:val="004B2537"/>
    <w:rsid w:val="004B4017"/>
    <w:rsid w:val="004C3D7B"/>
    <w:rsid w:val="004E787B"/>
    <w:rsid w:val="00523F66"/>
    <w:rsid w:val="0052419F"/>
    <w:rsid w:val="0053617C"/>
    <w:rsid w:val="005454FF"/>
    <w:rsid w:val="00561D2F"/>
    <w:rsid w:val="00581CB5"/>
    <w:rsid w:val="005C1984"/>
    <w:rsid w:val="005D14C0"/>
    <w:rsid w:val="005D4FEB"/>
    <w:rsid w:val="005F79BA"/>
    <w:rsid w:val="00601BF9"/>
    <w:rsid w:val="0062725E"/>
    <w:rsid w:val="0062728B"/>
    <w:rsid w:val="00637D3B"/>
    <w:rsid w:val="00647FCB"/>
    <w:rsid w:val="006514C6"/>
    <w:rsid w:val="00652B69"/>
    <w:rsid w:val="00661616"/>
    <w:rsid w:val="006616FE"/>
    <w:rsid w:val="006778B3"/>
    <w:rsid w:val="0068563C"/>
    <w:rsid w:val="0068699C"/>
    <w:rsid w:val="00696B17"/>
    <w:rsid w:val="006B3541"/>
    <w:rsid w:val="006C6876"/>
    <w:rsid w:val="006E2370"/>
    <w:rsid w:val="006F06E4"/>
    <w:rsid w:val="00702C0C"/>
    <w:rsid w:val="00735BA5"/>
    <w:rsid w:val="00737E61"/>
    <w:rsid w:val="00744342"/>
    <w:rsid w:val="00747AEE"/>
    <w:rsid w:val="00751110"/>
    <w:rsid w:val="00781E69"/>
    <w:rsid w:val="00790876"/>
    <w:rsid w:val="007B4547"/>
    <w:rsid w:val="007B76D5"/>
    <w:rsid w:val="007C4F15"/>
    <w:rsid w:val="007D34A0"/>
    <w:rsid w:val="007E5E3E"/>
    <w:rsid w:val="008002B9"/>
    <w:rsid w:val="008503A5"/>
    <w:rsid w:val="0085600E"/>
    <w:rsid w:val="008804E7"/>
    <w:rsid w:val="00885723"/>
    <w:rsid w:val="00886EC7"/>
    <w:rsid w:val="0089229E"/>
    <w:rsid w:val="008A0402"/>
    <w:rsid w:val="008E2EE4"/>
    <w:rsid w:val="00902D01"/>
    <w:rsid w:val="0091778D"/>
    <w:rsid w:val="00921A5B"/>
    <w:rsid w:val="00922182"/>
    <w:rsid w:val="00924449"/>
    <w:rsid w:val="009302E4"/>
    <w:rsid w:val="00936020"/>
    <w:rsid w:val="0094311F"/>
    <w:rsid w:val="00975DC3"/>
    <w:rsid w:val="00976117"/>
    <w:rsid w:val="0097666F"/>
    <w:rsid w:val="00984F17"/>
    <w:rsid w:val="00993913"/>
    <w:rsid w:val="009A5621"/>
    <w:rsid w:val="009B0CEA"/>
    <w:rsid w:val="009C3F47"/>
    <w:rsid w:val="009E3370"/>
    <w:rsid w:val="009F13BC"/>
    <w:rsid w:val="00A01FE5"/>
    <w:rsid w:val="00A0713B"/>
    <w:rsid w:val="00A13F96"/>
    <w:rsid w:val="00A20F42"/>
    <w:rsid w:val="00A25C40"/>
    <w:rsid w:val="00A55937"/>
    <w:rsid w:val="00A658ED"/>
    <w:rsid w:val="00A82F9C"/>
    <w:rsid w:val="00AB1E69"/>
    <w:rsid w:val="00AE3923"/>
    <w:rsid w:val="00B061F5"/>
    <w:rsid w:val="00B12102"/>
    <w:rsid w:val="00B15951"/>
    <w:rsid w:val="00B460C0"/>
    <w:rsid w:val="00B56426"/>
    <w:rsid w:val="00B6063E"/>
    <w:rsid w:val="00B768CF"/>
    <w:rsid w:val="00B77510"/>
    <w:rsid w:val="00B77946"/>
    <w:rsid w:val="00B9267B"/>
    <w:rsid w:val="00BA050A"/>
    <w:rsid w:val="00BC1820"/>
    <w:rsid w:val="00BC54AE"/>
    <w:rsid w:val="00BD5FE1"/>
    <w:rsid w:val="00C12660"/>
    <w:rsid w:val="00C26A5B"/>
    <w:rsid w:val="00C30BBA"/>
    <w:rsid w:val="00C31DD8"/>
    <w:rsid w:val="00C57020"/>
    <w:rsid w:val="00C61E77"/>
    <w:rsid w:val="00C74F8B"/>
    <w:rsid w:val="00C771DF"/>
    <w:rsid w:val="00C778A6"/>
    <w:rsid w:val="00C92BFC"/>
    <w:rsid w:val="00C92E55"/>
    <w:rsid w:val="00C97792"/>
    <w:rsid w:val="00CA111B"/>
    <w:rsid w:val="00CB7E86"/>
    <w:rsid w:val="00CD2D12"/>
    <w:rsid w:val="00CD5F1E"/>
    <w:rsid w:val="00CE1A0B"/>
    <w:rsid w:val="00CE28EB"/>
    <w:rsid w:val="00CE6D79"/>
    <w:rsid w:val="00CE6F29"/>
    <w:rsid w:val="00CF1DBA"/>
    <w:rsid w:val="00D00536"/>
    <w:rsid w:val="00D02EB7"/>
    <w:rsid w:val="00D0700D"/>
    <w:rsid w:val="00D4668F"/>
    <w:rsid w:val="00D52D0E"/>
    <w:rsid w:val="00D560C0"/>
    <w:rsid w:val="00D61AF8"/>
    <w:rsid w:val="00D8664D"/>
    <w:rsid w:val="00D90B14"/>
    <w:rsid w:val="00DC0505"/>
    <w:rsid w:val="00DE054F"/>
    <w:rsid w:val="00DF45FA"/>
    <w:rsid w:val="00E206F9"/>
    <w:rsid w:val="00E30644"/>
    <w:rsid w:val="00E3520C"/>
    <w:rsid w:val="00E3716B"/>
    <w:rsid w:val="00E43C70"/>
    <w:rsid w:val="00E57C06"/>
    <w:rsid w:val="00E71584"/>
    <w:rsid w:val="00E717A0"/>
    <w:rsid w:val="00E74C82"/>
    <w:rsid w:val="00E84E36"/>
    <w:rsid w:val="00E85737"/>
    <w:rsid w:val="00E9540D"/>
    <w:rsid w:val="00EA4916"/>
    <w:rsid w:val="00ED593A"/>
    <w:rsid w:val="00EE7425"/>
    <w:rsid w:val="00EF79B4"/>
    <w:rsid w:val="00EF7A75"/>
    <w:rsid w:val="00F3648E"/>
    <w:rsid w:val="00F369D5"/>
    <w:rsid w:val="00F407B4"/>
    <w:rsid w:val="00F52103"/>
    <w:rsid w:val="00F57207"/>
    <w:rsid w:val="00F62DF1"/>
    <w:rsid w:val="00F7542B"/>
    <w:rsid w:val="00F76C8B"/>
    <w:rsid w:val="00F86731"/>
    <w:rsid w:val="00F90F75"/>
    <w:rsid w:val="00FD1DE2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E39D6"/>
  <w15:docId w15:val="{D2D07A13-F800-4FEE-989D-A9A4FF1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600E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link w:val="ListParagraphChar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character" w:customStyle="1" w:styleId="MTConvertedEquation">
    <w:name w:val="MTConvertedEquation"/>
    <w:basedOn w:val="DefaultParagraphFont"/>
    <w:rsid w:val="003E7C5E"/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27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2F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85600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86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rsid w:val="00037DDD"/>
    <w:pPr>
      <w:widowControl/>
      <w:tabs>
        <w:tab w:val="center" w:pos="5020"/>
        <w:tab w:val="right" w:pos="9340"/>
      </w:tabs>
      <w:spacing w:after="160" w:line="259" w:lineRule="auto"/>
      <w:ind w:left="360" w:hanging="360"/>
      <w:contextualSpacing/>
    </w:pPr>
    <w:rPr>
      <w:rFonts w:ascii="Arial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7D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6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2.png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5.png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image" Target="media/image43.wmf"/><Relationship Id="rId98" Type="http://schemas.openxmlformats.org/officeDocument/2006/relationships/image" Target="media/image4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0.png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 Cirillo</cp:lastModifiedBy>
  <cp:revision>2</cp:revision>
  <cp:lastPrinted>2016-07-15T11:19:00Z</cp:lastPrinted>
  <dcterms:created xsi:type="dcterms:W3CDTF">2017-07-17T04:33:00Z</dcterms:created>
  <dcterms:modified xsi:type="dcterms:W3CDTF">2017-07-17T04:33:00Z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