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5D39B139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</w:t>
      </w:r>
      <w:r w:rsidR="00924879">
        <w:rPr>
          <w:rFonts w:ascii="Arial" w:hAnsi="Arial" w:cs="Arial"/>
          <w:b/>
          <w:bCs/>
          <w:sz w:val="40"/>
          <w:szCs w:val="40"/>
        </w:rPr>
        <w:t>Specialist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24879">
        <w:rPr>
          <w:rFonts w:ascii="Arial" w:hAnsi="Arial" w:cs="Arial"/>
          <w:b/>
          <w:bCs/>
          <w:sz w:val="40"/>
          <w:szCs w:val="40"/>
        </w:rPr>
        <w:t xml:space="preserve">12 Test </w:t>
      </w:r>
      <w:r w:rsidR="008467A6">
        <w:rPr>
          <w:rFonts w:ascii="Arial" w:hAnsi="Arial" w:cs="Arial"/>
          <w:b/>
          <w:bCs/>
          <w:sz w:val="40"/>
          <w:szCs w:val="40"/>
        </w:rPr>
        <w:t>Two</w:t>
      </w:r>
      <w:r w:rsidR="00924879">
        <w:rPr>
          <w:rFonts w:ascii="Arial" w:hAnsi="Arial" w:cs="Arial"/>
          <w:b/>
          <w:bCs/>
          <w:sz w:val="40"/>
          <w:szCs w:val="40"/>
        </w:rPr>
        <w:t xml:space="preserve"> 2022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3D9BC4FC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3FEFBCB4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1F1C31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962C12A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C639FD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5CB719CB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proofErr w:type="spellStart"/>
      <w:r w:rsidR="00823261" w:rsidRPr="00823261">
        <w:rPr>
          <w:rFonts w:ascii="Calibri" w:hAnsi="Calibri" w:cs="Arial"/>
          <w:bCs/>
        </w:rPr>
        <w:t>Upto</w:t>
      </w:r>
      <w:proofErr w:type="spellEnd"/>
      <w:r w:rsidR="00823261" w:rsidRPr="00823261">
        <w:rPr>
          <w:rFonts w:ascii="Calibri" w:hAnsi="Calibri" w:cs="Arial"/>
          <w:bCs/>
        </w:rPr>
        <w:t xml:space="preserve"> 3</w:t>
      </w:r>
      <w:r w:rsidR="00823261">
        <w:rPr>
          <w:rFonts w:ascii="Calibri" w:hAnsi="Calibri" w:cs="Arial"/>
          <w:b/>
        </w:rPr>
        <w:t xml:space="preserve"> </w:t>
      </w:r>
      <w:r w:rsidRPr="001E71F8">
        <w:rPr>
          <w:rFonts w:ascii="Calibri" w:hAnsi="Calibri" w:cs="Arial"/>
        </w:rPr>
        <w:t>Calculator</w:t>
      </w:r>
      <w:r w:rsidR="00823261">
        <w:rPr>
          <w:rFonts w:ascii="Calibri" w:hAnsi="Calibri" w:cs="Arial"/>
        </w:rPr>
        <w:t>s</w:t>
      </w:r>
      <w:r w:rsidRPr="001E71F8">
        <w:rPr>
          <w:rFonts w:ascii="Calibri" w:hAnsi="Calibri" w:cs="Arial"/>
        </w:rPr>
        <w:t xml:space="preserve">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B1FB212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AB4AAD">
        <w:rPr>
          <w:rFonts w:ascii="Calibri" w:hAnsi="Calibri" w:cs="Arial"/>
          <w:b/>
        </w:rPr>
        <w:t>4</w:t>
      </w:r>
      <w:r w:rsidR="00C639FD">
        <w:rPr>
          <w:rFonts w:ascii="Calibri" w:hAnsi="Calibri" w:cs="Arial"/>
          <w:b/>
        </w:rPr>
        <w:t>1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FDBFFEC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AB4AAD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426D0AA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5721548" w:rsidR="007D2BC3" w:rsidRDefault="007D2BC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240BBC9" w14:textId="6780BE4A" w:rsidR="00B063F8" w:rsidRDefault="00AA5E48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05510D">
        <w:rPr>
          <w:rFonts w:ascii="Arial" w:hAnsi="Arial" w:cs="Arial"/>
          <w:sz w:val="22"/>
          <w:szCs w:val="22"/>
        </w:rPr>
        <w:t>2, 3 &amp; 3=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3BC45DE" w14:textId="7DE766F4" w:rsidR="00AA5E48" w:rsidRDefault="00AA5E48" w:rsidP="009A60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functions </w:t>
      </w:r>
      <w:r w:rsidRPr="00AA5E48">
        <w:rPr>
          <w:rFonts w:ascii="Arial" w:hAnsi="Arial" w:cs="Arial"/>
          <w:position w:val="-14"/>
          <w:sz w:val="22"/>
          <w:szCs w:val="22"/>
        </w:rPr>
        <w:object w:dxaOrig="1460" w:dyaOrig="420" w14:anchorId="67A05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21pt" o:ole="">
            <v:imagedata r:id="rId9" o:title=""/>
          </v:shape>
          <o:OLEObject Type="Embed" ProgID="Equation.DSMT4" ShapeID="_x0000_i1025" DrawAspect="Content" ObjectID="_1712484194" r:id="rId10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AA5E48">
        <w:rPr>
          <w:rFonts w:ascii="Arial" w:hAnsi="Arial" w:cs="Arial"/>
          <w:position w:val="-24"/>
          <w:sz w:val="22"/>
          <w:szCs w:val="22"/>
        </w:rPr>
        <w:object w:dxaOrig="960" w:dyaOrig="620" w14:anchorId="634FAC5C">
          <v:shape id="_x0000_i1026" type="#_x0000_t75" style="width:48pt;height:31pt" o:ole="">
            <v:imagedata r:id="rId11" o:title=""/>
          </v:shape>
          <o:OLEObject Type="Embed" ProgID="Equation.DSMT4" ShapeID="_x0000_i1026" DrawAspect="Content" ObjectID="_1712484195" r:id="rId12"/>
        </w:object>
      </w:r>
    </w:p>
    <w:p w14:paraId="31659973" w14:textId="51111897" w:rsidR="00AA5E48" w:rsidRDefault="00AA5E48" w:rsidP="00AA5E48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natural domains of </w:t>
      </w:r>
      <w:r w:rsidRPr="00AA5E48">
        <w:rPr>
          <w:rFonts w:ascii="Arial" w:hAnsi="Arial" w:cs="Arial"/>
          <w:position w:val="-10"/>
          <w:sz w:val="22"/>
          <w:szCs w:val="22"/>
        </w:rPr>
        <w:object w:dxaOrig="660" w:dyaOrig="320" w14:anchorId="18D33F8F">
          <v:shape id="_x0000_i1027" type="#_x0000_t75" style="width:33pt;height:16pt" o:ole="">
            <v:imagedata r:id="rId13" o:title=""/>
          </v:shape>
          <o:OLEObject Type="Embed" ProgID="Equation.DSMT4" ShapeID="_x0000_i1027" DrawAspect="Content" ObjectID="_1712484196" r:id="rId14"/>
        </w:object>
      </w:r>
      <w:r>
        <w:rPr>
          <w:rFonts w:ascii="Arial" w:hAnsi="Arial" w:cs="Arial"/>
          <w:sz w:val="22"/>
          <w:szCs w:val="22"/>
        </w:rPr>
        <w:t>.</w:t>
      </w:r>
    </w:p>
    <w:p w14:paraId="17E92E6D" w14:textId="41A4D2D3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6B38C363" w14:textId="7BACABE4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2A4B3EA5" w14:textId="77777777" w:rsidR="0005510D" w:rsidRP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0AB7482B" w14:textId="23AEFA50" w:rsidR="00AA5E48" w:rsidRDefault="00AA5E48" w:rsidP="00AA5E48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Does </w:t>
      </w:r>
      <w:r w:rsidRPr="00AA5E48">
        <w:rPr>
          <w:rFonts w:ascii="Arial" w:hAnsi="Arial" w:cs="Arial"/>
          <w:position w:val="-14"/>
          <w:sz w:val="22"/>
          <w:szCs w:val="22"/>
        </w:rPr>
        <w:object w:dxaOrig="900" w:dyaOrig="400" w14:anchorId="760B323E">
          <v:shape id="_x0000_i1028" type="#_x0000_t75" style="width:45pt;height:20pt" o:ole="">
            <v:imagedata r:id="rId15" o:title=""/>
          </v:shape>
          <o:OLEObject Type="Embed" ProgID="Equation.DSMT4" ShapeID="_x0000_i1028" DrawAspect="Content" ObjectID="_1712484197" r:id="rId16"/>
        </w:object>
      </w:r>
      <w:r>
        <w:rPr>
          <w:rFonts w:ascii="Arial" w:hAnsi="Arial" w:cs="Arial"/>
          <w:sz w:val="22"/>
          <w:szCs w:val="22"/>
        </w:rPr>
        <w:t xml:space="preserve"> exist over the natural domain of </w:t>
      </w:r>
      <w:r w:rsidRPr="00AA5E48">
        <w:rPr>
          <w:rFonts w:ascii="Arial" w:hAnsi="Arial" w:cs="Arial"/>
          <w:position w:val="-10"/>
          <w:sz w:val="22"/>
          <w:szCs w:val="22"/>
        </w:rPr>
        <w:object w:dxaOrig="220" w:dyaOrig="260" w14:anchorId="611E3D77">
          <v:shape id="_x0000_i1029" type="#_x0000_t75" style="width:11pt;height:13pt" o:ole="">
            <v:imagedata r:id="rId17" o:title=""/>
          </v:shape>
          <o:OLEObject Type="Embed" ProgID="Equation.DSMT4" ShapeID="_x0000_i1029" DrawAspect="Content" ObjectID="_1712484198" r:id="rId18"/>
        </w:object>
      </w:r>
      <w:r>
        <w:rPr>
          <w:rFonts w:ascii="Arial" w:hAnsi="Arial" w:cs="Arial"/>
          <w:sz w:val="22"/>
          <w:szCs w:val="22"/>
        </w:rPr>
        <w:t xml:space="preserve">? </w:t>
      </w:r>
      <w:r w:rsidR="0005510D">
        <w:rPr>
          <w:rFonts w:ascii="Arial" w:hAnsi="Arial" w:cs="Arial"/>
          <w:sz w:val="22"/>
          <w:szCs w:val="22"/>
        </w:rPr>
        <w:t>Explain.</w:t>
      </w:r>
    </w:p>
    <w:p w14:paraId="0AC595A6" w14:textId="168A4F1D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5309B81E" w14:textId="36E933A9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2B6FAF4A" w14:textId="76A47C00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1F360F34" w14:textId="77F1F376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1815F134" w14:textId="1CD30AC5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6750E7DA" w14:textId="25DB908E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734562D0" w14:textId="47ECAD7D" w:rsid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5DC86BDA" w14:textId="77777777" w:rsidR="0005510D" w:rsidRPr="0005510D" w:rsidRDefault="0005510D" w:rsidP="0005510D">
      <w:pPr>
        <w:rPr>
          <w:rFonts w:ascii="Arial" w:hAnsi="Arial" w:cs="Arial"/>
          <w:sz w:val="22"/>
          <w:szCs w:val="22"/>
        </w:rPr>
      </w:pPr>
    </w:p>
    <w:p w14:paraId="416629C8" w14:textId="2E6D23D0" w:rsidR="0005510D" w:rsidRDefault="0005510D" w:rsidP="00AA5E48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rule and largest possible domain for </w:t>
      </w:r>
      <w:r w:rsidRPr="0005510D">
        <w:rPr>
          <w:rFonts w:ascii="Arial" w:hAnsi="Arial" w:cs="Arial"/>
          <w:position w:val="-14"/>
          <w:sz w:val="22"/>
          <w:szCs w:val="22"/>
        </w:rPr>
        <w:object w:dxaOrig="900" w:dyaOrig="400" w14:anchorId="5DA4D3A7">
          <v:shape id="_x0000_i1030" type="#_x0000_t75" style="width:45pt;height:20pt" o:ole="">
            <v:imagedata r:id="rId19" o:title=""/>
          </v:shape>
          <o:OLEObject Type="Embed" ProgID="Equation.DSMT4" ShapeID="_x0000_i1030" DrawAspect="Content" ObjectID="_1712484199" r:id="rId20"/>
        </w:object>
      </w:r>
      <w:r>
        <w:rPr>
          <w:rFonts w:ascii="Arial" w:hAnsi="Arial" w:cs="Arial"/>
          <w:sz w:val="22"/>
          <w:szCs w:val="22"/>
        </w:rPr>
        <w:t xml:space="preserve">and its </w:t>
      </w:r>
      <w:r w:rsidR="00F222BF">
        <w:rPr>
          <w:rFonts w:ascii="Arial" w:hAnsi="Arial" w:cs="Arial"/>
          <w:sz w:val="22"/>
          <w:szCs w:val="22"/>
        </w:rPr>
        <w:t xml:space="preserve">corresponding </w:t>
      </w:r>
      <w:r>
        <w:rPr>
          <w:rFonts w:ascii="Arial" w:hAnsi="Arial" w:cs="Arial"/>
          <w:sz w:val="22"/>
          <w:szCs w:val="22"/>
        </w:rPr>
        <w:t>range.</w:t>
      </w:r>
    </w:p>
    <w:p w14:paraId="36DCC891" w14:textId="09AD72B0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5E156D87" w14:textId="7717B898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64119647" w14:textId="11BF13C3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6A65DDE1" w14:textId="60FDE9DC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0801970F" w14:textId="400CD0C6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46B209DB" w14:textId="3730ECCD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6AF950EF" w14:textId="79A2C034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73B493EF" w14:textId="719C1A34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0CA629C4" w14:textId="050D314F" w:rsidR="000A65B9" w:rsidRDefault="0044203A" w:rsidP="000A65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004B0F">
        <w:rPr>
          <w:rFonts w:ascii="Arial" w:hAnsi="Arial" w:cs="Arial"/>
          <w:sz w:val="22"/>
          <w:szCs w:val="22"/>
        </w:rPr>
        <w:t>2, 4, 1 &amp; 3 = 10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6432734" w14:textId="73DBFF8D" w:rsidR="0044203A" w:rsidRDefault="0044203A" w:rsidP="000A65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</w:t>
      </w:r>
      <w:r w:rsidRPr="0044203A">
        <w:rPr>
          <w:rFonts w:ascii="Arial" w:hAnsi="Arial" w:cs="Arial"/>
          <w:position w:val="-14"/>
          <w:sz w:val="22"/>
          <w:szCs w:val="22"/>
        </w:rPr>
        <w:object w:dxaOrig="540" w:dyaOrig="400" w14:anchorId="36BA1770">
          <v:shape id="_x0000_i1031" type="#_x0000_t75" style="width:27pt;height:20pt" o:ole="">
            <v:imagedata r:id="rId21" o:title=""/>
          </v:shape>
          <o:OLEObject Type="Embed" ProgID="Equation.DSMT4" ShapeID="_x0000_i1031" DrawAspect="Content" ObjectID="_1712484200" r:id="rId22"/>
        </w:object>
      </w:r>
      <w:r>
        <w:rPr>
          <w:rFonts w:ascii="Arial" w:hAnsi="Arial" w:cs="Arial"/>
          <w:sz w:val="22"/>
          <w:szCs w:val="22"/>
        </w:rPr>
        <w:t xml:space="preserve"> is defined below</w:t>
      </w:r>
      <w:r w:rsidR="007670D6">
        <w:rPr>
          <w:rFonts w:ascii="Arial" w:hAnsi="Arial" w:cs="Arial"/>
          <w:sz w:val="22"/>
          <w:szCs w:val="22"/>
        </w:rPr>
        <w:t xml:space="preserve"> for </w:t>
      </w:r>
      <w:r w:rsidR="007670D6" w:rsidRPr="007670D6">
        <w:rPr>
          <w:rFonts w:ascii="Arial" w:hAnsi="Arial" w:cs="Arial"/>
          <w:position w:val="-6"/>
          <w:sz w:val="22"/>
          <w:szCs w:val="22"/>
        </w:rPr>
        <w:object w:dxaOrig="560" w:dyaOrig="279" w14:anchorId="3D8C2900">
          <v:shape id="_x0000_i1032" type="#_x0000_t75" style="width:28pt;height:14pt" o:ole="">
            <v:imagedata r:id="rId23" o:title=""/>
          </v:shape>
          <o:OLEObject Type="Embed" ProgID="Equation.DSMT4" ShapeID="_x0000_i1032" DrawAspect="Content" ObjectID="_1712484201" r:id="rId24"/>
        </w:object>
      </w:r>
      <w:r w:rsidR="007670D6">
        <w:rPr>
          <w:rFonts w:ascii="Arial" w:hAnsi="Arial" w:cs="Arial"/>
          <w:sz w:val="22"/>
          <w:szCs w:val="22"/>
        </w:rPr>
        <w:t>.</w:t>
      </w:r>
    </w:p>
    <w:p w14:paraId="51D1F7BE" w14:textId="7F1A13C7" w:rsidR="007670D6" w:rsidRDefault="00000B94" w:rsidP="000A65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2675BEBE">
          <v:shape id="_x0000_s1102" type="#_x0000_t75" style="position:absolute;margin-left:0;margin-top:0;width:226.25pt;height:235pt;z-index:251658240;mso-position-horizontal-relative:text;mso-position-vertical-relative:text">
            <v:imagedata r:id="rId25" o:title=""/>
          </v:shape>
          <o:OLEObject Type="Embed" ProgID="FXDraw.Graphic" ShapeID="_x0000_s1102" DrawAspect="Content" ObjectID="_1712484222" r:id="rId26"/>
        </w:object>
      </w:r>
    </w:p>
    <w:p w14:paraId="139FEE5E" w14:textId="77777777" w:rsidR="0044203A" w:rsidRDefault="0044203A" w:rsidP="000A65B9">
      <w:pPr>
        <w:rPr>
          <w:rFonts w:ascii="Arial" w:hAnsi="Arial" w:cs="Arial"/>
          <w:sz w:val="22"/>
          <w:szCs w:val="22"/>
        </w:rPr>
      </w:pPr>
    </w:p>
    <w:p w14:paraId="696964CC" w14:textId="59E7BC8E" w:rsidR="000A65B9" w:rsidRDefault="000A65B9" w:rsidP="000A65B9">
      <w:pPr>
        <w:rPr>
          <w:rFonts w:ascii="Arial" w:hAnsi="Arial" w:cs="Arial"/>
          <w:sz w:val="22"/>
          <w:szCs w:val="22"/>
        </w:rPr>
      </w:pPr>
    </w:p>
    <w:p w14:paraId="2A398900" w14:textId="7C4990AD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2D402839" w14:textId="1153D16D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5795F759" w14:textId="2F3EE661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1B18D0F0" w14:textId="2214356C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7C52267B" w14:textId="769B2A00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39A742CD" w14:textId="60BA959A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710A1AB2" w14:textId="2BAF1221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76575261" w14:textId="0F003DA4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17496D5C" w14:textId="76F51F69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34C2F9CE" w14:textId="36F614A6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198302B8" w14:textId="520BFB39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30B1A442" w14:textId="29F736B1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0BF9FF6B" w14:textId="10C85A8E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7146B347" w14:textId="4058A5C0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23DB9370" w14:textId="39B3FD9D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49154647" w14:textId="5035EE41" w:rsidR="007670D6" w:rsidRDefault="007670D6" w:rsidP="000A65B9">
      <w:pPr>
        <w:rPr>
          <w:rFonts w:ascii="Arial" w:hAnsi="Arial" w:cs="Arial"/>
          <w:sz w:val="22"/>
          <w:szCs w:val="22"/>
        </w:rPr>
      </w:pPr>
    </w:p>
    <w:p w14:paraId="400212FF" w14:textId="1CCC3BEF" w:rsidR="007670D6" w:rsidRDefault="007670D6" w:rsidP="007670D6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inverse fu</w:t>
      </w:r>
      <w:r w:rsidR="005674BC">
        <w:rPr>
          <w:rFonts w:ascii="Arial" w:hAnsi="Arial" w:cs="Arial"/>
          <w:sz w:val="22"/>
          <w:szCs w:val="22"/>
        </w:rPr>
        <w:t xml:space="preserve">nction </w:t>
      </w:r>
      <w:r w:rsidR="005674BC" w:rsidRPr="005674BC">
        <w:rPr>
          <w:rFonts w:ascii="Arial" w:hAnsi="Arial" w:cs="Arial"/>
          <w:position w:val="-14"/>
          <w:sz w:val="22"/>
          <w:szCs w:val="22"/>
        </w:rPr>
        <w:object w:dxaOrig="700" w:dyaOrig="400" w14:anchorId="676BC45C">
          <v:shape id="_x0000_i1034" type="#_x0000_t75" style="width:35pt;height:20pt" o:ole="">
            <v:imagedata r:id="rId27" o:title=""/>
          </v:shape>
          <o:OLEObject Type="Embed" ProgID="Equation.DSMT4" ShapeID="_x0000_i1034" DrawAspect="Content" ObjectID="_1712484202" r:id="rId28"/>
        </w:object>
      </w:r>
      <w:r w:rsidR="005674BC">
        <w:rPr>
          <w:rFonts w:ascii="Arial" w:hAnsi="Arial" w:cs="Arial"/>
          <w:sz w:val="22"/>
          <w:szCs w:val="22"/>
        </w:rPr>
        <w:t xml:space="preserve"> on the axes above.</w:t>
      </w:r>
    </w:p>
    <w:p w14:paraId="6223F732" w14:textId="4BF8CC83" w:rsidR="005674BC" w:rsidRDefault="005674BC" w:rsidP="005674BC">
      <w:pPr>
        <w:rPr>
          <w:rFonts w:ascii="Arial" w:hAnsi="Arial" w:cs="Arial"/>
          <w:sz w:val="22"/>
          <w:szCs w:val="22"/>
        </w:rPr>
      </w:pPr>
    </w:p>
    <w:p w14:paraId="22CAA092" w14:textId="527ED8DB" w:rsidR="005674BC" w:rsidRDefault="005674BC" w:rsidP="005674BC">
      <w:pPr>
        <w:rPr>
          <w:rFonts w:ascii="Arial" w:hAnsi="Arial" w:cs="Arial"/>
          <w:sz w:val="22"/>
          <w:szCs w:val="22"/>
        </w:rPr>
      </w:pPr>
    </w:p>
    <w:p w14:paraId="67521EE6" w14:textId="5478597C" w:rsidR="005674BC" w:rsidRDefault="005674BC" w:rsidP="005674BC">
      <w:pPr>
        <w:rPr>
          <w:rFonts w:ascii="Arial" w:hAnsi="Arial" w:cs="Arial"/>
          <w:sz w:val="22"/>
          <w:szCs w:val="22"/>
        </w:rPr>
      </w:pPr>
    </w:p>
    <w:p w14:paraId="280DD486" w14:textId="359ED06D" w:rsidR="005674BC" w:rsidRDefault="005674B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8AEC4D5" w14:textId="4222915F" w:rsidR="005674BC" w:rsidRDefault="005674BC" w:rsidP="005674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 continued</w:t>
      </w:r>
    </w:p>
    <w:p w14:paraId="432FCE24" w14:textId="38846B4E" w:rsidR="005674BC" w:rsidRDefault="005674BC" w:rsidP="005674BC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rule for </w:t>
      </w:r>
      <w:r w:rsidRPr="005674BC">
        <w:rPr>
          <w:rFonts w:ascii="Arial" w:hAnsi="Arial" w:cs="Arial"/>
          <w:position w:val="-14"/>
          <w:sz w:val="22"/>
          <w:szCs w:val="22"/>
        </w:rPr>
        <w:object w:dxaOrig="700" w:dyaOrig="400" w14:anchorId="52FCEFFA">
          <v:shape id="_x0000_i1035" type="#_x0000_t75" style="width:35pt;height:20pt" o:ole="">
            <v:imagedata r:id="rId27" o:title=""/>
          </v:shape>
          <o:OLEObject Type="Embed" ProgID="Equation.DSMT4" ShapeID="_x0000_i1035" DrawAspect="Content" ObjectID="_1712484203" r:id="rId29"/>
        </w:object>
      </w:r>
      <w:r>
        <w:rPr>
          <w:rFonts w:ascii="Arial" w:hAnsi="Arial" w:cs="Arial"/>
          <w:sz w:val="22"/>
          <w:szCs w:val="22"/>
        </w:rPr>
        <w:t xml:space="preserve">and its domain showing </w:t>
      </w:r>
      <w:r w:rsidRPr="0014550E">
        <w:rPr>
          <w:rFonts w:ascii="Arial" w:hAnsi="Arial" w:cs="Arial"/>
          <w:b/>
          <w:bCs/>
          <w:sz w:val="22"/>
          <w:szCs w:val="22"/>
        </w:rPr>
        <w:t>full working</w:t>
      </w:r>
      <w:r>
        <w:rPr>
          <w:rFonts w:ascii="Arial" w:hAnsi="Arial" w:cs="Arial"/>
          <w:sz w:val="22"/>
          <w:szCs w:val="22"/>
        </w:rPr>
        <w:t>.</w:t>
      </w:r>
    </w:p>
    <w:p w14:paraId="4B15722A" w14:textId="1879F02D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18FFBFF3" w14:textId="26737956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3702AA97" w14:textId="7C572E3B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3795834C" w14:textId="7DDAC9CE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4D7CE3D0" w14:textId="4B3C85B1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6BE1BD0D" w14:textId="4E1E8F30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0567FAD5" w14:textId="7BC5049F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504F4651" w14:textId="0C496353" w:rsidR="002C7DA4" w:rsidRDefault="002C7DA4" w:rsidP="00004B0F">
      <w:pPr>
        <w:rPr>
          <w:rFonts w:ascii="Arial" w:hAnsi="Arial" w:cs="Arial"/>
          <w:sz w:val="22"/>
          <w:szCs w:val="22"/>
        </w:rPr>
      </w:pPr>
    </w:p>
    <w:p w14:paraId="76742F15" w14:textId="623F20DA" w:rsidR="002C7DA4" w:rsidRDefault="002C7DA4" w:rsidP="00004B0F">
      <w:pPr>
        <w:rPr>
          <w:rFonts w:ascii="Arial" w:hAnsi="Arial" w:cs="Arial"/>
          <w:sz w:val="22"/>
          <w:szCs w:val="22"/>
        </w:rPr>
      </w:pPr>
    </w:p>
    <w:p w14:paraId="2ADC3E83" w14:textId="5E56EFF8" w:rsidR="002C7DA4" w:rsidRDefault="002C7DA4" w:rsidP="00004B0F">
      <w:pPr>
        <w:rPr>
          <w:rFonts w:ascii="Arial" w:hAnsi="Arial" w:cs="Arial"/>
          <w:sz w:val="22"/>
          <w:szCs w:val="22"/>
        </w:rPr>
      </w:pPr>
    </w:p>
    <w:p w14:paraId="4840E8C4" w14:textId="77777777" w:rsidR="002C7DA4" w:rsidRDefault="002C7DA4" w:rsidP="00004B0F">
      <w:pPr>
        <w:rPr>
          <w:rFonts w:ascii="Arial" w:hAnsi="Arial" w:cs="Arial"/>
          <w:sz w:val="22"/>
          <w:szCs w:val="22"/>
        </w:rPr>
      </w:pPr>
    </w:p>
    <w:p w14:paraId="248796A7" w14:textId="3CAE7F35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0D52E64E" w14:textId="4059EDD7" w:rsidR="0014550E" w:rsidRDefault="0014550E" w:rsidP="00004B0F">
      <w:pPr>
        <w:rPr>
          <w:rFonts w:ascii="Arial" w:hAnsi="Arial" w:cs="Arial"/>
          <w:sz w:val="22"/>
          <w:szCs w:val="22"/>
        </w:rPr>
      </w:pPr>
    </w:p>
    <w:p w14:paraId="55063116" w14:textId="77777777" w:rsidR="0014550E" w:rsidRDefault="0014550E" w:rsidP="00004B0F">
      <w:pPr>
        <w:rPr>
          <w:rFonts w:ascii="Arial" w:hAnsi="Arial" w:cs="Arial"/>
          <w:sz w:val="22"/>
          <w:szCs w:val="22"/>
        </w:rPr>
      </w:pPr>
    </w:p>
    <w:p w14:paraId="4502D031" w14:textId="17F9B731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61F58FCA" w14:textId="77777777" w:rsidR="00004B0F" w:rsidRP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27360448" w14:textId="249A330B" w:rsidR="005674BC" w:rsidRDefault="005674BC" w:rsidP="005674BC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004B0F" w:rsidRPr="00004B0F">
        <w:rPr>
          <w:rFonts w:ascii="Arial" w:hAnsi="Arial" w:cs="Arial"/>
          <w:position w:val="-14"/>
          <w:sz w:val="22"/>
          <w:szCs w:val="22"/>
        </w:rPr>
        <w:object w:dxaOrig="980" w:dyaOrig="400" w14:anchorId="708DB68C">
          <v:shape id="_x0000_i1036" type="#_x0000_t75" style="width:49pt;height:20pt" o:ole="">
            <v:imagedata r:id="rId30" o:title=""/>
          </v:shape>
          <o:OLEObject Type="Embed" ProgID="Equation.DSMT4" ShapeID="_x0000_i1036" DrawAspect="Content" ObjectID="_1712484204" r:id="rId31"/>
        </w:object>
      </w:r>
      <w:r w:rsidR="00004B0F">
        <w:rPr>
          <w:rFonts w:ascii="Arial" w:hAnsi="Arial" w:cs="Arial"/>
          <w:sz w:val="22"/>
          <w:szCs w:val="22"/>
        </w:rPr>
        <w:t>.</w:t>
      </w:r>
    </w:p>
    <w:p w14:paraId="4AA4EDBC" w14:textId="10851F67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5E127DB8" w14:textId="69960CFB" w:rsid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3C7CD9EB" w14:textId="77777777" w:rsidR="0014550E" w:rsidRDefault="0014550E" w:rsidP="00004B0F">
      <w:pPr>
        <w:rPr>
          <w:rFonts w:ascii="Arial" w:hAnsi="Arial" w:cs="Arial"/>
          <w:sz w:val="22"/>
          <w:szCs w:val="22"/>
        </w:rPr>
      </w:pPr>
    </w:p>
    <w:p w14:paraId="41D327E8" w14:textId="77777777" w:rsidR="00004B0F" w:rsidRPr="00004B0F" w:rsidRDefault="00004B0F" w:rsidP="00004B0F">
      <w:pPr>
        <w:rPr>
          <w:rFonts w:ascii="Arial" w:hAnsi="Arial" w:cs="Arial"/>
          <w:sz w:val="22"/>
          <w:szCs w:val="22"/>
        </w:rPr>
      </w:pPr>
    </w:p>
    <w:p w14:paraId="42527CAE" w14:textId="52E087A3" w:rsidR="00004B0F" w:rsidRDefault="00004B0F" w:rsidP="005674BC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exact coordinates (if any) for where </w:t>
      </w:r>
      <w:r w:rsidRPr="00004B0F">
        <w:rPr>
          <w:rFonts w:ascii="Arial" w:hAnsi="Arial" w:cs="Arial"/>
          <w:position w:val="-14"/>
          <w:sz w:val="22"/>
          <w:szCs w:val="22"/>
        </w:rPr>
        <w:object w:dxaOrig="1400" w:dyaOrig="400" w14:anchorId="0C1B391F">
          <v:shape id="_x0000_i1037" type="#_x0000_t75" style="width:70pt;height:20pt" o:ole="">
            <v:imagedata r:id="rId32" o:title=""/>
          </v:shape>
          <o:OLEObject Type="Embed" ProgID="Equation.DSMT4" ShapeID="_x0000_i1037" DrawAspect="Content" ObjectID="_1712484205" r:id="rId33"/>
        </w:object>
      </w:r>
      <w:r>
        <w:rPr>
          <w:rFonts w:ascii="Arial" w:hAnsi="Arial" w:cs="Arial"/>
          <w:sz w:val="22"/>
          <w:szCs w:val="22"/>
        </w:rPr>
        <w:t>.</w:t>
      </w:r>
    </w:p>
    <w:p w14:paraId="0AC057AD" w14:textId="03A595F2" w:rsidR="0014550E" w:rsidRDefault="0014550E" w:rsidP="0014550E">
      <w:pPr>
        <w:rPr>
          <w:rFonts w:ascii="Arial" w:hAnsi="Arial" w:cs="Arial"/>
          <w:sz w:val="22"/>
          <w:szCs w:val="22"/>
        </w:rPr>
      </w:pPr>
    </w:p>
    <w:p w14:paraId="02761A44" w14:textId="07DA62C5" w:rsidR="0014550E" w:rsidRDefault="0014550E" w:rsidP="0014550E">
      <w:pPr>
        <w:rPr>
          <w:rFonts w:ascii="Arial" w:hAnsi="Arial" w:cs="Arial"/>
          <w:sz w:val="22"/>
          <w:szCs w:val="22"/>
        </w:rPr>
      </w:pPr>
    </w:p>
    <w:p w14:paraId="600BDEA8" w14:textId="1CC0D2F5" w:rsidR="0014550E" w:rsidRDefault="0014550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C69B887" w14:textId="6D52EDDC" w:rsidR="0014550E" w:rsidRDefault="0014550E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267767">
        <w:rPr>
          <w:rFonts w:ascii="Arial" w:hAnsi="Arial" w:cs="Arial"/>
          <w:sz w:val="22"/>
          <w:szCs w:val="22"/>
        </w:rPr>
        <w:t>2 &amp; 3 = 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B1627D0" w14:textId="03051531" w:rsidR="0014550E" w:rsidRDefault="0014550E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="00825C73" w:rsidRPr="00825C73">
        <w:rPr>
          <w:rFonts w:ascii="Arial" w:hAnsi="Arial" w:cs="Arial"/>
          <w:position w:val="-14"/>
          <w:sz w:val="22"/>
          <w:szCs w:val="22"/>
        </w:rPr>
        <w:object w:dxaOrig="960" w:dyaOrig="400" w14:anchorId="5EF70277">
          <v:shape id="_x0000_i1038" type="#_x0000_t75" style="width:48pt;height:20pt" o:ole="">
            <v:imagedata r:id="rId34" o:title=""/>
          </v:shape>
          <o:OLEObject Type="Embed" ProgID="Equation.DSMT4" ShapeID="_x0000_i1038" DrawAspect="Content" ObjectID="_1712484206" r:id="rId3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825C73">
        <w:rPr>
          <w:rFonts w:ascii="Arial" w:hAnsi="Arial" w:cs="Arial"/>
          <w:sz w:val="22"/>
          <w:szCs w:val="22"/>
        </w:rPr>
        <w:t>which is plotted below.</w:t>
      </w:r>
    </w:p>
    <w:p w14:paraId="750AA7EE" w14:textId="5E4B6804" w:rsidR="00825C73" w:rsidRDefault="00825C73" w:rsidP="0014550E">
      <w:pPr>
        <w:rPr>
          <w:rFonts w:ascii="Arial" w:hAnsi="Arial" w:cs="Arial"/>
          <w:sz w:val="22"/>
          <w:szCs w:val="22"/>
        </w:rPr>
      </w:pPr>
    </w:p>
    <w:p w14:paraId="6E3598D9" w14:textId="0DE23A06" w:rsidR="0014550E" w:rsidRDefault="00840E0F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0E8096F">
          <v:shape id="_x0000_s1109" type="#_x0000_t75" style="position:absolute;margin-left:2.5pt;margin-top:10.85pt;width:276.55pt;height:190.85pt;z-index:251664384;mso-position-horizontal-relative:text;mso-position-vertical-relative:text">
            <v:imagedata r:id="rId36" o:title=""/>
          </v:shape>
          <o:OLEObject Type="Embed" ProgID="FXDraw.Graphic" ShapeID="_x0000_s1109" DrawAspect="Content" ObjectID="_1712484223" r:id="rId37"/>
        </w:object>
      </w:r>
    </w:p>
    <w:p w14:paraId="38E7AA8A" w14:textId="3A1834FE" w:rsidR="0014550E" w:rsidRDefault="0014550E" w:rsidP="0014550E">
      <w:pPr>
        <w:rPr>
          <w:rFonts w:ascii="Arial" w:hAnsi="Arial" w:cs="Arial"/>
          <w:sz w:val="22"/>
          <w:szCs w:val="22"/>
        </w:rPr>
      </w:pPr>
    </w:p>
    <w:p w14:paraId="7A60E330" w14:textId="21B12FDD" w:rsidR="0014550E" w:rsidRDefault="0014550E" w:rsidP="0014550E">
      <w:pPr>
        <w:rPr>
          <w:rFonts w:ascii="Arial" w:hAnsi="Arial" w:cs="Arial"/>
          <w:sz w:val="22"/>
          <w:szCs w:val="22"/>
        </w:rPr>
      </w:pPr>
    </w:p>
    <w:p w14:paraId="6D223976" w14:textId="1E4873FE" w:rsidR="0014550E" w:rsidRDefault="0014550E" w:rsidP="0014550E">
      <w:pPr>
        <w:rPr>
          <w:rFonts w:ascii="Arial" w:hAnsi="Arial" w:cs="Arial"/>
          <w:sz w:val="22"/>
          <w:szCs w:val="22"/>
        </w:rPr>
      </w:pPr>
    </w:p>
    <w:p w14:paraId="7B9375C5" w14:textId="6319F9CE" w:rsidR="0014550E" w:rsidRDefault="0014550E" w:rsidP="0014550E">
      <w:pPr>
        <w:rPr>
          <w:rFonts w:ascii="Arial" w:hAnsi="Arial" w:cs="Arial"/>
          <w:sz w:val="22"/>
          <w:szCs w:val="22"/>
        </w:rPr>
      </w:pPr>
    </w:p>
    <w:p w14:paraId="76913BC2" w14:textId="3E57ABB2" w:rsidR="0014550E" w:rsidRDefault="0014550E" w:rsidP="0014550E">
      <w:pPr>
        <w:rPr>
          <w:rFonts w:ascii="Arial" w:hAnsi="Arial" w:cs="Arial"/>
          <w:sz w:val="22"/>
          <w:szCs w:val="22"/>
        </w:rPr>
      </w:pPr>
    </w:p>
    <w:p w14:paraId="44629552" w14:textId="15073379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504E63C6" w14:textId="6A569352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165E9C50" w14:textId="469F75A4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6E70E07A" w14:textId="7B60A898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4630CE39" w14:textId="5964360D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747A664A" w14:textId="3FB58A08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6E60F43E" w14:textId="1886D4BA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079BB41F" w14:textId="7B59C6D9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0D679759" w14:textId="5A25DAB1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79439C54" w14:textId="31D12F2A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410B206B" w14:textId="3BBB77FB" w:rsidR="00001930" w:rsidRPr="00323824" w:rsidRDefault="00323824" w:rsidP="00323824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</w:t>
      </w:r>
      <w:r w:rsidRPr="00323824">
        <w:rPr>
          <w:rFonts w:ascii="Arial" w:hAnsi="Arial" w:cs="Arial"/>
          <w:position w:val="-16"/>
          <w:sz w:val="22"/>
          <w:szCs w:val="22"/>
        </w:rPr>
        <w:object w:dxaOrig="1200" w:dyaOrig="440" w14:anchorId="7CB2669E">
          <v:shape id="_x0000_i1042" type="#_x0000_t75" style="width:60pt;height:22pt" o:ole="">
            <v:imagedata r:id="rId38" o:title=""/>
          </v:shape>
          <o:OLEObject Type="Embed" ProgID="Equation.DSMT4" ShapeID="_x0000_i1042" DrawAspect="Content" ObjectID="_1712484207" r:id="rId3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5B651A2" w14:textId="324572E7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37F365EB" w14:textId="2D55E1FC" w:rsidR="00001930" w:rsidRDefault="00000B94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0E8096F">
          <v:shape id="_x0000_s1110" type="#_x0000_t75" style="position:absolute;margin-left:5.5pt;margin-top:6.65pt;width:255.05pt;height:190.85pt;z-index:251665408;mso-position-horizontal-relative:text;mso-position-vertical-relative:text">
            <v:imagedata r:id="rId40" o:title=""/>
          </v:shape>
          <o:OLEObject Type="Embed" ProgID="FXDraw.Graphic" ShapeID="_x0000_s1110" DrawAspect="Content" ObjectID="_1712484224" r:id="rId41"/>
        </w:object>
      </w:r>
    </w:p>
    <w:p w14:paraId="199F7913" w14:textId="59462274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62F6F6AC" w14:textId="37620CEF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47970E9B" w14:textId="09182BBA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7F5222C2" w14:textId="0D0C626B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2F2852C0" w14:textId="38FB6C36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20733301" w14:textId="4CCE64FD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6C783AA5" w14:textId="5B6EB5F7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41479F78" w14:textId="73BD9728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4B5CCE32" w14:textId="425F26F6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57667A31" w14:textId="116A86F1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3EC7768F" w14:textId="051C2FD5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2563B6BA" w14:textId="416CB77C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65B10BFE" w14:textId="5425FE64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509D2A7A" w14:textId="5818C0F4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40996AC1" w14:textId="4859E66C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3BE9937A" w14:textId="0ACB8BC9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3DBE570A" w14:textId="169102B5" w:rsidR="00246FED" w:rsidRDefault="00246FED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="00BF5E8A">
        <w:rPr>
          <w:rFonts w:ascii="Arial" w:hAnsi="Arial" w:cs="Arial"/>
          <w:sz w:val="22"/>
          <w:szCs w:val="22"/>
        </w:rPr>
        <w:t xml:space="preserve">Sketch </w:t>
      </w:r>
      <w:r w:rsidR="00BF5E8A" w:rsidRPr="00BF5E8A">
        <w:rPr>
          <w:rFonts w:ascii="Arial" w:hAnsi="Arial" w:cs="Arial"/>
          <w:position w:val="-34"/>
          <w:sz w:val="22"/>
          <w:szCs w:val="22"/>
        </w:rPr>
        <w:object w:dxaOrig="1080" w:dyaOrig="720" w14:anchorId="52B04938">
          <v:shape id="_x0000_i1044" type="#_x0000_t75" style="width:54pt;height:36pt" o:ole="">
            <v:imagedata r:id="rId42" o:title=""/>
          </v:shape>
          <o:OLEObject Type="Embed" ProgID="Equation.DSMT4" ShapeID="_x0000_i1044" DrawAspect="Content" ObjectID="_1712484208" r:id="rId43"/>
        </w:object>
      </w:r>
      <w:r w:rsidR="00BF5E8A">
        <w:rPr>
          <w:rFonts w:ascii="Arial" w:hAnsi="Arial" w:cs="Arial"/>
          <w:sz w:val="22"/>
          <w:szCs w:val="22"/>
        </w:rPr>
        <w:t xml:space="preserve"> </w:t>
      </w:r>
    </w:p>
    <w:p w14:paraId="6CE015F2" w14:textId="14955418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622DBDC5" w14:textId="3FC7DFA1" w:rsidR="00001930" w:rsidRDefault="00000B94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0E8096F">
          <v:shape id="_x0000_s1107" type="#_x0000_t75" style="position:absolute;margin-left:10.5pt;margin-top:2.65pt;width:255.05pt;height:190.85pt;z-index:251662336;mso-position-horizontal-relative:text;mso-position-vertical-relative:text">
            <v:imagedata r:id="rId44" o:title=""/>
          </v:shape>
          <o:OLEObject Type="Embed" ProgID="FXDraw.Graphic" ShapeID="_x0000_s1107" DrawAspect="Content" ObjectID="_1712484225" r:id="rId45"/>
        </w:object>
      </w:r>
    </w:p>
    <w:p w14:paraId="22636011" w14:textId="59692785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321DEDC3" w14:textId="41372084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7AE73726" w14:textId="133BACC9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736057C9" w14:textId="52149FC5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7C423C2D" w14:textId="5D5D31D6" w:rsidR="00001930" w:rsidRDefault="00001930" w:rsidP="0014550E">
      <w:pPr>
        <w:rPr>
          <w:rFonts w:ascii="Arial" w:hAnsi="Arial" w:cs="Arial"/>
          <w:sz w:val="22"/>
          <w:szCs w:val="22"/>
        </w:rPr>
      </w:pPr>
    </w:p>
    <w:p w14:paraId="5B4DC265" w14:textId="51278CDC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7553AA89" w14:textId="25C24913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297A28C2" w14:textId="4E7A5F8F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47B0DCEC" w14:textId="671819C1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22A10105" w14:textId="15B0D29E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3B8CBAE9" w14:textId="20EB4960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7D6A9B59" w14:textId="7DD69D5D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2D5FF8B0" w14:textId="0BB6AE4F" w:rsidR="00246FED" w:rsidRDefault="00B941C3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</w:t>
      </w:r>
      <w:r w:rsidR="008D6E61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6DCCA34" w14:textId="6F00C5F1" w:rsidR="00B941C3" w:rsidRDefault="00775D67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two moving objects A &amp; B such that at </w:t>
      </w:r>
      <w:r w:rsidRPr="00775D67">
        <w:rPr>
          <w:rFonts w:ascii="Arial" w:hAnsi="Arial" w:cs="Arial"/>
          <w:position w:val="-6"/>
          <w:sz w:val="22"/>
          <w:szCs w:val="22"/>
        </w:rPr>
        <w:object w:dxaOrig="499" w:dyaOrig="279" w14:anchorId="3582D903">
          <v:shape id="_x0000_i1046" type="#_x0000_t75" style="width:25pt;height:14pt" o:ole="">
            <v:imagedata r:id="rId46" o:title=""/>
          </v:shape>
          <o:OLEObject Type="Embed" ProgID="Equation.DSMT4" ShapeID="_x0000_i1046" DrawAspect="Content" ObjectID="_1712484209" r:id="rId47"/>
        </w:object>
      </w:r>
      <w:r>
        <w:rPr>
          <w:rFonts w:ascii="Arial" w:hAnsi="Arial" w:cs="Arial"/>
          <w:sz w:val="22"/>
          <w:szCs w:val="22"/>
        </w:rPr>
        <w:t xml:space="preserve"> seconds </w:t>
      </w:r>
      <w:r w:rsidRPr="00775D67">
        <w:rPr>
          <w:rFonts w:ascii="Arial" w:hAnsi="Arial" w:cs="Arial"/>
          <w:position w:val="-50"/>
          <w:sz w:val="22"/>
          <w:szCs w:val="22"/>
        </w:rPr>
        <w:object w:dxaOrig="2040" w:dyaOrig="1120" w14:anchorId="097FFB20">
          <v:shape id="_x0000_i1047" type="#_x0000_t75" style="width:102pt;height:56pt" o:ole="">
            <v:imagedata r:id="rId48" o:title=""/>
          </v:shape>
          <o:OLEObject Type="Embed" ProgID="Equation.DSMT4" ShapeID="_x0000_i1047" DrawAspect="Content" ObjectID="_1712484210" r:id="rId49"/>
        </w:object>
      </w:r>
      <w:r>
        <w:rPr>
          <w:rFonts w:ascii="Arial" w:hAnsi="Arial" w:cs="Arial"/>
          <w:sz w:val="22"/>
          <w:szCs w:val="22"/>
        </w:rPr>
        <w:t xml:space="preserve"> metres and </w:t>
      </w:r>
      <w:r w:rsidRPr="00775D67">
        <w:rPr>
          <w:rFonts w:ascii="Arial" w:hAnsi="Arial" w:cs="Arial"/>
          <w:position w:val="-50"/>
          <w:sz w:val="22"/>
          <w:szCs w:val="22"/>
        </w:rPr>
        <w:object w:dxaOrig="2220" w:dyaOrig="1120" w14:anchorId="21A44676">
          <v:shape id="_x0000_i1048" type="#_x0000_t75" style="width:111pt;height:56pt" o:ole="">
            <v:imagedata r:id="rId50" o:title=""/>
          </v:shape>
          <o:OLEObject Type="Embed" ProgID="Equation.DSMT4" ShapeID="_x0000_i1048" DrawAspect="Content" ObjectID="_1712484211" r:id="rId51"/>
        </w:object>
      </w:r>
      <w:r>
        <w:rPr>
          <w:rFonts w:ascii="Arial" w:hAnsi="Arial" w:cs="Arial"/>
          <w:sz w:val="22"/>
          <w:szCs w:val="22"/>
        </w:rPr>
        <w:t>metres per second.</w:t>
      </w:r>
      <w:r w:rsidR="008D6E61">
        <w:rPr>
          <w:rFonts w:ascii="Arial" w:hAnsi="Arial" w:cs="Arial"/>
          <w:sz w:val="22"/>
          <w:szCs w:val="22"/>
        </w:rPr>
        <w:t xml:space="preserve"> Determine the closet approach using </w:t>
      </w:r>
      <w:r w:rsidR="008D6E61" w:rsidRPr="008D6E61">
        <w:rPr>
          <w:rFonts w:ascii="Arial" w:hAnsi="Arial" w:cs="Arial"/>
          <w:b/>
          <w:bCs/>
          <w:sz w:val="22"/>
          <w:szCs w:val="22"/>
        </w:rPr>
        <w:t>vector</w:t>
      </w:r>
      <w:r w:rsidR="008D6E61">
        <w:rPr>
          <w:rFonts w:ascii="Arial" w:hAnsi="Arial" w:cs="Arial"/>
          <w:sz w:val="22"/>
          <w:szCs w:val="22"/>
        </w:rPr>
        <w:t xml:space="preserve"> methods.</w:t>
      </w:r>
    </w:p>
    <w:p w14:paraId="4DAE0CD3" w14:textId="292EE99F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4A9F110F" w14:textId="6A93F3E4" w:rsidR="00246FED" w:rsidRDefault="00246FED" w:rsidP="0014550E">
      <w:pPr>
        <w:rPr>
          <w:rFonts w:ascii="Arial" w:hAnsi="Arial" w:cs="Arial"/>
          <w:sz w:val="22"/>
          <w:szCs w:val="22"/>
        </w:rPr>
      </w:pPr>
    </w:p>
    <w:p w14:paraId="49005675" w14:textId="2D019E2C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321DC564" w14:textId="3B2A6B24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655D0770" w14:textId="3CF338D7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59D8722F" w14:textId="5FA16C5C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4EC6E5DB" w14:textId="3F6CD3A2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4CFFB5DB" w14:textId="08F081C2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0DAE91DF" w14:textId="7D1ED9CC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23965362" w14:textId="59099C35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60BA93A4" w14:textId="70BED41D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63DC5F0F" w14:textId="1837AC7A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2AE0789F" w14:textId="00803D5D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52BEC4D8" w14:textId="7B9264D0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3A327CC5" w14:textId="3DE95920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3C0CE602" w14:textId="55E0BC35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29A12328" w14:textId="25CE9092" w:rsidR="001C1AA9" w:rsidRDefault="001C1AA9" w:rsidP="0014550E">
      <w:pPr>
        <w:rPr>
          <w:rFonts w:ascii="Arial" w:hAnsi="Arial" w:cs="Arial"/>
          <w:sz w:val="22"/>
          <w:szCs w:val="22"/>
        </w:rPr>
      </w:pPr>
    </w:p>
    <w:p w14:paraId="008CFF1E" w14:textId="3C23DFB7" w:rsidR="001C1AA9" w:rsidRDefault="001C1AA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74A43B3" w14:textId="2B30D92B" w:rsidR="001C1AA9" w:rsidRDefault="001C1AA9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ED1044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4DAB711" w14:textId="100A3B69" w:rsidR="001C1AA9" w:rsidRDefault="001C1AA9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sphere </w:t>
      </w:r>
      <w:r w:rsidRPr="001C1AA9">
        <w:rPr>
          <w:rFonts w:ascii="Arial" w:hAnsi="Arial" w:cs="Arial"/>
          <w:position w:val="-52"/>
          <w:sz w:val="22"/>
          <w:szCs w:val="22"/>
        </w:rPr>
        <w:object w:dxaOrig="1320" w:dyaOrig="1160" w14:anchorId="5ECA5A3C">
          <v:shape id="_x0000_i1049" type="#_x0000_t75" style="width:66pt;height:58pt" o:ole="">
            <v:imagedata r:id="rId52" o:title=""/>
          </v:shape>
          <o:OLEObject Type="Embed" ProgID="Equation.DSMT4" ShapeID="_x0000_i1049" DrawAspect="Content" ObjectID="_1712484212" r:id="rId53"/>
        </w:object>
      </w:r>
      <w:r>
        <w:rPr>
          <w:rFonts w:ascii="Arial" w:hAnsi="Arial" w:cs="Arial"/>
          <w:sz w:val="22"/>
          <w:szCs w:val="22"/>
        </w:rPr>
        <w:t xml:space="preserve"> with </w:t>
      </w:r>
      <w:r w:rsidRPr="001C1AA9">
        <w:rPr>
          <w:rFonts w:ascii="Arial" w:hAnsi="Arial" w:cs="Arial"/>
          <w:position w:val="-6"/>
          <w:sz w:val="22"/>
          <w:szCs w:val="22"/>
        </w:rPr>
        <w:object w:dxaOrig="240" w:dyaOrig="220" w14:anchorId="3C778F53">
          <v:shape id="_x0000_i1050" type="#_x0000_t75" style="width:12pt;height:11pt" o:ole="">
            <v:imagedata r:id="rId54" o:title=""/>
          </v:shape>
          <o:OLEObject Type="Embed" ProgID="Equation.DSMT4" ShapeID="_x0000_i1050" DrawAspect="Content" ObjectID="_1712484213" r:id="rId55"/>
        </w:object>
      </w:r>
      <w:r>
        <w:rPr>
          <w:rFonts w:ascii="Arial" w:hAnsi="Arial" w:cs="Arial"/>
          <w:sz w:val="22"/>
          <w:szCs w:val="22"/>
        </w:rPr>
        <w:t xml:space="preserve"> a constant and the line </w:t>
      </w:r>
      <w:r w:rsidR="00F34E43" w:rsidRPr="001C1AA9">
        <w:rPr>
          <w:rFonts w:ascii="Arial" w:hAnsi="Arial" w:cs="Arial"/>
          <w:position w:val="-50"/>
          <w:sz w:val="22"/>
          <w:szCs w:val="22"/>
        </w:rPr>
        <w:object w:dxaOrig="1760" w:dyaOrig="1120" w14:anchorId="17FD7416">
          <v:shape id="_x0000_i1051" type="#_x0000_t75" style="width:88pt;height:56pt" o:ole="">
            <v:imagedata r:id="rId56" o:title=""/>
          </v:shape>
          <o:OLEObject Type="Embed" ProgID="Equation.DSMT4" ShapeID="_x0000_i1051" DrawAspect="Content" ObjectID="_1712484214" r:id="rId57"/>
        </w:object>
      </w:r>
      <w:r>
        <w:rPr>
          <w:rFonts w:ascii="Arial" w:hAnsi="Arial" w:cs="Arial"/>
          <w:sz w:val="22"/>
          <w:szCs w:val="22"/>
        </w:rPr>
        <w:t>.</w:t>
      </w:r>
    </w:p>
    <w:p w14:paraId="77771480" w14:textId="0FEC92A4" w:rsidR="001C1AA9" w:rsidRDefault="001C1AA9" w:rsidP="001455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real values of  </w:t>
      </w:r>
      <w:r w:rsidRPr="001C1AA9">
        <w:rPr>
          <w:rFonts w:ascii="Arial" w:hAnsi="Arial" w:cs="Arial"/>
          <w:position w:val="-6"/>
          <w:sz w:val="22"/>
          <w:szCs w:val="22"/>
        </w:rPr>
        <w:object w:dxaOrig="240" w:dyaOrig="220" w14:anchorId="2311C9C1">
          <v:shape id="_x0000_i1052" type="#_x0000_t75" style="width:12pt;height:11pt" o:ole="">
            <v:imagedata r:id="rId54" o:title=""/>
          </v:shape>
          <o:OLEObject Type="Embed" ProgID="Equation.DSMT4" ShapeID="_x0000_i1052" DrawAspect="Content" ObjectID="_1712484215" r:id="rId58"/>
        </w:object>
      </w:r>
      <w:r>
        <w:rPr>
          <w:rFonts w:ascii="Arial" w:hAnsi="Arial" w:cs="Arial"/>
          <w:sz w:val="22"/>
          <w:szCs w:val="22"/>
        </w:rPr>
        <w:t>such that:</w:t>
      </w:r>
    </w:p>
    <w:p w14:paraId="01C25EB2" w14:textId="18AB0551" w:rsidR="001C1AA9" w:rsidRDefault="001C1AA9" w:rsidP="001C1AA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line meets the sphere at two pints.</w:t>
      </w:r>
    </w:p>
    <w:p w14:paraId="73F7AF51" w14:textId="0641CD9D" w:rsidR="001C1AA9" w:rsidRDefault="001C1AA9" w:rsidP="001C1AA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line is a tangent to the sphere.</w:t>
      </w:r>
    </w:p>
    <w:p w14:paraId="2579BE87" w14:textId="2AD30DB7" w:rsidR="001C1AA9" w:rsidRDefault="001C1AA9" w:rsidP="001C1AA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line misses the sphere completely.</w:t>
      </w:r>
    </w:p>
    <w:p w14:paraId="7DC1F979" w14:textId="450E9171" w:rsidR="00C4486B" w:rsidRDefault="00C4486B" w:rsidP="00C4486B">
      <w:pPr>
        <w:rPr>
          <w:rFonts w:ascii="Arial" w:hAnsi="Arial" w:cs="Arial"/>
          <w:sz w:val="22"/>
          <w:szCs w:val="22"/>
        </w:rPr>
      </w:pPr>
    </w:p>
    <w:p w14:paraId="5AEE67F4" w14:textId="0716D58F" w:rsidR="00C4486B" w:rsidRDefault="00C4486B" w:rsidP="00C4486B">
      <w:pPr>
        <w:rPr>
          <w:rFonts w:ascii="Arial" w:hAnsi="Arial" w:cs="Arial"/>
          <w:sz w:val="22"/>
          <w:szCs w:val="22"/>
        </w:rPr>
      </w:pPr>
    </w:p>
    <w:p w14:paraId="120B813B" w14:textId="5E696356" w:rsidR="00C4486B" w:rsidRDefault="00C4486B" w:rsidP="00C4486B">
      <w:pPr>
        <w:rPr>
          <w:rFonts w:ascii="Arial" w:hAnsi="Arial" w:cs="Arial"/>
          <w:sz w:val="22"/>
          <w:szCs w:val="22"/>
        </w:rPr>
      </w:pPr>
    </w:p>
    <w:p w14:paraId="0C14CF35" w14:textId="155DEC7D" w:rsidR="00C4486B" w:rsidRDefault="00C4486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F462EC8" w14:textId="4C162069" w:rsidR="00C4486B" w:rsidRDefault="00C4486B" w:rsidP="00C448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4B7E17">
        <w:rPr>
          <w:rFonts w:ascii="Arial" w:hAnsi="Arial" w:cs="Arial"/>
          <w:sz w:val="22"/>
          <w:szCs w:val="22"/>
        </w:rPr>
        <w:t>2, 3 &amp; 3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6F2D48C" w14:textId="24F95121" w:rsidR="00C4486B" w:rsidRDefault="00C4486B" w:rsidP="00C448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plane </w:t>
      </w:r>
      <w:r w:rsidRPr="00C4486B">
        <w:rPr>
          <w:rFonts w:ascii="Arial" w:hAnsi="Arial" w:cs="Arial"/>
          <w:position w:val="-4"/>
          <w:sz w:val="22"/>
          <w:szCs w:val="22"/>
        </w:rPr>
        <w:object w:dxaOrig="260" w:dyaOrig="260" w14:anchorId="4D0F7DDE">
          <v:shape id="_x0000_i1053" type="#_x0000_t75" style="width:13pt;height:13pt" o:ole="">
            <v:imagedata r:id="rId59" o:title=""/>
          </v:shape>
          <o:OLEObject Type="Embed" ProgID="Equation.DSMT4" ShapeID="_x0000_i1053" DrawAspect="Content" ObjectID="_1712484216" r:id="rId60"/>
        </w:object>
      </w:r>
      <w:r>
        <w:rPr>
          <w:rFonts w:ascii="Arial" w:hAnsi="Arial" w:cs="Arial"/>
          <w:sz w:val="22"/>
          <w:szCs w:val="22"/>
        </w:rPr>
        <w:t xml:space="preserve"> given by </w:t>
      </w:r>
      <w:r w:rsidRPr="00C4486B">
        <w:rPr>
          <w:rFonts w:ascii="Arial" w:hAnsi="Arial" w:cs="Arial"/>
          <w:position w:val="-10"/>
          <w:sz w:val="22"/>
          <w:szCs w:val="22"/>
        </w:rPr>
        <w:object w:dxaOrig="1660" w:dyaOrig="320" w14:anchorId="69258A78">
          <v:shape id="_x0000_i1054" type="#_x0000_t75" style="width:83pt;height:16pt" o:ole="">
            <v:imagedata r:id="rId61" o:title=""/>
          </v:shape>
          <o:OLEObject Type="Embed" ProgID="Equation.DSMT4" ShapeID="_x0000_i1054" DrawAspect="Content" ObjectID="_1712484217" r:id="rId62"/>
        </w:object>
      </w:r>
      <w:r>
        <w:rPr>
          <w:rFonts w:ascii="Arial" w:hAnsi="Arial" w:cs="Arial"/>
          <w:sz w:val="22"/>
          <w:szCs w:val="22"/>
        </w:rPr>
        <w:t>.</w:t>
      </w:r>
    </w:p>
    <w:p w14:paraId="0BAA2BB8" w14:textId="1A5BE552" w:rsidR="00C4486B" w:rsidRDefault="00C4486B" w:rsidP="00C4486B">
      <w:pPr>
        <w:rPr>
          <w:rFonts w:ascii="Arial" w:hAnsi="Arial" w:cs="Arial"/>
          <w:sz w:val="22"/>
          <w:szCs w:val="22"/>
        </w:rPr>
      </w:pPr>
    </w:p>
    <w:p w14:paraId="52794C76" w14:textId="07E64C2B" w:rsidR="00C4486B" w:rsidRDefault="00C4486B" w:rsidP="00C4486B">
      <w:pPr>
        <w:pStyle w:val="ListParagraph"/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point </w:t>
      </w:r>
      <w:r w:rsidRPr="00C4486B">
        <w:rPr>
          <w:rFonts w:ascii="Arial" w:hAnsi="Arial" w:cs="Arial"/>
          <w:position w:val="-14"/>
          <w:sz w:val="22"/>
          <w:szCs w:val="22"/>
        </w:rPr>
        <w:object w:dxaOrig="1080" w:dyaOrig="400" w14:anchorId="7FD5F6DD">
          <v:shape id="_x0000_i1055" type="#_x0000_t75" style="width:54pt;height:20pt" o:ole="">
            <v:imagedata r:id="rId63" o:title=""/>
          </v:shape>
          <o:OLEObject Type="Embed" ProgID="Equation.DSMT4" ShapeID="_x0000_i1055" DrawAspect="Content" ObjectID="_1712484218" r:id="rId64"/>
        </w:object>
      </w:r>
      <w:r>
        <w:rPr>
          <w:rFonts w:ascii="Arial" w:hAnsi="Arial" w:cs="Arial"/>
          <w:sz w:val="22"/>
          <w:szCs w:val="22"/>
        </w:rPr>
        <w:t xml:space="preserve"> is on a plane parallel to </w:t>
      </w:r>
      <w:r w:rsidRPr="00C4486B">
        <w:rPr>
          <w:rFonts w:ascii="Arial" w:hAnsi="Arial" w:cs="Arial"/>
          <w:position w:val="-4"/>
          <w:sz w:val="22"/>
          <w:szCs w:val="22"/>
        </w:rPr>
        <w:object w:dxaOrig="260" w:dyaOrig="260" w14:anchorId="4A357127">
          <v:shape id="_x0000_i1056" type="#_x0000_t75" style="width:13pt;height:13pt" o:ole="">
            <v:imagedata r:id="rId59" o:title=""/>
          </v:shape>
          <o:OLEObject Type="Embed" ProgID="Equation.DSMT4" ShapeID="_x0000_i1056" DrawAspect="Content" ObjectID="_1712484219" r:id="rId65"/>
        </w:object>
      </w:r>
      <w:r>
        <w:rPr>
          <w:rFonts w:ascii="Arial" w:hAnsi="Arial" w:cs="Arial"/>
          <w:sz w:val="22"/>
          <w:szCs w:val="22"/>
        </w:rPr>
        <w:t>. Determine the cartesian equation of this plane.</w:t>
      </w:r>
    </w:p>
    <w:p w14:paraId="2904AFF1" w14:textId="1CE1BA36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1AB15C45" w14:textId="212D94D1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6CB2CFEB" w14:textId="22DF5AD7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6DACB64E" w14:textId="15DAC420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04A2C7C9" w14:textId="73D71A6C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1E1D881D" w14:textId="6DFB8325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16191AA1" w14:textId="77777777" w:rsidR="004B7E17" w:rsidRP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733F80E3" w14:textId="0FEBDBAF" w:rsidR="00C4486B" w:rsidRDefault="00C4486B" w:rsidP="00C4486B">
      <w:pPr>
        <w:pStyle w:val="ListParagraph"/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distance between these two planes.</w:t>
      </w:r>
      <w:r w:rsidR="001E5017">
        <w:rPr>
          <w:rFonts w:ascii="Arial" w:hAnsi="Arial" w:cs="Arial"/>
          <w:sz w:val="22"/>
          <w:szCs w:val="22"/>
        </w:rPr>
        <w:t xml:space="preserve"> Show full reasoning.</w:t>
      </w:r>
    </w:p>
    <w:p w14:paraId="35D4B186" w14:textId="62540C47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4D67FA26" w14:textId="28F47566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45488B9E" w14:textId="0B2103C5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0C9A481A" w14:textId="15CCD561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6E22AC19" w14:textId="43312E52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50CAE7B7" w14:textId="13282EDA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079A0CBC" w14:textId="3807A202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17DF0284" w14:textId="617048FC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2BACCCE1" w14:textId="77777777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2E3DEB83" w14:textId="1880CD78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20573602" w14:textId="4CBFB428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716F3CAB" w14:textId="537759AA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24B7BE2E" w14:textId="77777777" w:rsidR="004B7E17" w:rsidRP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62FC9420" w14:textId="1F3CABB5" w:rsidR="00C4486B" w:rsidRDefault="00C4486B" w:rsidP="00C4486B">
      <w:pPr>
        <w:pStyle w:val="ListParagraph"/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lines </w:t>
      </w:r>
      <w:r w:rsidRPr="00C4486B">
        <w:rPr>
          <w:rFonts w:ascii="Arial" w:hAnsi="Arial" w:cs="Arial"/>
          <w:position w:val="-50"/>
          <w:sz w:val="22"/>
          <w:szCs w:val="22"/>
        </w:rPr>
        <w:object w:dxaOrig="1860" w:dyaOrig="1120" w14:anchorId="4EDF5F58">
          <v:shape id="_x0000_i1057" type="#_x0000_t75" style="width:93pt;height:56pt" o:ole="">
            <v:imagedata r:id="rId66" o:title=""/>
          </v:shape>
          <o:OLEObject Type="Embed" ProgID="Equation.DSMT4" ShapeID="_x0000_i1057" DrawAspect="Content" ObjectID="_1712484220" r:id="rId67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="004B7E17" w:rsidRPr="00C4486B">
        <w:rPr>
          <w:rFonts w:ascii="Arial" w:hAnsi="Arial" w:cs="Arial"/>
          <w:position w:val="-50"/>
          <w:sz w:val="22"/>
          <w:szCs w:val="22"/>
        </w:rPr>
        <w:object w:dxaOrig="1880" w:dyaOrig="1120" w14:anchorId="56072150">
          <v:shape id="_x0000_i1058" type="#_x0000_t75" style="width:94pt;height:56pt" o:ole="">
            <v:imagedata r:id="rId68" o:title=""/>
          </v:shape>
          <o:OLEObject Type="Embed" ProgID="Equation.DSMT4" ShapeID="_x0000_i1058" DrawAspect="Content" ObjectID="_1712484221" r:id="rId69"/>
        </w:object>
      </w:r>
      <w:r w:rsidR="004B7E17">
        <w:rPr>
          <w:rFonts w:ascii="Arial" w:hAnsi="Arial" w:cs="Arial"/>
          <w:sz w:val="22"/>
          <w:szCs w:val="22"/>
        </w:rPr>
        <w:t>. Determine the distance between these lines.</w:t>
      </w:r>
    </w:p>
    <w:p w14:paraId="7593FBAB" w14:textId="48D28167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4EBB255B" w14:textId="7C950532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7BF55A01" w14:textId="0E8AC889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7D3BE018" w14:textId="7D10FEFD" w:rsidR="004B7E17" w:rsidRDefault="004B7E17" w:rsidP="004B7E17">
      <w:pPr>
        <w:rPr>
          <w:rFonts w:ascii="Arial" w:hAnsi="Arial" w:cs="Arial"/>
          <w:sz w:val="22"/>
          <w:szCs w:val="22"/>
        </w:rPr>
      </w:pPr>
    </w:p>
    <w:p w14:paraId="10131CEF" w14:textId="4849BB64" w:rsidR="004B7E17" w:rsidRDefault="004B7E1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FA6B881" w14:textId="791BB58C" w:rsidR="004B7E17" w:rsidRPr="004B7E17" w:rsidRDefault="004B7E17" w:rsidP="004B7E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Extra working space</w:t>
      </w:r>
    </w:p>
    <w:sectPr w:rsidR="004B7E17" w:rsidRPr="004B7E17" w:rsidSect="00C50199">
      <w:headerReference w:type="default" r:id="rId70"/>
      <w:footerReference w:type="default" r:id="rId71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7DE7" w14:textId="77777777" w:rsidR="00000B94" w:rsidRDefault="00000B94" w:rsidP="001037DD">
      <w:r>
        <w:separator/>
      </w:r>
    </w:p>
  </w:endnote>
  <w:endnote w:type="continuationSeparator" w:id="0">
    <w:p w14:paraId="0C2B4C5F" w14:textId="77777777" w:rsidR="00000B94" w:rsidRDefault="00000B94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DA154" w14:textId="77777777" w:rsidR="00000B94" w:rsidRDefault="00000B94" w:rsidP="001037DD">
      <w:r>
        <w:separator/>
      </w:r>
    </w:p>
  </w:footnote>
  <w:footnote w:type="continuationSeparator" w:id="0">
    <w:p w14:paraId="01CC8778" w14:textId="77777777" w:rsidR="00000B94" w:rsidRDefault="00000B94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221CB"/>
    <w:multiLevelType w:val="hybridMultilevel"/>
    <w:tmpl w:val="76C040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F7332"/>
    <w:multiLevelType w:val="hybridMultilevel"/>
    <w:tmpl w:val="0662256A"/>
    <w:lvl w:ilvl="0" w:tplc="D362E0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78A1837"/>
    <w:multiLevelType w:val="hybridMultilevel"/>
    <w:tmpl w:val="07409B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1170C9A"/>
    <w:multiLevelType w:val="hybridMultilevel"/>
    <w:tmpl w:val="028AA2CC"/>
    <w:lvl w:ilvl="0" w:tplc="93BE767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C46096"/>
    <w:multiLevelType w:val="hybridMultilevel"/>
    <w:tmpl w:val="65C0D5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8008F"/>
    <w:multiLevelType w:val="hybridMultilevel"/>
    <w:tmpl w:val="4F98E3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FF6029"/>
    <w:multiLevelType w:val="hybridMultilevel"/>
    <w:tmpl w:val="5D503D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030FFD"/>
    <w:multiLevelType w:val="hybridMultilevel"/>
    <w:tmpl w:val="386CE1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B1884"/>
    <w:multiLevelType w:val="hybridMultilevel"/>
    <w:tmpl w:val="F95E13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3F9598C"/>
    <w:multiLevelType w:val="hybridMultilevel"/>
    <w:tmpl w:val="1C1816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3767096">
    <w:abstractNumId w:val="19"/>
  </w:num>
  <w:num w:numId="2" w16cid:durableId="2120562538">
    <w:abstractNumId w:val="24"/>
  </w:num>
  <w:num w:numId="3" w16cid:durableId="440075817">
    <w:abstractNumId w:val="44"/>
  </w:num>
  <w:num w:numId="4" w16cid:durableId="1105730394">
    <w:abstractNumId w:val="46"/>
  </w:num>
  <w:num w:numId="5" w16cid:durableId="895705864">
    <w:abstractNumId w:val="16"/>
  </w:num>
  <w:num w:numId="6" w16cid:durableId="412091823">
    <w:abstractNumId w:val="40"/>
  </w:num>
  <w:num w:numId="7" w16cid:durableId="752776349">
    <w:abstractNumId w:val="35"/>
  </w:num>
  <w:num w:numId="8" w16cid:durableId="760955314">
    <w:abstractNumId w:val="18"/>
  </w:num>
  <w:num w:numId="9" w16cid:durableId="1354455900">
    <w:abstractNumId w:val="47"/>
  </w:num>
  <w:num w:numId="10" w16cid:durableId="903955907">
    <w:abstractNumId w:val="33"/>
  </w:num>
  <w:num w:numId="11" w16cid:durableId="373426625">
    <w:abstractNumId w:val="42"/>
  </w:num>
  <w:num w:numId="12" w16cid:durableId="958799593">
    <w:abstractNumId w:val="12"/>
  </w:num>
  <w:num w:numId="13" w16cid:durableId="1089501925">
    <w:abstractNumId w:val="1"/>
  </w:num>
  <w:num w:numId="14" w16cid:durableId="971860875">
    <w:abstractNumId w:val="6"/>
  </w:num>
  <w:num w:numId="15" w16cid:durableId="1557936587">
    <w:abstractNumId w:val="14"/>
  </w:num>
  <w:num w:numId="16" w16cid:durableId="588276013">
    <w:abstractNumId w:val="34"/>
  </w:num>
  <w:num w:numId="17" w16cid:durableId="732199353">
    <w:abstractNumId w:val="27"/>
  </w:num>
  <w:num w:numId="18" w16cid:durableId="1168249344">
    <w:abstractNumId w:val="10"/>
  </w:num>
  <w:num w:numId="19" w16cid:durableId="1551066577">
    <w:abstractNumId w:val="7"/>
  </w:num>
  <w:num w:numId="20" w16cid:durableId="493029972">
    <w:abstractNumId w:val="0"/>
  </w:num>
  <w:num w:numId="21" w16cid:durableId="266542242">
    <w:abstractNumId w:val="26"/>
  </w:num>
  <w:num w:numId="22" w16cid:durableId="927076500">
    <w:abstractNumId w:val="13"/>
  </w:num>
  <w:num w:numId="23" w16cid:durableId="1742364414">
    <w:abstractNumId w:val="25"/>
  </w:num>
  <w:num w:numId="24" w16cid:durableId="186875839">
    <w:abstractNumId w:val="23"/>
  </w:num>
  <w:num w:numId="25" w16cid:durableId="1696612065">
    <w:abstractNumId w:val="2"/>
  </w:num>
  <w:num w:numId="26" w16cid:durableId="1147548734">
    <w:abstractNumId w:val="9"/>
  </w:num>
  <w:num w:numId="27" w16cid:durableId="52168699">
    <w:abstractNumId w:val="5"/>
  </w:num>
  <w:num w:numId="28" w16cid:durableId="337314742">
    <w:abstractNumId w:val="31"/>
  </w:num>
  <w:num w:numId="29" w16cid:durableId="1336810819">
    <w:abstractNumId w:val="11"/>
  </w:num>
  <w:num w:numId="30" w16cid:durableId="1561286132">
    <w:abstractNumId w:val="4"/>
  </w:num>
  <w:num w:numId="31" w16cid:durableId="583926896">
    <w:abstractNumId w:val="41"/>
  </w:num>
  <w:num w:numId="32" w16cid:durableId="1398669990">
    <w:abstractNumId w:val="30"/>
  </w:num>
  <w:num w:numId="33" w16cid:durableId="124659220">
    <w:abstractNumId w:val="43"/>
  </w:num>
  <w:num w:numId="34" w16cid:durableId="306860534">
    <w:abstractNumId w:val="37"/>
  </w:num>
  <w:num w:numId="35" w16cid:durableId="818157114">
    <w:abstractNumId w:val="15"/>
  </w:num>
  <w:num w:numId="36" w16cid:durableId="1037585984">
    <w:abstractNumId w:val="38"/>
  </w:num>
  <w:num w:numId="37" w16cid:durableId="1175606961">
    <w:abstractNumId w:val="36"/>
  </w:num>
  <w:num w:numId="38" w16cid:durableId="95103805">
    <w:abstractNumId w:val="28"/>
  </w:num>
  <w:num w:numId="39" w16cid:durableId="734932152">
    <w:abstractNumId w:val="3"/>
  </w:num>
  <w:num w:numId="40" w16cid:durableId="187574016">
    <w:abstractNumId w:val="45"/>
  </w:num>
  <w:num w:numId="41" w16cid:durableId="1237090209">
    <w:abstractNumId w:val="22"/>
  </w:num>
  <w:num w:numId="42" w16cid:durableId="1964799525">
    <w:abstractNumId w:val="32"/>
  </w:num>
  <w:num w:numId="43" w16cid:durableId="1181511643">
    <w:abstractNumId w:val="21"/>
  </w:num>
  <w:num w:numId="44" w16cid:durableId="1697928459">
    <w:abstractNumId w:val="17"/>
  </w:num>
  <w:num w:numId="45" w16cid:durableId="1171720357">
    <w:abstractNumId w:val="29"/>
  </w:num>
  <w:num w:numId="46" w16cid:durableId="231503398">
    <w:abstractNumId w:val="8"/>
  </w:num>
  <w:num w:numId="47" w16cid:durableId="1945109509">
    <w:abstractNumId w:val="20"/>
  </w:num>
  <w:num w:numId="48" w16cid:durableId="45857136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0B94"/>
    <w:rsid w:val="00001930"/>
    <w:rsid w:val="00004B0F"/>
    <w:rsid w:val="00026D2D"/>
    <w:rsid w:val="00031CDE"/>
    <w:rsid w:val="00032B87"/>
    <w:rsid w:val="0003778D"/>
    <w:rsid w:val="00052AE1"/>
    <w:rsid w:val="0005510D"/>
    <w:rsid w:val="000613D6"/>
    <w:rsid w:val="0006327F"/>
    <w:rsid w:val="00072092"/>
    <w:rsid w:val="00077CA5"/>
    <w:rsid w:val="00094D56"/>
    <w:rsid w:val="000A24ED"/>
    <w:rsid w:val="000A3251"/>
    <w:rsid w:val="000A62D4"/>
    <w:rsid w:val="000A65B9"/>
    <w:rsid w:val="000B7FA4"/>
    <w:rsid w:val="000C5536"/>
    <w:rsid w:val="000D10A5"/>
    <w:rsid w:val="000E245C"/>
    <w:rsid w:val="000E40F2"/>
    <w:rsid w:val="000F4F02"/>
    <w:rsid w:val="000F5C75"/>
    <w:rsid w:val="0010102D"/>
    <w:rsid w:val="001037DD"/>
    <w:rsid w:val="00107C6F"/>
    <w:rsid w:val="00117CD9"/>
    <w:rsid w:val="001267E0"/>
    <w:rsid w:val="00131E4F"/>
    <w:rsid w:val="00132551"/>
    <w:rsid w:val="0014550E"/>
    <w:rsid w:val="00167866"/>
    <w:rsid w:val="00170754"/>
    <w:rsid w:val="00172885"/>
    <w:rsid w:val="00176BBE"/>
    <w:rsid w:val="001A6915"/>
    <w:rsid w:val="001A7A57"/>
    <w:rsid w:val="001B085E"/>
    <w:rsid w:val="001C1AA9"/>
    <w:rsid w:val="001C2556"/>
    <w:rsid w:val="001D2A28"/>
    <w:rsid w:val="001D392C"/>
    <w:rsid w:val="001E5017"/>
    <w:rsid w:val="001E7A4C"/>
    <w:rsid w:val="001F1C31"/>
    <w:rsid w:val="00202370"/>
    <w:rsid w:val="00206F23"/>
    <w:rsid w:val="0021427B"/>
    <w:rsid w:val="002252D6"/>
    <w:rsid w:val="00225664"/>
    <w:rsid w:val="002268FB"/>
    <w:rsid w:val="002437E3"/>
    <w:rsid w:val="002454C5"/>
    <w:rsid w:val="00246FED"/>
    <w:rsid w:val="00254F85"/>
    <w:rsid w:val="00255A81"/>
    <w:rsid w:val="00260D31"/>
    <w:rsid w:val="00266D5C"/>
    <w:rsid w:val="002675DB"/>
    <w:rsid w:val="00267767"/>
    <w:rsid w:val="002678D5"/>
    <w:rsid w:val="00270B0F"/>
    <w:rsid w:val="00274198"/>
    <w:rsid w:val="002829F1"/>
    <w:rsid w:val="00286054"/>
    <w:rsid w:val="00286AD8"/>
    <w:rsid w:val="002871C0"/>
    <w:rsid w:val="002A0DA3"/>
    <w:rsid w:val="002A6E2D"/>
    <w:rsid w:val="002B285D"/>
    <w:rsid w:val="002B5A0E"/>
    <w:rsid w:val="002C1D61"/>
    <w:rsid w:val="002C7DA4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17C65"/>
    <w:rsid w:val="00323824"/>
    <w:rsid w:val="00334620"/>
    <w:rsid w:val="00350E26"/>
    <w:rsid w:val="00366F6F"/>
    <w:rsid w:val="00373198"/>
    <w:rsid w:val="00374B05"/>
    <w:rsid w:val="0038354D"/>
    <w:rsid w:val="003837BA"/>
    <w:rsid w:val="00383C5C"/>
    <w:rsid w:val="00386FE4"/>
    <w:rsid w:val="0039576C"/>
    <w:rsid w:val="0039795F"/>
    <w:rsid w:val="003A1703"/>
    <w:rsid w:val="003B13BA"/>
    <w:rsid w:val="003B6FDC"/>
    <w:rsid w:val="003D29E5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4203A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B7E17"/>
    <w:rsid w:val="004D5E49"/>
    <w:rsid w:val="004E60A7"/>
    <w:rsid w:val="004F0CAC"/>
    <w:rsid w:val="004F3932"/>
    <w:rsid w:val="004F4BC8"/>
    <w:rsid w:val="00512FAE"/>
    <w:rsid w:val="00517A5E"/>
    <w:rsid w:val="0053208E"/>
    <w:rsid w:val="0053635E"/>
    <w:rsid w:val="00543834"/>
    <w:rsid w:val="005658AC"/>
    <w:rsid w:val="00565C18"/>
    <w:rsid w:val="005674BC"/>
    <w:rsid w:val="0057000E"/>
    <w:rsid w:val="00577656"/>
    <w:rsid w:val="00585801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488F"/>
    <w:rsid w:val="0065198A"/>
    <w:rsid w:val="00654382"/>
    <w:rsid w:val="00672C9F"/>
    <w:rsid w:val="00696923"/>
    <w:rsid w:val="006B6B1F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E7E51"/>
    <w:rsid w:val="006F2C24"/>
    <w:rsid w:val="0071038B"/>
    <w:rsid w:val="007249FC"/>
    <w:rsid w:val="00726294"/>
    <w:rsid w:val="00726992"/>
    <w:rsid w:val="0073181D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670D6"/>
    <w:rsid w:val="00775D67"/>
    <w:rsid w:val="007776A7"/>
    <w:rsid w:val="00786A4D"/>
    <w:rsid w:val="00786B9E"/>
    <w:rsid w:val="007909A3"/>
    <w:rsid w:val="00796C8D"/>
    <w:rsid w:val="00797D52"/>
    <w:rsid w:val="007B1EDE"/>
    <w:rsid w:val="007C6D47"/>
    <w:rsid w:val="007D1A22"/>
    <w:rsid w:val="007D2BC3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15EAA"/>
    <w:rsid w:val="00821281"/>
    <w:rsid w:val="00823261"/>
    <w:rsid w:val="00825C73"/>
    <w:rsid w:val="008275B0"/>
    <w:rsid w:val="00832A73"/>
    <w:rsid w:val="00840E0F"/>
    <w:rsid w:val="00842EA1"/>
    <w:rsid w:val="008467A6"/>
    <w:rsid w:val="00846DE9"/>
    <w:rsid w:val="008539A8"/>
    <w:rsid w:val="00856846"/>
    <w:rsid w:val="008615A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D6E61"/>
    <w:rsid w:val="008E7D7F"/>
    <w:rsid w:val="00924879"/>
    <w:rsid w:val="0092785A"/>
    <w:rsid w:val="00930042"/>
    <w:rsid w:val="009314BF"/>
    <w:rsid w:val="00952693"/>
    <w:rsid w:val="0097488B"/>
    <w:rsid w:val="0097592A"/>
    <w:rsid w:val="00987A60"/>
    <w:rsid w:val="009A606B"/>
    <w:rsid w:val="009B631A"/>
    <w:rsid w:val="009D3CA9"/>
    <w:rsid w:val="009D4911"/>
    <w:rsid w:val="009E4F74"/>
    <w:rsid w:val="009F1169"/>
    <w:rsid w:val="00A01B56"/>
    <w:rsid w:val="00A0314C"/>
    <w:rsid w:val="00A12695"/>
    <w:rsid w:val="00A13CF9"/>
    <w:rsid w:val="00A14844"/>
    <w:rsid w:val="00A209EA"/>
    <w:rsid w:val="00A36C87"/>
    <w:rsid w:val="00A40B6D"/>
    <w:rsid w:val="00A41B40"/>
    <w:rsid w:val="00A4676E"/>
    <w:rsid w:val="00A545EA"/>
    <w:rsid w:val="00A57771"/>
    <w:rsid w:val="00A57F83"/>
    <w:rsid w:val="00A6296C"/>
    <w:rsid w:val="00A63B48"/>
    <w:rsid w:val="00A65AA4"/>
    <w:rsid w:val="00A80E6B"/>
    <w:rsid w:val="00A83D37"/>
    <w:rsid w:val="00AA5E48"/>
    <w:rsid w:val="00AB12C3"/>
    <w:rsid w:val="00AB4AAD"/>
    <w:rsid w:val="00AB4CE6"/>
    <w:rsid w:val="00AB7428"/>
    <w:rsid w:val="00AC0EC1"/>
    <w:rsid w:val="00AC594C"/>
    <w:rsid w:val="00AD14FD"/>
    <w:rsid w:val="00AD6DF3"/>
    <w:rsid w:val="00AD71D6"/>
    <w:rsid w:val="00AE7610"/>
    <w:rsid w:val="00AF0025"/>
    <w:rsid w:val="00AF68CA"/>
    <w:rsid w:val="00AF785B"/>
    <w:rsid w:val="00B063F8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1C3"/>
    <w:rsid w:val="00B94B3C"/>
    <w:rsid w:val="00BA32BD"/>
    <w:rsid w:val="00BA3471"/>
    <w:rsid w:val="00BB0A13"/>
    <w:rsid w:val="00BB6B47"/>
    <w:rsid w:val="00BD16A8"/>
    <w:rsid w:val="00BD487D"/>
    <w:rsid w:val="00BE709D"/>
    <w:rsid w:val="00BF5E8A"/>
    <w:rsid w:val="00C009E2"/>
    <w:rsid w:val="00C01C0F"/>
    <w:rsid w:val="00C0225D"/>
    <w:rsid w:val="00C04D26"/>
    <w:rsid w:val="00C22B39"/>
    <w:rsid w:val="00C35305"/>
    <w:rsid w:val="00C410C9"/>
    <w:rsid w:val="00C41629"/>
    <w:rsid w:val="00C4486B"/>
    <w:rsid w:val="00C50199"/>
    <w:rsid w:val="00C54504"/>
    <w:rsid w:val="00C639FD"/>
    <w:rsid w:val="00C66ADA"/>
    <w:rsid w:val="00C71B79"/>
    <w:rsid w:val="00C80614"/>
    <w:rsid w:val="00C818D3"/>
    <w:rsid w:val="00C910CC"/>
    <w:rsid w:val="00C928B0"/>
    <w:rsid w:val="00C95106"/>
    <w:rsid w:val="00CA1D71"/>
    <w:rsid w:val="00CC5F32"/>
    <w:rsid w:val="00CC7572"/>
    <w:rsid w:val="00CD3E0B"/>
    <w:rsid w:val="00CD4934"/>
    <w:rsid w:val="00CF3147"/>
    <w:rsid w:val="00CF475B"/>
    <w:rsid w:val="00D0446C"/>
    <w:rsid w:val="00D10FCC"/>
    <w:rsid w:val="00D11671"/>
    <w:rsid w:val="00D13D3C"/>
    <w:rsid w:val="00D179E8"/>
    <w:rsid w:val="00D27699"/>
    <w:rsid w:val="00D51D76"/>
    <w:rsid w:val="00D7197A"/>
    <w:rsid w:val="00D741BB"/>
    <w:rsid w:val="00D758CA"/>
    <w:rsid w:val="00D75950"/>
    <w:rsid w:val="00D8107A"/>
    <w:rsid w:val="00D825EA"/>
    <w:rsid w:val="00D83879"/>
    <w:rsid w:val="00D87DD4"/>
    <w:rsid w:val="00D91F08"/>
    <w:rsid w:val="00D93DD4"/>
    <w:rsid w:val="00D93E67"/>
    <w:rsid w:val="00DA2BB6"/>
    <w:rsid w:val="00DA6A49"/>
    <w:rsid w:val="00DB3924"/>
    <w:rsid w:val="00DB556A"/>
    <w:rsid w:val="00DB5ADB"/>
    <w:rsid w:val="00DC16BB"/>
    <w:rsid w:val="00DD1D0C"/>
    <w:rsid w:val="00E10FEA"/>
    <w:rsid w:val="00E2016C"/>
    <w:rsid w:val="00E30EF4"/>
    <w:rsid w:val="00E32793"/>
    <w:rsid w:val="00E3635C"/>
    <w:rsid w:val="00E621E8"/>
    <w:rsid w:val="00E71C4B"/>
    <w:rsid w:val="00E73055"/>
    <w:rsid w:val="00ED1044"/>
    <w:rsid w:val="00EE22E6"/>
    <w:rsid w:val="00EF2DCA"/>
    <w:rsid w:val="00EF6D80"/>
    <w:rsid w:val="00F023A2"/>
    <w:rsid w:val="00F03206"/>
    <w:rsid w:val="00F07073"/>
    <w:rsid w:val="00F13FE9"/>
    <w:rsid w:val="00F158DB"/>
    <w:rsid w:val="00F222BF"/>
    <w:rsid w:val="00F24CD1"/>
    <w:rsid w:val="00F25E59"/>
    <w:rsid w:val="00F33324"/>
    <w:rsid w:val="00F34E43"/>
    <w:rsid w:val="00F36AC2"/>
    <w:rsid w:val="00F428CD"/>
    <w:rsid w:val="00F5574B"/>
    <w:rsid w:val="00F624C5"/>
    <w:rsid w:val="00F67B6A"/>
    <w:rsid w:val="00F73234"/>
    <w:rsid w:val="00F752DB"/>
    <w:rsid w:val="00F76E6C"/>
    <w:rsid w:val="00F92682"/>
    <w:rsid w:val="00FB1448"/>
    <w:rsid w:val="00FB7E21"/>
    <w:rsid w:val="00FC0DAC"/>
    <w:rsid w:val="00FE1EED"/>
    <w:rsid w:val="00FE4CCA"/>
    <w:rsid w:val="00FF4F62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1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29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png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20</cp:revision>
  <cp:lastPrinted>2022-04-26T05:12:00Z</cp:lastPrinted>
  <dcterms:created xsi:type="dcterms:W3CDTF">2022-03-14T05:51:00Z</dcterms:created>
  <dcterms:modified xsi:type="dcterms:W3CDTF">2022-04-26T05:16:00Z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