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187E" w14:textId="77777777" w:rsidR="00BB1892" w:rsidRDefault="00686B74" w:rsidP="00BB1892">
      <w:pPr>
        <w:pStyle w:val="Heading2"/>
        <w:keepNext w:val="0"/>
        <w:keepLines w:val="0"/>
        <w:spacing w:before="0" w:after="120" w:line="276" w:lineRule="auto"/>
        <w:ind w:left="-284"/>
        <w:rPr>
          <w:rFonts w:ascii="Franklin Gothic Book" w:eastAsia="MS Mincho" w:hAnsi="Franklin Gothic Book" w:cs="Calibri"/>
          <w:b w:val="0"/>
          <w:bCs w:val="0"/>
          <w:color w:val="342568"/>
          <w:sz w:val="24"/>
          <w:szCs w:val="24"/>
          <w:lang w:val="en-GB" w:eastAsia="ja-JP"/>
        </w:rPr>
      </w:pPr>
      <w:r w:rsidRPr="00686B74">
        <w:rPr>
          <w:rFonts w:ascii="Franklin Gothic Book" w:eastAsia="MS Mincho" w:hAnsi="Franklin Gothic Book" w:cs="Calibri"/>
          <w:b w:val="0"/>
          <w:bCs w:val="0"/>
          <w:color w:val="342568"/>
          <w:sz w:val="24"/>
          <w:szCs w:val="24"/>
          <w:vertAlign w:val="subscript"/>
          <w:lang w:val="en-GB" w:eastAsia="ja-JP"/>
        </w:rPr>
        <w:softHyphen/>
      </w:r>
      <w:r w:rsidRPr="00686B74">
        <w:rPr>
          <w:rFonts w:ascii="Franklin Gothic Book" w:eastAsia="MS Mincho" w:hAnsi="Franklin Gothic Book" w:cs="Calibri"/>
          <w:b w:val="0"/>
          <w:bCs w:val="0"/>
          <w:color w:val="342568"/>
          <w:sz w:val="24"/>
          <w:szCs w:val="24"/>
          <w:vertAlign w:val="subscript"/>
          <w:lang w:val="en-GB" w:eastAsia="ja-JP"/>
        </w:rPr>
        <w:softHyphen/>
      </w:r>
      <w:r>
        <w:rPr>
          <w:rFonts w:ascii="Franklin Gothic Book" w:eastAsia="MS Mincho" w:hAnsi="Franklin Gothic Book" w:cs="Calibri"/>
          <w:b w:val="0"/>
          <w:bCs w:val="0"/>
          <w:color w:val="342568"/>
          <w:sz w:val="24"/>
          <w:szCs w:val="24"/>
          <w:vertAlign w:val="subscript"/>
          <w:lang w:val="en-GB" w:eastAsia="ja-JP"/>
        </w:rPr>
        <w:softHyphen/>
      </w:r>
      <w:r>
        <w:rPr>
          <w:rFonts w:ascii="Franklin Gothic Book" w:eastAsia="MS Mincho" w:hAnsi="Franklin Gothic Book" w:cs="Calibri"/>
          <w:b w:val="0"/>
          <w:bCs w:val="0"/>
          <w:color w:val="342568"/>
          <w:sz w:val="24"/>
          <w:szCs w:val="24"/>
          <w:vertAlign w:val="subscript"/>
          <w:lang w:val="en-GB" w:eastAsia="ja-JP"/>
        </w:rPr>
        <w:softHyphen/>
      </w:r>
      <w:r w:rsidR="00BB1892" w:rsidRPr="00C9337D">
        <w:rPr>
          <w:rFonts w:ascii="Franklin Gothic Book" w:eastAsia="MS Mincho" w:hAnsi="Franklin Gothic Book" w:cs="Calibri"/>
          <w:b w:val="0"/>
          <w:bCs w:val="0"/>
          <w:color w:val="342568"/>
          <w:sz w:val="24"/>
          <w:szCs w:val="24"/>
          <w:lang w:val="en-GB" w:eastAsia="ja-JP"/>
        </w:rPr>
        <w:t>Perth</w:t>
      </w:r>
      <w:r w:rsidR="00BB1892">
        <w:rPr>
          <w:rFonts w:ascii="Franklin Gothic Book" w:eastAsia="MS Mincho" w:hAnsi="Franklin Gothic Book" w:cs="Calibri"/>
          <w:b w:val="0"/>
          <w:bCs w:val="0"/>
          <w:color w:val="342568"/>
          <w:sz w:val="24"/>
          <w:szCs w:val="24"/>
          <w:lang w:val="en-GB" w:eastAsia="ja-JP"/>
        </w:rPr>
        <w:t xml:space="preserve"> Modern School</w:t>
      </w:r>
    </w:p>
    <w:p w14:paraId="39C788BE" w14:textId="4C89F592" w:rsidR="00BB1892" w:rsidRPr="006375B6" w:rsidRDefault="00BB1892" w:rsidP="00BB1892">
      <w:pPr>
        <w:pStyle w:val="Heading2"/>
        <w:keepNext w:val="0"/>
        <w:keepLines w:val="0"/>
        <w:spacing w:before="0" w:after="120" w:line="276" w:lineRule="auto"/>
        <w:ind w:left="-284"/>
        <w:rPr>
          <w:rFonts w:ascii="Franklin Gothic Book" w:eastAsia="MS Mincho" w:hAnsi="Franklin Gothic Book" w:cs="Calibri"/>
          <w:b w:val="0"/>
          <w:bCs w:val="0"/>
          <w:color w:val="342568"/>
          <w:sz w:val="24"/>
          <w:szCs w:val="24"/>
          <w:lang w:val="en-GB" w:eastAsia="ja-JP"/>
        </w:rPr>
      </w:pPr>
      <w:r>
        <w:rPr>
          <w:rFonts w:ascii="Franklin Gothic Book" w:eastAsia="MS Mincho" w:hAnsi="Franklin Gothic Book" w:cs="Calibri"/>
          <w:b w:val="0"/>
          <w:bCs w:val="0"/>
          <w:color w:val="342568"/>
          <w:sz w:val="24"/>
          <w:szCs w:val="24"/>
          <w:lang w:val="en-GB" w:eastAsia="ja-JP"/>
        </w:rPr>
        <w:t>Year 11 ATAR Literature 20</w:t>
      </w:r>
      <w:r w:rsidR="00F2294E">
        <w:rPr>
          <w:rFonts w:ascii="Franklin Gothic Book" w:eastAsia="MS Mincho" w:hAnsi="Franklin Gothic Book" w:cs="Calibri"/>
          <w:b w:val="0"/>
          <w:bCs w:val="0"/>
          <w:color w:val="342568"/>
          <w:sz w:val="24"/>
          <w:szCs w:val="24"/>
          <w:lang w:val="en-GB" w:eastAsia="ja-JP"/>
        </w:rPr>
        <w:t>2</w:t>
      </w:r>
      <w:r w:rsidR="00042018">
        <w:rPr>
          <w:rFonts w:ascii="Franklin Gothic Book" w:eastAsia="MS Mincho" w:hAnsi="Franklin Gothic Book" w:cs="Calibri"/>
          <w:b w:val="0"/>
          <w:bCs w:val="0"/>
          <w:color w:val="342568"/>
          <w:sz w:val="24"/>
          <w:szCs w:val="24"/>
          <w:lang w:val="en-GB" w:eastAsia="ja-JP"/>
        </w:rPr>
        <w:t>3</w:t>
      </w:r>
      <w:r>
        <w:rPr>
          <w:rFonts w:ascii="Franklin Gothic Book" w:eastAsia="MS Mincho" w:hAnsi="Franklin Gothic Book" w:cs="Calibri"/>
          <w:b w:val="0"/>
          <w:bCs w:val="0"/>
          <w:color w:val="342568"/>
          <w:sz w:val="24"/>
          <w:szCs w:val="24"/>
          <w:lang w:val="en-GB" w:eastAsia="ja-JP"/>
        </w:rPr>
        <w:t xml:space="preserve"> Course Outline</w:t>
      </w:r>
    </w:p>
    <w:tbl>
      <w:tblPr>
        <w:tblStyle w:val="TableGrid"/>
        <w:tblW w:w="14745" w:type="dxa"/>
        <w:tblInd w:w="-318"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ayout w:type="fixed"/>
        <w:tblCellMar>
          <w:top w:w="11" w:type="dxa"/>
          <w:bottom w:w="11" w:type="dxa"/>
        </w:tblCellMar>
        <w:tblLook w:val="04A0" w:firstRow="1" w:lastRow="0" w:firstColumn="1" w:lastColumn="0" w:noHBand="0" w:noVBand="1"/>
      </w:tblPr>
      <w:tblGrid>
        <w:gridCol w:w="1022"/>
        <w:gridCol w:w="2816"/>
        <w:gridCol w:w="5378"/>
        <w:gridCol w:w="28"/>
        <w:gridCol w:w="5501"/>
      </w:tblGrid>
      <w:tr w:rsidR="00BB1892" w:rsidRPr="006E090F" w14:paraId="0644FCF9" w14:textId="77777777" w:rsidTr="00A73CA4">
        <w:trPr>
          <w:tblHeader/>
        </w:trPr>
        <w:tc>
          <w:tcPr>
            <w:tcW w:w="1022" w:type="dxa"/>
            <w:tcBorders>
              <w:top w:val="single" w:sz="4" w:space="0" w:color="B2A1C7" w:themeColor="accent4" w:themeTint="99"/>
              <w:left w:val="single" w:sz="4" w:space="0" w:color="B2A1C7" w:themeColor="accent4" w:themeTint="99"/>
              <w:bottom w:val="single" w:sz="6" w:space="0" w:color="B2A1C7" w:themeColor="accent4" w:themeTint="99"/>
              <w:right w:val="single" w:sz="4" w:space="0" w:color="FFFFFF" w:themeColor="background1" w:themeTint="99"/>
            </w:tcBorders>
            <w:shd w:val="clear" w:color="auto" w:fill="8064A2" w:themeFill="accent4"/>
            <w:vAlign w:val="center"/>
            <w:hideMark/>
          </w:tcPr>
          <w:p w14:paraId="36D5BB3D" w14:textId="77777777" w:rsidR="00BB1892" w:rsidRPr="006E090F" w:rsidRDefault="00BB1892" w:rsidP="00E70596">
            <w:pPr>
              <w:spacing w:before="120" w:after="120"/>
              <w:jc w:val="center"/>
              <w:rPr>
                <w:rFonts w:asciiTheme="minorHAnsi" w:hAnsiTheme="minorHAnsi" w:cstheme="minorHAnsi"/>
                <w:b/>
                <w:color w:val="FFFFFF" w:themeColor="background1"/>
                <w:sz w:val="20"/>
                <w:szCs w:val="20"/>
                <w:lang w:eastAsia="en-US"/>
              </w:rPr>
            </w:pPr>
            <w:r w:rsidRPr="006E090F">
              <w:rPr>
                <w:rFonts w:asciiTheme="minorHAnsi" w:hAnsiTheme="minorHAnsi" w:cstheme="minorHAnsi"/>
                <w:b/>
                <w:color w:val="FFFFFF" w:themeColor="background1"/>
                <w:sz w:val="20"/>
                <w:szCs w:val="20"/>
                <w:lang w:eastAsia="en-US"/>
              </w:rPr>
              <w:t>Week</w:t>
            </w:r>
          </w:p>
        </w:tc>
        <w:tc>
          <w:tcPr>
            <w:tcW w:w="2816" w:type="dxa"/>
            <w:tcBorders>
              <w:top w:val="single" w:sz="4" w:space="0" w:color="B2A1C7" w:themeColor="accent4" w:themeTint="99"/>
              <w:left w:val="single" w:sz="4" w:space="0" w:color="FFFFFF" w:themeColor="background1"/>
              <w:bottom w:val="single" w:sz="6" w:space="0" w:color="B2A1C7" w:themeColor="accent4" w:themeTint="99"/>
              <w:right w:val="single" w:sz="4" w:space="0" w:color="FFFFFF" w:themeColor="background1"/>
            </w:tcBorders>
            <w:shd w:val="clear" w:color="auto" w:fill="8064A2" w:themeFill="accent4"/>
            <w:hideMark/>
          </w:tcPr>
          <w:p w14:paraId="407CE150" w14:textId="77777777" w:rsidR="00BB1892" w:rsidRPr="006E090F" w:rsidRDefault="00BB1892" w:rsidP="00E70596">
            <w:pPr>
              <w:spacing w:before="120" w:after="120"/>
              <w:jc w:val="center"/>
              <w:rPr>
                <w:rFonts w:asciiTheme="minorHAnsi" w:hAnsiTheme="minorHAnsi" w:cstheme="minorHAnsi"/>
                <w:b/>
                <w:color w:val="FFFFFF" w:themeColor="background1"/>
                <w:sz w:val="20"/>
                <w:szCs w:val="20"/>
                <w:lang w:eastAsia="en-US"/>
              </w:rPr>
            </w:pPr>
            <w:r w:rsidRPr="006E090F">
              <w:rPr>
                <w:rFonts w:asciiTheme="minorHAnsi" w:hAnsiTheme="minorHAnsi" w:cstheme="minorHAnsi"/>
                <w:b/>
                <w:color w:val="FFFFFF" w:themeColor="background1"/>
                <w:sz w:val="20"/>
                <w:szCs w:val="20"/>
                <w:lang w:eastAsia="en-US"/>
              </w:rPr>
              <w:t>Key teaching points</w:t>
            </w:r>
          </w:p>
        </w:tc>
        <w:tc>
          <w:tcPr>
            <w:tcW w:w="5378" w:type="dxa"/>
            <w:tcBorders>
              <w:top w:val="single" w:sz="4" w:space="0" w:color="B2A1C7" w:themeColor="accent4" w:themeTint="99"/>
              <w:left w:val="single" w:sz="4" w:space="0" w:color="FFFFFF" w:themeColor="background1"/>
              <w:bottom w:val="single" w:sz="6" w:space="0" w:color="B2A1C7" w:themeColor="accent4" w:themeTint="99"/>
              <w:right w:val="single" w:sz="4" w:space="0" w:color="FFFFFF" w:themeColor="background1"/>
            </w:tcBorders>
            <w:shd w:val="clear" w:color="auto" w:fill="8064A2" w:themeFill="accent4"/>
            <w:vAlign w:val="center"/>
            <w:hideMark/>
          </w:tcPr>
          <w:p w14:paraId="11DC7EDA" w14:textId="77777777" w:rsidR="00BB1892" w:rsidRPr="006E090F" w:rsidRDefault="00BB1892" w:rsidP="00E70596">
            <w:pPr>
              <w:spacing w:before="120" w:after="120"/>
              <w:jc w:val="center"/>
              <w:rPr>
                <w:rFonts w:asciiTheme="minorHAnsi" w:hAnsiTheme="minorHAnsi" w:cstheme="minorHAnsi"/>
                <w:b/>
                <w:color w:val="FFFFFF" w:themeColor="background1"/>
                <w:sz w:val="20"/>
                <w:szCs w:val="20"/>
                <w:lang w:eastAsia="en-US"/>
              </w:rPr>
            </w:pPr>
            <w:r w:rsidRPr="006E090F">
              <w:rPr>
                <w:rFonts w:asciiTheme="minorHAnsi" w:hAnsiTheme="minorHAnsi" w:cstheme="minorHAnsi"/>
                <w:b/>
                <w:color w:val="FFFFFF" w:themeColor="background1"/>
                <w:sz w:val="20"/>
                <w:szCs w:val="20"/>
                <w:lang w:eastAsia="en-US"/>
              </w:rPr>
              <w:t>Syllabus content—Across Units 1 &amp; 2</w:t>
            </w:r>
          </w:p>
        </w:tc>
        <w:tc>
          <w:tcPr>
            <w:tcW w:w="5529" w:type="dxa"/>
            <w:gridSpan w:val="2"/>
            <w:tcBorders>
              <w:top w:val="single" w:sz="4" w:space="0" w:color="B2A1C7" w:themeColor="accent4" w:themeTint="99"/>
              <w:left w:val="single" w:sz="4" w:space="0" w:color="FFFFFF" w:themeColor="background1" w:themeTint="99"/>
              <w:bottom w:val="single" w:sz="6" w:space="0" w:color="B2A1C7" w:themeColor="accent4" w:themeTint="99"/>
              <w:right w:val="single" w:sz="4" w:space="0" w:color="B2A1C7" w:themeColor="accent4" w:themeTint="99"/>
            </w:tcBorders>
            <w:shd w:val="clear" w:color="auto" w:fill="8064A2" w:themeFill="accent4"/>
            <w:hideMark/>
          </w:tcPr>
          <w:p w14:paraId="52FB1AEE" w14:textId="77777777" w:rsidR="00BB1892" w:rsidRPr="006E090F" w:rsidRDefault="00BB1892" w:rsidP="00E70596">
            <w:pPr>
              <w:spacing w:before="120" w:after="120"/>
              <w:ind w:right="-108"/>
              <w:jc w:val="center"/>
              <w:rPr>
                <w:rFonts w:asciiTheme="minorHAnsi" w:hAnsiTheme="minorHAnsi" w:cstheme="minorHAnsi"/>
                <w:b/>
                <w:color w:val="FFFFFF" w:themeColor="background1"/>
                <w:sz w:val="20"/>
                <w:szCs w:val="20"/>
                <w:lang w:eastAsia="en-US"/>
              </w:rPr>
            </w:pPr>
            <w:r w:rsidRPr="006E090F">
              <w:rPr>
                <w:rFonts w:asciiTheme="minorHAnsi" w:hAnsiTheme="minorHAnsi" w:cstheme="minorHAnsi"/>
                <w:b/>
                <w:color w:val="FFFFFF" w:themeColor="background1"/>
                <w:sz w:val="20"/>
                <w:szCs w:val="20"/>
                <w:lang w:eastAsia="en-US"/>
              </w:rPr>
              <w:t>Assessment tasks</w:t>
            </w:r>
          </w:p>
        </w:tc>
      </w:tr>
      <w:tr w:rsidR="00DE5601" w:rsidRPr="006E090F" w14:paraId="53A7DD54" w14:textId="77777777" w:rsidTr="00A73CA4">
        <w:tc>
          <w:tcPr>
            <w:tcW w:w="1022"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60091F43" w14:textId="73408A26" w:rsidR="00DE5601" w:rsidRDefault="00D44341"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1</w:t>
            </w:r>
          </w:p>
          <w:p w14:paraId="1FA98E23" w14:textId="38FDE5A8" w:rsidR="00D14311" w:rsidRPr="006E090F" w:rsidRDefault="00D14311"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Weeks 1-4</w:t>
            </w:r>
          </w:p>
        </w:tc>
        <w:tc>
          <w:tcPr>
            <w:tcW w:w="2816"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45293C20" w14:textId="77777777" w:rsidR="00DE5601" w:rsidRPr="006E090F" w:rsidRDefault="00DE5601" w:rsidP="00BB1892">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The Romantic Movement</w:t>
            </w:r>
          </w:p>
          <w:p w14:paraId="59F46B9E" w14:textId="77777777" w:rsidR="00DE5601" w:rsidRPr="006E090F" w:rsidRDefault="00DE5601" w:rsidP="00BB1892">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Focus: Poetry </w:t>
            </w:r>
          </w:p>
          <w:p w14:paraId="10D17DFE" w14:textId="77777777" w:rsidR="00DE5601" w:rsidRPr="006E090F" w:rsidRDefault="00DE5601" w:rsidP="00BB1892">
            <w:pPr>
              <w:rPr>
                <w:rFonts w:asciiTheme="minorHAnsi" w:hAnsiTheme="minorHAnsi" w:cstheme="minorHAnsi"/>
                <w:b/>
                <w:sz w:val="20"/>
                <w:szCs w:val="20"/>
                <w:lang w:eastAsia="en-US"/>
              </w:rPr>
            </w:pPr>
          </w:p>
          <w:p w14:paraId="4FDB3AD6" w14:textId="77777777" w:rsidR="00DE5601" w:rsidRPr="006E090F" w:rsidRDefault="00DE5601" w:rsidP="00BB1892">
            <w:pPr>
              <w:pStyle w:val="ListParagraph"/>
              <w:numPr>
                <w:ilvl w:val="0"/>
                <w:numId w:val="1"/>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Stepping into poetry process for close reading</w:t>
            </w:r>
          </w:p>
          <w:p w14:paraId="286CFB1C" w14:textId="77777777" w:rsidR="00DE5601" w:rsidRPr="006E090F" w:rsidRDefault="00DE5601" w:rsidP="00186BDB">
            <w:pPr>
              <w:pStyle w:val="ListParagraph"/>
              <w:numPr>
                <w:ilvl w:val="0"/>
                <w:numId w:val="1"/>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Literary discourse and how to talk about poetry</w:t>
            </w:r>
          </w:p>
          <w:p w14:paraId="77EA3311" w14:textId="77777777" w:rsidR="00DE5601" w:rsidRPr="006E090F" w:rsidRDefault="00DE5601" w:rsidP="00BB1892">
            <w:pPr>
              <w:pStyle w:val="ListParagraph"/>
              <w:numPr>
                <w:ilvl w:val="0"/>
                <w:numId w:val="1"/>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Genre: Romantic Poetry</w:t>
            </w:r>
          </w:p>
          <w:p w14:paraId="6EB60178" w14:textId="77777777" w:rsidR="00DE5601" w:rsidRPr="006E090F" w:rsidRDefault="00DE5601" w:rsidP="00BB1892">
            <w:pPr>
              <w:pStyle w:val="ListParagraph"/>
              <w:numPr>
                <w:ilvl w:val="0"/>
                <w:numId w:val="1"/>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Contextual understandings</w:t>
            </w:r>
          </w:p>
          <w:p w14:paraId="576340D1" w14:textId="77777777" w:rsidR="00DE5601" w:rsidRPr="006E090F" w:rsidRDefault="00DE5601" w:rsidP="00BB1892">
            <w:pPr>
              <w:pStyle w:val="ListParagraph"/>
              <w:numPr>
                <w:ilvl w:val="0"/>
                <w:numId w:val="1"/>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Conventions of poetry: persona, imagery, fig. language, structure, mood &amp; tone, sound &amp; movement, emotion, meaning</w:t>
            </w:r>
          </w:p>
          <w:p w14:paraId="15BA853E" w14:textId="77777777" w:rsidR="00DE5601" w:rsidRPr="006E090F" w:rsidRDefault="00DE5601" w:rsidP="00BB1892">
            <w:pPr>
              <w:pStyle w:val="ListParagraph"/>
              <w:numPr>
                <w:ilvl w:val="0"/>
                <w:numId w:val="1"/>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Features/devices/elements of poetry</w:t>
            </w:r>
          </w:p>
          <w:p w14:paraId="2F9663E8" w14:textId="77777777" w:rsidR="00DE5601" w:rsidRPr="006E090F" w:rsidRDefault="00DE5601" w:rsidP="00BB1892">
            <w:pPr>
              <w:pStyle w:val="ListParagraph"/>
              <w:rPr>
                <w:rFonts w:asciiTheme="minorHAnsi" w:hAnsiTheme="minorHAnsi" w:cstheme="minorHAnsi"/>
                <w:sz w:val="20"/>
                <w:szCs w:val="20"/>
                <w:lang w:eastAsia="en-US"/>
              </w:rPr>
            </w:pPr>
          </w:p>
          <w:p w14:paraId="37838097" w14:textId="77777777" w:rsidR="00DE5601" w:rsidRPr="006E090F" w:rsidRDefault="00DE5601" w:rsidP="00BB1892">
            <w:pPr>
              <w:rPr>
                <w:rFonts w:asciiTheme="minorHAnsi" w:hAnsiTheme="minorHAnsi" w:cstheme="minorHAnsi"/>
                <w:b/>
                <w:sz w:val="20"/>
                <w:szCs w:val="20"/>
                <w:lang w:eastAsia="en-US"/>
              </w:rPr>
            </w:pPr>
          </w:p>
          <w:p w14:paraId="4AE8FB5E" w14:textId="77777777" w:rsidR="00DE5601" w:rsidRPr="006E090F" w:rsidRDefault="00DE5601" w:rsidP="00BB1892">
            <w:pPr>
              <w:rPr>
                <w:rFonts w:asciiTheme="minorHAnsi" w:hAnsiTheme="minorHAnsi" w:cstheme="minorHAnsi"/>
                <w:b/>
                <w:sz w:val="20"/>
                <w:szCs w:val="20"/>
                <w:lang w:eastAsia="en-US"/>
              </w:rPr>
            </w:pPr>
          </w:p>
          <w:p w14:paraId="70F7C8F6" w14:textId="77777777" w:rsidR="00DE5601" w:rsidRPr="006E090F" w:rsidRDefault="00DE5601" w:rsidP="00E70596">
            <w:pPr>
              <w:rPr>
                <w:rFonts w:asciiTheme="minorHAnsi" w:hAnsiTheme="minorHAnsi" w:cstheme="minorHAnsi"/>
                <w:b/>
                <w:sz w:val="20"/>
                <w:szCs w:val="20"/>
                <w:lang w:eastAsia="en-US"/>
              </w:rPr>
            </w:pPr>
          </w:p>
        </w:tc>
        <w:tc>
          <w:tcPr>
            <w:tcW w:w="537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67002F2B" w14:textId="77777777" w:rsidR="00DE5601" w:rsidRPr="006E090F" w:rsidRDefault="00DE5601" w:rsidP="00AF7122">
            <w:pPr>
              <w:pStyle w:val="ListItem"/>
              <w:numPr>
                <w:ilvl w:val="0"/>
                <w:numId w:val="0"/>
              </w:numPr>
              <w:ind w:left="360" w:hanging="360"/>
              <w:rPr>
                <w:rFonts w:asciiTheme="minorHAnsi" w:hAnsiTheme="minorHAnsi" w:cstheme="minorHAnsi"/>
                <w:sz w:val="20"/>
                <w:szCs w:val="20"/>
                <w:lang w:eastAsia="en-US"/>
              </w:rPr>
            </w:pPr>
            <w:r w:rsidRPr="006E090F">
              <w:rPr>
                <w:rFonts w:asciiTheme="minorHAnsi" w:hAnsiTheme="minorHAnsi" w:cstheme="minorHAnsi"/>
                <w:sz w:val="20"/>
                <w:szCs w:val="20"/>
                <w:lang w:eastAsia="en-US"/>
              </w:rPr>
              <w:t>Reading/Interpreting</w:t>
            </w:r>
          </w:p>
          <w:p w14:paraId="0D1E85A7" w14:textId="77777777" w:rsidR="00DE5601" w:rsidRPr="006E090F" w:rsidRDefault="00DE5601" w:rsidP="00BB1892">
            <w:pPr>
              <w:pStyle w:val="ListItem"/>
              <w:numPr>
                <w:ilvl w:val="0"/>
                <w:numId w:val="1"/>
              </w:numPr>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the differences between initial personal responses and more studied and complex responses </w:t>
            </w:r>
          </w:p>
          <w:p w14:paraId="66FA02E6" w14:textId="77777777" w:rsidR="00DE5601" w:rsidRPr="006E090F" w:rsidRDefault="00DE5601" w:rsidP="00BB1892">
            <w:pPr>
              <w:pStyle w:val="ListItem"/>
              <w:numPr>
                <w:ilvl w:val="0"/>
                <w:numId w:val="1"/>
              </w:numPr>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how there are different reading practices or strategies, such as reading with an emphasis on various representations; or reading with a focus on different contexts; or reading intertextually, that is, reading that focuses on connections between texts. Different reading strategies produce different readings. </w:t>
            </w:r>
          </w:p>
          <w:p w14:paraId="204E2A57" w14:textId="77777777" w:rsidR="00DE5601" w:rsidRPr="006E090F" w:rsidRDefault="00DE5601" w:rsidP="00BB1892">
            <w:pPr>
              <w:pStyle w:val="ListItem"/>
              <w:numPr>
                <w:ilvl w:val="0"/>
                <w:numId w:val="1"/>
              </w:numPr>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how text structures, language features and stylistic elements shape meaning and create particular effects and nuances, including through allusions, paradoxes and ambiguities </w:t>
            </w:r>
          </w:p>
          <w:p w14:paraId="71BB1DF3" w14:textId="77777777" w:rsidR="00DE5601" w:rsidRPr="006E090F" w:rsidRDefault="00DE5601" w:rsidP="00BB1892">
            <w:pPr>
              <w:pStyle w:val="ListItem"/>
              <w:numPr>
                <w:ilvl w:val="0"/>
                <w:numId w:val="1"/>
              </w:numPr>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the use of figurative language, including simile, metaphor, symbolism, metonymy and synecdoche to represent concepts; and rhetorical devices to shape texts, including irony, hyperbole and exclamation  </w:t>
            </w:r>
          </w:p>
          <w:p w14:paraId="3278E505" w14:textId="77777777" w:rsidR="00DE5601" w:rsidRPr="006E090F" w:rsidRDefault="00DE5601" w:rsidP="00BB1892">
            <w:pPr>
              <w:pStyle w:val="ListItem"/>
              <w:numPr>
                <w:ilvl w:val="0"/>
                <w:numId w:val="1"/>
              </w:numPr>
              <w:spacing w:before="0" w:after="0"/>
              <w:rPr>
                <w:rFonts w:asciiTheme="minorHAnsi" w:hAnsiTheme="minorHAnsi" w:cstheme="minorHAnsi"/>
                <w:sz w:val="20"/>
                <w:szCs w:val="20"/>
              </w:rPr>
            </w:pPr>
            <w:r w:rsidRPr="006E090F">
              <w:rPr>
                <w:rFonts w:asciiTheme="minorHAnsi" w:hAnsiTheme="minorHAnsi" w:cstheme="minorHAnsi"/>
                <w:sz w:val="20"/>
                <w:szCs w:val="20"/>
              </w:rPr>
              <w:t>the use of sound and visual devices in literary texts to create particular effects, including alliteration, assonance, prosody, rhyme, imagery, typography, music, set design, properties and lighting.</w:t>
            </w:r>
          </w:p>
          <w:p w14:paraId="7120A4BD" w14:textId="4ECCB054" w:rsidR="00783D59" w:rsidRPr="00783D59" w:rsidRDefault="00DE5601" w:rsidP="00783D59">
            <w:pPr>
              <w:pStyle w:val="ListItem"/>
              <w:numPr>
                <w:ilvl w:val="0"/>
                <w:numId w:val="1"/>
              </w:numPr>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how readings are constructed as a result of the reading practices or strategies that readers apply and as a result of readers relating the text to their understandings of the world. In this way, multiple readings of a text are possible. </w:t>
            </w:r>
          </w:p>
          <w:p w14:paraId="05428462" w14:textId="77777777" w:rsidR="00783D59" w:rsidRDefault="00783D59" w:rsidP="00BB1892">
            <w:pPr>
              <w:pStyle w:val="ListItem"/>
              <w:numPr>
                <w:ilvl w:val="0"/>
                <w:numId w:val="0"/>
              </w:numPr>
              <w:spacing w:before="0" w:after="0"/>
              <w:rPr>
                <w:rFonts w:asciiTheme="minorHAnsi" w:eastAsiaTheme="minorEastAsia" w:hAnsiTheme="minorHAnsi" w:cstheme="minorHAnsi"/>
                <w:iCs w:val="0"/>
                <w:color w:val="auto"/>
                <w:sz w:val="20"/>
                <w:szCs w:val="20"/>
                <w:lang w:eastAsia="en-US"/>
              </w:rPr>
            </w:pPr>
          </w:p>
          <w:p w14:paraId="3D4E4CD8" w14:textId="77777777" w:rsidR="00783D59" w:rsidRDefault="00783D59" w:rsidP="00BB1892">
            <w:pPr>
              <w:pStyle w:val="ListItem"/>
              <w:numPr>
                <w:ilvl w:val="0"/>
                <w:numId w:val="0"/>
              </w:numPr>
              <w:spacing w:before="0" w:after="0"/>
              <w:rPr>
                <w:rFonts w:asciiTheme="minorHAnsi" w:eastAsiaTheme="minorEastAsia" w:hAnsiTheme="minorHAnsi" w:cstheme="minorHAnsi"/>
                <w:iCs w:val="0"/>
                <w:color w:val="auto"/>
                <w:sz w:val="20"/>
                <w:szCs w:val="20"/>
                <w:lang w:eastAsia="en-US"/>
              </w:rPr>
            </w:pPr>
          </w:p>
          <w:p w14:paraId="2F42724B" w14:textId="63DD568D" w:rsidR="00DE5601" w:rsidRPr="006E090F" w:rsidRDefault="00DE5601" w:rsidP="00BB1892">
            <w:pPr>
              <w:pStyle w:val="ListItem"/>
              <w:numPr>
                <w:ilvl w:val="0"/>
                <w:numId w:val="0"/>
              </w:numPr>
              <w:spacing w:before="0" w:after="0"/>
              <w:rPr>
                <w:rFonts w:asciiTheme="minorHAnsi" w:eastAsiaTheme="minorEastAsia" w:hAnsiTheme="minorHAnsi" w:cstheme="minorHAnsi"/>
                <w:iCs w:val="0"/>
                <w:color w:val="auto"/>
                <w:sz w:val="20"/>
                <w:szCs w:val="20"/>
                <w:lang w:eastAsia="en-US"/>
              </w:rPr>
            </w:pPr>
            <w:r w:rsidRPr="006E090F">
              <w:rPr>
                <w:rFonts w:asciiTheme="minorHAnsi" w:eastAsiaTheme="minorEastAsia" w:hAnsiTheme="minorHAnsi" w:cstheme="minorHAnsi"/>
                <w:iCs w:val="0"/>
                <w:color w:val="auto"/>
                <w:sz w:val="20"/>
                <w:szCs w:val="20"/>
                <w:lang w:eastAsia="en-US"/>
              </w:rPr>
              <w:lastRenderedPageBreak/>
              <w:t>Writing</w:t>
            </w:r>
          </w:p>
          <w:p w14:paraId="232771A7" w14:textId="77777777" w:rsidR="00DE5601" w:rsidRPr="006E090F" w:rsidRDefault="00DE5601" w:rsidP="00BB1892">
            <w:pPr>
              <w:pStyle w:val="ListItem"/>
              <w:numPr>
                <w:ilvl w:val="0"/>
                <w:numId w:val="1"/>
              </w:numPr>
              <w:spacing w:before="0" w:after="0"/>
              <w:rPr>
                <w:rFonts w:asciiTheme="minorHAnsi" w:hAnsiTheme="minorHAnsi" w:cstheme="minorHAnsi"/>
                <w:sz w:val="20"/>
                <w:szCs w:val="20"/>
              </w:rPr>
            </w:pPr>
            <w:proofErr w:type="spellStart"/>
            <w:r w:rsidRPr="006E090F">
              <w:rPr>
                <w:rFonts w:asciiTheme="minorHAnsi" w:hAnsiTheme="minorHAnsi" w:cstheme="minorHAnsi"/>
                <w:sz w:val="20"/>
                <w:szCs w:val="20"/>
              </w:rPr>
              <w:t>organising</w:t>
            </w:r>
            <w:proofErr w:type="spellEnd"/>
            <w:r w:rsidRPr="006E090F">
              <w:rPr>
                <w:rFonts w:asciiTheme="minorHAnsi" w:hAnsiTheme="minorHAnsi" w:cstheme="minorHAnsi"/>
                <w:sz w:val="20"/>
                <w:szCs w:val="20"/>
              </w:rPr>
              <w:t xml:space="preserve"> viewpoints and arguments in different ways, for example, in essays, reviews and visual presentations</w:t>
            </w:r>
          </w:p>
          <w:p w14:paraId="3B3FD54E" w14:textId="77777777" w:rsidR="00DE5601" w:rsidRPr="006E090F" w:rsidRDefault="00DE5601" w:rsidP="00BB1892">
            <w:pPr>
              <w:pStyle w:val="ListItem"/>
              <w:numPr>
                <w:ilvl w:val="0"/>
                <w:numId w:val="1"/>
              </w:numPr>
              <w:spacing w:before="0" w:after="0"/>
              <w:rPr>
                <w:rFonts w:asciiTheme="minorHAnsi" w:hAnsiTheme="minorHAnsi" w:cstheme="minorHAnsi"/>
                <w:sz w:val="20"/>
                <w:szCs w:val="20"/>
              </w:rPr>
            </w:pPr>
            <w:r w:rsidRPr="006E090F">
              <w:rPr>
                <w:rFonts w:asciiTheme="minorHAnsi" w:hAnsiTheme="minorHAnsi" w:cstheme="minorHAnsi"/>
                <w:sz w:val="20"/>
                <w:szCs w:val="20"/>
              </w:rPr>
              <w:t>using appropriate linguistic, stylistic and critical terminology to compare and contrast texts</w:t>
            </w:r>
          </w:p>
          <w:p w14:paraId="1AE6EFAC" w14:textId="77777777" w:rsidR="00DE5601" w:rsidRPr="006E090F" w:rsidRDefault="00DE5601" w:rsidP="00BB1892">
            <w:pPr>
              <w:pStyle w:val="ListItem"/>
              <w:numPr>
                <w:ilvl w:val="0"/>
                <w:numId w:val="1"/>
              </w:numPr>
              <w:spacing w:before="0" w:after="0" w:line="240" w:lineRule="auto"/>
              <w:rPr>
                <w:rFonts w:asciiTheme="minorHAnsi" w:hAnsiTheme="minorHAnsi" w:cstheme="minorHAnsi"/>
                <w:sz w:val="20"/>
                <w:szCs w:val="20"/>
                <w:lang w:eastAsia="en-US"/>
              </w:rPr>
            </w:pPr>
            <w:r w:rsidRPr="006E090F">
              <w:rPr>
                <w:rFonts w:asciiTheme="minorHAnsi" w:hAnsiTheme="minorHAnsi" w:cstheme="minorHAnsi"/>
                <w:sz w:val="20"/>
                <w:szCs w:val="20"/>
              </w:rPr>
              <w:t>selecting appropriate argument and evidence to support readings/interpretations</w:t>
            </w:r>
          </w:p>
          <w:p w14:paraId="28856743" w14:textId="77777777" w:rsidR="00DE5601" w:rsidRPr="006E090F" w:rsidRDefault="00DE5601" w:rsidP="00D4176C">
            <w:pPr>
              <w:pStyle w:val="ListItem"/>
              <w:numPr>
                <w:ilvl w:val="0"/>
                <w:numId w:val="0"/>
              </w:numPr>
              <w:spacing w:before="0" w:after="0" w:line="240" w:lineRule="auto"/>
              <w:rPr>
                <w:rFonts w:asciiTheme="minorHAnsi" w:hAnsiTheme="minorHAnsi" w:cstheme="minorHAnsi"/>
                <w:sz w:val="20"/>
                <w:szCs w:val="20"/>
                <w:lang w:eastAsia="en-US"/>
              </w:rPr>
            </w:pPr>
          </w:p>
          <w:p w14:paraId="20D73DA6" w14:textId="77777777" w:rsidR="00DE5601" w:rsidRPr="006E090F" w:rsidRDefault="00DE5601" w:rsidP="00A8762D">
            <w:pPr>
              <w:pStyle w:val="ListItem"/>
              <w:numPr>
                <w:ilvl w:val="0"/>
                <w:numId w:val="0"/>
              </w:numPr>
              <w:spacing w:before="0" w:after="0"/>
              <w:rPr>
                <w:rFonts w:asciiTheme="minorHAnsi" w:hAnsiTheme="minorHAnsi" w:cstheme="minorHAnsi"/>
                <w:sz w:val="20"/>
                <w:szCs w:val="20"/>
                <w:lang w:eastAsia="en-US"/>
              </w:rPr>
            </w:pPr>
            <w:r w:rsidRPr="006E090F">
              <w:rPr>
                <w:rFonts w:asciiTheme="minorHAnsi" w:hAnsiTheme="minorHAnsi" w:cstheme="minorHAnsi"/>
                <w:sz w:val="20"/>
                <w:szCs w:val="20"/>
                <w:lang w:eastAsia="en-US"/>
              </w:rPr>
              <w:t>Speaking/presenting</w:t>
            </w:r>
          </w:p>
          <w:p w14:paraId="7C64C7A4" w14:textId="77777777" w:rsidR="00DE5601" w:rsidRPr="006E090F" w:rsidRDefault="00DE5601" w:rsidP="00A8762D">
            <w:pPr>
              <w:pStyle w:val="ListItem"/>
              <w:numPr>
                <w:ilvl w:val="0"/>
                <w:numId w:val="10"/>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understand how language, structure and stylistic choices are used in different literary forms </w:t>
            </w:r>
          </w:p>
          <w:p w14:paraId="414BE393" w14:textId="77777777" w:rsidR="00DE5601" w:rsidRPr="006E090F" w:rsidRDefault="00DE5601" w:rsidP="00A8762D">
            <w:pPr>
              <w:pStyle w:val="ListItem"/>
              <w:numPr>
                <w:ilvl w:val="0"/>
                <w:numId w:val="10"/>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examine the ways in which contexts shape how a text is produced then received and responded to by readers/audiences </w:t>
            </w:r>
          </w:p>
          <w:p w14:paraId="17666821" w14:textId="77777777" w:rsidR="00DE5601" w:rsidRPr="006E090F" w:rsidRDefault="00DE5601" w:rsidP="00A8762D">
            <w:pPr>
              <w:pStyle w:val="ListItem"/>
              <w:numPr>
                <w:ilvl w:val="0"/>
                <w:numId w:val="10"/>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create oral, written and multimodal responses that explore the structure and style of literary texts.</w:t>
            </w:r>
          </w:p>
          <w:p w14:paraId="4EB578C7" w14:textId="77777777" w:rsidR="00DE5601" w:rsidRPr="006E090F" w:rsidRDefault="00DE5601" w:rsidP="00A8762D">
            <w:pPr>
              <w:pStyle w:val="ListItem"/>
              <w:numPr>
                <w:ilvl w:val="0"/>
                <w:numId w:val="10"/>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structuring arguments using relevant textual evidence</w:t>
            </w:r>
          </w:p>
          <w:p w14:paraId="6994D0B1" w14:textId="22E74C60" w:rsidR="00DE5601" w:rsidRPr="006E090F" w:rsidRDefault="00DE5601" w:rsidP="00E70596">
            <w:pPr>
              <w:pStyle w:val="ListItem"/>
              <w:numPr>
                <w:ilvl w:val="0"/>
                <w:numId w:val="0"/>
              </w:numPr>
              <w:ind w:left="360"/>
              <w:rPr>
                <w:rFonts w:asciiTheme="minorHAnsi" w:eastAsiaTheme="minorEastAsia" w:hAnsiTheme="minorHAnsi" w:cstheme="minorHAnsi"/>
                <w:iCs w:val="0"/>
                <w:color w:val="auto"/>
                <w:sz w:val="20"/>
                <w:szCs w:val="20"/>
                <w:lang w:eastAsia="en-US"/>
              </w:rPr>
            </w:pPr>
            <w:r w:rsidRPr="006E090F">
              <w:rPr>
                <w:rFonts w:asciiTheme="minorHAnsi" w:hAnsiTheme="minorHAnsi" w:cstheme="minorHAnsi"/>
                <w:sz w:val="20"/>
                <w:szCs w:val="20"/>
                <w:lang w:eastAsia="en-US"/>
              </w:rPr>
              <w:t>using appropriate linguistic, stylistic and critical terminology to respond to texts</w:t>
            </w:r>
          </w:p>
        </w:tc>
        <w:tc>
          <w:tcPr>
            <w:tcW w:w="5529" w:type="dxa"/>
            <w:gridSpan w:val="2"/>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1E69CFCD" w14:textId="77777777" w:rsidR="00DE5601" w:rsidRPr="006E090F" w:rsidRDefault="00DE5601" w:rsidP="00E70596">
            <w:pPr>
              <w:rPr>
                <w:rFonts w:asciiTheme="minorHAnsi" w:hAnsiTheme="minorHAnsi" w:cstheme="minorHAnsi"/>
                <w:b/>
                <w:sz w:val="20"/>
                <w:szCs w:val="20"/>
                <w:lang w:eastAsia="en-US"/>
              </w:rPr>
            </w:pPr>
          </w:p>
          <w:p w14:paraId="5CBC9691" w14:textId="0FA3CDD0" w:rsidR="00DE5601" w:rsidRPr="006E090F" w:rsidRDefault="00DE5601" w:rsidP="004415E7">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 xml:space="preserve">Task #1 – Live oral analysis of unseen poetry (In-class, Week </w:t>
            </w:r>
            <w:r w:rsidR="001F2AD9">
              <w:rPr>
                <w:rFonts w:asciiTheme="minorHAnsi" w:hAnsiTheme="minorHAnsi" w:cstheme="minorHAnsi"/>
                <w:b/>
                <w:sz w:val="20"/>
                <w:szCs w:val="20"/>
                <w:lang w:eastAsia="en-US"/>
              </w:rPr>
              <w:t>4</w:t>
            </w:r>
            <w:r w:rsidRPr="006E090F">
              <w:rPr>
                <w:rFonts w:asciiTheme="minorHAnsi" w:hAnsiTheme="minorHAnsi" w:cstheme="minorHAnsi"/>
                <w:b/>
                <w:sz w:val="20"/>
                <w:szCs w:val="20"/>
                <w:lang w:eastAsia="en-US"/>
              </w:rPr>
              <w:t>, Term 1) 5%</w:t>
            </w:r>
          </w:p>
          <w:p w14:paraId="49E9270B" w14:textId="77777777" w:rsidR="00DE5601" w:rsidRPr="006E090F" w:rsidRDefault="00DE5601" w:rsidP="004415E7">
            <w:pPr>
              <w:rPr>
                <w:rFonts w:asciiTheme="minorHAnsi" w:hAnsiTheme="minorHAnsi" w:cstheme="minorHAnsi"/>
                <w:sz w:val="20"/>
                <w:szCs w:val="20"/>
                <w:lang w:eastAsia="en-US"/>
              </w:rPr>
            </w:pPr>
          </w:p>
          <w:p w14:paraId="108BC031" w14:textId="67DA53A7" w:rsidR="00DE5601" w:rsidRDefault="00DE5601" w:rsidP="004415E7">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Close reading comprehension response to an unseen Romantic poem.</w:t>
            </w:r>
          </w:p>
          <w:p w14:paraId="3DC818AB" w14:textId="77777777" w:rsidR="00A73CA4" w:rsidRPr="006E090F" w:rsidRDefault="00A73CA4" w:rsidP="004415E7">
            <w:pPr>
              <w:rPr>
                <w:rFonts w:asciiTheme="minorHAnsi" w:hAnsiTheme="minorHAnsi" w:cstheme="minorHAnsi"/>
                <w:sz w:val="20"/>
                <w:szCs w:val="20"/>
                <w:lang w:eastAsia="en-US"/>
              </w:rPr>
            </w:pPr>
          </w:p>
          <w:p w14:paraId="5C58E08E" w14:textId="77777777" w:rsidR="00DE5601" w:rsidRPr="006E090F" w:rsidRDefault="00DE5601" w:rsidP="004415E7">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Students use a routine for stepping into poetry with a focus on developing a vocabulary and analytical skills that enable them to engage with a literary discourse at a more advanced level.</w:t>
            </w:r>
          </w:p>
          <w:p w14:paraId="58AB8FBC" w14:textId="77777777" w:rsidR="00DE5601" w:rsidRPr="006E090F" w:rsidRDefault="00DE5601" w:rsidP="004415E7">
            <w:pPr>
              <w:rPr>
                <w:rFonts w:asciiTheme="minorHAnsi" w:hAnsiTheme="minorHAnsi" w:cstheme="minorHAnsi"/>
                <w:sz w:val="20"/>
                <w:szCs w:val="20"/>
                <w:lang w:eastAsia="en-US"/>
              </w:rPr>
            </w:pPr>
          </w:p>
          <w:p w14:paraId="48B60B91" w14:textId="77777777" w:rsidR="00DE5601" w:rsidRPr="006E090F" w:rsidRDefault="00DE5601" w:rsidP="004415E7">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Students engage speaking and listening skills in order to complete a live analysis of a poem and discuss in front of an audience.</w:t>
            </w:r>
          </w:p>
          <w:p w14:paraId="0AE6A593" w14:textId="77777777" w:rsidR="00DE5601" w:rsidRPr="006E090F" w:rsidRDefault="00DE5601" w:rsidP="004415E7">
            <w:pPr>
              <w:rPr>
                <w:rFonts w:asciiTheme="minorHAnsi" w:hAnsiTheme="minorHAnsi" w:cstheme="minorHAnsi"/>
                <w:sz w:val="20"/>
                <w:szCs w:val="20"/>
                <w:lang w:eastAsia="en-US"/>
              </w:rPr>
            </w:pPr>
          </w:p>
          <w:p w14:paraId="4D6AC175" w14:textId="77777777" w:rsidR="00DE5601" w:rsidRPr="006E090F" w:rsidRDefault="00DE5601" w:rsidP="004415E7">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Reading and preparation time, followed by verbal close reading.</w:t>
            </w:r>
          </w:p>
          <w:p w14:paraId="138C832B" w14:textId="77777777" w:rsidR="00DE5601" w:rsidRPr="006E090F" w:rsidRDefault="00DE5601" w:rsidP="00E70596">
            <w:pPr>
              <w:rPr>
                <w:rFonts w:asciiTheme="minorHAnsi" w:hAnsiTheme="minorHAnsi" w:cstheme="minorHAnsi"/>
                <w:sz w:val="20"/>
                <w:szCs w:val="20"/>
                <w:lang w:eastAsia="en-US"/>
              </w:rPr>
            </w:pPr>
          </w:p>
          <w:p w14:paraId="1FE5F2FF" w14:textId="3E23DBD6" w:rsidR="00DE5601" w:rsidRPr="006E090F" w:rsidRDefault="00DE5601" w:rsidP="00E70596">
            <w:pPr>
              <w:jc w:val="center"/>
              <w:rPr>
                <w:rFonts w:asciiTheme="minorHAnsi" w:hAnsiTheme="minorHAnsi" w:cstheme="minorHAnsi"/>
                <w:b/>
                <w:sz w:val="20"/>
                <w:szCs w:val="20"/>
                <w:lang w:eastAsia="en-US"/>
              </w:rPr>
            </w:pPr>
          </w:p>
        </w:tc>
      </w:tr>
      <w:tr w:rsidR="00DE5601" w:rsidRPr="006E090F" w14:paraId="359848ED" w14:textId="77777777" w:rsidTr="00A73CA4">
        <w:tc>
          <w:tcPr>
            <w:tcW w:w="1022"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hideMark/>
          </w:tcPr>
          <w:p w14:paraId="5BBC911B" w14:textId="560B59BA" w:rsidR="00DE5601" w:rsidRPr="006E090F" w:rsidRDefault="00D44341"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Term 1</w:t>
            </w:r>
            <w:r w:rsidR="00DE5601" w:rsidRPr="006E090F">
              <w:rPr>
                <w:rFonts w:asciiTheme="minorHAnsi" w:hAnsiTheme="minorHAnsi" w:cstheme="minorHAnsi"/>
                <w:sz w:val="20"/>
                <w:szCs w:val="20"/>
                <w:lang w:eastAsia="en-US"/>
              </w:rPr>
              <w:t xml:space="preserve"> Weeks </w:t>
            </w:r>
            <w:r w:rsidR="001F2AD9">
              <w:rPr>
                <w:rFonts w:asciiTheme="minorHAnsi" w:hAnsiTheme="minorHAnsi" w:cstheme="minorHAnsi"/>
                <w:sz w:val="20"/>
                <w:szCs w:val="20"/>
                <w:lang w:eastAsia="en-US"/>
              </w:rPr>
              <w:t>5</w:t>
            </w:r>
            <w:r w:rsidR="00DE5601" w:rsidRPr="006E090F">
              <w:rPr>
                <w:rFonts w:asciiTheme="minorHAnsi" w:hAnsiTheme="minorHAnsi" w:cstheme="minorHAnsi"/>
                <w:sz w:val="20"/>
                <w:szCs w:val="20"/>
                <w:lang w:eastAsia="en-US"/>
              </w:rPr>
              <w:t>-7</w:t>
            </w:r>
          </w:p>
        </w:tc>
        <w:tc>
          <w:tcPr>
            <w:tcW w:w="2816"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hideMark/>
          </w:tcPr>
          <w:p w14:paraId="392472A9" w14:textId="77777777" w:rsidR="00DE5601" w:rsidRPr="006E090F" w:rsidRDefault="00DE5601" w:rsidP="00BB1892">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Gothic Literature</w:t>
            </w:r>
          </w:p>
          <w:p w14:paraId="464F955C" w14:textId="77777777" w:rsidR="00DE5601" w:rsidRPr="006E090F" w:rsidRDefault="00DE5601" w:rsidP="00BB1892">
            <w:pPr>
              <w:rPr>
                <w:rFonts w:asciiTheme="minorHAnsi" w:hAnsiTheme="minorHAnsi" w:cstheme="minorHAnsi"/>
                <w:b/>
                <w:i/>
                <w:sz w:val="20"/>
                <w:szCs w:val="20"/>
                <w:lang w:eastAsia="en-US"/>
              </w:rPr>
            </w:pPr>
            <w:r w:rsidRPr="006E090F">
              <w:rPr>
                <w:rFonts w:asciiTheme="minorHAnsi" w:hAnsiTheme="minorHAnsi" w:cstheme="minorHAnsi"/>
                <w:b/>
                <w:sz w:val="20"/>
                <w:szCs w:val="20"/>
                <w:lang w:eastAsia="en-US"/>
              </w:rPr>
              <w:t xml:space="preserve">Focus: </w:t>
            </w:r>
            <w:r w:rsidRPr="006E090F">
              <w:rPr>
                <w:rFonts w:asciiTheme="minorHAnsi" w:hAnsiTheme="minorHAnsi" w:cstheme="minorHAnsi"/>
                <w:b/>
                <w:i/>
                <w:sz w:val="20"/>
                <w:szCs w:val="20"/>
                <w:lang w:eastAsia="en-US"/>
              </w:rPr>
              <w:t>The Strange Case of Dr. Jekyll and Mr. Hyde</w:t>
            </w:r>
          </w:p>
          <w:p w14:paraId="7621CDB3" w14:textId="77777777" w:rsidR="00DE5601" w:rsidRPr="006E090F" w:rsidRDefault="00DE5601" w:rsidP="00BB1892">
            <w:pPr>
              <w:rPr>
                <w:rFonts w:asciiTheme="minorHAnsi" w:hAnsiTheme="minorHAnsi" w:cstheme="minorHAnsi"/>
                <w:b/>
                <w:i/>
                <w:sz w:val="20"/>
                <w:szCs w:val="20"/>
                <w:lang w:eastAsia="en-US"/>
              </w:rPr>
            </w:pPr>
          </w:p>
          <w:p w14:paraId="09DD3FB8" w14:textId="77777777" w:rsidR="00DE5601" w:rsidRPr="006E090F" w:rsidRDefault="00DE5601" w:rsidP="0010380C">
            <w:pPr>
              <w:pStyle w:val="ListParagraph"/>
              <w:numPr>
                <w:ilvl w:val="0"/>
                <w:numId w:val="7"/>
              </w:numPr>
              <w:rPr>
                <w:rFonts w:asciiTheme="minorHAnsi" w:hAnsiTheme="minorHAnsi" w:cstheme="minorHAnsi"/>
                <w:b/>
                <w:sz w:val="20"/>
                <w:szCs w:val="20"/>
                <w:lang w:eastAsia="en-US"/>
              </w:rPr>
            </w:pPr>
            <w:r w:rsidRPr="006E090F">
              <w:rPr>
                <w:rFonts w:asciiTheme="minorHAnsi" w:hAnsiTheme="minorHAnsi" w:cstheme="minorHAnsi"/>
                <w:sz w:val="20"/>
                <w:szCs w:val="20"/>
                <w:lang w:eastAsia="en-US"/>
              </w:rPr>
              <w:t>Genre – Gothic literature</w:t>
            </w:r>
          </w:p>
          <w:p w14:paraId="07E23AB5" w14:textId="77777777" w:rsidR="00DE5601" w:rsidRPr="006E090F" w:rsidRDefault="00DE5601" w:rsidP="0010380C">
            <w:pPr>
              <w:pStyle w:val="ListParagraph"/>
              <w:numPr>
                <w:ilvl w:val="0"/>
                <w:numId w:val="7"/>
              </w:numPr>
              <w:rPr>
                <w:rFonts w:asciiTheme="minorHAnsi" w:hAnsiTheme="minorHAnsi" w:cstheme="minorHAnsi"/>
                <w:b/>
                <w:sz w:val="20"/>
                <w:szCs w:val="20"/>
                <w:lang w:eastAsia="en-US"/>
              </w:rPr>
            </w:pPr>
            <w:r w:rsidRPr="006E090F">
              <w:rPr>
                <w:rFonts w:asciiTheme="minorHAnsi" w:hAnsiTheme="minorHAnsi" w:cstheme="minorHAnsi"/>
                <w:sz w:val="20"/>
                <w:szCs w:val="20"/>
                <w:lang w:eastAsia="en-US"/>
              </w:rPr>
              <w:t>Victorian ideologies</w:t>
            </w:r>
          </w:p>
          <w:p w14:paraId="0CF2E276" w14:textId="77777777" w:rsidR="00DE5601" w:rsidRPr="006E090F" w:rsidRDefault="00DE5601" w:rsidP="0010380C">
            <w:pPr>
              <w:pStyle w:val="ListParagraph"/>
              <w:numPr>
                <w:ilvl w:val="0"/>
                <w:numId w:val="7"/>
              </w:numPr>
              <w:rPr>
                <w:rFonts w:asciiTheme="minorHAnsi" w:hAnsiTheme="minorHAnsi" w:cstheme="minorHAnsi"/>
                <w:b/>
                <w:sz w:val="20"/>
                <w:szCs w:val="20"/>
                <w:lang w:eastAsia="en-US"/>
              </w:rPr>
            </w:pPr>
            <w:r w:rsidRPr="006E090F">
              <w:rPr>
                <w:rFonts w:asciiTheme="minorHAnsi" w:hAnsiTheme="minorHAnsi" w:cstheme="minorHAnsi"/>
                <w:sz w:val="20"/>
                <w:szCs w:val="20"/>
                <w:lang w:eastAsia="en-US"/>
              </w:rPr>
              <w:t>Contextual understandings</w:t>
            </w:r>
          </w:p>
          <w:p w14:paraId="5CE67EE4" w14:textId="77777777" w:rsidR="00DE5601" w:rsidRPr="006E090F" w:rsidRDefault="00DE5601" w:rsidP="0010380C">
            <w:pPr>
              <w:pStyle w:val="ListParagraph"/>
              <w:numPr>
                <w:ilvl w:val="0"/>
                <w:numId w:val="7"/>
              </w:numPr>
              <w:rPr>
                <w:rFonts w:asciiTheme="minorHAnsi" w:hAnsiTheme="minorHAnsi" w:cstheme="minorHAnsi"/>
                <w:b/>
                <w:sz w:val="20"/>
                <w:szCs w:val="20"/>
                <w:lang w:eastAsia="en-US"/>
              </w:rPr>
            </w:pPr>
            <w:r w:rsidRPr="006E090F">
              <w:rPr>
                <w:rFonts w:asciiTheme="minorHAnsi" w:hAnsiTheme="minorHAnsi" w:cstheme="minorHAnsi"/>
                <w:sz w:val="20"/>
                <w:szCs w:val="20"/>
                <w:lang w:eastAsia="en-US"/>
              </w:rPr>
              <w:t>Reading practices</w:t>
            </w:r>
          </w:p>
          <w:p w14:paraId="119EC93F" w14:textId="77777777" w:rsidR="00DE5601" w:rsidRPr="006E090F" w:rsidRDefault="00DE5601" w:rsidP="0010380C">
            <w:pPr>
              <w:pStyle w:val="ListParagraph"/>
              <w:numPr>
                <w:ilvl w:val="0"/>
                <w:numId w:val="7"/>
              </w:numPr>
              <w:rPr>
                <w:rFonts w:asciiTheme="minorHAnsi" w:hAnsiTheme="minorHAnsi" w:cstheme="minorHAnsi"/>
                <w:b/>
                <w:sz w:val="20"/>
                <w:szCs w:val="20"/>
                <w:lang w:eastAsia="en-US"/>
              </w:rPr>
            </w:pPr>
            <w:r w:rsidRPr="006E090F">
              <w:rPr>
                <w:rFonts w:asciiTheme="minorHAnsi" w:hAnsiTheme="minorHAnsi" w:cstheme="minorHAnsi"/>
                <w:sz w:val="20"/>
                <w:szCs w:val="20"/>
                <w:lang w:eastAsia="en-US"/>
              </w:rPr>
              <w:t>Essay structure</w:t>
            </w:r>
          </w:p>
          <w:p w14:paraId="139B3641" w14:textId="77777777" w:rsidR="00DE5601" w:rsidRPr="006E090F" w:rsidRDefault="00DE5601" w:rsidP="0010380C">
            <w:pPr>
              <w:pStyle w:val="ListParagraph"/>
              <w:numPr>
                <w:ilvl w:val="0"/>
                <w:numId w:val="7"/>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Narrative conventions</w:t>
            </w:r>
          </w:p>
          <w:p w14:paraId="447D1037" w14:textId="77777777" w:rsidR="00DE5601" w:rsidRPr="006E090F" w:rsidRDefault="00DE5601" w:rsidP="0010380C">
            <w:pPr>
              <w:pStyle w:val="ListParagraph"/>
              <w:numPr>
                <w:ilvl w:val="0"/>
                <w:numId w:val="7"/>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lastRenderedPageBreak/>
              <w:t>Language features (stylistic choices)</w:t>
            </w:r>
          </w:p>
          <w:p w14:paraId="0CE3D517" w14:textId="5EFC7DA9" w:rsidR="00DE5601" w:rsidRDefault="00DE5601" w:rsidP="0010380C">
            <w:pPr>
              <w:pStyle w:val="ListParagraph"/>
              <w:numPr>
                <w:ilvl w:val="0"/>
                <w:numId w:val="7"/>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Producing your own creat</w:t>
            </w:r>
            <w:r w:rsidR="00E12515">
              <w:rPr>
                <w:rFonts w:asciiTheme="minorHAnsi" w:hAnsiTheme="minorHAnsi" w:cstheme="minorHAnsi"/>
                <w:sz w:val="20"/>
                <w:szCs w:val="20"/>
                <w:lang w:eastAsia="en-US"/>
              </w:rPr>
              <w:t>ive writing in the gothic genre</w:t>
            </w:r>
          </w:p>
          <w:p w14:paraId="176D9CE8" w14:textId="5FD3DD62" w:rsidR="00E12515" w:rsidRPr="006E090F" w:rsidRDefault="00E12515" w:rsidP="0010380C">
            <w:pPr>
              <w:pStyle w:val="ListParagraph"/>
              <w:numPr>
                <w:ilvl w:val="0"/>
                <w:numId w:val="7"/>
              </w:numPr>
              <w:rPr>
                <w:rFonts w:asciiTheme="minorHAnsi" w:hAnsiTheme="minorHAnsi" w:cstheme="minorHAnsi"/>
                <w:sz w:val="20"/>
                <w:szCs w:val="20"/>
                <w:lang w:eastAsia="en-US"/>
              </w:rPr>
            </w:pPr>
            <w:r>
              <w:rPr>
                <w:rFonts w:asciiTheme="minorHAnsi" w:hAnsiTheme="minorHAnsi" w:cstheme="minorHAnsi"/>
                <w:sz w:val="20"/>
                <w:szCs w:val="20"/>
                <w:lang w:eastAsia="en-US"/>
              </w:rPr>
              <w:t>Adaptations</w:t>
            </w:r>
          </w:p>
          <w:p w14:paraId="09D89E99" w14:textId="5CAC7A4E" w:rsidR="00DE5601" w:rsidRPr="006E090F" w:rsidRDefault="00DE5601" w:rsidP="002A7F1D">
            <w:pPr>
              <w:pStyle w:val="ListParagraph"/>
              <w:rPr>
                <w:rFonts w:asciiTheme="minorHAnsi" w:hAnsiTheme="minorHAnsi" w:cstheme="minorHAnsi"/>
                <w:sz w:val="20"/>
                <w:szCs w:val="20"/>
                <w:lang w:eastAsia="en-US"/>
              </w:rPr>
            </w:pPr>
          </w:p>
        </w:tc>
        <w:tc>
          <w:tcPr>
            <w:tcW w:w="537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hideMark/>
          </w:tcPr>
          <w:p w14:paraId="15D63218" w14:textId="77777777" w:rsidR="00DE5601" w:rsidRPr="006E090F" w:rsidRDefault="00DE5601" w:rsidP="0010380C">
            <w:pPr>
              <w:pStyle w:val="ListItem"/>
              <w:numPr>
                <w:ilvl w:val="0"/>
                <w:numId w:val="0"/>
              </w:numPr>
              <w:ind w:left="360" w:hanging="360"/>
              <w:rPr>
                <w:rFonts w:asciiTheme="minorHAnsi" w:hAnsiTheme="minorHAnsi" w:cstheme="minorHAnsi"/>
                <w:sz w:val="20"/>
                <w:szCs w:val="20"/>
                <w:lang w:eastAsia="en-US"/>
              </w:rPr>
            </w:pPr>
            <w:r w:rsidRPr="006E090F">
              <w:rPr>
                <w:rFonts w:asciiTheme="minorHAnsi" w:hAnsiTheme="minorHAnsi" w:cstheme="minorHAnsi"/>
                <w:sz w:val="20"/>
                <w:szCs w:val="20"/>
                <w:lang w:eastAsia="en-US"/>
              </w:rPr>
              <w:lastRenderedPageBreak/>
              <w:t>Reading/Interpreting</w:t>
            </w:r>
          </w:p>
          <w:p w14:paraId="554C8002" w14:textId="77777777"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lang w:eastAsia="en-US"/>
              </w:rPr>
            </w:pPr>
            <w:r w:rsidRPr="006E090F">
              <w:rPr>
                <w:rFonts w:asciiTheme="minorHAnsi" w:hAnsiTheme="minorHAnsi" w:cstheme="minorHAnsi"/>
                <w:sz w:val="20"/>
                <w:szCs w:val="20"/>
              </w:rPr>
              <w:t xml:space="preserve">examine the ways in which contexts shape how a text is produced then received and responded to by readers/audiences </w:t>
            </w:r>
          </w:p>
          <w:p w14:paraId="72D7BCE4" w14:textId="77777777"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lang w:eastAsia="en-US"/>
              </w:rPr>
            </w:pPr>
            <w:r w:rsidRPr="006E090F">
              <w:rPr>
                <w:rFonts w:asciiTheme="minorHAnsi" w:hAnsiTheme="minorHAnsi" w:cstheme="minorHAnsi"/>
                <w:sz w:val="20"/>
                <w:szCs w:val="20"/>
              </w:rPr>
              <w:t>how the production and reception of texts is informed by an understanding of the conventions usually associated with a genre</w:t>
            </w:r>
          </w:p>
          <w:p w14:paraId="597673CF" w14:textId="77777777"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lang w:eastAsia="en-US"/>
              </w:rPr>
            </w:pPr>
            <w:r w:rsidRPr="006E090F">
              <w:rPr>
                <w:rFonts w:asciiTheme="minorHAnsi" w:hAnsiTheme="minorHAnsi" w:cstheme="minorHAnsi"/>
                <w:sz w:val="20"/>
                <w:szCs w:val="20"/>
              </w:rPr>
              <w:t xml:space="preserve">approaches to </w:t>
            </w:r>
            <w:proofErr w:type="spellStart"/>
            <w:r w:rsidRPr="006E090F">
              <w:rPr>
                <w:rFonts w:asciiTheme="minorHAnsi" w:hAnsiTheme="minorHAnsi" w:cstheme="minorHAnsi"/>
                <w:sz w:val="20"/>
                <w:szCs w:val="20"/>
              </w:rPr>
              <w:t>characterisation</w:t>
            </w:r>
            <w:proofErr w:type="spellEnd"/>
            <w:r w:rsidRPr="006E090F">
              <w:rPr>
                <w:rFonts w:asciiTheme="minorHAnsi" w:hAnsiTheme="minorHAnsi" w:cstheme="minorHAnsi"/>
                <w:sz w:val="20"/>
                <w:szCs w:val="20"/>
              </w:rPr>
              <w:t xml:space="preserve">, including the use of archetypal figures, the </w:t>
            </w:r>
            <w:proofErr w:type="spellStart"/>
            <w:r w:rsidRPr="006E090F">
              <w:rPr>
                <w:rFonts w:asciiTheme="minorHAnsi" w:hAnsiTheme="minorHAnsi" w:cstheme="minorHAnsi"/>
                <w:sz w:val="20"/>
                <w:szCs w:val="20"/>
              </w:rPr>
              <w:t>dramatisation</w:t>
            </w:r>
            <w:proofErr w:type="spellEnd"/>
            <w:r w:rsidRPr="006E090F">
              <w:rPr>
                <w:rFonts w:asciiTheme="minorHAnsi" w:hAnsiTheme="minorHAnsi" w:cstheme="minorHAnsi"/>
                <w:sz w:val="20"/>
                <w:szCs w:val="20"/>
              </w:rPr>
              <w:t xml:space="preserve"> of a character’s inner life and the use of interior monologue</w:t>
            </w:r>
          </w:p>
          <w:p w14:paraId="3045A524" w14:textId="77777777"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lang w:eastAsia="en-US"/>
              </w:rPr>
            </w:pPr>
            <w:r w:rsidRPr="006E090F">
              <w:rPr>
                <w:rFonts w:asciiTheme="minorHAnsi" w:hAnsiTheme="minorHAnsi" w:cstheme="minorHAnsi"/>
                <w:sz w:val="20"/>
                <w:szCs w:val="20"/>
              </w:rPr>
              <w:lastRenderedPageBreak/>
              <w:t>different narrative approaches, including multiple narrators, the unreliable narrator, the omniscient narrator and the use of specific characters’ points of view</w:t>
            </w:r>
          </w:p>
          <w:p w14:paraId="7ADD20DA" w14:textId="77777777"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the ways in which text structures, language features and stylistic choices provide a framework for audiences’ expectations, responses and interpretations  </w:t>
            </w:r>
          </w:p>
          <w:p w14:paraId="1042560A" w14:textId="77777777"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how text structures, language features and stylistic elements shape meaning and create particular effects and nuances, including through allusions, paradoxes and ambiguities</w:t>
            </w:r>
          </w:p>
          <w:p w14:paraId="5BEB8770" w14:textId="77777777"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the relationship between conventions of genre, audience expectations and interpretations of texts  </w:t>
            </w:r>
          </w:p>
          <w:p w14:paraId="75B7AA4D" w14:textId="77777777"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the ways in which texts resemble and/or refer to other texts, including through parody, imitation, appropriation and transformation; and the ways in which adaptations of earlier texts allow new insights into original texts </w:t>
            </w:r>
          </w:p>
          <w:p w14:paraId="220D4B47" w14:textId="77777777"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the ways in which different literary forms may evolve by blending and borrowing conventions from other texts and/or genres  </w:t>
            </w:r>
          </w:p>
          <w:p w14:paraId="730DADA5" w14:textId="77777777" w:rsidR="00DE5601" w:rsidRPr="006E090F" w:rsidRDefault="00DE5601" w:rsidP="0010380C">
            <w:pPr>
              <w:pStyle w:val="ListItem"/>
              <w:numPr>
                <w:ilvl w:val="0"/>
                <w:numId w:val="0"/>
              </w:numPr>
              <w:spacing w:before="0" w:after="0" w:line="240" w:lineRule="auto"/>
              <w:ind w:left="298" w:hangingChars="149" w:hanging="298"/>
              <w:rPr>
                <w:rFonts w:asciiTheme="minorHAnsi" w:hAnsiTheme="minorHAnsi" w:cstheme="minorHAnsi"/>
                <w:sz w:val="20"/>
                <w:szCs w:val="20"/>
                <w:lang w:eastAsia="en-US"/>
              </w:rPr>
            </w:pPr>
            <w:r w:rsidRPr="006E090F">
              <w:rPr>
                <w:rFonts w:asciiTheme="minorHAnsi" w:hAnsiTheme="minorHAnsi" w:cstheme="minorHAnsi"/>
                <w:sz w:val="20"/>
                <w:szCs w:val="20"/>
              </w:rPr>
              <w:t>Writing</w:t>
            </w:r>
          </w:p>
          <w:p w14:paraId="6ECB7E63" w14:textId="77777777"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structuring arguments using relevant textual evidence</w:t>
            </w:r>
          </w:p>
          <w:p w14:paraId="0FBC8817" w14:textId="77777777"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using appropriate linguistic, stylistic and critical terminology to respond to texts</w:t>
            </w:r>
          </w:p>
          <w:p w14:paraId="5FCF8394" w14:textId="4EBD9207" w:rsidR="00DE5601" w:rsidRPr="006E090F" w:rsidRDefault="00DE5601" w:rsidP="00A8762D">
            <w:pPr>
              <w:pStyle w:val="ListItem"/>
              <w:numPr>
                <w:ilvl w:val="0"/>
                <w:numId w:val="10"/>
              </w:numPr>
              <w:rPr>
                <w:rFonts w:asciiTheme="minorHAnsi" w:hAnsiTheme="minorHAnsi" w:cstheme="minorHAnsi"/>
                <w:sz w:val="20"/>
                <w:szCs w:val="20"/>
                <w:lang w:eastAsia="en-US"/>
              </w:rPr>
            </w:pPr>
            <w:r w:rsidRPr="006E090F">
              <w:rPr>
                <w:rFonts w:asciiTheme="minorHAnsi" w:hAnsiTheme="minorHAnsi" w:cstheme="minorHAnsi"/>
                <w:sz w:val="20"/>
                <w:szCs w:val="20"/>
              </w:rPr>
              <w:t xml:space="preserve">using stylistic features to craft and articulate readings/interpretations </w:t>
            </w:r>
          </w:p>
        </w:tc>
        <w:tc>
          <w:tcPr>
            <w:tcW w:w="5529" w:type="dxa"/>
            <w:gridSpan w:val="2"/>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hideMark/>
          </w:tcPr>
          <w:p w14:paraId="5997EECF" w14:textId="77777777" w:rsidR="00DE5601" w:rsidRPr="006E090F" w:rsidRDefault="00DE5601" w:rsidP="004415E7">
            <w:pPr>
              <w:rPr>
                <w:rFonts w:asciiTheme="minorHAnsi" w:hAnsiTheme="minorHAnsi" w:cstheme="minorHAnsi"/>
                <w:b/>
                <w:sz w:val="20"/>
                <w:szCs w:val="20"/>
                <w:lang w:eastAsia="en-US"/>
              </w:rPr>
            </w:pPr>
          </w:p>
          <w:p w14:paraId="11EFF41E" w14:textId="77777777" w:rsidR="00DE5601" w:rsidRPr="006E090F" w:rsidRDefault="00DE5601" w:rsidP="004415E7">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 xml:space="preserve">Task #2 — Extended Response to </w:t>
            </w:r>
            <w:r w:rsidRPr="006E090F">
              <w:rPr>
                <w:rFonts w:asciiTheme="minorHAnsi" w:hAnsiTheme="minorHAnsi" w:cstheme="minorHAnsi"/>
                <w:b/>
                <w:i/>
                <w:iCs/>
                <w:sz w:val="20"/>
                <w:szCs w:val="20"/>
                <w:lang w:eastAsia="en-US"/>
              </w:rPr>
              <w:t>The Strange Case of Dr. Jekyll and Mr. Hyde</w:t>
            </w:r>
            <w:r w:rsidRPr="006E090F">
              <w:rPr>
                <w:rFonts w:asciiTheme="minorHAnsi" w:hAnsiTheme="minorHAnsi" w:cstheme="minorHAnsi"/>
                <w:b/>
                <w:i/>
                <w:sz w:val="20"/>
                <w:szCs w:val="20"/>
                <w:lang w:eastAsia="en-US"/>
              </w:rPr>
              <w:t xml:space="preserve"> </w:t>
            </w:r>
            <w:r w:rsidRPr="006E090F">
              <w:rPr>
                <w:rFonts w:asciiTheme="minorHAnsi" w:hAnsiTheme="minorHAnsi" w:cstheme="minorHAnsi"/>
                <w:b/>
                <w:sz w:val="20"/>
                <w:szCs w:val="20"/>
                <w:lang w:eastAsia="en-US"/>
              </w:rPr>
              <w:t>(Week 7, Term 1) 7.5%</w:t>
            </w:r>
          </w:p>
          <w:p w14:paraId="3D74E942" w14:textId="77777777" w:rsidR="00DE5601" w:rsidRPr="006E090F" w:rsidRDefault="00DE5601" w:rsidP="004415E7">
            <w:pPr>
              <w:rPr>
                <w:rFonts w:asciiTheme="minorHAnsi" w:hAnsiTheme="minorHAnsi" w:cstheme="minorHAnsi"/>
                <w:sz w:val="20"/>
                <w:szCs w:val="20"/>
                <w:lang w:eastAsia="en-US"/>
              </w:rPr>
            </w:pPr>
          </w:p>
          <w:p w14:paraId="492551F5" w14:textId="77777777" w:rsidR="00DE5601" w:rsidRPr="006E090F" w:rsidRDefault="00DE5601" w:rsidP="004415E7">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Students focus on constructing and presenting a reading that focuses on genre, </w:t>
            </w:r>
            <w:proofErr w:type="spellStart"/>
            <w:r w:rsidRPr="006E090F">
              <w:rPr>
                <w:rFonts w:asciiTheme="minorHAnsi" w:hAnsiTheme="minorHAnsi" w:cstheme="minorHAnsi"/>
                <w:sz w:val="20"/>
                <w:szCs w:val="20"/>
                <w:lang w:eastAsia="en-US"/>
              </w:rPr>
              <w:t>characterisation</w:t>
            </w:r>
            <w:proofErr w:type="spellEnd"/>
            <w:r w:rsidRPr="006E090F">
              <w:rPr>
                <w:rFonts w:asciiTheme="minorHAnsi" w:hAnsiTheme="minorHAnsi" w:cstheme="minorHAnsi"/>
                <w:sz w:val="20"/>
                <w:szCs w:val="20"/>
                <w:lang w:eastAsia="en-US"/>
              </w:rPr>
              <w:t>, setting, language, context, responding to the text. Step into evidence and analyse the use of language for purpose and effect.</w:t>
            </w:r>
          </w:p>
          <w:p w14:paraId="37C5FAB2" w14:textId="77777777" w:rsidR="00DE5601" w:rsidRPr="006E090F" w:rsidRDefault="00DE5601" w:rsidP="004415E7">
            <w:pPr>
              <w:rPr>
                <w:rFonts w:asciiTheme="minorHAnsi" w:hAnsiTheme="minorHAnsi" w:cstheme="minorHAnsi"/>
                <w:sz w:val="20"/>
                <w:szCs w:val="20"/>
                <w:lang w:eastAsia="en-US"/>
              </w:rPr>
            </w:pPr>
          </w:p>
          <w:p w14:paraId="412F5E93" w14:textId="77777777" w:rsidR="00DE5601" w:rsidRPr="006E090F" w:rsidRDefault="00DE5601" w:rsidP="004415E7">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Activities to prepare for the upcoming Task #3 - the creative writing inspired by </w:t>
            </w:r>
            <w:r w:rsidRPr="006E090F">
              <w:rPr>
                <w:rFonts w:asciiTheme="minorHAnsi" w:hAnsiTheme="minorHAnsi" w:cstheme="minorHAnsi"/>
                <w:i/>
                <w:iCs/>
                <w:sz w:val="20"/>
                <w:szCs w:val="20"/>
                <w:lang w:eastAsia="en-US"/>
              </w:rPr>
              <w:t>The Strange Case of Dr. Jekyll and Mr. Hyde due Term 1, Week 9.</w:t>
            </w:r>
          </w:p>
          <w:p w14:paraId="514BF40F" w14:textId="77777777" w:rsidR="00DE5601" w:rsidRPr="006E090F" w:rsidRDefault="00DE5601" w:rsidP="00E70596">
            <w:pPr>
              <w:rPr>
                <w:rFonts w:asciiTheme="minorHAnsi" w:hAnsiTheme="minorHAnsi" w:cstheme="minorHAnsi"/>
                <w:b/>
                <w:sz w:val="20"/>
                <w:szCs w:val="20"/>
                <w:lang w:eastAsia="en-US"/>
              </w:rPr>
            </w:pPr>
          </w:p>
          <w:p w14:paraId="7DEE2F44" w14:textId="77777777" w:rsidR="00DE5601" w:rsidRPr="006E090F" w:rsidRDefault="00DE5601" w:rsidP="00E70596">
            <w:pPr>
              <w:rPr>
                <w:rFonts w:asciiTheme="minorHAnsi" w:hAnsiTheme="minorHAnsi" w:cstheme="minorHAnsi"/>
                <w:sz w:val="20"/>
                <w:szCs w:val="20"/>
                <w:lang w:eastAsia="en-US"/>
              </w:rPr>
            </w:pPr>
          </w:p>
        </w:tc>
      </w:tr>
      <w:tr w:rsidR="00DE5601" w:rsidRPr="006E090F" w14:paraId="0F106938" w14:textId="77777777" w:rsidTr="00A73CA4">
        <w:tc>
          <w:tcPr>
            <w:tcW w:w="1022" w:type="dxa"/>
            <w:tcBorders>
              <w:top w:val="single" w:sz="4" w:space="0" w:color="B2A1C7" w:themeColor="accent4" w:themeTint="99"/>
              <w:left w:val="single" w:sz="4" w:space="0" w:color="B2A1C7" w:themeColor="accent4" w:themeTint="99"/>
              <w:bottom w:val="single" w:sz="6" w:space="0" w:color="B2A1C7" w:themeColor="accent4" w:themeTint="99"/>
              <w:right w:val="single" w:sz="4" w:space="0" w:color="FFFFFF" w:themeColor="background1" w:themeTint="99"/>
            </w:tcBorders>
            <w:shd w:val="clear" w:color="auto" w:fill="8064A2" w:themeFill="accent4"/>
            <w:vAlign w:val="center"/>
          </w:tcPr>
          <w:p w14:paraId="2E328471" w14:textId="22B71E8C" w:rsidR="00DE5601" w:rsidRPr="006E090F" w:rsidRDefault="00DE5601" w:rsidP="00E70596">
            <w:pPr>
              <w:jc w:val="center"/>
              <w:rPr>
                <w:rFonts w:asciiTheme="minorHAnsi" w:hAnsiTheme="minorHAnsi" w:cstheme="minorHAnsi"/>
                <w:sz w:val="20"/>
                <w:szCs w:val="20"/>
                <w:lang w:eastAsia="en-US"/>
              </w:rPr>
            </w:pPr>
            <w:r w:rsidRPr="006E090F">
              <w:rPr>
                <w:rFonts w:asciiTheme="minorHAnsi" w:hAnsiTheme="minorHAnsi" w:cstheme="minorHAnsi"/>
                <w:b/>
                <w:color w:val="FFFFFF" w:themeColor="background1"/>
                <w:sz w:val="20"/>
                <w:szCs w:val="20"/>
                <w:lang w:eastAsia="en-US"/>
              </w:rPr>
              <w:lastRenderedPageBreak/>
              <w:t>Week</w:t>
            </w:r>
          </w:p>
        </w:tc>
        <w:tc>
          <w:tcPr>
            <w:tcW w:w="2816" w:type="dxa"/>
            <w:tcBorders>
              <w:top w:val="single" w:sz="4" w:space="0" w:color="B2A1C7" w:themeColor="accent4" w:themeTint="99"/>
              <w:left w:val="single" w:sz="4" w:space="0" w:color="FFFFFF" w:themeColor="background1"/>
              <w:bottom w:val="single" w:sz="6" w:space="0" w:color="B2A1C7" w:themeColor="accent4" w:themeTint="99"/>
              <w:right w:val="single" w:sz="4" w:space="0" w:color="FFFFFF" w:themeColor="background1"/>
            </w:tcBorders>
            <w:shd w:val="clear" w:color="auto" w:fill="8064A2" w:themeFill="accent4"/>
          </w:tcPr>
          <w:p w14:paraId="4AFC1627" w14:textId="661B9BE7" w:rsidR="00DE5601" w:rsidRPr="006E090F" w:rsidRDefault="00DE5601" w:rsidP="004922CD">
            <w:pPr>
              <w:rPr>
                <w:rFonts w:asciiTheme="minorHAnsi" w:hAnsiTheme="minorHAnsi" w:cstheme="minorHAnsi"/>
                <w:sz w:val="20"/>
                <w:szCs w:val="20"/>
                <w:lang w:eastAsia="en-US"/>
              </w:rPr>
            </w:pPr>
            <w:r w:rsidRPr="006E090F">
              <w:rPr>
                <w:rFonts w:asciiTheme="minorHAnsi" w:hAnsiTheme="minorHAnsi" w:cstheme="minorHAnsi"/>
                <w:b/>
                <w:color w:val="FFFFFF" w:themeColor="background1"/>
                <w:sz w:val="20"/>
                <w:szCs w:val="20"/>
                <w:lang w:eastAsia="en-US"/>
              </w:rPr>
              <w:t>Key teaching points</w:t>
            </w:r>
          </w:p>
        </w:tc>
        <w:tc>
          <w:tcPr>
            <w:tcW w:w="5378" w:type="dxa"/>
            <w:tcBorders>
              <w:top w:val="single" w:sz="4" w:space="0" w:color="B2A1C7" w:themeColor="accent4" w:themeTint="99"/>
              <w:left w:val="single" w:sz="4" w:space="0" w:color="FFFFFF" w:themeColor="background1"/>
              <w:bottom w:val="single" w:sz="6" w:space="0" w:color="B2A1C7" w:themeColor="accent4" w:themeTint="99"/>
              <w:right w:val="single" w:sz="4" w:space="0" w:color="FFFFFF" w:themeColor="background1"/>
            </w:tcBorders>
            <w:shd w:val="clear" w:color="auto" w:fill="8064A2" w:themeFill="accent4"/>
            <w:vAlign w:val="center"/>
          </w:tcPr>
          <w:p w14:paraId="0383A7F9" w14:textId="39F1495B" w:rsidR="00DE5601" w:rsidRPr="006E090F" w:rsidRDefault="00DE5601" w:rsidP="000E3D4D">
            <w:pPr>
              <w:pStyle w:val="ListItem"/>
              <w:numPr>
                <w:ilvl w:val="0"/>
                <w:numId w:val="1"/>
              </w:numPr>
              <w:spacing w:before="0" w:after="0" w:line="240" w:lineRule="auto"/>
              <w:rPr>
                <w:rFonts w:asciiTheme="minorHAnsi" w:hAnsiTheme="minorHAnsi" w:cstheme="minorHAnsi"/>
                <w:sz w:val="20"/>
                <w:szCs w:val="20"/>
              </w:rPr>
            </w:pPr>
            <w:r w:rsidRPr="006E090F">
              <w:rPr>
                <w:rFonts w:asciiTheme="minorHAnsi" w:hAnsiTheme="minorHAnsi" w:cstheme="minorHAnsi"/>
                <w:b/>
                <w:color w:val="FFFFFF" w:themeColor="background1"/>
                <w:sz w:val="20"/>
                <w:szCs w:val="20"/>
                <w:lang w:eastAsia="en-US"/>
              </w:rPr>
              <w:t>Syllabus content—Across units 1&amp;2</w:t>
            </w:r>
          </w:p>
        </w:tc>
        <w:tc>
          <w:tcPr>
            <w:tcW w:w="5529" w:type="dxa"/>
            <w:gridSpan w:val="2"/>
            <w:tcBorders>
              <w:top w:val="single" w:sz="4" w:space="0" w:color="B2A1C7" w:themeColor="accent4" w:themeTint="99"/>
              <w:left w:val="single" w:sz="4" w:space="0" w:color="FFFFFF" w:themeColor="background1" w:themeTint="99"/>
              <w:bottom w:val="single" w:sz="6" w:space="0" w:color="B2A1C7" w:themeColor="accent4" w:themeTint="99"/>
              <w:right w:val="single" w:sz="4" w:space="0" w:color="B2A1C7" w:themeColor="accent4" w:themeTint="99"/>
            </w:tcBorders>
            <w:shd w:val="clear" w:color="auto" w:fill="8064A2" w:themeFill="accent4"/>
          </w:tcPr>
          <w:p w14:paraId="3E8BAA48" w14:textId="7897F5C2" w:rsidR="00DE5601" w:rsidRPr="006E090F" w:rsidRDefault="00DE5601" w:rsidP="00E70596">
            <w:pPr>
              <w:rPr>
                <w:rFonts w:asciiTheme="minorHAnsi" w:hAnsiTheme="minorHAnsi" w:cstheme="minorHAnsi"/>
                <w:b/>
                <w:sz w:val="20"/>
                <w:szCs w:val="20"/>
                <w:lang w:eastAsia="en-US"/>
              </w:rPr>
            </w:pPr>
            <w:r w:rsidRPr="006E090F">
              <w:rPr>
                <w:rFonts w:asciiTheme="minorHAnsi" w:hAnsiTheme="minorHAnsi" w:cstheme="minorHAnsi"/>
                <w:b/>
                <w:color w:val="FFFFFF" w:themeColor="background1"/>
                <w:sz w:val="20"/>
                <w:szCs w:val="20"/>
                <w:lang w:eastAsia="en-US"/>
              </w:rPr>
              <w:t>Assessment tasks</w:t>
            </w:r>
          </w:p>
        </w:tc>
      </w:tr>
      <w:tr w:rsidR="00DE5601" w:rsidRPr="006E090F" w14:paraId="15F0E30F" w14:textId="77777777" w:rsidTr="00A73CA4">
        <w:trPr>
          <w:tblHeader/>
        </w:trPr>
        <w:tc>
          <w:tcPr>
            <w:tcW w:w="1022" w:type="dxa"/>
            <w:tcBorders>
              <w:top w:val="single" w:sz="6" w:space="0" w:color="B2A1C7" w:themeColor="accent4" w:themeTint="99"/>
              <w:left w:val="single" w:sz="6" w:space="0" w:color="B2A1C7" w:themeColor="accent4" w:themeTint="99"/>
              <w:right w:val="single" w:sz="6" w:space="0" w:color="B2A1C7" w:themeColor="accent4" w:themeTint="99"/>
            </w:tcBorders>
            <w:shd w:val="clear" w:color="auto" w:fill="CCC0D9" w:themeFill="accent4" w:themeFillTint="66"/>
            <w:vAlign w:val="center"/>
            <w:hideMark/>
          </w:tcPr>
          <w:p w14:paraId="5E9FD62C" w14:textId="77777777" w:rsidR="00DE5601" w:rsidRPr="006E090F" w:rsidRDefault="00DE5601"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Term 1</w:t>
            </w:r>
          </w:p>
          <w:p w14:paraId="34E83452" w14:textId="77777777" w:rsidR="00DE5601" w:rsidRPr="006E090F" w:rsidRDefault="00DE5601"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Weeks </w:t>
            </w:r>
          </w:p>
          <w:p w14:paraId="4B2BFB90" w14:textId="77777777" w:rsidR="00DE5601" w:rsidRPr="006E090F" w:rsidRDefault="00DE5601" w:rsidP="002F271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8-10</w:t>
            </w:r>
          </w:p>
          <w:p w14:paraId="03A153C0" w14:textId="5DFE3A77" w:rsidR="00DE5601" w:rsidRPr="006E090F" w:rsidRDefault="00DE5601" w:rsidP="00E70596">
            <w:pPr>
              <w:spacing w:before="120" w:after="120"/>
              <w:jc w:val="center"/>
              <w:rPr>
                <w:rFonts w:asciiTheme="minorHAnsi" w:hAnsiTheme="minorHAnsi" w:cstheme="minorHAnsi"/>
                <w:b/>
                <w:color w:val="FFFFFF" w:themeColor="background1"/>
                <w:sz w:val="20"/>
                <w:szCs w:val="20"/>
                <w:lang w:eastAsia="en-US"/>
              </w:rPr>
            </w:pPr>
            <w:r w:rsidRPr="006E090F">
              <w:rPr>
                <w:rFonts w:asciiTheme="minorHAnsi" w:hAnsiTheme="minorHAnsi" w:cstheme="minorHAnsi"/>
                <w:sz w:val="20"/>
                <w:szCs w:val="20"/>
                <w:lang w:eastAsia="en-US"/>
              </w:rPr>
              <w:t xml:space="preserve"> </w:t>
            </w:r>
          </w:p>
        </w:tc>
        <w:tc>
          <w:tcPr>
            <w:tcW w:w="2816" w:type="dxa"/>
            <w:tcBorders>
              <w:top w:val="single" w:sz="6" w:space="0" w:color="B2A1C7" w:themeColor="accent4" w:themeTint="99"/>
              <w:left w:val="single" w:sz="6" w:space="0" w:color="B2A1C7" w:themeColor="accent4" w:themeTint="99"/>
              <w:right w:val="single" w:sz="6" w:space="0" w:color="B2A1C7" w:themeColor="accent4" w:themeTint="99"/>
            </w:tcBorders>
            <w:hideMark/>
          </w:tcPr>
          <w:p w14:paraId="67D0DDBB" w14:textId="77777777" w:rsidR="00DE5601" w:rsidRPr="006E090F" w:rsidRDefault="00DE5601" w:rsidP="00E70596">
            <w:pPr>
              <w:rPr>
                <w:rFonts w:asciiTheme="minorHAnsi" w:hAnsiTheme="minorHAnsi" w:cstheme="minorHAnsi"/>
                <w:sz w:val="20"/>
                <w:szCs w:val="20"/>
                <w:lang w:eastAsia="en-US"/>
              </w:rPr>
            </w:pPr>
          </w:p>
          <w:p w14:paraId="52D72D44" w14:textId="77777777" w:rsidR="00DE5601" w:rsidRPr="006E090F" w:rsidRDefault="00DE5601" w:rsidP="00E70596">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Realism</w:t>
            </w:r>
          </w:p>
          <w:p w14:paraId="23F07DD8" w14:textId="77777777" w:rsidR="00DE5601" w:rsidRPr="00102387" w:rsidRDefault="00DE5601" w:rsidP="00E70596">
            <w:pPr>
              <w:rPr>
                <w:rFonts w:asciiTheme="minorHAnsi" w:hAnsiTheme="minorHAnsi" w:cstheme="minorHAnsi"/>
                <w:b/>
                <w:bCs/>
                <w:i/>
                <w:sz w:val="20"/>
                <w:szCs w:val="20"/>
                <w:lang w:eastAsia="en-US"/>
              </w:rPr>
            </w:pPr>
            <w:r w:rsidRPr="00102387">
              <w:rPr>
                <w:rFonts w:asciiTheme="minorHAnsi" w:hAnsiTheme="minorHAnsi" w:cstheme="minorHAnsi"/>
                <w:b/>
                <w:bCs/>
                <w:sz w:val="20"/>
                <w:szCs w:val="20"/>
                <w:lang w:eastAsia="en-US"/>
              </w:rPr>
              <w:t xml:space="preserve">Focus: </w:t>
            </w:r>
            <w:r w:rsidRPr="00102387">
              <w:rPr>
                <w:rFonts w:asciiTheme="minorHAnsi" w:hAnsiTheme="minorHAnsi" w:cstheme="minorHAnsi"/>
                <w:b/>
                <w:bCs/>
                <w:i/>
                <w:sz w:val="20"/>
                <w:szCs w:val="20"/>
                <w:lang w:eastAsia="en-US"/>
              </w:rPr>
              <w:t>Hedda Gabler</w:t>
            </w:r>
          </w:p>
          <w:p w14:paraId="5C188FC6" w14:textId="77777777" w:rsidR="00DE5601" w:rsidRPr="006E090F" w:rsidRDefault="00DE5601" w:rsidP="00E70596">
            <w:pPr>
              <w:rPr>
                <w:rFonts w:asciiTheme="minorHAnsi" w:hAnsiTheme="minorHAnsi" w:cstheme="minorHAnsi"/>
                <w:sz w:val="20"/>
                <w:szCs w:val="20"/>
                <w:lang w:eastAsia="en-US"/>
              </w:rPr>
            </w:pPr>
          </w:p>
          <w:p w14:paraId="355083A2"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Genre: Realist Drama,</w:t>
            </w:r>
          </w:p>
          <w:p w14:paraId="6CD6BC7C"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lastRenderedPageBreak/>
              <w:t>Ideological and aesthetic functions of these genres</w:t>
            </w:r>
          </w:p>
          <w:p w14:paraId="0509CAB3"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Generic conventions</w:t>
            </w:r>
          </w:p>
          <w:p w14:paraId="63B1ECFF"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Reading lenses.</w:t>
            </w:r>
          </w:p>
          <w:p w14:paraId="3BDDE6C7"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Contextual understandings</w:t>
            </w:r>
          </w:p>
          <w:p w14:paraId="4AEB2899"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Ideology</w:t>
            </w:r>
          </w:p>
          <w:p w14:paraId="3A815A49"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Dramatic voices</w:t>
            </w:r>
          </w:p>
          <w:p w14:paraId="0F718128"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Dramatic structure</w:t>
            </w:r>
          </w:p>
          <w:p w14:paraId="10749ED2"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Representation and </w:t>
            </w:r>
            <w:proofErr w:type="spellStart"/>
            <w:r w:rsidRPr="006E090F">
              <w:rPr>
                <w:rFonts w:asciiTheme="minorHAnsi" w:hAnsiTheme="minorHAnsi" w:cstheme="minorHAnsi"/>
                <w:sz w:val="20"/>
                <w:szCs w:val="20"/>
                <w:lang w:eastAsia="en-US"/>
              </w:rPr>
              <w:t>characterisation</w:t>
            </w:r>
            <w:proofErr w:type="spellEnd"/>
          </w:p>
          <w:p w14:paraId="64FD961C"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Stepping out to context and ideological concerns</w:t>
            </w:r>
          </w:p>
          <w:p w14:paraId="6F74965F" w14:textId="77777777" w:rsidR="00DE5601" w:rsidRPr="006E090F" w:rsidRDefault="00DE5601" w:rsidP="00E70596">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Feminism, humanism</w:t>
            </w:r>
          </w:p>
          <w:p w14:paraId="7CD86043" w14:textId="77777777" w:rsidR="00DE5601" w:rsidRPr="006E090F" w:rsidRDefault="00DE5601" w:rsidP="00337FCA">
            <w:pPr>
              <w:rPr>
                <w:rFonts w:asciiTheme="minorHAnsi" w:hAnsiTheme="minorHAnsi" w:cstheme="minorHAnsi"/>
                <w:sz w:val="20"/>
                <w:szCs w:val="20"/>
                <w:lang w:eastAsia="en-US"/>
              </w:rPr>
            </w:pPr>
          </w:p>
          <w:p w14:paraId="5F16AE63" w14:textId="76B3B919" w:rsidR="00DE5601" w:rsidRPr="006E090F" w:rsidRDefault="00DE5601" w:rsidP="00E70596">
            <w:pPr>
              <w:spacing w:before="120" w:after="120"/>
              <w:jc w:val="center"/>
              <w:rPr>
                <w:rFonts w:asciiTheme="minorHAnsi" w:hAnsiTheme="minorHAnsi" w:cstheme="minorHAnsi"/>
                <w:b/>
                <w:color w:val="FFFFFF" w:themeColor="background1"/>
                <w:sz w:val="20"/>
                <w:szCs w:val="20"/>
                <w:lang w:eastAsia="en-US"/>
              </w:rPr>
            </w:pPr>
          </w:p>
        </w:tc>
        <w:tc>
          <w:tcPr>
            <w:tcW w:w="5406" w:type="dxa"/>
            <w:gridSpan w:val="2"/>
            <w:tcBorders>
              <w:top w:val="single" w:sz="6" w:space="0" w:color="B2A1C7" w:themeColor="accent4" w:themeTint="99"/>
              <w:left w:val="single" w:sz="6" w:space="0" w:color="B2A1C7" w:themeColor="accent4" w:themeTint="99"/>
              <w:right w:val="single" w:sz="6" w:space="0" w:color="B2A1C7" w:themeColor="accent4" w:themeTint="99"/>
            </w:tcBorders>
            <w:hideMark/>
          </w:tcPr>
          <w:p w14:paraId="3FD16A12" w14:textId="77777777" w:rsidR="00DE5601" w:rsidRPr="006E090F" w:rsidRDefault="00DE5601" w:rsidP="00E70596">
            <w:pPr>
              <w:pStyle w:val="ListItem"/>
              <w:numPr>
                <w:ilvl w:val="0"/>
                <w:numId w:val="0"/>
              </w:numPr>
              <w:ind w:left="360" w:hanging="360"/>
              <w:rPr>
                <w:rFonts w:asciiTheme="minorHAnsi" w:hAnsiTheme="minorHAnsi" w:cstheme="minorHAnsi"/>
                <w:sz w:val="20"/>
                <w:szCs w:val="20"/>
              </w:rPr>
            </w:pPr>
            <w:r w:rsidRPr="006E090F">
              <w:rPr>
                <w:rFonts w:asciiTheme="minorHAnsi" w:hAnsiTheme="minorHAnsi" w:cstheme="minorHAnsi"/>
                <w:sz w:val="20"/>
                <w:szCs w:val="20"/>
              </w:rPr>
              <w:lastRenderedPageBreak/>
              <w:t>Reading/Interpreting</w:t>
            </w:r>
          </w:p>
          <w:p w14:paraId="5FDF1D4A"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degree to which individual viewpoints, experiences and contexts shape readings of texts. A reading of a text refers to a meaning that can be made of a text. In responding to a literary text, readers might consider the context of the writer, the society and culture in </w:t>
            </w:r>
            <w:r w:rsidRPr="006E090F">
              <w:rPr>
                <w:rFonts w:asciiTheme="minorHAnsi" w:hAnsiTheme="minorHAnsi" w:cstheme="minorHAnsi"/>
                <w:sz w:val="20"/>
                <w:szCs w:val="20"/>
              </w:rPr>
              <w:lastRenderedPageBreak/>
              <w:t xml:space="preserve">which the text was produced, their own experience of reading and their own way of thinking about the world </w:t>
            </w:r>
          </w:p>
          <w:p w14:paraId="0D73772D"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how the production and reception of texts is informed by an understanding of the conventions usually associated with a genre </w:t>
            </w:r>
          </w:p>
          <w:p w14:paraId="21AFC447"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differences between initial personal responses and more studied and complex responses </w:t>
            </w:r>
          </w:p>
          <w:p w14:paraId="6F09A3D8"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how there are different reading practices or strategies, such as reading with an emphasis on various representations; or reading with a focus on different contexts; or reading intertextually, that is, reading that focuses on connections between texts. Different reading strategies produce different readings. </w:t>
            </w:r>
          </w:p>
          <w:p w14:paraId="5FDF7D51"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examine the ways in which contexts shape how a text is produced then received and responded to by readers/audiences  </w:t>
            </w:r>
          </w:p>
          <w:p w14:paraId="1BD78357"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relationship between conventions of genre, audience expectations and interpretations of texts  </w:t>
            </w:r>
          </w:p>
          <w:p w14:paraId="35D65E33"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ways in which informed reading influences interpretation of texts </w:t>
            </w:r>
          </w:p>
          <w:p w14:paraId="7BE889D7"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how readings are constructed as a result of the reading practices or strategies that readers apply and as a result of readers relating the text to their understandings of the world. In this way, multiple readings of a text are possible.  </w:t>
            </w:r>
          </w:p>
          <w:p w14:paraId="22FCE99B"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ways in which text structures, language features and stylistic choices provide a framework for audiences’ expectations, responses and interpretations  </w:t>
            </w:r>
          </w:p>
          <w:p w14:paraId="5414F9A8"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how aspects of literary texts have been appropriated into popular culture </w:t>
            </w:r>
          </w:p>
          <w:p w14:paraId="43BA80D1"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ways in which different literary forms may evolve by blending and borrowing conventions from other texts and/or genres  </w:t>
            </w:r>
          </w:p>
          <w:p w14:paraId="64ECA325"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use of literary techniques, including poetic, dramatic and narrative structure and devices </w:t>
            </w:r>
          </w:p>
          <w:p w14:paraId="653BBEBF"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lastRenderedPageBreak/>
              <w:t>the use of a combination of sound and visual devices in literary texts. (stage craft)</w:t>
            </w:r>
          </w:p>
          <w:p w14:paraId="40118C57"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use of figurative language, including simile, metaphor, symbolism, metonymy and synecdoche to represent concepts; and rhetorical devices to shape texts, including irony, hyperbole and exclamation  </w:t>
            </w:r>
          </w:p>
          <w:p w14:paraId="7C41AF1B"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use of sound and visual devices in literary texts to create particular effects, including alliteration, assonance, prosody, rhyme, imagery, typography, music, set design, properties and lighting. </w:t>
            </w:r>
          </w:p>
          <w:p w14:paraId="7EE7A647" w14:textId="77777777" w:rsidR="00DE5601" w:rsidRPr="006E090F" w:rsidRDefault="00DE5601" w:rsidP="00E70596">
            <w:pPr>
              <w:pStyle w:val="ListItem"/>
              <w:numPr>
                <w:ilvl w:val="0"/>
                <w:numId w:val="0"/>
              </w:numPr>
              <w:spacing w:before="0" w:after="0" w:line="240" w:lineRule="auto"/>
              <w:ind w:left="714" w:hanging="357"/>
              <w:rPr>
                <w:rFonts w:asciiTheme="minorHAnsi" w:eastAsiaTheme="minorEastAsia" w:hAnsiTheme="minorHAnsi" w:cstheme="minorHAnsi"/>
                <w:iCs w:val="0"/>
                <w:color w:val="auto"/>
                <w:sz w:val="20"/>
                <w:szCs w:val="20"/>
                <w:lang w:eastAsia="en-US"/>
              </w:rPr>
            </w:pPr>
            <w:r w:rsidRPr="006E090F">
              <w:rPr>
                <w:rFonts w:asciiTheme="minorHAnsi" w:eastAsiaTheme="minorEastAsia" w:hAnsiTheme="minorHAnsi" w:cstheme="minorHAnsi"/>
                <w:iCs w:val="0"/>
                <w:color w:val="auto"/>
                <w:sz w:val="20"/>
                <w:szCs w:val="20"/>
                <w:lang w:eastAsia="en-US"/>
              </w:rPr>
              <w:t>Writing</w:t>
            </w:r>
          </w:p>
          <w:p w14:paraId="17E2DB38"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proofErr w:type="spellStart"/>
            <w:r w:rsidRPr="006E090F">
              <w:rPr>
                <w:rFonts w:asciiTheme="minorHAnsi" w:hAnsiTheme="minorHAnsi" w:cstheme="minorHAnsi"/>
                <w:sz w:val="20"/>
                <w:szCs w:val="20"/>
              </w:rPr>
              <w:t>organising</w:t>
            </w:r>
            <w:proofErr w:type="spellEnd"/>
            <w:r w:rsidRPr="006E090F">
              <w:rPr>
                <w:rFonts w:asciiTheme="minorHAnsi" w:hAnsiTheme="minorHAnsi" w:cstheme="minorHAnsi"/>
                <w:sz w:val="20"/>
                <w:szCs w:val="20"/>
              </w:rPr>
              <w:t xml:space="preserve"> viewpoints and arguments in different ways, for example, in essays, reviews and visual presentations</w:t>
            </w:r>
          </w:p>
          <w:p w14:paraId="7500BCB2"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using appropriate linguistic, stylistic and critical terminology to compare and contrast texts</w:t>
            </w:r>
          </w:p>
          <w:p w14:paraId="042CEA4E" w14:textId="3853F233" w:rsidR="00DE5601" w:rsidRPr="006E090F" w:rsidRDefault="00DE5601" w:rsidP="00E70596">
            <w:pPr>
              <w:spacing w:before="120" w:after="120"/>
              <w:jc w:val="center"/>
              <w:rPr>
                <w:rFonts w:asciiTheme="minorHAnsi" w:hAnsiTheme="minorHAnsi" w:cstheme="minorHAnsi"/>
                <w:b/>
                <w:color w:val="FFFFFF" w:themeColor="background1"/>
                <w:sz w:val="20"/>
                <w:szCs w:val="20"/>
                <w:lang w:eastAsia="en-US"/>
              </w:rPr>
            </w:pPr>
            <w:r w:rsidRPr="006E090F">
              <w:rPr>
                <w:rFonts w:asciiTheme="minorHAnsi" w:hAnsiTheme="minorHAnsi" w:cstheme="minorHAnsi"/>
                <w:sz w:val="20"/>
                <w:szCs w:val="20"/>
              </w:rPr>
              <w:t xml:space="preserve">selecting appropriate argument and evidence to support readings/interpretations </w:t>
            </w:r>
          </w:p>
        </w:tc>
        <w:tc>
          <w:tcPr>
            <w:tcW w:w="5501"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hideMark/>
          </w:tcPr>
          <w:p w14:paraId="3BABC8A7" w14:textId="77777777" w:rsidR="00DE5601" w:rsidRPr="006E090F" w:rsidRDefault="00DE5601" w:rsidP="00E70596">
            <w:pPr>
              <w:rPr>
                <w:rFonts w:asciiTheme="minorHAnsi" w:hAnsiTheme="minorHAnsi" w:cstheme="minorHAnsi"/>
                <w:b/>
                <w:sz w:val="20"/>
                <w:szCs w:val="20"/>
                <w:lang w:eastAsia="en-US"/>
              </w:rPr>
            </w:pPr>
          </w:p>
          <w:p w14:paraId="483D79AC" w14:textId="77777777" w:rsidR="00DE5601" w:rsidRPr="006E090F" w:rsidRDefault="00DE5601" w:rsidP="00E70596">
            <w:pPr>
              <w:rPr>
                <w:rFonts w:asciiTheme="minorHAnsi" w:hAnsiTheme="minorHAnsi" w:cstheme="minorHAnsi"/>
                <w:b/>
                <w:sz w:val="20"/>
                <w:szCs w:val="20"/>
                <w:lang w:eastAsia="en-US"/>
              </w:rPr>
            </w:pPr>
          </w:p>
          <w:p w14:paraId="79718E80" w14:textId="4754C151" w:rsidR="00DE5601" w:rsidRDefault="00DE5601" w:rsidP="006E2324">
            <w:pPr>
              <w:rPr>
                <w:rFonts w:asciiTheme="minorHAnsi" w:hAnsiTheme="minorHAnsi" w:cstheme="minorHAnsi"/>
                <w:b/>
                <w:bCs/>
                <w:sz w:val="20"/>
                <w:szCs w:val="20"/>
                <w:lang w:val="en-GB"/>
              </w:rPr>
            </w:pPr>
            <w:r w:rsidRPr="006E090F">
              <w:rPr>
                <w:rFonts w:asciiTheme="minorHAnsi" w:hAnsiTheme="minorHAnsi" w:cstheme="minorHAnsi"/>
                <w:b/>
                <w:bCs/>
                <w:sz w:val="20"/>
                <w:szCs w:val="20"/>
                <w:lang w:val="en-GB"/>
              </w:rPr>
              <w:t xml:space="preserve">Task #3: Creative Writing Prose Piece – inspired by </w:t>
            </w:r>
            <w:r w:rsidRPr="006E090F">
              <w:rPr>
                <w:rFonts w:asciiTheme="minorHAnsi" w:hAnsiTheme="minorHAnsi" w:cstheme="minorHAnsi"/>
                <w:b/>
                <w:bCs/>
                <w:i/>
                <w:iCs/>
                <w:sz w:val="20"/>
                <w:szCs w:val="20"/>
                <w:lang w:val="en-GB"/>
              </w:rPr>
              <w:t>The Strange Case of Doctor Jekyll and Mr. Hyde</w:t>
            </w:r>
            <w:r w:rsidRPr="006E090F">
              <w:rPr>
                <w:rFonts w:asciiTheme="minorHAnsi" w:hAnsiTheme="minorHAnsi" w:cstheme="minorHAnsi"/>
                <w:b/>
                <w:bCs/>
                <w:sz w:val="20"/>
                <w:szCs w:val="20"/>
                <w:lang w:val="en-GB"/>
              </w:rPr>
              <w:t xml:space="preserve"> </w:t>
            </w:r>
            <w:r w:rsidR="003D64B8">
              <w:rPr>
                <w:rFonts w:asciiTheme="minorHAnsi" w:hAnsiTheme="minorHAnsi" w:cstheme="minorHAnsi"/>
                <w:b/>
                <w:bCs/>
                <w:sz w:val="20"/>
                <w:szCs w:val="20"/>
                <w:lang w:val="en-GB"/>
              </w:rPr>
              <w:t>-- take-home –</w:t>
            </w:r>
            <w:r w:rsidRPr="006E090F">
              <w:rPr>
                <w:rFonts w:asciiTheme="minorHAnsi" w:hAnsiTheme="minorHAnsi" w:cstheme="minorHAnsi"/>
                <w:b/>
                <w:bCs/>
                <w:sz w:val="20"/>
                <w:szCs w:val="20"/>
                <w:lang w:val="en-GB"/>
              </w:rPr>
              <w:t xml:space="preserve"> contemporary adaptation in prose form. (Week 9, Term 1) 5%.</w:t>
            </w:r>
          </w:p>
          <w:p w14:paraId="0B95088C" w14:textId="6F758FD0" w:rsidR="00F0442F" w:rsidRDefault="00F0442F" w:rsidP="006E2324">
            <w:pPr>
              <w:rPr>
                <w:rFonts w:asciiTheme="minorHAnsi" w:hAnsiTheme="minorHAnsi" w:cstheme="minorHAnsi"/>
                <w:b/>
                <w:bCs/>
                <w:sz w:val="20"/>
                <w:szCs w:val="20"/>
                <w:lang w:val="en-GB"/>
              </w:rPr>
            </w:pPr>
          </w:p>
          <w:p w14:paraId="6DB62093" w14:textId="77777777" w:rsidR="00F0442F" w:rsidRDefault="00F0442F" w:rsidP="00F0442F">
            <w:pPr>
              <w:rPr>
                <w:rFonts w:asciiTheme="minorHAnsi" w:hAnsiTheme="minorHAnsi" w:cstheme="minorHAnsi"/>
                <w:b/>
                <w:sz w:val="20"/>
                <w:szCs w:val="20"/>
                <w:lang w:eastAsia="en-US"/>
              </w:rPr>
            </w:pPr>
          </w:p>
          <w:p w14:paraId="1F3F8868" w14:textId="77777777" w:rsidR="00F0442F" w:rsidRDefault="00F0442F" w:rsidP="00F0442F">
            <w:pPr>
              <w:rPr>
                <w:rFonts w:asciiTheme="minorHAnsi" w:hAnsiTheme="minorHAnsi" w:cstheme="minorHAnsi"/>
                <w:b/>
                <w:sz w:val="20"/>
                <w:szCs w:val="20"/>
                <w:lang w:eastAsia="en-US"/>
              </w:rPr>
            </w:pPr>
          </w:p>
          <w:p w14:paraId="111AF007" w14:textId="77777777" w:rsidR="00F0442F" w:rsidRDefault="00F0442F" w:rsidP="00F0442F">
            <w:pPr>
              <w:rPr>
                <w:rFonts w:asciiTheme="minorHAnsi" w:hAnsiTheme="minorHAnsi" w:cstheme="minorHAnsi"/>
                <w:b/>
                <w:sz w:val="20"/>
                <w:szCs w:val="20"/>
                <w:lang w:eastAsia="en-US"/>
              </w:rPr>
            </w:pPr>
          </w:p>
          <w:p w14:paraId="0C1B1E2B" w14:textId="77777777" w:rsidR="00F0442F" w:rsidRPr="006E090F" w:rsidRDefault="00F0442F" w:rsidP="006E2324">
            <w:pPr>
              <w:rPr>
                <w:rFonts w:asciiTheme="minorHAnsi" w:hAnsiTheme="minorHAnsi" w:cstheme="minorHAnsi"/>
                <w:sz w:val="20"/>
                <w:szCs w:val="20"/>
                <w:lang w:eastAsia="en-US"/>
              </w:rPr>
            </w:pPr>
          </w:p>
          <w:p w14:paraId="4A2559BF" w14:textId="077F59FC" w:rsidR="00DE5601" w:rsidRPr="006E090F" w:rsidRDefault="00DE5601" w:rsidP="00E70596">
            <w:pPr>
              <w:spacing w:before="120" w:after="120"/>
              <w:ind w:right="-108"/>
              <w:jc w:val="center"/>
              <w:rPr>
                <w:rFonts w:asciiTheme="minorHAnsi" w:hAnsiTheme="minorHAnsi" w:cstheme="minorHAnsi"/>
                <w:b/>
                <w:color w:val="FFFFFF" w:themeColor="background1"/>
                <w:sz w:val="20"/>
                <w:szCs w:val="20"/>
                <w:lang w:eastAsia="en-US"/>
              </w:rPr>
            </w:pPr>
          </w:p>
        </w:tc>
      </w:tr>
      <w:tr w:rsidR="00DE5601" w:rsidRPr="006E090F" w14:paraId="66EC89C6" w14:textId="77777777" w:rsidTr="00A73CA4">
        <w:trPr>
          <w:trHeight w:val="3448"/>
        </w:trPr>
        <w:tc>
          <w:tcPr>
            <w:tcW w:w="1022" w:type="dxa"/>
            <w:vMerge w:val="restart"/>
            <w:tcBorders>
              <w:top w:val="single" w:sz="6" w:space="0" w:color="B2A1C7" w:themeColor="accent4" w:themeTint="99"/>
              <w:left w:val="single" w:sz="6" w:space="0" w:color="B2A1C7" w:themeColor="accent4" w:themeTint="99"/>
              <w:right w:val="single" w:sz="6" w:space="0" w:color="B2A1C7" w:themeColor="accent4" w:themeTint="99"/>
            </w:tcBorders>
            <w:shd w:val="clear" w:color="auto" w:fill="CCC0D9" w:themeFill="accent4" w:themeFillTint="66"/>
            <w:vAlign w:val="center"/>
          </w:tcPr>
          <w:p w14:paraId="554374CA" w14:textId="7D92F784" w:rsidR="00DE5601" w:rsidRPr="006E090F" w:rsidRDefault="00DE5601"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lastRenderedPageBreak/>
              <w:t xml:space="preserve">Term </w:t>
            </w:r>
            <w:r w:rsidR="00F0442F">
              <w:rPr>
                <w:rFonts w:asciiTheme="minorHAnsi" w:hAnsiTheme="minorHAnsi" w:cstheme="minorHAnsi"/>
                <w:sz w:val="20"/>
                <w:szCs w:val="20"/>
                <w:lang w:eastAsia="en-US"/>
              </w:rPr>
              <w:t>2</w:t>
            </w:r>
          </w:p>
          <w:p w14:paraId="2BABAB1B" w14:textId="57583C01" w:rsidR="00DE5601" w:rsidRPr="006E090F" w:rsidRDefault="00DE5601" w:rsidP="002F271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Weeks 1 -</w:t>
            </w:r>
            <w:r w:rsidR="004541F7">
              <w:rPr>
                <w:rFonts w:asciiTheme="minorHAnsi" w:hAnsiTheme="minorHAnsi" w:cstheme="minorHAnsi"/>
                <w:sz w:val="20"/>
                <w:szCs w:val="20"/>
                <w:lang w:eastAsia="en-US"/>
              </w:rPr>
              <w:t>2</w:t>
            </w:r>
            <w:r w:rsidRPr="006E090F">
              <w:rPr>
                <w:rFonts w:asciiTheme="minorHAnsi" w:hAnsiTheme="minorHAnsi" w:cstheme="minorHAnsi"/>
                <w:sz w:val="20"/>
                <w:szCs w:val="20"/>
                <w:lang w:eastAsia="en-US"/>
              </w:rPr>
              <w:t xml:space="preserve"> </w:t>
            </w:r>
          </w:p>
        </w:tc>
        <w:tc>
          <w:tcPr>
            <w:tcW w:w="2816" w:type="dxa"/>
            <w:vMerge w:val="restart"/>
            <w:tcBorders>
              <w:top w:val="single" w:sz="6" w:space="0" w:color="B2A1C7" w:themeColor="accent4" w:themeTint="99"/>
              <w:left w:val="single" w:sz="6" w:space="0" w:color="B2A1C7" w:themeColor="accent4" w:themeTint="99"/>
              <w:right w:val="single" w:sz="6" w:space="0" w:color="B2A1C7" w:themeColor="accent4" w:themeTint="99"/>
            </w:tcBorders>
          </w:tcPr>
          <w:p w14:paraId="73CFE2A1" w14:textId="77777777" w:rsidR="00DE5601" w:rsidRPr="006E090F" w:rsidRDefault="00DE5601" w:rsidP="00E70596">
            <w:pPr>
              <w:rPr>
                <w:rFonts w:asciiTheme="minorHAnsi" w:hAnsiTheme="minorHAnsi" w:cstheme="minorHAnsi"/>
                <w:sz w:val="20"/>
                <w:szCs w:val="20"/>
                <w:lang w:eastAsia="en-US"/>
              </w:rPr>
            </w:pPr>
          </w:p>
          <w:p w14:paraId="093620B2" w14:textId="77777777" w:rsidR="00DE5601" w:rsidRPr="00102387" w:rsidRDefault="00DE5601" w:rsidP="00E70596">
            <w:pPr>
              <w:rPr>
                <w:rFonts w:asciiTheme="minorHAnsi" w:hAnsiTheme="minorHAnsi" w:cstheme="minorHAnsi"/>
                <w:b/>
                <w:sz w:val="20"/>
                <w:szCs w:val="20"/>
                <w:lang w:eastAsia="en-US"/>
              </w:rPr>
            </w:pPr>
            <w:r w:rsidRPr="00102387">
              <w:rPr>
                <w:rFonts w:asciiTheme="minorHAnsi" w:hAnsiTheme="minorHAnsi" w:cstheme="minorHAnsi"/>
                <w:b/>
                <w:sz w:val="20"/>
                <w:szCs w:val="20"/>
                <w:lang w:eastAsia="en-US"/>
              </w:rPr>
              <w:t>Realism</w:t>
            </w:r>
          </w:p>
          <w:p w14:paraId="7C90F6D8" w14:textId="2AFA29CC" w:rsidR="00DE5601" w:rsidRPr="00102387" w:rsidRDefault="00DE5601" w:rsidP="00E70596">
            <w:pPr>
              <w:rPr>
                <w:rFonts w:asciiTheme="minorHAnsi" w:hAnsiTheme="minorHAnsi" w:cstheme="minorHAnsi"/>
                <w:b/>
                <w:i/>
                <w:sz w:val="20"/>
                <w:szCs w:val="20"/>
                <w:lang w:eastAsia="en-US"/>
              </w:rPr>
            </w:pPr>
            <w:r w:rsidRPr="00102387">
              <w:rPr>
                <w:rFonts w:asciiTheme="minorHAnsi" w:hAnsiTheme="minorHAnsi" w:cstheme="minorHAnsi"/>
                <w:b/>
                <w:sz w:val="20"/>
                <w:szCs w:val="20"/>
                <w:lang w:eastAsia="en-US"/>
              </w:rPr>
              <w:t xml:space="preserve">Focus: </w:t>
            </w:r>
            <w:r w:rsidRPr="00102387">
              <w:rPr>
                <w:rFonts w:asciiTheme="minorHAnsi" w:hAnsiTheme="minorHAnsi" w:cstheme="minorHAnsi"/>
                <w:b/>
                <w:i/>
                <w:sz w:val="20"/>
                <w:szCs w:val="20"/>
                <w:lang w:eastAsia="en-US"/>
              </w:rPr>
              <w:t>Hedda Gabler</w:t>
            </w:r>
          </w:p>
          <w:p w14:paraId="605AC6C9" w14:textId="77777777" w:rsidR="00DE5601" w:rsidRPr="006E090F" w:rsidRDefault="00DE5601" w:rsidP="00E70596">
            <w:pPr>
              <w:rPr>
                <w:rFonts w:asciiTheme="minorHAnsi" w:hAnsiTheme="minorHAnsi" w:cstheme="minorHAnsi"/>
                <w:sz w:val="20"/>
                <w:szCs w:val="20"/>
                <w:lang w:eastAsia="en-US"/>
              </w:rPr>
            </w:pPr>
          </w:p>
          <w:p w14:paraId="1588F2DA"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Genre: Realist Drama,</w:t>
            </w:r>
          </w:p>
          <w:p w14:paraId="41D942E7"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Ideological and aesthetic functions of these genres</w:t>
            </w:r>
          </w:p>
          <w:p w14:paraId="46E86A1D"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Generic conventions</w:t>
            </w:r>
          </w:p>
          <w:p w14:paraId="5D3BBE57" w14:textId="7DF1F1F5"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Reading lenses.</w:t>
            </w:r>
          </w:p>
          <w:p w14:paraId="5801E758"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Contextual understandings</w:t>
            </w:r>
          </w:p>
          <w:p w14:paraId="5C150FB5"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Ideology</w:t>
            </w:r>
          </w:p>
          <w:p w14:paraId="2F086C72"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lastRenderedPageBreak/>
              <w:t>Dramatic voices</w:t>
            </w:r>
          </w:p>
          <w:p w14:paraId="71351526"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Dramatic structure</w:t>
            </w:r>
          </w:p>
          <w:p w14:paraId="1C793470"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Representation and </w:t>
            </w:r>
            <w:proofErr w:type="spellStart"/>
            <w:r w:rsidRPr="006E090F">
              <w:rPr>
                <w:rFonts w:asciiTheme="minorHAnsi" w:hAnsiTheme="minorHAnsi" w:cstheme="minorHAnsi"/>
                <w:sz w:val="20"/>
                <w:szCs w:val="20"/>
                <w:lang w:eastAsia="en-US"/>
              </w:rPr>
              <w:t>characterisation</w:t>
            </w:r>
            <w:proofErr w:type="spellEnd"/>
          </w:p>
          <w:p w14:paraId="70DD7A3C" w14:textId="77777777" w:rsidR="00DE5601" w:rsidRPr="006E090F" w:rsidRDefault="00DE5601" w:rsidP="00BB1892">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Stepping out to context and ideological concerns</w:t>
            </w:r>
          </w:p>
          <w:p w14:paraId="7EBA2DAF" w14:textId="27C0F7CA" w:rsidR="00DE5601" w:rsidRPr="006E090F" w:rsidRDefault="00DE5601" w:rsidP="00E70596">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Feminism, humanism</w:t>
            </w:r>
          </w:p>
          <w:p w14:paraId="71277DF1" w14:textId="7FD19EAB" w:rsidR="00DE5601" w:rsidRPr="006E090F" w:rsidRDefault="00DE5601" w:rsidP="002674DD">
            <w:pPr>
              <w:pStyle w:val="ListParagraph"/>
              <w:numPr>
                <w:ilvl w:val="0"/>
                <w:numId w:val="3"/>
              </w:numPr>
              <w:rPr>
                <w:rFonts w:asciiTheme="minorHAnsi" w:hAnsiTheme="minorHAnsi" w:cstheme="minorHAnsi"/>
                <w:sz w:val="20"/>
                <w:szCs w:val="20"/>
                <w:lang w:eastAsia="en-US"/>
              </w:rPr>
            </w:pPr>
            <w:r w:rsidRPr="006E090F">
              <w:rPr>
                <w:rFonts w:asciiTheme="minorHAnsi" w:hAnsiTheme="minorHAnsi" w:cstheme="minorHAnsi"/>
                <w:sz w:val="20"/>
                <w:szCs w:val="20"/>
                <w:lang w:val="en-GB" w:eastAsia="en-US"/>
              </w:rPr>
              <w:t>Contemporary adaptation – the National Theatre ‘Hedda Gabler’.</w:t>
            </w:r>
          </w:p>
          <w:p w14:paraId="259DE405" w14:textId="77777777" w:rsidR="00DE5601" w:rsidRPr="006E090F" w:rsidRDefault="00DE5601" w:rsidP="00337FCA">
            <w:pPr>
              <w:rPr>
                <w:rFonts w:asciiTheme="minorHAnsi" w:hAnsiTheme="minorHAnsi" w:cstheme="minorHAnsi"/>
                <w:sz w:val="20"/>
                <w:szCs w:val="20"/>
                <w:lang w:eastAsia="en-US"/>
              </w:rPr>
            </w:pPr>
          </w:p>
          <w:p w14:paraId="7BA74FEC" w14:textId="6009143E" w:rsidR="00DE5601" w:rsidRPr="006E090F" w:rsidRDefault="00DE5601" w:rsidP="00337FCA">
            <w:pPr>
              <w:rPr>
                <w:rFonts w:asciiTheme="minorHAnsi" w:hAnsiTheme="minorHAnsi" w:cstheme="minorHAnsi"/>
                <w:sz w:val="20"/>
                <w:szCs w:val="20"/>
                <w:lang w:eastAsia="en-US"/>
              </w:rPr>
            </w:pPr>
          </w:p>
        </w:tc>
        <w:tc>
          <w:tcPr>
            <w:tcW w:w="5406" w:type="dxa"/>
            <w:gridSpan w:val="2"/>
            <w:vMerge w:val="restart"/>
            <w:tcBorders>
              <w:top w:val="single" w:sz="6" w:space="0" w:color="B2A1C7" w:themeColor="accent4" w:themeTint="99"/>
              <w:left w:val="single" w:sz="6" w:space="0" w:color="B2A1C7" w:themeColor="accent4" w:themeTint="99"/>
              <w:right w:val="single" w:sz="6" w:space="0" w:color="B2A1C7" w:themeColor="accent4" w:themeTint="99"/>
            </w:tcBorders>
          </w:tcPr>
          <w:p w14:paraId="5CB201F3" w14:textId="77777777" w:rsidR="00DE5601" w:rsidRPr="006E090F" w:rsidRDefault="00DE5601" w:rsidP="00E70596">
            <w:pPr>
              <w:pStyle w:val="ListItem"/>
              <w:numPr>
                <w:ilvl w:val="0"/>
                <w:numId w:val="0"/>
              </w:numPr>
              <w:ind w:left="360" w:hanging="360"/>
              <w:rPr>
                <w:rFonts w:asciiTheme="minorHAnsi" w:hAnsiTheme="minorHAnsi" w:cstheme="minorHAnsi"/>
                <w:sz w:val="20"/>
                <w:szCs w:val="20"/>
              </w:rPr>
            </w:pPr>
            <w:r w:rsidRPr="006E090F">
              <w:rPr>
                <w:rFonts w:asciiTheme="minorHAnsi" w:hAnsiTheme="minorHAnsi" w:cstheme="minorHAnsi"/>
                <w:sz w:val="20"/>
                <w:szCs w:val="20"/>
              </w:rPr>
              <w:lastRenderedPageBreak/>
              <w:t>Reading/Interpreting</w:t>
            </w:r>
          </w:p>
          <w:p w14:paraId="3401B2CD"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degree to which individual viewpoints, experiences and contexts shape readings of texts. A reading of a text refers to a meaning that can be made of a text. In responding to a literary text, readers might consider the context of the writer, the society and culture in which the text was produced, their own experience of reading and their own way of thinking about the world </w:t>
            </w:r>
          </w:p>
          <w:p w14:paraId="40352F0D"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how the production and reception of texts is informed by an understanding of the conventions usually associated with a genre </w:t>
            </w:r>
          </w:p>
          <w:p w14:paraId="535AD1A0"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lastRenderedPageBreak/>
              <w:t xml:space="preserve">the differences between initial personal responses and more studied and complex responses </w:t>
            </w:r>
          </w:p>
          <w:p w14:paraId="5E28C10A"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how there are different reading practices or strategies, such as reading with an emphasis on various representations; or reading with a focus on different contexts; or reading intertextually, that is, reading that focuses on connections between texts. Different reading strategies produce different readings. </w:t>
            </w:r>
          </w:p>
          <w:p w14:paraId="5C827546"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examine the ways in which contexts shape how a text is produced then received and responded to by readers/audiences  </w:t>
            </w:r>
          </w:p>
          <w:p w14:paraId="13D9D3B3"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relationship between conventions of genre, audience expectations and interpretations of texts  </w:t>
            </w:r>
          </w:p>
          <w:p w14:paraId="269B48A1"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ways in which informed reading influences interpretation of texts </w:t>
            </w:r>
          </w:p>
          <w:p w14:paraId="2E3E10B8"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how readings are constructed as a result of the reading practices or strategies that readers apply and as a result of readers relating the text to their understandings of the world. In this way, multiple readings of a text are possible.  </w:t>
            </w:r>
          </w:p>
          <w:p w14:paraId="1E144095"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ways in which text structures, language features and stylistic choices provide a framework for audiences’ expectations, responses and interpretations  </w:t>
            </w:r>
          </w:p>
          <w:p w14:paraId="09FE5086"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ways in which texts resemble and/or refer to other texts, including through parody, imitation, appropriation and transformation; and the ways in which adaptations of earlier texts allow new insights into original texts </w:t>
            </w:r>
          </w:p>
          <w:p w14:paraId="7C63E796"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how aspects of literary texts have been appropriated into popular culture </w:t>
            </w:r>
          </w:p>
          <w:p w14:paraId="1FB86D90"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ways in which different literary forms may evolve by blending and borrowing conventions from other texts and/or genres  </w:t>
            </w:r>
          </w:p>
          <w:p w14:paraId="015001C3"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use of literary techniques, including poetic, dramatic and narrative structure and devices </w:t>
            </w:r>
          </w:p>
          <w:p w14:paraId="75603E26"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lastRenderedPageBreak/>
              <w:t>the use of a combination of sound and visual devices in literary texts. (stage craft)</w:t>
            </w:r>
          </w:p>
          <w:p w14:paraId="083D2D5F"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use of figurative language, including simile, metaphor, symbolism, metonymy and synecdoche to represent concepts; and rhetorical devices to shape texts, including irony, hyperbole and exclamation  </w:t>
            </w:r>
          </w:p>
          <w:p w14:paraId="2E025461"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the use of sound and visual devices in literary texts to create particular effects, including alliteration, assonance, prosody, rhyme, imagery, typography, music, set design, properties and lighting. </w:t>
            </w:r>
          </w:p>
          <w:p w14:paraId="2A6BCFED" w14:textId="77777777" w:rsidR="00DE5601" w:rsidRPr="006E090F" w:rsidRDefault="00DE5601" w:rsidP="00E70596">
            <w:pPr>
              <w:pStyle w:val="ListItem"/>
              <w:numPr>
                <w:ilvl w:val="0"/>
                <w:numId w:val="0"/>
              </w:numPr>
              <w:spacing w:before="0" w:after="0" w:line="240" w:lineRule="auto"/>
              <w:ind w:left="714" w:hanging="357"/>
              <w:rPr>
                <w:rFonts w:asciiTheme="minorHAnsi" w:eastAsiaTheme="minorEastAsia" w:hAnsiTheme="minorHAnsi" w:cstheme="minorHAnsi"/>
                <w:iCs w:val="0"/>
                <w:color w:val="auto"/>
                <w:sz w:val="20"/>
                <w:szCs w:val="20"/>
                <w:lang w:eastAsia="en-US"/>
              </w:rPr>
            </w:pPr>
            <w:r w:rsidRPr="006E090F">
              <w:rPr>
                <w:rFonts w:asciiTheme="minorHAnsi" w:eastAsiaTheme="minorEastAsia" w:hAnsiTheme="minorHAnsi" w:cstheme="minorHAnsi"/>
                <w:iCs w:val="0"/>
                <w:color w:val="auto"/>
                <w:sz w:val="20"/>
                <w:szCs w:val="20"/>
                <w:lang w:eastAsia="en-US"/>
              </w:rPr>
              <w:t>Writing</w:t>
            </w:r>
          </w:p>
          <w:p w14:paraId="051483E7"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proofErr w:type="spellStart"/>
            <w:r w:rsidRPr="006E090F">
              <w:rPr>
                <w:rFonts w:asciiTheme="minorHAnsi" w:hAnsiTheme="minorHAnsi" w:cstheme="minorHAnsi"/>
                <w:sz w:val="20"/>
                <w:szCs w:val="20"/>
              </w:rPr>
              <w:t>organising</w:t>
            </w:r>
            <w:proofErr w:type="spellEnd"/>
            <w:r w:rsidRPr="006E090F">
              <w:rPr>
                <w:rFonts w:asciiTheme="minorHAnsi" w:hAnsiTheme="minorHAnsi" w:cstheme="minorHAnsi"/>
                <w:sz w:val="20"/>
                <w:szCs w:val="20"/>
              </w:rPr>
              <w:t xml:space="preserve"> viewpoints and arguments in different ways, for example, in essays, reviews and visual presentations</w:t>
            </w:r>
          </w:p>
          <w:p w14:paraId="7F14EF5C"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using appropriate linguistic, stylistic and critical terminology to compare and contrast texts</w:t>
            </w:r>
          </w:p>
          <w:p w14:paraId="612F9056" w14:textId="77777777" w:rsidR="00DE5601" w:rsidRPr="006E090F" w:rsidRDefault="00DE5601" w:rsidP="00BB1892">
            <w:pPr>
              <w:pStyle w:val="ListItem"/>
              <w:numPr>
                <w:ilvl w:val="0"/>
                <w:numId w:val="3"/>
              </w:numPr>
              <w:spacing w:before="0" w:after="0" w:line="240" w:lineRule="auto"/>
              <w:ind w:left="714" w:hanging="357"/>
              <w:rPr>
                <w:rFonts w:asciiTheme="minorHAnsi" w:hAnsiTheme="minorHAnsi" w:cstheme="minorHAnsi"/>
                <w:sz w:val="20"/>
                <w:szCs w:val="20"/>
              </w:rPr>
            </w:pPr>
            <w:r w:rsidRPr="006E090F">
              <w:rPr>
                <w:rFonts w:asciiTheme="minorHAnsi" w:hAnsiTheme="minorHAnsi" w:cstheme="minorHAnsi"/>
                <w:sz w:val="20"/>
                <w:szCs w:val="20"/>
              </w:rPr>
              <w:t xml:space="preserve">selecting appropriate argument and evidence to support readings/interpretations </w:t>
            </w:r>
          </w:p>
        </w:tc>
        <w:tc>
          <w:tcPr>
            <w:tcW w:w="5501"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1474CE99" w14:textId="77777777" w:rsidR="00DE5601" w:rsidRPr="006E090F" w:rsidRDefault="00DE5601" w:rsidP="00E70596">
            <w:pPr>
              <w:rPr>
                <w:rFonts w:asciiTheme="minorHAnsi" w:hAnsiTheme="minorHAnsi" w:cstheme="minorHAnsi"/>
                <w:b/>
                <w:sz w:val="20"/>
                <w:szCs w:val="20"/>
                <w:lang w:eastAsia="en-US"/>
              </w:rPr>
            </w:pPr>
          </w:p>
          <w:p w14:paraId="3D595BA4" w14:textId="6541637E" w:rsidR="00DE5601" w:rsidRPr="006E090F" w:rsidRDefault="00DE5601" w:rsidP="006E2324">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 xml:space="preserve">Task #4— </w:t>
            </w:r>
            <w:r w:rsidRPr="00042018">
              <w:rPr>
                <w:rFonts w:asciiTheme="minorHAnsi" w:hAnsiTheme="minorHAnsi" w:cstheme="minorHAnsi"/>
                <w:b/>
                <w:sz w:val="20"/>
                <w:szCs w:val="20"/>
                <w:highlight w:val="yellow"/>
                <w:lang w:eastAsia="en-US"/>
              </w:rPr>
              <w:t xml:space="preserve">(CAP) short written response to </w:t>
            </w:r>
            <w:r w:rsidRPr="00042018">
              <w:rPr>
                <w:rFonts w:asciiTheme="minorHAnsi" w:hAnsiTheme="minorHAnsi" w:cstheme="minorHAnsi"/>
                <w:b/>
                <w:i/>
                <w:sz w:val="20"/>
                <w:szCs w:val="20"/>
                <w:highlight w:val="yellow"/>
                <w:lang w:eastAsia="en-US"/>
              </w:rPr>
              <w:t>Hedda Gabler</w:t>
            </w:r>
            <w:r w:rsidRPr="006E090F">
              <w:rPr>
                <w:rFonts w:asciiTheme="minorHAnsi" w:hAnsiTheme="minorHAnsi" w:cstheme="minorHAnsi"/>
                <w:b/>
                <w:sz w:val="20"/>
                <w:szCs w:val="20"/>
                <w:lang w:eastAsia="en-US"/>
              </w:rPr>
              <w:t xml:space="preserve"> (</w:t>
            </w:r>
            <w:r w:rsidR="00B46829">
              <w:rPr>
                <w:rFonts w:asciiTheme="minorHAnsi" w:hAnsiTheme="minorHAnsi" w:cstheme="minorHAnsi"/>
                <w:b/>
                <w:sz w:val="20"/>
                <w:szCs w:val="20"/>
                <w:lang w:eastAsia="en-US"/>
              </w:rPr>
              <w:t xml:space="preserve">Friday, </w:t>
            </w:r>
            <w:r w:rsidRPr="006E090F">
              <w:rPr>
                <w:rFonts w:asciiTheme="minorHAnsi" w:hAnsiTheme="minorHAnsi" w:cstheme="minorHAnsi"/>
                <w:b/>
                <w:sz w:val="20"/>
                <w:szCs w:val="20"/>
                <w:lang w:eastAsia="en-US"/>
              </w:rPr>
              <w:t xml:space="preserve">Week </w:t>
            </w:r>
            <w:r w:rsidR="00042018">
              <w:rPr>
                <w:rFonts w:asciiTheme="minorHAnsi" w:hAnsiTheme="minorHAnsi" w:cstheme="minorHAnsi"/>
                <w:b/>
                <w:sz w:val="20"/>
                <w:szCs w:val="20"/>
                <w:lang w:eastAsia="en-US"/>
              </w:rPr>
              <w:t>3</w:t>
            </w:r>
            <w:r w:rsidRPr="006E090F">
              <w:rPr>
                <w:rFonts w:asciiTheme="minorHAnsi" w:hAnsiTheme="minorHAnsi" w:cstheme="minorHAnsi"/>
                <w:b/>
                <w:sz w:val="20"/>
                <w:szCs w:val="20"/>
                <w:lang w:eastAsia="en-US"/>
              </w:rPr>
              <w:t>, Term 2)</w:t>
            </w:r>
            <w:r w:rsidR="00042018">
              <w:rPr>
                <w:rFonts w:asciiTheme="minorHAnsi" w:hAnsiTheme="minorHAnsi" w:cstheme="minorHAnsi"/>
                <w:b/>
                <w:sz w:val="20"/>
                <w:szCs w:val="20"/>
                <w:lang w:eastAsia="en-US"/>
              </w:rPr>
              <w:t xml:space="preserve"> 15%</w:t>
            </w:r>
          </w:p>
          <w:p w14:paraId="281D77C6" w14:textId="77777777" w:rsidR="00DE5601" w:rsidRPr="006E090F" w:rsidRDefault="00DE5601" w:rsidP="006E2324">
            <w:pPr>
              <w:rPr>
                <w:rFonts w:asciiTheme="minorHAnsi" w:hAnsiTheme="minorHAnsi" w:cstheme="minorHAnsi"/>
                <w:sz w:val="20"/>
                <w:szCs w:val="20"/>
                <w:lang w:eastAsia="en-US"/>
              </w:rPr>
            </w:pPr>
          </w:p>
          <w:p w14:paraId="0D88AE91" w14:textId="615CD6A8" w:rsidR="00DE5601" w:rsidRPr="006E090F" w:rsidRDefault="00DE5601" w:rsidP="006E2324">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Stepping in to dramatic conventions in the text, and stepping out of the text: genre, context, ideology, representation – applying a reading lens.</w:t>
            </w:r>
          </w:p>
          <w:p w14:paraId="4F9D96AA" w14:textId="77777777" w:rsidR="00DE5601" w:rsidRPr="006E090F" w:rsidRDefault="00DE5601" w:rsidP="006E2324">
            <w:pPr>
              <w:rPr>
                <w:rFonts w:asciiTheme="minorHAnsi" w:hAnsiTheme="minorHAnsi" w:cstheme="minorHAnsi"/>
                <w:sz w:val="20"/>
                <w:szCs w:val="20"/>
                <w:lang w:eastAsia="en-US"/>
              </w:rPr>
            </w:pPr>
          </w:p>
          <w:p w14:paraId="6BA9D51E" w14:textId="77777777" w:rsidR="00DE5601" w:rsidRPr="006E090F" w:rsidRDefault="00DE5601" w:rsidP="006E2324">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See Key Teaching Points </w:t>
            </w:r>
          </w:p>
          <w:p w14:paraId="4FF436F1" w14:textId="77777777" w:rsidR="00DE5601" w:rsidRPr="006E090F" w:rsidRDefault="00DE5601" w:rsidP="00E70596">
            <w:pPr>
              <w:rPr>
                <w:rFonts w:asciiTheme="minorHAnsi" w:hAnsiTheme="minorHAnsi" w:cstheme="minorHAnsi"/>
                <w:b/>
                <w:sz w:val="20"/>
                <w:szCs w:val="20"/>
                <w:lang w:eastAsia="en-US"/>
              </w:rPr>
            </w:pPr>
          </w:p>
        </w:tc>
      </w:tr>
      <w:tr w:rsidR="00DE5601" w:rsidRPr="006E090F" w14:paraId="668F6AC5" w14:textId="77777777" w:rsidTr="00A73CA4">
        <w:trPr>
          <w:trHeight w:val="2818"/>
        </w:trPr>
        <w:tc>
          <w:tcPr>
            <w:tcW w:w="1022" w:type="dxa"/>
            <w:vMerge/>
            <w:tcBorders>
              <w:top w:val="single" w:sz="6" w:space="0" w:color="B2A1C7" w:themeColor="accent4" w:themeTint="99"/>
              <w:left w:val="single" w:sz="6" w:space="0" w:color="B2A1C7" w:themeColor="accent4" w:themeTint="99"/>
              <w:right w:val="single" w:sz="6" w:space="0" w:color="B2A1C7" w:themeColor="accent4" w:themeTint="99"/>
            </w:tcBorders>
            <w:shd w:val="clear" w:color="auto" w:fill="CCC0D9" w:themeFill="accent4" w:themeFillTint="66"/>
            <w:vAlign w:val="center"/>
          </w:tcPr>
          <w:p w14:paraId="1B6E630C" w14:textId="77777777" w:rsidR="00DE5601" w:rsidRPr="006E090F" w:rsidRDefault="00DE5601" w:rsidP="00E70596">
            <w:pPr>
              <w:jc w:val="center"/>
              <w:rPr>
                <w:rFonts w:asciiTheme="minorHAnsi" w:hAnsiTheme="minorHAnsi" w:cstheme="minorHAnsi"/>
                <w:sz w:val="20"/>
                <w:szCs w:val="20"/>
                <w:lang w:eastAsia="en-US"/>
              </w:rPr>
            </w:pPr>
          </w:p>
        </w:tc>
        <w:tc>
          <w:tcPr>
            <w:tcW w:w="2816" w:type="dxa"/>
            <w:vMerge/>
            <w:tcBorders>
              <w:top w:val="single" w:sz="6" w:space="0" w:color="B2A1C7" w:themeColor="accent4" w:themeTint="99"/>
              <w:left w:val="single" w:sz="6" w:space="0" w:color="B2A1C7" w:themeColor="accent4" w:themeTint="99"/>
              <w:right w:val="single" w:sz="6" w:space="0" w:color="B2A1C7" w:themeColor="accent4" w:themeTint="99"/>
            </w:tcBorders>
          </w:tcPr>
          <w:p w14:paraId="74DA8F55" w14:textId="77777777" w:rsidR="00DE5601" w:rsidRPr="006E090F" w:rsidRDefault="00DE5601" w:rsidP="00E70596">
            <w:pPr>
              <w:rPr>
                <w:rFonts w:asciiTheme="minorHAnsi" w:hAnsiTheme="minorHAnsi" w:cstheme="minorHAnsi"/>
                <w:sz w:val="20"/>
                <w:szCs w:val="20"/>
                <w:lang w:eastAsia="en-US"/>
              </w:rPr>
            </w:pPr>
          </w:p>
        </w:tc>
        <w:tc>
          <w:tcPr>
            <w:tcW w:w="5406" w:type="dxa"/>
            <w:gridSpan w:val="2"/>
            <w:vMerge/>
            <w:tcBorders>
              <w:top w:val="single" w:sz="6" w:space="0" w:color="B2A1C7" w:themeColor="accent4" w:themeTint="99"/>
              <w:left w:val="single" w:sz="6" w:space="0" w:color="B2A1C7" w:themeColor="accent4" w:themeTint="99"/>
              <w:right w:val="single" w:sz="6" w:space="0" w:color="B2A1C7" w:themeColor="accent4" w:themeTint="99"/>
            </w:tcBorders>
          </w:tcPr>
          <w:p w14:paraId="7FB9B71F" w14:textId="77777777" w:rsidR="00DE5601" w:rsidRPr="006E090F" w:rsidRDefault="00DE5601" w:rsidP="00E70596">
            <w:pPr>
              <w:pStyle w:val="ListItem"/>
              <w:numPr>
                <w:ilvl w:val="0"/>
                <w:numId w:val="0"/>
              </w:numPr>
              <w:ind w:left="360" w:hanging="360"/>
              <w:rPr>
                <w:rFonts w:asciiTheme="minorHAnsi" w:hAnsiTheme="minorHAnsi" w:cstheme="minorHAnsi"/>
                <w:sz w:val="20"/>
                <w:szCs w:val="20"/>
              </w:rPr>
            </w:pPr>
          </w:p>
        </w:tc>
        <w:tc>
          <w:tcPr>
            <w:tcW w:w="5501" w:type="dxa"/>
            <w:tcBorders>
              <w:top w:val="single" w:sz="6" w:space="0" w:color="B2A1C7" w:themeColor="accent4" w:themeTint="99"/>
              <w:left w:val="single" w:sz="6" w:space="0" w:color="B2A1C7" w:themeColor="accent4" w:themeTint="99"/>
              <w:right w:val="single" w:sz="6" w:space="0" w:color="B2A1C7" w:themeColor="accent4" w:themeTint="99"/>
            </w:tcBorders>
          </w:tcPr>
          <w:p w14:paraId="6D61C62C" w14:textId="77777777" w:rsidR="00DE5601" w:rsidRPr="006E090F" w:rsidRDefault="00DE5601" w:rsidP="00E70596">
            <w:pPr>
              <w:rPr>
                <w:rFonts w:asciiTheme="minorHAnsi" w:hAnsiTheme="minorHAnsi" w:cstheme="minorHAnsi"/>
                <w:b/>
                <w:sz w:val="20"/>
                <w:szCs w:val="20"/>
                <w:lang w:eastAsia="en-US"/>
              </w:rPr>
            </w:pPr>
          </w:p>
          <w:p w14:paraId="5AFC83F0" w14:textId="77777777" w:rsidR="00DE5601" w:rsidRPr="006E090F" w:rsidRDefault="00DE5601" w:rsidP="00E70596">
            <w:pPr>
              <w:rPr>
                <w:rFonts w:asciiTheme="minorHAnsi" w:hAnsiTheme="minorHAnsi" w:cstheme="minorHAnsi"/>
                <w:b/>
                <w:sz w:val="20"/>
                <w:szCs w:val="20"/>
                <w:lang w:eastAsia="en-US"/>
              </w:rPr>
            </w:pPr>
          </w:p>
          <w:p w14:paraId="245E7511" w14:textId="77777777" w:rsidR="00DE5601" w:rsidRPr="006E090F" w:rsidRDefault="00DE5601" w:rsidP="00E70596">
            <w:pPr>
              <w:rPr>
                <w:rFonts w:asciiTheme="minorHAnsi" w:hAnsiTheme="minorHAnsi" w:cstheme="minorHAnsi"/>
                <w:b/>
                <w:sz w:val="20"/>
                <w:szCs w:val="20"/>
                <w:lang w:eastAsia="en-US"/>
              </w:rPr>
            </w:pPr>
          </w:p>
          <w:p w14:paraId="56BDCFB6" w14:textId="77777777" w:rsidR="00DE5601" w:rsidRPr="006E090F" w:rsidRDefault="00DE5601" w:rsidP="00E70596">
            <w:pPr>
              <w:rPr>
                <w:rFonts w:asciiTheme="minorHAnsi" w:hAnsiTheme="minorHAnsi" w:cstheme="minorHAnsi"/>
                <w:b/>
                <w:sz w:val="20"/>
                <w:szCs w:val="20"/>
                <w:lang w:eastAsia="en-US"/>
              </w:rPr>
            </w:pPr>
          </w:p>
          <w:p w14:paraId="4AD65E58" w14:textId="77777777" w:rsidR="00DE5601" w:rsidRPr="006E090F" w:rsidRDefault="00DE5601" w:rsidP="00E70596">
            <w:pPr>
              <w:rPr>
                <w:rFonts w:asciiTheme="minorHAnsi" w:hAnsiTheme="minorHAnsi" w:cstheme="minorHAnsi"/>
                <w:b/>
                <w:sz w:val="20"/>
                <w:szCs w:val="20"/>
                <w:lang w:eastAsia="en-US"/>
              </w:rPr>
            </w:pPr>
          </w:p>
          <w:p w14:paraId="1CEE3F05" w14:textId="77777777" w:rsidR="00DE5601" w:rsidRPr="006E090F" w:rsidRDefault="00DE5601" w:rsidP="00E70596">
            <w:pPr>
              <w:rPr>
                <w:rFonts w:asciiTheme="minorHAnsi" w:hAnsiTheme="minorHAnsi" w:cstheme="minorHAnsi"/>
                <w:b/>
                <w:sz w:val="20"/>
                <w:szCs w:val="20"/>
                <w:lang w:eastAsia="en-US"/>
              </w:rPr>
            </w:pPr>
          </w:p>
          <w:p w14:paraId="7AF46F9D" w14:textId="77777777" w:rsidR="00DE5601" w:rsidRPr="006E090F" w:rsidRDefault="00DE5601" w:rsidP="00E70596">
            <w:pPr>
              <w:rPr>
                <w:rFonts w:asciiTheme="minorHAnsi" w:hAnsiTheme="minorHAnsi" w:cstheme="minorHAnsi"/>
                <w:b/>
                <w:sz w:val="20"/>
                <w:szCs w:val="20"/>
                <w:lang w:eastAsia="en-US"/>
              </w:rPr>
            </w:pPr>
          </w:p>
          <w:p w14:paraId="0E6AE136" w14:textId="77777777" w:rsidR="00DE5601" w:rsidRPr="006E090F" w:rsidRDefault="00DE5601" w:rsidP="00E70596">
            <w:pPr>
              <w:rPr>
                <w:rFonts w:asciiTheme="minorHAnsi" w:hAnsiTheme="minorHAnsi" w:cstheme="minorHAnsi"/>
                <w:b/>
                <w:sz w:val="20"/>
                <w:szCs w:val="20"/>
                <w:lang w:eastAsia="en-US"/>
              </w:rPr>
            </w:pPr>
          </w:p>
          <w:p w14:paraId="354E7BCE" w14:textId="77777777" w:rsidR="00DE5601" w:rsidRPr="006E090F" w:rsidRDefault="00DE5601" w:rsidP="00E70596">
            <w:pPr>
              <w:rPr>
                <w:rFonts w:asciiTheme="minorHAnsi" w:hAnsiTheme="minorHAnsi" w:cstheme="minorHAnsi"/>
                <w:b/>
                <w:sz w:val="20"/>
                <w:szCs w:val="20"/>
                <w:lang w:eastAsia="en-US"/>
              </w:rPr>
            </w:pPr>
          </w:p>
          <w:p w14:paraId="1EF0679A" w14:textId="77777777" w:rsidR="00DE5601" w:rsidRPr="006E090F" w:rsidRDefault="00DE5601" w:rsidP="00E70596">
            <w:pPr>
              <w:rPr>
                <w:rFonts w:asciiTheme="minorHAnsi" w:hAnsiTheme="minorHAnsi" w:cstheme="minorHAnsi"/>
                <w:b/>
                <w:sz w:val="20"/>
                <w:szCs w:val="20"/>
                <w:lang w:eastAsia="en-US"/>
              </w:rPr>
            </w:pPr>
          </w:p>
          <w:p w14:paraId="07C349A7" w14:textId="77777777" w:rsidR="00DE5601" w:rsidRPr="006E090F" w:rsidRDefault="00DE5601" w:rsidP="00E70596">
            <w:pPr>
              <w:rPr>
                <w:rFonts w:asciiTheme="minorHAnsi" w:hAnsiTheme="minorHAnsi" w:cstheme="minorHAnsi"/>
                <w:b/>
                <w:sz w:val="20"/>
                <w:szCs w:val="20"/>
                <w:lang w:eastAsia="en-US"/>
              </w:rPr>
            </w:pPr>
          </w:p>
          <w:p w14:paraId="69ED42D0" w14:textId="77777777" w:rsidR="00DE5601" w:rsidRPr="006E090F" w:rsidRDefault="00DE5601" w:rsidP="00E70596">
            <w:pPr>
              <w:rPr>
                <w:rFonts w:asciiTheme="minorHAnsi" w:hAnsiTheme="minorHAnsi" w:cstheme="minorHAnsi"/>
                <w:b/>
                <w:sz w:val="20"/>
                <w:szCs w:val="20"/>
                <w:lang w:eastAsia="en-US"/>
              </w:rPr>
            </w:pPr>
          </w:p>
          <w:p w14:paraId="4E2919C7" w14:textId="77777777" w:rsidR="00DE5601" w:rsidRPr="006E090F" w:rsidRDefault="00DE5601" w:rsidP="00E70596">
            <w:pPr>
              <w:rPr>
                <w:rFonts w:asciiTheme="minorHAnsi" w:hAnsiTheme="minorHAnsi" w:cstheme="minorHAnsi"/>
                <w:b/>
                <w:sz w:val="20"/>
                <w:szCs w:val="20"/>
                <w:u w:val="single"/>
                <w:lang w:eastAsia="en-US"/>
              </w:rPr>
            </w:pPr>
          </w:p>
          <w:p w14:paraId="19CEB692" w14:textId="77777777" w:rsidR="00DE5601" w:rsidRPr="006E090F" w:rsidRDefault="00DE5601" w:rsidP="00E70596">
            <w:pPr>
              <w:rPr>
                <w:rFonts w:asciiTheme="minorHAnsi" w:hAnsiTheme="minorHAnsi" w:cstheme="minorHAnsi"/>
                <w:sz w:val="20"/>
                <w:szCs w:val="20"/>
                <w:lang w:eastAsia="en-US"/>
              </w:rPr>
            </w:pPr>
          </w:p>
          <w:p w14:paraId="6C648000" w14:textId="77777777" w:rsidR="00DE5601" w:rsidRPr="006E090F" w:rsidRDefault="00DE5601" w:rsidP="006E2324">
            <w:pPr>
              <w:rPr>
                <w:rFonts w:asciiTheme="minorHAnsi" w:hAnsiTheme="minorHAnsi" w:cstheme="minorHAnsi"/>
                <w:sz w:val="20"/>
                <w:szCs w:val="20"/>
                <w:lang w:eastAsia="en-US"/>
              </w:rPr>
            </w:pPr>
          </w:p>
        </w:tc>
      </w:tr>
      <w:tr w:rsidR="00DE5601" w:rsidRPr="006E090F" w14:paraId="7D00BBCC" w14:textId="77777777" w:rsidTr="00A73CA4">
        <w:trPr>
          <w:trHeight w:val="3441"/>
        </w:trPr>
        <w:tc>
          <w:tcPr>
            <w:tcW w:w="1022" w:type="dxa"/>
            <w:vMerge/>
            <w:tcBorders>
              <w:top w:val="single" w:sz="6" w:space="0" w:color="B2A1C7" w:themeColor="accent4" w:themeTint="99"/>
              <w:left w:val="single" w:sz="6" w:space="0" w:color="B2A1C7" w:themeColor="accent4" w:themeTint="99"/>
              <w:right w:val="single" w:sz="6" w:space="0" w:color="B2A1C7" w:themeColor="accent4" w:themeTint="99"/>
            </w:tcBorders>
            <w:shd w:val="clear" w:color="auto" w:fill="CCC0D9" w:themeFill="accent4" w:themeFillTint="66"/>
            <w:vAlign w:val="center"/>
          </w:tcPr>
          <w:p w14:paraId="270001A0" w14:textId="77777777" w:rsidR="00DE5601" w:rsidRPr="006E090F" w:rsidRDefault="00DE5601" w:rsidP="00E70596">
            <w:pPr>
              <w:jc w:val="center"/>
              <w:rPr>
                <w:rFonts w:asciiTheme="minorHAnsi" w:hAnsiTheme="minorHAnsi" w:cstheme="minorHAnsi"/>
                <w:sz w:val="20"/>
                <w:szCs w:val="20"/>
                <w:lang w:eastAsia="en-US"/>
              </w:rPr>
            </w:pPr>
          </w:p>
        </w:tc>
        <w:tc>
          <w:tcPr>
            <w:tcW w:w="2816" w:type="dxa"/>
            <w:vMerge/>
            <w:tcBorders>
              <w:top w:val="single" w:sz="6" w:space="0" w:color="B2A1C7" w:themeColor="accent4" w:themeTint="99"/>
              <w:left w:val="single" w:sz="6" w:space="0" w:color="B2A1C7" w:themeColor="accent4" w:themeTint="99"/>
              <w:right w:val="single" w:sz="6" w:space="0" w:color="B2A1C7" w:themeColor="accent4" w:themeTint="99"/>
            </w:tcBorders>
          </w:tcPr>
          <w:p w14:paraId="464B2CD8" w14:textId="77777777" w:rsidR="00DE5601" w:rsidRPr="006E090F" w:rsidRDefault="00DE5601" w:rsidP="00E70596">
            <w:pPr>
              <w:rPr>
                <w:rFonts w:asciiTheme="minorHAnsi" w:hAnsiTheme="minorHAnsi" w:cstheme="minorHAnsi"/>
                <w:sz w:val="20"/>
                <w:szCs w:val="20"/>
                <w:lang w:eastAsia="en-US"/>
              </w:rPr>
            </w:pPr>
          </w:p>
        </w:tc>
        <w:tc>
          <w:tcPr>
            <w:tcW w:w="5406" w:type="dxa"/>
            <w:gridSpan w:val="2"/>
            <w:vMerge/>
            <w:tcBorders>
              <w:top w:val="single" w:sz="6" w:space="0" w:color="B2A1C7" w:themeColor="accent4" w:themeTint="99"/>
              <w:left w:val="single" w:sz="6" w:space="0" w:color="B2A1C7" w:themeColor="accent4" w:themeTint="99"/>
              <w:right w:val="single" w:sz="6" w:space="0" w:color="B2A1C7" w:themeColor="accent4" w:themeTint="99"/>
            </w:tcBorders>
          </w:tcPr>
          <w:p w14:paraId="4D042C84" w14:textId="77777777" w:rsidR="00DE5601" w:rsidRPr="006E090F" w:rsidRDefault="00DE5601" w:rsidP="00E70596">
            <w:pPr>
              <w:pStyle w:val="ListItem"/>
              <w:numPr>
                <w:ilvl w:val="0"/>
                <w:numId w:val="0"/>
              </w:numPr>
              <w:ind w:left="360" w:hanging="360"/>
              <w:rPr>
                <w:rFonts w:asciiTheme="minorHAnsi" w:hAnsiTheme="minorHAnsi" w:cstheme="minorHAnsi"/>
                <w:sz w:val="20"/>
                <w:szCs w:val="20"/>
              </w:rPr>
            </w:pPr>
          </w:p>
        </w:tc>
        <w:tc>
          <w:tcPr>
            <w:tcW w:w="5501" w:type="dxa"/>
            <w:tcBorders>
              <w:top w:val="single" w:sz="6" w:space="0" w:color="B2A1C7" w:themeColor="accent4" w:themeTint="99"/>
              <w:left w:val="single" w:sz="6" w:space="0" w:color="B2A1C7" w:themeColor="accent4" w:themeTint="99"/>
              <w:right w:val="single" w:sz="6" w:space="0" w:color="B2A1C7" w:themeColor="accent4" w:themeTint="99"/>
            </w:tcBorders>
          </w:tcPr>
          <w:p w14:paraId="7833F9BD" w14:textId="77777777" w:rsidR="00DE5601" w:rsidRPr="006E090F" w:rsidRDefault="00DE5601" w:rsidP="00E70596">
            <w:pPr>
              <w:rPr>
                <w:rFonts w:asciiTheme="minorHAnsi" w:hAnsiTheme="minorHAnsi" w:cstheme="minorHAnsi"/>
                <w:b/>
                <w:sz w:val="20"/>
                <w:szCs w:val="20"/>
                <w:lang w:eastAsia="en-US"/>
              </w:rPr>
            </w:pPr>
          </w:p>
        </w:tc>
      </w:tr>
    </w:tbl>
    <w:p w14:paraId="20316FEE" w14:textId="77777777" w:rsidR="00CA7CC6" w:rsidRPr="006E090F" w:rsidRDefault="00CA7CC6" w:rsidP="00BB1892">
      <w:pPr>
        <w:rPr>
          <w:rFonts w:asciiTheme="minorHAnsi" w:hAnsiTheme="minorHAnsi" w:cstheme="minorHAnsi"/>
          <w:sz w:val="20"/>
          <w:szCs w:val="20"/>
        </w:rPr>
      </w:pPr>
    </w:p>
    <w:tbl>
      <w:tblPr>
        <w:tblStyle w:val="TableGrid"/>
        <w:tblW w:w="14769" w:type="dxa"/>
        <w:tblInd w:w="-318"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Layout w:type="fixed"/>
        <w:tblCellMar>
          <w:top w:w="11" w:type="dxa"/>
          <w:bottom w:w="11" w:type="dxa"/>
        </w:tblCellMar>
        <w:tblLook w:val="04A0" w:firstRow="1" w:lastRow="0" w:firstColumn="1" w:lastColumn="0" w:noHBand="0" w:noVBand="1"/>
      </w:tblPr>
      <w:tblGrid>
        <w:gridCol w:w="853"/>
        <w:gridCol w:w="2985"/>
        <w:gridCol w:w="5403"/>
        <w:gridCol w:w="5528"/>
      </w:tblGrid>
      <w:tr w:rsidR="00BB1892" w:rsidRPr="006E090F" w14:paraId="6C3BB7E5" w14:textId="77777777" w:rsidTr="006F4999">
        <w:trPr>
          <w:gridAfter w:val="1"/>
          <w:wAfter w:w="5528" w:type="dxa"/>
          <w:trHeight w:val="244"/>
        </w:trPr>
        <w:tc>
          <w:tcPr>
            <w:tcW w:w="853" w:type="dxa"/>
            <w:vMerge w:val="restart"/>
            <w:tcBorders>
              <w:top w:val="single" w:sz="6" w:space="0" w:color="B2A1C7" w:themeColor="accent4" w:themeTint="99"/>
              <w:left w:val="single" w:sz="6" w:space="0" w:color="B2A1C7" w:themeColor="accent4" w:themeTint="99"/>
              <w:right w:val="single" w:sz="6" w:space="0" w:color="B2A1C7" w:themeColor="accent4" w:themeTint="99"/>
            </w:tcBorders>
            <w:shd w:val="clear" w:color="auto" w:fill="CCC0D9" w:themeFill="accent4" w:themeFillTint="66"/>
            <w:vAlign w:val="center"/>
          </w:tcPr>
          <w:p w14:paraId="239FC9D1" w14:textId="77777777" w:rsidR="00BB1892" w:rsidRPr="006E090F" w:rsidRDefault="00BB1892"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Term 2</w:t>
            </w:r>
          </w:p>
          <w:p w14:paraId="60C964C4" w14:textId="577E6925" w:rsidR="00840A03" w:rsidRPr="006E090F" w:rsidRDefault="008C2B9A" w:rsidP="00840A03">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Week</w:t>
            </w:r>
            <w:r w:rsidR="00137DD1">
              <w:rPr>
                <w:rFonts w:asciiTheme="minorHAnsi" w:hAnsiTheme="minorHAnsi" w:cstheme="minorHAnsi"/>
                <w:sz w:val="20"/>
                <w:szCs w:val="20"/>
                <w:lang w:eastAsia="en-US"/>
              </w:rPr>
              <w:t>s 3</w:t>
            </w:r>
            <w:r w:rsidR="001F2AD9">
              <w:rPr>
                <w:rFonts w:asciiTheme="minorHAnsi" w:hAnsiTheme="minorHAnsi" w:cstheme="minorHAnsi"/>
                <w:sz w:val="20"/>
                <w:szCs w:val="20"/>
                <w:lang w:eastAsia="en-US"/>
              </w:rPr>
              <w:t>-5</w:t>
            </w:r>
          </w:p>
          <w:p w14:paraId="6A38FD02" w14:textId="77777777" w:rsidR="00BB1892" w:rsidRPr="006E090F" w:rsidRDefault="00BB1892" w:rsidP="00E70596">
            <w:pPr>
              <w:jc w:val="center"/>
              <w:rPr>
                <w:rFonts w:asciiTheme="minorHAnsi" w:hAnsiTheme="minorHAnsi" w:cstheme="minorHAnsi"/>
                <w:sz w:val="20"/>
                <w:szCs w:val="20"/>
                <w:lang w:eastAsia="en-US"/>
              </w:rPr>
            </w:pPr>
          </w:p>
          <w:p w14:paraId="274F339C" w14:textId="77777777" w:rsidR="00BB1892" w:rsidRPr="006E090F" w:rsidRDefault="00BB1892" w:rsidP="00E70596">
            <w:pPr>
              <w:jc w:val="center"/>
              <w:rPr>
                <w:rFonts w:asciiTheme="minorHAnsi" w:hAnsiTheme="minorHAnsi" w:cstheme="minorHAnsi"/>
                <w:sz w:val="20"/>
                <w:szCs w:val="20"/>
                <w:lang w:eastAsia="en-US"/>
              </w:rPr>
            </w:pPr>
          </w:p>
          <w:p w14:paraId="247BA125" w14:textId="77777777" w:rsidR="00BB1892" w:rsidRPr="006E090F" w:rsidRDefault="00BB1892" w:rsidP="00E70596">
            <w:pPr>
              <w:rPr>
                <w:rFonts w:asciiTheme="minorHAnsi" w:hAnsiTheme="minorHAnsi" w:cstheme="minorHAnsi"/>
                <w:sz w:val="20"/>
                <w:szCs w:val="20"/>
                <w:lang w:eastAsia="en-US"/>
              </w:rPr>
            </w:pPr>
          </w:p>
        </w:tc>
        <w:tc>
          <w:tcPr>
            <w:tcW w:w="2985" w:type="dxa"/>
            <w:vMerge w:val="restart"/>
            <w:tcBorders>
              <w:top w:val="single" w:sz="6" w:space="0" w:color="B2A1C7" w:themeColor="accent4" w:themeTint="99"/>
              <w:left w:val="single" w:sz="6" w:space="0" w:color="B2A1C7" w:themeColor="accent4" w:themeTint="99"/>
              <w:right w:val="single" w:sz="6" w:space="0" w:color="B2A1C7" w:themeColor="accent4" w:themeTint="99"/>
            </w:tcBorders>
          </w:tcPr>
          <w:p w14:paraId="35E1C822" w14:textId="77777777" w:rsidR="00BB1892" w:rsidRPr="006E090F" w:rsidRDefault="00BB1892" w:rsidP="00E70596">
            <w:pPr>
              <w:rPr>
                <w:rFonts w:asciiTheme="minorHAnsi" w:hAnsiTheme="minorHAnsi" w:cstheme="minorHAnsi"/>
                <w:b/>
                <w:sz w:val="20"/>
                <w:szCs w:val="20"/>
                <w:lang w:eastAsia="en-US"/>
              </w:rPr>
            </w:pPr>
          </w:p>
          <w:p w14:paraId="0C613F85" w14:textId="4A0F8CFE" w:rsidR="009223BA" w:rsidRDefault="009223BA" w:rsidP="00E70596">
            <w:pPr>
              <w:rPr>
                <w:rFonts w:asciiTheme="minorHAnsi" w:hAnsiTheme="minorHAnsi" w:cstheme="minorHAnsi"/>
                <w:b/>
                <w:sz w:val="20"/>
                <w:szCs w:val="20"/>
                <w:lang w:eastAsia="en-US"/>
              </w:rPr>
            </w:pPr>
            <w:r>
              <w:rPr>
                <w:rFonts w:asciiTheme="minorHAnsi" w:hAnsiTheme="minorHAnsi" w:cstheme="minorHAnsi"/>
                <w:b/>
                <w:sz w:val="20"/>
                <w:szCs w:val="20"/>
                <w:lang w:eastAsia="en-US"/>
              </w:rPr>
              <w:t>Preparing for the exam</w:t>
            </w:r>
          </w:p>
          <w:p w14:paraId="2260FB3D" w14:textId="77777777" w:rsidR="009223BA" w:rsidRDefault="009223BA" w:rsidP="00E70596">
            <w:pPr>
              <w:rPr>
                <w:rFonts w:asciiTheme="minorHAnsi" w:hAnsiTheme="minorHAnsi" w:cstheme="minorHAnsi"/>
                <w:b/>
                <w:sz w:val="20"/>
                <w:szCs w:val="20"/>
                <w:lang w:eastAsia="en-US"/>
              </w:rPr>
            </w:pPr>
          </w:p>
          <w:p w14:paraId="5F25DE42" w14:textId="77777777" w:rsidR="009223BA" w:rsidRDefault="006E2324" w:rsidP="00E70596">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Focus: </w:t>
            </w:r>
          </w:p>
          <w:p w14:paraId="6FB2FF31" w14:textId="77777777" w:rsidR="009223BA" w:rsidRDefault="009223BA" w:rsidP="009223BA">
            <w:pPr>
              <w:pStyle w:val="ListParagraph"/>
              <w:numPr>
                <w:ilvl w:val="0"/>
                <w:numId w:val="12"/>
              </w:numPr>
              <w:rPr>
                <w:rFonts w:asciiTheme="minorHAnsi" w:hAnsiTheme="minorHAnsi" w:cstheme="minorHAnsi"/>
                <w:sz w:val="20"/>
                <w:szCs w:val="20"/>
                <w:lang w:eastAsia="en-US"/>
              </w:rPr>
            </w:pPr>
            <w:r w:rsidRPr="009223BA">
              <w:rPr>
                <w:rFonts w:asciiTheme="minorHAnsi" w:hAnsiTheme="minorHAnsi" w:cstheme="minorHAnsi"/>
                <w:sz w:val="20"/>
                <w:szCs w:val="20"/>
                <w:lang w:eastAsia="en-US"/>
              </w:rPr>
              <w:t xml:space="preserve">close reading: </w:t>
            </w:r>
            <w:r w:rsidR="006E2324" w:rsidRPr="009223BA">
              <w:rPr>
                <w:rFonts w:asciiTheme="minorHAnsi" w:hAnsiTheme="minorHAnsi" w:cstheme="minorHAnsi"/>
                <w:sz w:val="20"/>
                <w:szCs w:val="20"/>
                <w:lang w:eastAsia="en-US"/>
              </w:rPr>
              <w:t xml:space="preserve">stepping in – </w:t>
            </w:r>
            <w:r w:rsidR="00A87D1D" w:rsidRPr="009223BA">
              <w:rPr>
                <w:rFonts w:asciiTheme="minorHAnsi" w:hAnsiTheme="minorHAnsi" w:cstheme="minorHAnsi"/>
                <w:sz w:val="20"/>
                <w:szCs w:val="20"/>
                <w:lang w:eastAsia="en-US"/>
              </w:rPr>
              <w:t xml:space="preserve">unseen </w:t>
            </w:r>
            <w:r w:rsidR="006E2324" w:rsidRPr="009223BA">
              <w:rPr>
                <w:rFonts w:asciiTheme="minorHAnsi" w:hAnsiTheme="minorHAnsi" w:cstheme="minorHAnsi"/>
                <w:sz w:val="20"/>
                <w:szCs w:val="20"/>
                <w:lang w:eastAsia="en-US"/>
              </w:rPr>
              <w:t>short texts/excerpts</w:t>
            </w:r>
            <w:r>
              <w:rPr>
                <w:rFonts w:asciiTheme="minorHAnsi" w:hAnsiTheme="minorHAnsi" w:cstheme="minorHAnsi"/>
                <w:sz w:val="20"/>
                <w:szCs w:val="20"/>
                <w:lang w:eastAsia="en-US"/>
              </w:rPr>
              <w:t xml:space="preserve"> from poetry, prose, drama.</w:t>
            </w:r>
          </w:p>
          <w:p w14:paraId="5A2A8CD2" w14:textId="10AD2E5B" w:rsidR="009223BA" w:rsidRDefault="009223BA" w:rsidP="009223BA">
            <w:pPr>
              <w:pStyle w:val="ListParagraph"/>
              <w:numPr>
                <w:ilvl w:val="0"/>
                <w:numId w:val="12"/>
              </w:numPr>
              <w:rPr>
                <w:rFonts w:asciiTheme="minorHAnsi" w:hAnsiTheme="minorHAnsi" w:cstheme="minorHAnsi"/>
                <w:sz w:val="20"/>
                <w:szCs w:val="20"/>
                <w:lang w:eastAsia="en-US"/>
              </w:rPr>
            </w:pPr>
            <w:r>
              <w:rPr>
                <w:rFonts w:asciiTheme="minorHAnsi" w:hAnsiTheme="minorHAnsi" w:cstheme="minorHAnsi"/>
                <w:sz w:val="20"/>
                <w:szCs w:val="20"/>
                <w:lang w:eastAsia="en-US"/>
              </w:rPr>
              <w:t>P</w:t>
            </w:r>
            <w:r w:rsidR="006E2324" w:rsidRPr="009223BA">
              <w:rPr>
                <w:rFonts w:asciiTheme="minorHAnsi" w:hAnsiTheme="minorHAnsi" w:cstheme="minorHAnsi"/>
                <w:sz w:val="20"/>
                <w:szCs w:val="20"/>
                <w:lang w:eastAsia="en-US"/>
              </w:rPr>
              <w:t>roducing readings</w:t>
            </w:r>
          </w:p>
          <w:p w14:paraId="4401343D" w14:textId="1D042F04" w:rsidR="009223BA" w:rsidRPr="009223BA" w:rsidRDefault="009223BA" w:rsidP="009223BA">
            <w:pPr>
              <w:pStyle w:val="ListParagraph"/>
              <w:numPr>
                <w:ilvl w:val="0"/>
                <w:numId w:val="12"/>
              </w:numPr>
              <w:rPr>
                <w:rFonts w:asciiTheme="minorHAnsi" w:hAnsiTheme="minorHAnsi" w:cstheme="minorHAnsi"/>
                <w:sz w:val="20"/>
                <w:szCs w:val="20"/>
                <w:lang w:eastAsia="en-US"/>
              </w:rPr>
            </w:pPr>
            <w:r>
              <w:rPr>
                <w:rFonts w:asciiTheme="minorHAnsi" w:hAnsiTheme="minorHAnsi" w:cstheme="minorHAnsi"/>
                <w:sz w:val="20"/>
                <w:szCs w:val="20"/>
                <w:lang w:eastAsia="en-US"/>
              </w:rPr>
              <w:t>Revision for extended response on studied texts.</w:t>
            </w:r>
          </w:p>
          <w:p w14:paraId="3EAD903E" w14:textId="77777777" w:rsidR="00BB1892" w:rsidRPr="006E090F" w:rsidRDefault="00BB1892" w:rsidP="00E70596">
            <w:pPr>
              <w:rPr>
                <w:rFonts w:asciiTheme="minorHAnsi" w:hAnsiTheme="minorHAnsi" w:cstheme="minorHAnsi"/>
                <w:b/>
                <w:sz w:val="20"/>
                <w:szCs w:val="20"/>
                <w:lang w:eastAsia="en-US"/>
              </w:rPr>
            </w:pPr>
          </w:p>
          <w:p w14:paraId="1469A345" w14:textId="448C6540" w:rsidR="00797E8E" w:rsidRPr="009223BA" w:rsidRDefault="00797E8E" w:rsidP="009223BA">
            <w:pPr>
              <w:rPr>
                <w:rFonts w:asciiTheme="minorHAnsi" w:hAnsiTheme="minorHAnsi" w:cstheme="minorHAnsi"/>
                <w:b/>
                <w:sz w:val="20"/>
                <w:szCs w:val="20"/>
                <w:lang w:eastAsia="en-US"/>
              </w:rPr>
            </w:pPr>
          </w:p>
        </w:tc>
        <w:tc>
          <w:tcPr>
            <w:tcW w:w="5403" w:type="dxa"/>
            <w:vMerge w:val="restart"/>
            <w:tcBorders>
              <w:top w:val="single" w:sz="6" w:space="0" w:color="B2A1C7" w:themeColor="accent4" w:themeTint="99"/>
              <w:left w:val="single" w:sz="6" w:space="0" w:color="B2A1C7" w:themeColor="accent4" w:themeTint="99"/>
              <w:right w:val="single" w:sz="6" w:space="0" w:color="B2A1C7" w:themeColor="accent4" w:themeTint="99"/>
            </w:tcBorders>
          </w:tcPr>
          <w:p w14:paraId="33A94836" w14:textId="77777777" w:rsidR="00B45036" w:rsidRPr="006E090F" w:rsidRDefault="00BB1892" w:rsidP="00A87D1D">
            <w:pPr>
              <w:pStyle w:val="ListItem"/>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 </w:t>
            </w:r>
            <w:r w:rsidR="00B45036" w:rsidRPr="006E090F">
              <w:rPr>
                <w:rFonts w:asciiTheme="minorHAnsi" w:hAnsiTheme="minorHAnsi" w:cstheme="minorHAnsi"/>
                <w:sz w:val="20"/>
                <w:szCs w:val="20"/>
              </w:rPr>
              <w:t xml:space="preserve">the use of literary techniques, including poetic, dramatic and narrative structure and devices </w:t>
            </w:r>
          </w:p>
          <w:p w14:paraId="004417AA" w14:textId="77777777" w:rsidR="00B45036" w:rsidRPr="006E090F" w:rsidRDefault="00B45036" w:rsidP="00A87D1D">
            <w:pPr>
              <w:pStyle w:val="ListItem"/>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understand how structural and stylistic choices and language patterns shape meaning in literary texts </w:t>
            </w:r>
          </w:p>
          <w:p w14:paraId="4F4C7247" w14:textId="77777777" w:rsidR="00B45036" w:rsidRPr="006E090F" w:rsidRDefault="00B45036" w:rsidP="00A87D1D">
            <w:pPr>
              <w:pStyle w:val="ListItem"/>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the use of a combination of sound and visual devices in literary texts. (stage craft)</w:t>
            </w:r>
          </w:p>
          <w:p w14:paraId="42C8FD5D" w14:textId="77777777" w:rsidR="00B45036" w:rsidRPr="006E090F" w:rsidRDefault="00B45036" w:rsidP="00A87D1D">
            <w:pPr>
              <w:pStyle w:val="ListItem"/>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the use of figurative language, including simile, metaphor, symbolism, metonymy and synecdoche to represent concepts; and rhetorical devices to shape texts, including irony, hyperbole and exclamation  </w:t>
            </w:r>
          </w:p>
          <w:p w14:paraId="33ACAC68" w14:textId="77777777" w:rsidR="00B45036" w:rsidRPr="006E090F" w:rsidRDefault="00B45036" w:rsidP="00A87D1D">
            <w:pPr>
              <w:pStyle w:val="ListItem"/>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the use of sound and visual devices in literary texts to create particular effects, including alliteration, assonance, prosody, rhyme, imagery, typography, music, set design, properties and lighting. </w:t>
            </w:r>
          </w:p>
          <w:p w14:paraId="025EE089" w14:textId="77777777" w:rsidR="00B45036" w:rsidRPr="006E090F" w:rsidRDefault="00B45036" w:rsidP="00A87D1D">
            <w:pPr>
              <w:pStyle w:val="ListItem"/>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the ways in which informed reading influences interpretation of texts </w:t>
            </w:r>
          </w:p>
          <w:p w14:paraId="0CD89794" w14:textId="77777777" w:rsidR="00BB1892" w:rsidRPr="006E090F" w:rsidRDefault="00B45036" w:rsidP="00A87D1D">
            <w:pPr>
              <w:pStyle w:val="ListItem"/>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how readings are constructed as a result of the reading practices or strategies that readers apply and </w:t>
            </w:r>
            <w:r w:rsidRPr="006E090F">
              <w:rPr>
                <w:rFonts w:asciiTheme="minorHAnsi" w:hAnsiTheme="minorHAnsi" w:cstheme="minorHAnsi"/>
                <w:sz w:val="20"/>
                <w:szCs w:val="20"/>
              </w:rPr>
              <w:lastRenderedPageBreak/>
              <w:t xml:space="preserve">as a result of readers relating the text to their understandings of the world. In this way, multiple readings of a text are possible.  </w:t>
            </w:r>
          </w:p>
        </w:tc>
      </w:tr>
      <w:tr w:rsidR="00BB1892" w:rsidRPr="006E090F" w14:paraId="08518778" w14:textId="77777777" w:rsidTr="00102387">
        <w:trPr>
          <w:trHeight w:val="367"/>
        </w:trPr>
        <w:tc>
          <w:tcPr>
            <w:tcW w:w="853" w:type="dxa"/>
            <w:vMerge/>
            <w:tcBorders>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4A0AC6B1" w14:textId="77777777" w:rsidR="00BB1892" w:rsidRPr="006E090F" w:rsidRDefault="00BB1892" w:rsidP="00E70596">
            <w:pPr>
              <w:jc w:val="center"/>
              <w:rPr>
                <w:rFonts w:asciiTheme="minorHAnsi" w:hAnsiTheme="minorHAnsi" w:cstheme="minorHAnsi"/>
                <w:sz w:val="20"/>
                <w:szCs w:val="20"/>
                <w:lang w:eastAsia="en-US"/>
              </w:rPr>
            </w:pPr>
          </w:p>
        </w:tc>
        <w:tc>
          <w:tcPr>
            <w:tcW w:w="2985" w:type="dxa"/>
            <w:vMerge/>
            <w:tcBorders>
              <w:left w:val="single" w:sz="6" w:space="0" w:color="B2A1C7" w:themeColor="accent4" w:themeTint="99"/>
              <w:bottom w:val="single" w:sz="6" w:space="0" w:color="CCC0D9" w:themeColor="accent4" w:themeTint="66"/>
              <w:right w:val="single" w:sz="6" w:space="0" w:color="B2A1C7" w:themeColor="accent4" w:themeTint="99"/>
            </w:tcBorders>
          </w:tcPr>
          <w:p w14:paraId="1A753E42" w14:textId="77777777" w:rsidR="00BB1892" w:rsidRPr="006E090F" w:rsidRDefault="00BB1892" w:rsidP="00E70596">
            <w:pPr>
              <w:rPr>
                <w:rFonts w:asciiTheme="minorHAnsi" w:hAnsiTheme="minorHAnsi" w:cstheme="minorHAnsi"/>
                <w:sz w:val="20"/>
                <w:szCs w:val="20"/>
                <w:lang w:eastAsia="en-US"/>
              </w:rPr>
            </w:pPr>
          </w:p>
        </w:tc>
        <w:tc>
          <w:tcPr>
            <w:tcW w:w="5403" w:type="dxa"/>
            <w:vMerge/>
            <w:tcBorders>
              <w:left w:val="single" w:sz="6" w:space="0" w:color="B2A1C7" w:themeColor="accent4" w:themeTint="99"/>
              <w:bottom w:val="single" w:sz="6" w:space="0" w:color="CCC0D9" w:themeColor="accent4" w:themeTint="66"/>
              <w:right w:val="single" w:sz="6" w:space="0" w:color="B2A1C7" w:themeColor="accent4" w:themeTint="99"/>
            </w:tcBorders>
          </w:tcPr>
          <w:p w14:paraId="1EE2282B" w14:textId="77777777" w:rsidR="00BB1892" w:rsidRPr="006E090F" w:rsidRDefault="00BB1892" w:rsidP="00E70596">
            <w:pPr>
              <w:rPr>
                <w:rFonts w:asciiTheme="minorHAnsi" w:hAnsiTheme="minorHAnsi" w:cstheme="minorHAnsi"/>
                <w:b/>
                <w:sz w:val="20"/>
                <w:szCs w:val="20"/>
                <w:lang w:eastAsia="en-US"/>
              </w:rPr>
            </w:pPr>
          </w:p>
        </w:tc>
        <w:tc>
          <w:tcPr>
            <w:tcW w:w="5528" w:type="dxa"/>
            <w:tcBorders>
              <w:top w:val="single" w:sz="6" w:space="0" w:color="B2A1C7" w:themeColor="accent4" w:themeTint="99"/>
              <w:left w:val="single" w:sz="6" w:space="0" w:color="B2A1C7" w:themeColor="accent4" w:themeTint="99"/>
              <w:bottom w:val="single" w:sz="6" w:space="0" w:color="CCC0D9" w:themeColor="accent4" w:themeTint="66"/>
              <w:right w:val="single" w:sz="6" w:space="0" w:color="B2A1C7" w:themeColor="accent4" w:themeTint="99"/>
            </w:tcBorders>
          </w:tcPr>
          <w:p w14:paraId="6554FBEC" w14:textId="77777777" w:rsidR="00BB1892" w:rsidRPr="006E090F" w:rsidRDefault="00BB1892" w:rsidP="006419D5">
            <w:pPr>
              <w:rPr>
                <w:rFonts w:asciiTheme="minorHAnsi" w:hAnsiTheme="minorHAnsi" w:cstheme="minorHAnsi"/>
                <w:sz w:val="20"/>
                <w:szCs w:val="20"/>
                <w:lang w:eastAsia="en-US"/>
              </w:rPr>
            </w:pPr>
          </w:p>
        </w:tc>
      </w:tr>
      <w:tr w:rsidR="00BB1892" w:rsidRPr="006E090F" w14:paraId="5825E87B" w14:textId="77777777" w:rsidTr="00476D6F">
        <w:trPr>
          <w:trHeight w:val="896"/>
        </w:trPr>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CCC0D9" w:themeColor="accent4" w:themeTint="66"/>
            </w:tcBorders>
            <w:shd w:val="clear" w:color="auto" w:fill="CCC0D9" w:themeFill="accent4" w:themeFillTint="66"/>
            <w:vAlign w:val="center"/>
          </w:tcPr>
          <w:p w14:paraId="77E5334A" w14:textId="44DBE30A" w:rsidR="00BB1892" w:rsidRPr="006E090F" w:rsidRDefault="00BB1892" w:rsidP="002F2716">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Term 2 </w:t>
            </w:r>
          </w:p>
          <w:p w14:paraId="2EED9D7D" w14:textId="4BAA66EA" w:rsidR="00FD1683" w:rsidRDefault="00D93BDF" w:rsidP="001474C9">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Week </w:t>
            </w:r>
            <w:r w:rsidR="00F74CCD" w:rsidRPr="006E090F">
              <w:rPr>
                <w:rFonts w:asciiTheme="minorHAnsi" w:hAnsiTheme="minorHAnsi" w:cstheme="minorHAnsi"/>
                <w:sz w:val="20"/>
                <w:szCs w:val="20"/>
                <w:lang w:eastAsia="en-US"/>
              </w:rPr>
              <w:t>3</w:t>
            </w:r>
          </w:p>
          <w:p w14:paraId="633B0B21" w14:textId="77777777" w:rsidR="001474C9" w:rsidRPr="006E090F" w:rsidRDefault="001474C9" w:rsidP="001474C9">
            <w:pPr>
              <w:rPr>
                <w:rFonts w:asciiTheme="minorHAnsi" w:hAnsiTheme="minorHAnsi" w:cstheme="minorHAnsi"/>
                <w:sz w:val="20"/>
                <w:szCs w:val="20"/>
                <w:lang w:eastAsia="en-US"/>
              </w:rPr>
            </w:pPr>
          </w:p>
          <w:p w14:paraId="6CBF84C5" w14:textId="77777777" w:rsidR="00FD1683" w:rsidRPr="006E090F" w:rsidRDefault="00F42726" w:rsidP="002F2716">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Weeks </w:t>
            </w:r>
          </w:p>
          <w:p w14:paraId="0A557AE5" w14:textId="26195C1E" w:rsidR="00BB1892" w:rsidRPr="006E090F" w:rsidRDefault="001F2AD9" w:rsidP="002F2716">
            <w:pPr>
              <w:rPr>
                <w:rFonts w:asciiTheme="minorHAnsi" w:hAnsiTheme="minorHAnsi" w:cstheme="minorHAnsi"/>
                <w:sz w:val="20"/>
                <w:szCs w:val="20"/>
                <w:lang w:eastAsia="en-US"/>
              </w:rPr>
            </w:pPr>
            <w:r>
              <w:rPr>
                <w:rFonts w:asciiTheme="minorHAnsi" w:hAnsiTheme="minorHAnsi" w:cstheme="minorHAnsi"/>
                <w:sz w:val="20"/>
                <w:szCs w:val="20"/>
                <w:lang w:eastAsia="en-US"/>
              </w:rPr>
              <w:t>6-7</w:t>
            </w:r>
            <w:r w:rsidR="004536C2" w:rsidRPr="006E090F">
              <w:rPr>
                <w:rFonts w:asciiTheme="minorHAnsi" w:hAnsiTheme="minorHAnsi" w:cstheme="minorHAnsi"/>
                <w:sz w:val="20"/>
                <w:szCs w:val="20"/>
                <w:lang w:eastAsia="en-US"/>
              </w:rPr>
              <w:t xml:space="preserve"> </w:t>
            </w:r>
          </w:p>
        </w:tc>
        <w:tc>
          <w:tcPr>
            <w:tcW w:w="2985" w:type="dxa"/>
            <w:tcBorders>
              <w:top w:val="single" w:sz="6" w:space="0" w:color="CCC0D9" w:themeColor="accent4" w:themeTint="66"/>
              <w:left w:val="single" w:sz="6" w:space="0" w:color="CCC0D9" w:themeColor="accent4" w:themeTint="66"/>
              <w:bottom w:val="single" w:sz="6" w:space="0" w:color="CCC0D9" w:themeColor="accent4" w:themeTint="66"/>
              <w:right w:val="nil"/>
            </w:tcBorders>
            <w:shd w:val="clear" w:color="auto" w:fill="CCC0D9" w:themeFill="accent4" w:themeFillTint="66"/>
          </w:tcPr>
          <w:p w14:paraId="4A9C7C28" w14:textId="77777777" w:rsidR="001474C9" w:rsidRDefault="001474C9" w:rsidP="00E70596">
            <w:pPr>
              <w:rPr>
                <w:rFonts w:asciiTheme="minorHAnsi" w:hAnsiTheme="minorHAnsi" w:cstheme="minorHAnsi"/>
                <w:b/>
                <w:sz w:val="20"/>
                <w:szCs w:val="20"/>
                <w:lang w:eastAsia="en-US"/>
              </w:rPr>
            </w:pPr>
          </w:p>
          <w:p w14:paraId="785F0B44" w14:textId="1CCB9EEC" w:rsidR="00BB1892" w:rsidRPr="006E090F" w:rsidRDefault="00BB1892" w:rsidP="00E70596">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Assessment Free</w:t>
            </w:r>
          </w:p>
          <w:p w14:paraId="7A296235" w14:textId="6B26CEF2" w:rsidR="006419D5" w:rsidRDefault="006419D5" w:rsidP="00E70596">
            <w:pPr>
              <w:rPr>
                <w:rFonts w:asciiTheme="minorHAnsi" w:hAnsiTheme="minorHAnsi" w:cstheme="minorHAnsi"/>
                <w:b/>
                <w:sz w:val="20"/>
                <w:szCs w:val="20"/>
                <w:lang w:eastAsia="en-US"/>
              </w:rPr>
            </w:pPr>
          </w:p>
          <w:p w14:paraId="4ADE1193" w14:textId="77777777" w:rsidR="001474C9" w:rsidRDefault="001474C9" w:rsidP="00E70596">
            <w:pPr>
              <w:rPr>
                <w:rFonts w:asciiTheme="minorHAnsi" w:hAnsiTheme="minorHAnsi" w:cstheme="minorHAnsi"/>
                <w:b/>
                <w:sz w:val="20"/>
                <w:szCs w:val="20"/>
                <w:lang w:eastAsia="en-US"/>
              </w:rPr>
            </w:pPr>
          </w:p>
          <w:p w14:paraId="480FF6B8" w14:textId="709E0B6E" w:rsidR="00BB1892" w:rsidRPr="006E090F" w:rsidRDefault="00BB1892" w:rsidP="00E70596">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EXAMS</w:t>
            </w:r>
            <w:r w:rsidR="004536C2" w:rsidRPr="006E090F">
              <w:rPr>
                <w:rFonts w:asciiTheme="minorHAnsi" w:hAnsiTheme="minorHAnsi" w:cstheme="minorHAnsi"/>
                <w:b/>
                <w:sz w:val="20"/>
                <w:szCs w:val="20"/>
                <w:lang w:eastAsia="en-US"/>
              </w:rPr>
              <w:t xml:space="preserve"> </w:t>
            </w:r>
          </w:p>
        </w:tc>
        <w:tc>
          <w:tcPr>
            <w:tcW w:w="5403" w:type="dxa"/>
            <w:tcBorders>
              <w:top w:val="single" w:sz="6" w:space="0" w:color="CCC0D9" w:themeColor="accent4" w:themeTint="66"/>
              <w:left w:val="nil"/>
              <w:bottom w:val="single" w:sz="6" w:space="0" w:color="CCC0D9" w:themeColor="accent4" w:themeTint="66"/>
              <w:right w:val="nil"/>
            </w:tcBorders>
            <w:shd w:val="clear" w:color="auto" w:fill="CCC0D9" w:themeFill="accent4" w:themeFillTint="66"/>
          </w:tcPr>
          <w:p w14:paraId="5C22510E" w14:textId="77777777" w:rsidR="001474C9" w:rsidRDefault="001474C9" w:rsidP="00E70596">
            <w:pPr>
              <w:rPr>
                <w:rFonts w:asciiTheme="minorHAnsi" w:hAnsiTheme="minorHAnsi" w:cstheme="minorHAnsi"/>
                <w:b/>
                <w:sz w:val="20"/>
                <w:szCs w:val="20"/>
                <w:lang w:eastAsia="en-US"/>
              </w:rPr>
            </w:pPr>
          </w:p>
          <w:p w14:paraId="2EDECC06" w14:textId="7053DBC0" w:rsidR="00BB1892" w:rsidRPr="006E090F" w:rsidRDefault="00BB1892" w:rsidP="00E70596">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Assessment Free</w:t>
            </w:r>
          </w:p>
          <w:p w14:paraId="25184514" w14:textId="44551163" w:rsidR="006419D5" w:rsidRDefault="006419D5" w:rsidP="00E70596">
            <w:pPr>
              <w:rPr>
                <w:rFonts w:asciiTheme="minorHAnsi" w:hAnsiTheme="minorHAnsi" w:cstheme="minorHAnsi"/>
                <w:b/>
                <w:sz w:val="20"/>
                <w:szCs w:val="20"/>
                <w:lang w:eastAsia="en-US"/>
              </w:rPr>
            </w:pPr>
          </w:p>
          <w:p w14:paraId="0E88ECC4" w14:textId="77777777" w:rsidR="001474C9" w:rsidRDefault="001474C9" w:rsidP="00E70596">
            <w:pPr>
              <w:rPr>
                <w:rFonts w:asciiTheme="minorHAnsi" w:hAnsiTheme="minorHAnsi" w:cstheme="minorHAnsi"/>
                <w:b/>
                <w:sz w:val="20"/>
                <w:szCs w:val="20"/>
                <w:lang w:eastAsia="en-US"/>
              </w:rPr>
            </w:pPr>
          </w:p>
          <w:p w14:paraId="769AE30C" w14:textId="20A99726" w:rsidR="00BB1892" w:rsidRPr="006E090F" w:rsidRDefault="00BB1892" w:rsidP="00E70596">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EXAMS</w:t>
            </w:r>
          </w:p>
          <w:p w14:paraId="2F053481" w14:textId="77777777" w:rsidR="00BB1892" w:rsidRPr="006E090F" w:rsidRDefault="00BB1892" w:rsidP="00E70596">
            <w:pPr>
              <w:rPr>
                <w:rFonts w:asciiTheme="minorHAnsi" w:hAnsiTheme="minorHAnsi" w:cstheme="minorHAnsi"/>
                <w:b/>
                <w:sz w:val="20"/>
                <w:szCs w:val="20"/>
                <w:lang w:eastAsia="en-US"/>
              </w:rPr>
            </w:pPr>
          </w:p>
        </w:tc>
        <w:tc>
          <w:tcPr>
            <w:tcW w:w="5528" w:type="dxa"/>
            <w:tcBorders>
              <w:top w:val="single" w:sz="6" w:space="0" w:color="CCC0D9" w:themeColor="accent4" w:themeTint="66"/>
              <w:left w:val="nil"/>
              <w:bottom w:val="single" w:sz="6" w:space="0" w:color="CCC0D9" w:themeColor="accent4" w:themeTint="66"/>
              <w:right w:val="single" w:sz="6" w:space="0" w:color="CCC0D9" w:themeColor="accent4" w:themeTint="66"/>
            </w:tcBorders>
            <w:shd w:val="clear" w:color="auto" w:fill="CCC0D9" w:themeFill="accent4" w:themeFillTint="66"/>
          </w:tcPr>
          <w:p w14:paraId="4542C202" w14:textId="77777777" w:rsidR="001474C9" w:rsidRDefault="001474C9" w:rsidP="00E70596">
            <w:pPr>
              <w:rPr>
                <w:rFonts w:asciiTheme="minorHAnsi" w:hAnsiTheme="minorHAnsi" w:cstheme="minorHAnsi"/>
                <w:b/>
                <w:sz w:val="20"/>
                <w:szCs w:val="20"/>
                <w:lang w:eastAsia="en-US"/>
              </w:rPr>
            </w:pPr>
          </w:p>
          <w:p w14:paraId="1361E897" w14:textId="2B8C6D1D" w:rsidR="00BB1892" w:rsidRPr="00476D6F" w:rsidRDefault="00BB1892" w:rsidP="00E70596">
            <w:pPr>
              <w:rPr>
                <w:rFonts w:asciiTheme="minorHAnsi" w:hAnsiTheme="minorHAnsi" w:cstheme="minorHAnsi"/>
                <w:sz w:val="20"/>
                <w:szCs w:val="20"/>
                <w:lang w:eastAsia="en-US"/>
              </w:rPr>
            </w:pPr>
            <w:r w:rsidRPr="006E090F">
              <w:rPr>
                <w:rFonts w:asciiTheme="minorHAnsi" w:hAnsiTheme="minorHAnsi" w:cstheme="minorHAnsi"/>
                <w:b/>
                <w:sz w:val="20"/>
                <w:szCs w:val="20"/>
                <w:lang w:eastAsia="en-US"/>
              </w:rPr>
              <w:t>Assessment Free</w:t>
            </w:r>
          </w:p>
          <w:p w14:paraId="4CA6A668" w14:textId="35EFE0F6" w:rsidR="006419D5" w:rsidRDefault="006419D5" w:rsidP="00E70596">
            <w:pPr>
              <w:rPr>
                <w:rFonts w:asciiTheme="minorHAnsi" w:hAnsiTheme="minorHAnsi" w:cstheme="minorHAnsi"/>
                <w:b/>
                <w:sz w:val="20"/>
                <w:szCs w:val="20"/>
                <w:lang w:eastAsia="en-US"/>
              </w:rPr>
            </w:pPr>
          </w:p>
          <w:p w14:paraId="4E961B54" w14:textId="77777777" w:rsidR="001474C9" w:rsidRDefault="001474C9" w:rsidP="00E70596">
            <w:pPr>
              <w:rPr>
                <w:rFonts w:asciiTheme="minorHAnsi" w:hAnsiTheme="minorHAnsi" w:cstheme="minorHAnsi"/>
                <w:b/>
                <w:sz w:val="20"/>
                <w:szCs w:val="20"/>
                <w:lang w:eastAsia="en-US"/>
              </w:rPr>
            </w:pPr>
          </w:p>
          <w:p w14:paraId="3DB14EF7" w14:textId="2F1ED38D" w:rsidR="006419D5" w:rsidRDefault="00BB1892" w:rsidP="00E70596">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EXAMS</w:t>
            </w:r>
            <w:r w:rsidR="006419D5">
              <w:rPr>
                <w:rFonts w:asciiTheme="minorHAnsi" w:hAnsiTheme="minorHAnsi" w:cstheme="minorHAnsi"/>
                <w:b/>
                <w:sz w:val="20"/>
                <w:szCs w:val="20"/>
                <w:lang w:eastAsia="en-US"/>
              </w:rPr>
              <w:t xml:space="preserve"> </w:t>
            </w:r>
          </w:p>
          <w:p w14:paraId="6ABDA683" w14:textId="77777777" w:rsidR="006419D5" w:rsidRDefault="006419D5" w:rsidP="00E70596">
            <w:pPr>
              <w:rPr>
                <w:rFonts w:asciiTheme="minorHAnsi" w:hAnsiTheme="minorHAnsi" w:cstheme="minorHAnsi"/>
                <w:b/>
                <w:sz w:val="20"/>
                <w:szCs w:val="20"/>
                <w:lang w:eastAsia="en-US"/>
              </w:rPr>
            </w:pPr>
          </w:p>
          <w:p w14:paraId="0A6ADD6A" w14:textId="49E94E57" w:rsidR="00BB1892" w:rsidRDefault="006419D5" w:rsidP="00E70596">
            <w:pPr>
              <w:rPr>
                <w:rFonts w:asciiTheme="minorHAnsi" w:hAnsiTheme="minorHAnsi" w:cstheme="minorHAnsi"/>
                <w:b/>
                <w:sz w:val="20"/>
                <w:szCs w:val="20"/>
                <w:lang w:eastAsia="en-US"/>
              </w:rPr>
            </w:pPr>
            <w:r>
              <w:rPr>
                <w:rFonts w:asciiTheme="minorHAnsi" w:hAnsiTheme="minorHAnsi" w:cstheme="minorHAnsi"/>
                <w:b/>
                <w:sz w:val="20"/>
                <w:szCs w:val="20"/>
                <w:lang w:eastAsia="en-US"/>
              </w:rPr>
              <w:t>Task #5 - Semester 1 Exam (1</w:t>
            </w:r>
            <w:r w:rsidR="00042018">
              <w:rPr>
                <w:rFonts w:asciiTheme="minorHAnsi" w:hAnsiTheme="minorHAnsi" w:cstheme="minorHAnsi"/>
                <w:b/>
                <w:sz w:val="20"/>
                <w:szCs w:val="20"/>
                <w:lang w:eastAsia="en-US"/>
              </w:rPr>
              <w:t>2.5</w:t>
            </w:r>
            <w:r>
              <w:rPr>
                <w:rFonts w:asciiTheme="minorHAnsi" w:hAnsiTheme="minorHAnsi" w:cstheme="minorHAnsi"/>
                <w:b/>
                <w:sz w:val="20"/>
                <w:szCs w:val="20"/>
                <w:lang w:eastAsia="en-US"/>
              </w:rPr>
              <w:t>%)</w:t>
            </w:r>
          </w:p>
          <w:p w14:paraId="503D3BA4" w14:textId="7945EB90" w:rsidR="006946EB" w:rsidRPr="006E090F" w:rsidRDefault="006946EB" w:rsidP="00E70596">
            <w:pPr>
              <w:rPr>
                <w:rFonts w:asciiTheme="minorHAnsi" w:hAnsiTheme="minorHAnsi" w:cstheme="minorHAnsi"/>
                <w:b/>
                <w:sz w:val="20"/>
                <w:szCs w:val="20"/>
                <w:lang w:eastAsia="en-US"/>
              </w:rPr>
            </w:pPr>
          </w:p>
        </w:tc>
      </w:tr>
      <w:tr w:rsidR="00BB1892" w:rsidRPr="006E090F" w14:paraId="29B2D4D6" w14:textId="77777777" w:rsidTr="00102387">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415491B9" w14:textId="77777777" w:rsidR="00BB1892" w:rsidRPr="006E090F" w:rsidRDefault="00BB1892"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Term 2 Weeks</w:t>
            </w:r>
          </w:p>
          <w:p w14:paraId="64673448" w14:textId="37B4CE56" w:rsidR="00BB1892" w:rsidRPr="006E090F" w:rsidRDefault="001F2AD9" w:rsidP="00E70596">
            <w:pPr>
              <w:jc w:val="center"/>
              <w:rPr>
                <w:rFonts w:asciiTheme="minorHAnsi" w:hAnsiTheme="minorHAnsi" w:cstheme="minorHAnsi"/>
                <w:sz w:val="20"/>
                <w:szCs w:val="20"/>
                <w:lang w:eastAsia="en-US"/>
              </w:rPr>
            </w:pPr>
            <w:r>
              <w:rPr>
                <w:rFonts w:asciiTheme="minorHAnsi" w:hAnsiTheme="minorHAnsi" w:cstheme="minorHAnsi"/>
                <w:sz w:val="20"/>
                <w:szCs w:val="20"/>
                <w:lang w:eastAsia="en-US"/>
              </w:rPr>
              <w:t>8</w:t>
            </w:r>
            <w:r w:rsidR="00E70596" w:rsidRPr="006E090F">
              <w:rPr>
                <w:rFonts w:asciiTheme="minorHAnsi" w:hAnsiTheme="minorHAnsi" w:cstheme="minorHAnsi"/>
                <w:sz w:val="20"/>
                <w:szCs w:val="20"/>
                <w:lang w:eastAsia="en-US"/>
              </w:rPr>
              <w:t>-</w:t>
            </w:r>
            <w:r w:rsidR="002F2716" w:rsidRPr="006E090F">
              <w:rPr>
                <w:rFonts w:asciiTheme="minorHAnsi" w:hAnsiTheme="minorHAnsi" w:cstheme="minorHAnsi"/>
                <w:sz w:val="20"/>
                <w:szCs w:val="20"/>
                <w:lang w:eastAsia="en-US"/>
              </w:rPr>
              <w:t>10</w:t>
            </w:r>
          </w:p>
        </w:tc>
        <w:tc>
          <w:tcPr>
            <w:tcW w:w="2985" w:type="dxa"/>
            <w:tcBorders>
              <w:top w:val="single" w:sz="6" w:space="0" w:color="CCC0D9" w:themeColor="accent4" w:themeTint="66"/>
              <w:left w:val="single" w:sz="6" w:space="0" w:color="B2A1C7" w:themeColor="accent4" w:themeTint="99"/>
              <w:bottom w:val="single" w:sz="6" w:space="0" w:color="B2A1C7" w:themeColor="accent4" w:themeTint="99"/>
              <w:right w:val="single" w:sz="6" w:space="0" w:color="B2A1C7" w:themeColor="accent4" w:themeTint="99"/>
            </w:tcBorders>
          </w:tcPr>
          <w:p w14:paraId="664D9255" w14:textId="77777777" w:rsidR="00BB1892" w:rsidRPr="006E090F" w:rsidRDefault="00BB1892" w:rsidP="00E70596">
            <w:pPr>
              <w:rPr>
                <w:rFonts w:asciiTheme="minorHAnsi" w:hAnsiTheme="minorHAnsi" w:cstheme="minorHAnsi"/>
                <w:b/>
                <w:sz w:val="20"/>
                <w:szCs w:val="20"/>
                <w:lang w:eastAsia="en-US"/>
              </w:rPr>
            </w:pPr>
          </w:p>
          <w:p w14:paraId="48F3C176" w14:textId="77777777" w:rsidR="002F2716" w:rsidRPr="006E090F" w:rsidRDefault="00BB1892" w:rsidP="00E70596">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 xml:space="preserve">Australian </w:t>
            </w:r>
            <w:r w:rsidR="002F2716" w:rsidRPr="006E090F">
              <w:rPr>
                <w:rFonts w:asciiTheme="minorHAnsi" w:hAnsiTheme="minorHAnsi" w:cstheme="minorHAnsi"/>
                <w:b/>
                <w:sz w:val="20"/>
                <w:szCs w:val="20"/>
                <w:lang w:eastAsia="en-US"/>
              </w:rPr>
              <w:t>Literature</w:t>
            </w:r>
          </w:p>
          <w:p w14:paraId="4A51AC00" w14:textId="2FBEB26C" w:rsidR="002F2716" w:rsidRPr="006E090F" w:rsidRDefault="002F2716" w:rsidP="00E70596">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Focus: (Prose) Reader </w:t>
            </w:r>
          </w:p>
          <w:p w14:paraId="3A405790" w14:textId="77777777" w:rsidR="002F2716" w:rsidRPr="006E090F" w:rsidRDefault="002F2716" w:rsidP="00E70596">
            <w:pPr>
              <w:rPr>
                <w:rFonts w:asciiTheme="minorHAnsi" w:hAnsiTheme="minorHAnsi" w:cstheme="minorHAnsi"/>
                <w:sz w:val="20"/>
                <w:szCs w:val="20"/>
                <w:lang w:eastAsia="en-US"/>
              </w:rPr>
            </w:pPr>
          </w:p>
          <w:p w14:paraId="516C07CD" w14:textId="77777777" w:rsidR="00BB1892" w:rsidRPr="006E090F" w:rsidRDefault="00BB1892" w:rsidP="002F2716">
            <w:pPr>
              <w:pStyle w:val="ListParagraph"/>
              <w:numPr>
                <w:ilvl w:val="0"/>
                <w:numId w:val="4"/>
              </w:numPr>
              <w:ind w:left="318" w:hanging="284"/>
              <w:contextualSpacing w:val="0"/>
              <w:rPr>
                <w:rFonts w:asciiTheme="minorHAnsi" w:hAnsiTheme="minorHAnsi" w:cstheme="minorHAnsi"/>
                <w:sz w:val="20"/>
                <w:szCs w:val="20"/>
              </w:rPr>
            </w:pPr>
            <w:r w:rsidRPr="006E090F">
              <w:rPr>
                <w:rFonts w:asciiTheme="minorHAnsi" w:hAnsiTheme="minorHAnsi" w:cstheme="minorHAnsi"/>
                <w:sz w:val="20"/>
                <w:szCs w:val="20"/>
              </w:rPr>
              <w:t>Contextual understandings</w:t>
            </w:r>
          </w:p>
          <w:p w14:paraId="3874312B" w14:textId="77777777" w:rsidR="00BB1892" w:rsidRPr="006E090F" w:rsidRDefault="00BB1892" w:rsidP="002F2716">
            <w:pPr>
              <w:pStyle w:val="ListParagraph"/>
              <w:numPr>
                <w:ilvl w:val="0"/>
                <w:numId w:val="4"/>
              </w:numPr>
              <w:ind w:left="318" w:hanging="284"/>
              <w:contextualSpacing w:val="0"/>
              <w:rPr>
                <w:rFonts w:asciiTheme="minorHAnsi" w:hAnsiTheme="minorHAnsi" w:cstheme="minorHAnsi"/>
                <w:sz w:val="20"/>
                <w:szCs w:val="20"/>
              </w:rPr>
            </w:pPr>
            <w:r w:rsidRPr="006E090F">
              <w:rPr>
                <w:rFonts w:asciiTheme="minorHAnsi" w:hAnsiTheme="minorHAnsi" w:cstheme="minorHAnsi"/>
                <w:sz w:val="20"/>
                <w:szCs w:val="20"/>
              </w:rPr>
              <w:t>Ideologies</w:t>
            </w:r>
          </w:p>
          <w:p w14:paraId="5C8F1576" w14:textId="2D2B3615" w:rsidR="002F2716" w:rsidRPr="006E090F" w:rsidRDefault="002F2716" w:rsidP="002F2716">
            <w:pPr>
              <w:pStyle w:val="ListParagraph"/>
              <w:numPr>
                <w:ilvl w:val="0"/>
                <w:numId w:val="4"/>
              </w:numPr>
              <w:ind w:left="318" w:hanging="284"/>
              <w:contextualSpacing w:val="0"/>
              <w:rPr>
                <w:rFonts w:asciiTheme="minorHAnsi" w:hAnsiTheme="minorHAnsi" w:cstheme="minorHAnsi"/>
                <w:sz w:val="20"/>
                <w:szCs w:val="20"/>
              </w:rPr>
            </w:pPr>
            <w:r w:rsidRPr="006E090F">
              <w:rPr>
                <w:rFonts w:asciiTheme="minorHAnsi" w:hAnsiTheme="minorHAnsi" w:cstheme="minorHAnsi"/>
                <w:sz w:val="20"/>
                <w:szCs w:val="20"/>
              </w:rPr>
              <w:t>Traditional Aus</w:t>
            </w:r>
            <w:r w:rsidR="00F74D17" w:rsidRPr="006E090F">
              <w:rPr>
                <w:rFonts w:asciiTheme="minorHAnsi" w:hAnsiTheme="minorHAnsi" w:cstheme="minorHAnsi"/>
                <w:sz w:val="20"/>
                <w:szCs w:val="20"/>
              </w:rPr>
              <w:t>t</w:t>
            </w:r>
            <w:r w:rsidR="007C10D6" w:rsidRPr="006E090F">
              <w:rPr>
                <w:rFonts w:asciiTheme="minorHAnsi" w:hAnsiTheme="minorHAnsi" w:cstheme="minorHAnsi"/>
                <w:sz w:val="20"/>
                <w:szCs w:val="20"/>
              </w:rPr>
              <w:t>.</w:t>
            </w:r>
            <w:r w:rsidRPr="006E090F">
              <w:rPr>
                <w:rFonts w:asciiTheme="minorHAnsi" w:hAnsiTheme="minorHAnsi" w:cstheme="minorHAnsi"/>
                <w:sz w:val="20"/>
                <w:szCs w:val="20"/>
              </w:rPr>
              <w:t xml:space="preserve"> Lit</w:t>
            </w:r>
          </w:p>
          <w:p w14:paraId="78373DB5" w14:textId="40DC65DE" w:rsidR="002F2716" w:rsidRPr="006E090F" w:rsidRDefault="002F2716" w:rsidP="002F2716">
            <w:pPr>
              <w:pStyle w:val="ListParagraph"/>
              <w:numPr>
                <w:ilvl w:val="0"/>
                <w:numId w:val="4"/>
              </w:numPr>
              <w:ind w:left="318" w:hanging="284"/>
              <w:contextualSpacing w:val="0"/>
              <w:rPr>
                <w:rFonts w:asciiTheme="minorHAnsi" w:hAnsiTheme="minorHAnsi" w:cstheme="minorHAnsi"/>
                <w:sz w:val="20"/>
                <w:szCs w:val="20"/>
              </w:rPr>
            </w:pPr>
            <w:r w:rsidRPr="006E090F">
              <w:rPr>
                <w:rFonts w:asciiTheme="minorHAnsi" w:hAnsiTheme="minorHAnsi" w:cstheme="minorHAnsi"/>
                <w:sz w:val="20"/>
                <w:szCs w:val="20"/>
              </w:rPr>
              <w:t>Contemporary Aus</w:t>
            </w:r>
            <w:r w:rsidR="00F74D17" w:rsidRPr="006E090F">
              <w:rPr>
                <w:rFonts w:asciiTheme="minorHAnsi" w:hAnsiTheme="minorHAnsi" w:cstheme="minorHAnsi"/>
                <w:sz w:val="20"/>
                <w:szCs w:val="20"/>
              </w:rPr>
              <w:t>t</w:t>
            </w:r>
            <w:r w:rsidR="007C10D6" w:rsidRPr="006E090F">
              <w:rPr>
                <w:rFonts w:asciiTheme="minorHAnsi" w:hAnsiTheme="minorHAnsi" w:cstheme="minorHAnsi"/>
                <w:sz w:val="20"/>
                <w:szCs w:val="20"/>
              </w:rPr>
              <w:t>.</w:t>
            </w:r>
            <w:r w:rsidRPr="006E090F">
              <w:rPr>
                <w:rFonts w:asciiTheme="minorHAnsi" w:hAnsiTheme="minorHAnsi" w:cstheme="minorHAnsi"/>
                <w:sz w:val="20"/>
                <w:szCs w:val="20"/>
              </w:rPr>
              <w:t xml:space="preserve"> Lit (‘after Mabo’</w:t>
            </w:r>
            <w:r w:rsidR="00574EDF" w:rsidRPr="006E090F">
              <w:rPr>
                <w:rFonts w:asciiTheme="minorHAnsi" w:hAnsiTheme="minorHAnsi" w:cstheme="minorHAnsi"/>
                <w:sz w:val="20"/>
                <w:szCs w:val="20"/>
              </w:rPr>
              <w:t xml:space="preserve"> and diverse ethnic identities</w:t>
            </w:r>
            <w:r w:rsidRPr="006E090F">
              <w:rPr>
                <w:rFonts w:asciiTheme="minorHAnsi" w:hAnsiTheme="minorHAnsi" w:cstheme="minorHAnsi"/>
                <w:sz w:val="20"/>
                <w:szCs w:val="20"/>
              </w:rPr>
              <w:t>)</w:t>
            </w:r>
          </w:p>
          <w:p w14:paraId="7A4753E4" w14:textId="6A96E1A0" w:rsidR="00BB1892" w:rsidRPr="006E090F" w:rsidRDefault="00BB1892" w:rsidP="002F2716">
            <w:pPr>
              <w:pStyle w:val="ListParagraph"/>
              <w:numPr>
                <w:ilvl w:val="0"/>
                <w:numId w:val="4"/>
              </w:numPr>
              <w:ind w:left="318" w:hanging="284"/>
              <w:contextualSpacing w:val="0"/>
              <w:rPr>
                <w:rFonts w:asciiTheme="minorHAnsi" w:hAnsiTheme="minorHAnsi" w:cstheme="minorHAnsi"/>
                <w:sz w:val="20"/>
                <w:szCs w:val="20"/>
              </w:rPr>
            </w:pPr>
            <w:r w:rsidRPr="006E090F">
              <w:rPr>
                <w:rFonts w:asciiTheme="minorHAnsi" w:hAnsiTheme="minorHAnsi" w:cstheme="minorHAnsi"/>
                <w:sz w:val="20"/>
                <w:szCs w:val="20"/>
              </w:rPr>
              <w:t>Genres— Australian Gothic</w:t>
            </w:r>
            <w:r w:rsidR="00F14F77" w:rsidRPr="006E090F">
              <w:rPr>
                <w:rFonts w:asciiTheme="minorHAnsi" w:hAnsiTheme="minorHAnsi" w:cstheme="minorHAnsi"/>
                <w:sz w:val="20"/>
                <w:szCs w:val="20"/>
              </w:rPr>
              <w:t>, Realism, Coming-of-age.</w:t>
            </w:r>
          </w:p>
          <w:p w14:paraId="1D6A5DDF" w14:textId="77777777" w:rsidR="00BB1892" w:rsidRPr="006E090F" w:rsidRDefault="00BB1892" w:rsidP="002F2716">
            <w:pPr>
              <w:pStyle w:val="ListParagraph"/>
              <w:numPr>
                <w:ilvl w:val="0"/>
                <w:numId w:val="4"/>
              </w:numPr>
              <w:ind w:left="318" w:hanging="284"/>
              <w:contextualSpacing w:val="0"/>
              <w:rPr>
                <w:rFonts w:asciiTheme="minorHAnsi" w:hAnsiTheme="minorHAnsi" w:cstheme="minorHAnsi"/>
                <w:sz w:val="20"/>
                <w:szCs w:val="20"/>
              </w:rPr>
            </w:pPr>
            <w:r w:rsidRPr="006E090F">
              <w:rPr>
                <w:rFonts w:asciiTheme="minorHAnsi" w:hAnsiTheme="minorHAnsi" w:cstheme="minorHAnsi"/>
                <w:sz w:val="20"/>
                <w:szCs w:val="20"/>
              </w:rPr>
              <w:t>Narrative approaches</w:t>
            </w:r>
          </w:p>
          <w:p w14:paraId="149FFA39" w14:textId="7243B09A" w:rsidR="00797E8E" w:rsidRPr="006E090F" w:rsidRDefault="00797E8E" w:rsidP="002F2716">
            <w:pPr>
              <w:pStyle w:val="ListParagraph"/>
              <w:numPr>
                <w:ilvl w:val="0"/>
                <w:numId w:val="4"/>
              </w:numPr>
              <w:ind w:left="318" w:hanging="284"/>
              <w:contextualSpacing w:val="0"/>
              <w:rPr>
                <w:rFonts w:asciiTheme="minorHAnsi" w:hAnsiTheme="minorHAnsi" w:cstheme="minorHAnsi"/>
                <w:sz w:val="20"/>
                <w:szCs w:val="20"/>
              </w:rPr>
            </w:pPr>
            <w:r w:rsidRPr="006E090F">
              <w:rPr>
                <w:rFonts w:asciiTheme="minorHAnsi" w:hAnsiTheme="minorHAnsi" w:cstheme="minorHAnsi"/>
                <w:sz w:val="20"/>
                <w:szCs w:val="20"/>
              </w:rPr>
              <w:t>Representations</w:t>
            </w:r>
          </w:p>
          <w:p w14:paraId="29DAF025" w14:textId="77777777" w:rsidR="00E76943" w:rsidRPr="006E090F" w:rsidRDefault="00E76943" w:rsidP="006E090F">
            <w:pPr>
              <w:ind w:left="34"/>
              <w:rPr>
                <w:rFonts w:asciiTheme="minorHAnsi" w:hAnsiTheme="minorHAnsi" w:cstheme="minorHAnsi"/>
                <w:sz w:val="20"/>
                <w:szCs w:val="20"/>
              </w:rPr>
            </w:pPr>
          </w:p>
          <w:p w14:paraId="6D4EFFAF" w14:textId="77777777" w:rsidR="00BB1892" w:rsidRPr="006E090F" w:rsidRDefault="00BB1892" w:rsidP="00E70596">
            <w:pPr>
              <w:pStyle w:val="ListParagraph"/>
              <w:spacing w:before="120"/>
              <w:ind w:left="318"/>
              <w:contextualSpacing w:val="0"/>
              <w:rPr>
                <w:rFonts w:asciiTheme="minorHAnsi" w:hAnsiTheme="minorHAnsi" w:cstheme="minorHAnsi"/>
                <w:sz w:val="20"/>
                <w:szCs w:val="20"/>
              </w:rPr>
            </w:pPr>
          </w:p>
          <w:p w14:paraId="0AB3BBBD" w14:textId="77777777" w:rsidR="00BB1892" w:rsidRPr="006E090F" w:rsidRDefault="00BB1892" w:rsidP="00E70596">
            <w:pPr>
              <w:rPr>
                <w:rFonts w:asciiTheme="minorHAnsi" w:hAnsiTheme="minorHAnsi" w:cstheme="minorHAnsi"/>
                <w:b/>
                <w:sz w:val="20"/>
                <w:szCs w:val="20"/>
                <w:lang w:eastAsia="en-US"/>
              </w:rPr>
            </w:pPr>
          </w:p>
          <w:p w14:paraId="2C35E926" w14:textId="77777777" w:rsidR="008C2B9A" w:rsidRPr="006E090F" w:rsidRDefault="008C2B9A" w:rsidP="00E70596">
            <w:pPr>
              <w:rPr>
                <w:rFonts w:asciiTheme="minorHAnsi" w:hAnsiTheme="minorHAnsi" w:cstheme="minorHAnsi"/>
                <w:b/>
                <w:sz w:val="20"/>
                <w:szCs w:val="20"/>
                <w:lang w:eastAsia="en-US"/>
              </w:rPr>
            </w:pPr>
          </w:p>
          <w:p w14:paraId="2B3E2615" w14:textId="77777777" w:rsidR="008C2B9A" w:rsidRPr="006E090F" w:rsidRDefault="008C2B9A" w:rsidP="00E70596">
            <w:pPr>
              <w:rPr>
                <w:rFonts w:asciiTheme="minorHAnsi" w:hAnsiTheme="minorHAnsi" w:cstheme="minorHAnsi"/>
                <w:b/>
                <w:sz w:val="20"/>
                <w:szCs w:val="20"/>
                <w:lang w:eastAsia="en-US"/>
              </w:rPr>
            </w:pPr>
          </w:p>
        </w:tc>
        <w:tc>
          <w:tcPr>
            <w:tcW w:w="5403" w:type="dxa"/>
            <w:tcBorders>
              <w:top w:val="single" w:sz="6" w:space="0" w:color="CCC0D9" w:themeColor="accent4" w:themeTint="66"/>
              <w:left w:val="single" w:sz="6" w:space="0" w:color="B2A1C7" w:themeColor="accent4" w:themeTint="99"/>
              <w:bottom w:val="single" w:sz="6" w:space="0" w:color="B2A1C7" w:themeColor="accent4" w:themeTint="99"/>
              <w:right w:val="single" w:sz="6" w:space="0" w:color="B2A1C7" w:themeColor="accent4" w:themeTint="99"/>
            </w:tcBorders>
          </w:tcPr>
          <w:p w14:paraId="0A47ADDA" w14:textId="77777777" w:rsidR="002F2716" w:rsidRPr="006E090F" w:rsidRDefault="002F2716" w:rsidP="002F2716">
            <w:pPr>
              <w:pStyle w:val="ListItem"/>
              <w:numPr>
                <w:ilvl w:val="0"/>
                <w:numId w:val="0"/>
              </w:numPr>
              <w:spacing w:before="0" w:after="0"/>
              <w:rPr>
                <w:rFonts w:asciiTheme="minorHAnsi" w:eastAsiaTheme="minorEastAsia" w:hAnsiTheme="minorHAnsi" w:cstheme="minorHAnsi"/>
                <w:iCs w:val="0"/>
                <w:color w:val="auto"/>
                <w:sz w:val="20"/>
                <w:szCs w:val="20"/>
                <w:lang w:eastAsia="en-US"/>
              </w:rPr>
            </w:pPr>
            <w:r w:rsidRPr="006E090F">
              <w:rPr>
                <w:rFonts w:asciiTheme="minorHAnsi" w:eastAsiaTheme="minorEastAsia" w:hAnsiTheme="minorHAnsi" w:cstheme="minorHAnsi"/>
                <w:iCs w:val="0"/>
                <w:color w:val="auto"/>
                <w:sz w:val="20"/>
                <w:szCs w:val="20"/>
                <w:lang w:eastAsia="en-US"/>
              </w:rPr>
              <w:t>Reading and Writing</w:t>
            </w:r>
          </w:p>
          <w:p w14:paraId="7AE53CD6" w14:textId="77777777" w:rsidR="00BB1892" w:rsidRPr="006E090F" w:rsidRDefault="00BB1892" w:rsidP="00E70596">
            <w:pPr>
              <w:pStyle w:val="ListItem"/>
              <w:spacing w:before="0" w:after="0"/>
              <w:rPr>
                <w:rFonts w:asciiTheme="minorHAnsi" w:eastAsiaTheme="minorEastAsia" w:hAnsiTheme="minorHAnsi" w:cstheme="minorHAnsi"/>
                <w:iCs w:val="0"/>
                <w:color w:val="auto"/>
                <w:sz w:val="20"/>
                <w:szCs w:val="20"/>
                <w:lang w:eastAsia="en-US"/>
              </w:rPr>
            </w:pPr>
            <w:r w:rsidRPr="006E090F">
              <w:rPr>
                <w:rFonts w:asciiTheme="minorHAnsi" w:hAnsiTheme="minorHAnsi" w:cstheme="minorHAnsi"/>
                <w:sz w:val="20"/>
                <w:szCs w:val="20"/>
              </w:rPr>
              <w:t>the degree to which individual viewpoints, experiences and contexts shape readings of texts. A reading of a text refers to a meaning that can be made of a text. In responding to a literary text, readers might consider the context of the writer, the society and culture in which the text was produced, their own experience of reading and their own way of thinking about the world</w:t>
            </w:r>
          </w:p>
          <w:p w14:paraId="475BEA3C" w14:textId="77777777" w:rsidR="00BB1892" w:rsidRPr="006E090F" w:rsidRDefault="00BB1892" w:rsidP="00E70596">
            <w:pPr>
              <w:pStyle w:val="ListItem"/>
              <w:spacing w:before="0" w:after="0"/>
              <w:rPr>
                <w:rFonts w:asciiTheme="minorHAnsi" w:eastAsiaTheme="minorEastAsia" w:hAnsiTheme="minorHAnsi" w:cstheme="minorHAnsi"/>
                <w:iCs w:val="0"/>
                <w:color w:val="auto"/>
                <w:sz w:val="20"/>
                <w:szCs w:val="20"/>
                <w:lang w:eastAsia="en-US"/>
              </w:rPr>
            </w:pPr>
            <w:r w:rsidRPr="006E090F">
              <w:rPr>
                <w:rFonts w:asciiTheme="minorHAnsi" w:hAnsiTheme="minorHAnsi" w:cstheme="minorHAnsi"/>
                <w:sz w:val="20"/>
                <w:szCs w:val="20"/>
              </w:rPr>
              <w:t>how text structures, language features and stylistic elements shape meaning and create particular effects and nuances, including through allusions, paradoxes and ambiguities</w:t>
            </w:r>
          </w:p>
          <w:p w14:paraId="2C35C974" w14:textId="77777777" w:rsidR="00BB1892" w:rsidRPr="006E090F" w:rsidRDefault="00BB1892" w:rsidP="00E70596">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approaches to </w:t>
            </w:r>
            <w:proofErr w:type="spellStart"/>
            <w:r w:rsidRPr="006E090F">
              <w:rPr>
                <w:rFonts w:asciiTheme="minorHAnsi" w:hAnsiTheme="minorHAnsi" w:cstheme="minorHAnsi"/>
                <w:sz w:val="20"/>
                <w:szCs w:val="20"/>
              </w:rPr>
              <w:t>characterisation</w:t>
            </w:r>
            <w:proofErr w:type="spellEnd"/>
            <w:r w:rsidRPr="006E090F">
              <w:rPr>
                <w:rFonts w:asciiTheme="minorHAnsi" w:hAnsiTheme="minorHAnsi" w:cstheme="minorHAnsi"/>
                <w:sz w:val="20"/>
                <w:szCs w:val="20"/>
              </w:rPr>
              <w:t xml:space="preserve">, including the use of archetypal figures, authorial intrusion, the </w:t>
            </w:r>
            <w:proofErr w:type="spellStart"/>
            <w:r w:rsidRPr="006E090F">
              <w:rPr>
                <w:rFonts w:asciiTheme="minorHAnsi" w:hAnsiTheme="minorHAnsi" w:cstheme="minorHAnsi"/>
                <w:sz w:val="20"/>
                <w:szCs w:val="20"/>
              </w:rPr>
              <w:t>dramatisation</w:t>
            </w:r>
            <w:proofErr w:type="spellEnd"/>
            <w:r w:rsidRPr="006E090F">
              <w:rPr>
                <w:rFonts w:asciiTheme="minorHAnsi" w:hAnsiTheme="minorHAnsi" w:cstheme="minorHAnsi"/>
                <w:sz w:val="20"/>
                <w:szCs w:val="20"/>
              </w:rPr>
              <w:t xml:space="preserve"> of a character’s inner life and the use of interior monologue  </w:t>
            </w:r>
          </w:p>
          <w:p w14:paraId="267E2FD3" w14:textId="77777777" w:rsidR="00BB1892" w:rsidRPr="006E090F" w:rsidRDefault="00BB1892" w:rsidP="00E70596">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different narrative approaches, including multiple narrators, the unreliable narrator, the omniscient narrator and the use of specific characters’ points of view </w:t>
            </w:r>
          </w:p>
          <w:p w14:paraId="51FD6C78" w14:textId="77777777" w:rsidR="00BB1892" w:rsidRPr="006E090F" w:rsidRDefault="00BB1892" w:rsidP="00E70596">
            <w:pPr>
              <w:pStyle w:val="ListItem"/>
              <w:spacing w:before="0" w:after="0"/>
              <w:rPr>
                <w:rFonts w:asciiTheme="minorHAnsi" w:hAnsiTheme="minorHAnsi" w:cstheme="minorHAnsi"/>
                <w:sz w:val="20"/>
                <w:szCs w:val="20"/>
              </w:rPr>
            </w:pPr>
            <w:r w:rsidRPr="006E090F" w:rsidDel="00D45542">
              <w:rPr>
                <w:rFonts w:asciiTheme="minorHAnsi" w:hAnsiTheme="minorHAnsi" w:cstheme="minorHAnsi"/>
                <w:sz w:val="20"/>
                <w:szCs w:val="20"/>
              </w:rPr>
              <w:t xml:space="preserve"> </w:t>
            </w:r>
            <w:r w:rsidRPr="006E090F">
              <w:rPr>
                <w:rFonts w:asciiTheme="minorHAnsi" w:hAnsiTheme="minorHAnsi" w:cstheme="minorHAnsi"/>
                <w:sz w:val="20"/>
                <w:szCs w:val="20"/>
              </w:rPr>
              <w:t xml:space="preserve">the use of figurative language, including simile, metaphor, symbolism, metonymy and synecdoche to represent concepts; and rhetorical devices to shape texts, including irony, hyperbole and exclamation  </w:t>
            </w:r>
          </w:p>
          <w:p w14:paraId="023727FE" w14:textId="77777777" w:rsidR="00BB1892" w:rsidRPr="006E090F" w:rsidRDefault="00BB1892" w:rsidP="00E70596">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lastRenderedPageBreak/>
              <w:t xml:space="preserve">the ways in which informed reading influences interpretation of texts </w:t>
            </w:r>
          </w:p>
          <w:p w14:paraId="1905DA12" w14:textId="77777777" w:rsidR="00A57FF9" w:rsidRPr="006E090F" w:rsidRDefault="00BB1892" w:rsidP="00A57FF9">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how readings are constructed as a result of the reading practices or strategies that readers apply and as a result of readers relating the text to their understandings of the world. In this way, multiple readings of a text are possible. </w:t>
            </w:r>
          </w:p>
          <w:p w14:paraId="108BB11F" w14:textId="77777777" w:rsidR="00A57FF9" w:rsidRPr="006E090F" w:rsidRDefault="00A57FF9" w:rsidP="00A57FF9">
            <w:pPr>
              <w:pStyle w:val="ListItem"/>
              <w:numPr>
                <w:ilvl w:val="0"/>
                <w:numId w:val="0"/>
              </w:numPr>
              <w:spacing w:before="0" w:after="0"/>
              <w:rPr>
                <w:rFonts w:asciiTheme="minorHAnsi" w:hAnsiTheme="minorHAnsi" w:cstheme="minorHAnsi"/>
                <w:sz w:val="20"/>
                <w:szCs w:val="20"/>
                <w:lang w:eastAsia="en-US"/>
              </w:rPr>
            </w:pPr>
            <w:r w:rsidRPr="006E090F">
              <w:rPr>
                <w:rFonts w:asciiTheme="minorHAnsi" w:hAnsiTheme="minorHAnsi" w:cstheme="minorHAnsi"/>
                <w:sz w:val="20"/>
                <w:szCs w:val="20"/>
                <w:lang w:eastAsia="en-US"/>
              </w:rPr>
              <w:t>Speaking/presenting</w:t>
            </w:r>
          </w:p>
          <w:p w14:paraId="5A16AECD" w14:textId="77777777" w:rsidR="00A57FF9" w:rsidRPr="006E090F" w:rsidRDefault="00A57FF9" w:rsidP="00512A86">
            <w:pPr>
              <w:pStyle w:val="ListItem"/>
              <w:numPr>
                <w:ilvl w:val="0"/>
                <w:numId w:val="10"/>
              </w:numPr>
              <w:spacing w:line="240" w:lineRule="auto"/>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understand how language, structure and stylistic choices are used in different literary forms </w:t>
            </w:r>
          </w:p>
          <w:p w14:paraId="333CE5AF" w14:textId="77777777" w:rsidR="00A57FF9" w:rsidRPr="006E090F" w:rsidRDefault="00A57FF9" w:rsidP="00512A86">
            <w:pPr>
              <w:pStyle w:val="ListItem"/>
              <w:numPr>
                <w:ilvl w:val="0"/>
                <w:numId w:val="10"/>
              </w:numPr>
              <w:spacing w:line="240" w:lineRule="auto"/>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examine the ways in which contexts shape how a text is produced then received and responded to by readers/audiences </w:t>
            </w:r>
          </w:p>
          <w:p w14:paraId="4244440A" w14:textId="77777777" w:rsidR="00A57FF9" w:rsidRPr="006E090F" w:rsidRDefault="00A57FF9" w:rsidP="00512A86">
            <w:pPr>
              <w:pStyle w:val="ListItem"/>
              <w:numPr>
                <w:ilvl w:val="0"/>
                <w:numId w:val="10"/>
              </w:numPr>
              <w:spacing w:line="240" w:lineRule="auto"/>
              <w:rPr>
                <w:rFonts w:asciiTheme="minorHAnsi" w:hAnsiTheme="minorHAnsi" w:cstheme="minorHAnsi"/>
                <w:sz w:val="20"/>
                <w:szCs w:val="20"/>
                <w:lang w:eastAsia="en-US"/>
              </w:rPr>
            </w:pPr>
            <w:r w:rsidRPr="006E090F">
              <w:rPr>
                <w:rFonts w:asciiTheme="minorHAnsi" w:hAnsiTheme="minorHAnsi" w:cstheme="minorHAnsi"/>
                <w:sz w:val="20"/>
                <w:szCs w:val="20"/>
                <w:lang w:eastAsia="en-US"/>
              </w:rPr>
              <w:t>create oral, written and multimodal responses that explore the structure and style of literary texts.</w:t>
            </w:r>
          </w:p>
          <w:p w14:paraId="4FF308D3" w14:textId="77777777" w:rsidR="00A57FF9" w:rsidRPr="006E090F" w:rsidRDefault="00A57FF9" w:rsidP="00512A86">
            <w:pPr>
              <w:pStyle w:val="ListItem"/>
              <w:numPr>
                <w:ilvl w:val="0"/>
                <w:numId w:val="10"/>
              </w:numPr>
              <w:spacing w:line="240" w:lineRule="auto"/>
              <w:rPr>
                <w:rFonts w:asciiTheme="minorHAnsi" w:hAnsiTheme="minorHAnsi" w:cstheme="minorHAnsi"/>
                <w:sz w:val="20"/>
                <w:szCs w:val="20"/>
                <w:lang w:eastAsia="en-US"/>
              </w:rPr>
            </w:pPr>
            <w:r w:rsidRPr="006E090F">
              <w:rPr>
                <w:rFonts w:asciiTheme="minorHAnsi" w:hAnsiTheme="minorHAnsi" w:cstheme="minorHAnsi"/>
                <w:sz w:val="20"/>
                <w:szCs w:val="20"/>
                <w:lang w:eastAsia="en-US"/>
              </w:rPr>
              <w:t>structuring arguments using relevant textual evidence</w:t>
            </w:r>
          </w:p>
          <w:p w14:paraId="39A674A6" w14:textId="77777777" w:rsidR="00A57FF9" w:rsidRPr="006E090F" w:rsidRDefault="00A57FF9" w:rsidP="00512A86">
            <w:pPr>
              <w:pStyle w:val="ListItem"/>
              <w:numPr>
                <w:ilvl w:val="0"/>
                <w:numId w:val="10"/>
              </w:numPr>
              <w:spacing w:line="240" w:lineRule="auto"/>
              <w:rPr>
                <w:rFonts w:asciiTheme="minorHAnsi" w:hAnsiTheme="minorHAnsi" w:cstheme="minorHAnsi"/>
                <w:sz w:val="20"/>
                <w:szCs w:val="20"/>
                <w:lang w:eastAsia="en-US"/>
              </w:rPr>
            </w:pPr>
            <w:r w:rsidRPr="006E090F">
              <w:rPr>
                <w:rFonts w:asciiTheme="minorHAnsi" w:hAnsiTheme="minorHAnsi" w:cstheme="minorHAnsi"/>
                <w:sz w:val="20"/>
                <w:szCs w:val="20"/>
                <w:lang w:eastAsia="en-US"/>
              </w:rPr>
              <w:t>using appropriate linguistic, stylistic and critical terminology to respond to texts</w:t>
            </w:r>
          </w:p>
        </w:tc>
        <w:tc>
          <w:tcPr>
            <w:tcW w:w="5528" w:type="dxa"/>
            <w:tcBorders>
              <w:top w:val="single" w:sz="6" w:space="0" w:color="CCC0D9" w:themeColor="accent4" w:themeTint="66"/>
              <w:left w:val="single" w:sz="6" w:space="0" w:color="B2A1C7" w:themeColor="accent4" w:themeTint="99"/>
              <w:bottom w:val="single" w:sz="6" w:space="0" w:color="B2A1C7" w:themeColor="accent4" w:themeTint="99"/>
              <w:right w:val="single" w:sz="6" w:space="0" w:color="B2A1C7" w:themeColor="accent4" w:themeTint="99"/>
            </w:tcBorders>
          </w:tcPr>
          <w:p w14:paraId="42B29A64" w14:textId="77777777" w:rsidR="00BB1892" w:rsidRPr="006E090F" w:rsidRDefault="00BB1892" w:rsidP="00E70596">
            <w:pPr>
              <w:rPr>
                <w:rFonts w:asciiTheme="minorHAnsi" w:hAnsiTheme="minorHAnsi" w:cstheme="minorHAnsi"/>
                <w:sz w:val="20"/>
                <w:szCs w:val="20"/>
                <w:lang w:eastAsia="en-US"/>
              </w:rPr>
            </w:pPr>
          </w:p>
          <w:p w14:paraId="4731B719" w14:textId="2E3D52AA" w:rsidR="00042018" w:rsidRDefault="00516A34" w:rsidP="00E70596">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 xml:space="preserve">Task </w:t>
            </w:r>
            <w:r w:rsidR="002F2716" w:rsidRPr="006E090F">
              <w:rPr>
                <w:rFonts w:asciiTheme="minorHAnsi" w:hAnsiTheme="minorHAnsi" w:cstheme="minorHAnsi"/>
                <w:b/>
                <w:sz w:val="20"/>
                <w:szCs w:val="20"/>
                <w:lang w:eastAsia="en-US"/>
              </w:rPr>
              <w:t>#6</w:t>
            </w:r>
            <w:r w:rsidR="00BB1892" w:rsidRPr="006E090F">
              <w:rPr>
                <w:rFonts w:asciiTheme="minorHAnsi" w:hAnsiTheme="minorHAnsi" w:cstheme="minorHAnsi"/>
                <w:b/>
                <w:sz w:val="20"/>
                <w:szCs w:val="20"/>
                <w:lang w:eastAsia="en-US"/>
              </w:rPr>
              <w:t>—</w:t>
            </w:r>
            <w:r w:rsidR="00042018">
              <w:rPr>
                <w:rFonts w:asciiTheme="minorHAnsi" w:hAnsiTheme="minorHAnsi" w:cstheme="minorHAnsi"/>
                <w:b/>
                <w:sz w:val="20"/>
                <w:szCs w:val="20"/>
                <w:lang w:eastAsia="en-US"/>
              </w:rPr>
              <w:t>Perth Modern Literature Conference Assessment Task (Exact date and task parameters TBA) 5%</w:t>
            </w:r>
          </w:p>
          <w:p w14:paraId="0B7204D2" w14:textId="77777777" w:rsidR="00042018" w:rsidRDefault="00042018" w:rsidP="00E70596">
            <w:pPr>
              <w:rPr>
                <w:rFonts w:asciiTheme="minorHAnsi" w:hAnsiTheme="minorHAnsi" w:cstheme="minorHAnsi"/>
                <w:b/>
                <w:sz w:val="20"/>
                <w:szCs w:val="20"/>
                <w:lang w:eastAsia="en-US"/>
              </w:rPr>
            </w:pPr>
          </w:p>
          <w:p w14:paraId="303E9AC9" w14:textId="77777777" w:rsidR="00042018" w:rsidRDefault="00042018" w:rsidP="00E70596">
            <w:pPr>
              <w:rPr>
                <w:rFonts w:asciiTheme="minorHAnsi" w:hAnsiTheme="minorHAnsi" w:cstheme="minorHAnsi"/>
                <w:b/>
                <w:sz w:val="20"/>
                <w:szCs w:val="20"/>
                <w:lang w:eastAsia="en-US"/>
              </w:rPr>
            </w:pPr>
          </w:p>
          <w:p w14:paraId="5A4D41C4" w14:textId="77777777" w:rsidR="00042018" w:rsidRDefault="00042018" w:rsidP="00E70596">
            <w:pPr>
              <w:rPr>
                <w:rFonts w:asciiTheme="minorHAnsi" w:hAnsiTheme="minorHAnsi" w:cstheme="minorHAnsi"/>
                <w:b/>
                <w:sz w:val="20"/>
                <w:szCs w:val="20"/>
                <w:lang w:eastAsia="en-US"/>
              </w:rPr>
            </w:pPr>
          </w:p>
          <w:p w14:paraId="2B83410D" w14:textId="77777777" w:rsidR="00042018" w:rsidRDefault="00042018" w:rsidP="00E70596">
            <w:pPr>
              <w:rPr>
                <w:rFonts w:asciiTheme="minorHAnsi" w:hAnsiTheme="minorHAnsi" w:cstheme="minorHAnsi"/>
                <w:b/>
                <w:sz w:val="20"/>
                <w:szCs w:val="20"/>
                <w:lang w:eastAsia="en-US"/>
              </w:rPr>
            </w:pPr>
          </w:p>
          <w:p w14:paraId="58D9D49B" w14:textId="53206D8A" w:rsidR="002F2716" w:rsidRPr="006E090F" w:rsidRDefault="00042018" w:rsidP="00E70596">
            <w:pPr>
              <w:rPr>
                <w:rFonts w:asciiTheme="minorHAnsi" w:hAnsiTheme="minorHAnsi" w:cstheme="minorHAnsi"/>
                <w:b/>
                <w:i/>
                <w:sz w:val="20"/>
                <w:szCs w:val="20"/>
                <w:lang w:eastAsia="en-US"/>
              </w:rPr>
            </w:pPr>
            <w:r>
              <w:rPr>
                <w:rFonts w:asciiTheme="minorHAnsi" w:hAnsiTheme="minorHAnsi" w:cstheme="minorHAnsi"/>
                <w:b/>
                <w:sz w:val="20"/>
                <w:szCs w:val="20"/>
                <w:lang w:eastAsia="en-US"/>
              </w:rPr>
              <w:t xml:space="preserve">Task #7 - </w:t>
            </w:r>
            <w:r w:rsidR="00BB1892" w:rsidRPr="006E090F">
              <w:rPr>
                <w:rFonts w:asciiTheme="minorHAnsi" w:hAnsiTheme="minorHAnsi" w:cstheme="minorHAnsi"/>
                <w:b/>
                <w:sz w:val="20"/>
                <w:szCs w:val="20"/>
                <w:lang w:eastAsia="en-US"/>
              </w:rPr>
              <w:t xml:space="preserve">Panel Discussion on </w:t>
            </w:r>
            <w:r w:rsidR="008C2B9A" w:rsidRPr="006E090F">
              <w:rPr>
                <w:rFonts w:asciiTheme="minorHAnsi" w:hAnsiTheme="minorHAnsi" w:cstheme="minorHAnsi"/>
                <w:b/>
                <w:sz w:val="20"/>
                <w:szCs w:val="20"/>
                <w:lang w:eastAsia="en-US"/>
              </w:rPr>
              <w:t xml:space="preserve">Australian Literature </w:t>
            </w:r>
            <w:r w:rsidR="00234930" w:rsidRPr="006E090F">
              <w:rPr>
                <w:rFonts w:asciiTheme="minorHAnsi" w:hAnsiTheme="minorHAnsi" w:cstheme="minorHAnsi"/>
                <w:b/>
                <w:sz w:val="20"/>
                <w:szCs w:val="20"/>
                <w:lang w:eastAsia="en-US"/>
              </w:rPr>
              <w:t xml:space="preserve">(Week 10, Term 2) </w:t>
            </w:r>
            <w:r>
              <w:rPr>
                <w:rFonts w:asciiTheme="minorHAnsi" w:hAnsiTheme="minorHAnsi" w:cstheme="minorHAnsi"/>
                <w:b/>
                <w:sz w:val="20"/>
                <w:szCs w:val="20"/>
                <w:lang w:eastAsia="en-US"/>
              </w:rPr>
              <w:t>7.5</w:t>
            </w:r>
            <w:r w:rsidR="002F2716" w:rsidRPr="006E090F">
              <w:rPr>
                <w:rFonts w:asciiTheme="minorHAnsi" w:hAnsiTheme="minorHAnsi" w:cstheme="minorHAnsi"/>
                <w:b/>
                <w:sz w:val="20"/>
                <w:szCs w:val="20"/>
                <w:lang w:eastAsia="en-US"/>
              </w:rPr>
              <w:t>%</w:t>
            </w:r>
            <w:r w:rsidR="00234930" w:rsidRPr="006E090F">
              <w:rPr>
                <w:rFonts w:asciiTheme="minorHAnsi" w:hAnsiTheme="minorHAnsi" w:cstheme="minorHAnsi"/>
                <w:b/>
                <w:sz w:val="20"/>
                <w:szCs w:val="20"/>
                <w:lang w:eastAsia="en-US"/>
              </w:rPr>
              <w:t xml:space="preserve"> </w:t>
            </w:r>
          </w:p>
          <w:p w14:paraId="37BE15D3" w14:textId="77777777" w:rsidR="002F2716" w:rsidRPr="006E090F" w:rsidRDefault="002F2716" w:rsidP="00E70596">
            <w:pPr>
              <w:rPr>
                <w:rFonts w:asciiTheme="minorHAnsi" w:hAnsiTheme="minorHAnsi" w:cstheme="minorHAnsi"/>
                <w:sz w:val="20"/>
                <w:szCs w:val="20"/>
                <w:lang w:eastAsia="en-US"/>
              </w:rPr>
            </w:pPr>
          </w:p>
          <w:p w14:paraId="59BCBE19" w14:textId="77777777" w:rsidR="00BB1892" w:rsidRPr="006E090F" w:rsidRDefault="00BB1892" w:rsidP="00E70596">
            <w:pPr>
              <w:rPr>
                <w:rFonts w:asciiTheme="minorHAnsi" w:hAnsiTheme="minorHAnsi" w:cstheme="minorHAnsi"/>
                <w:sz w:val="20"/>
                <w:szCs w:val="20"/>
                <w:lang w:eastAsia="en-US"/>
              </w:rPr>
            </w:pPr>
          </w:p>
          <w:p w14:paraId="38D5AE0F" w14:textId="77777777" w:rsidR="008C2B9A" w:rsidRPr="006E090F" w:rsidRDefault="008C2B9A" w:rsidP="00E70596">
            <w:pPr>
              <w:rPr>
                <w:rFonts w:asciiTheme="minorHAnsi" w:hAnsiTheme="minorHAnsi" w:cstheme="minorHAnsi"/>
                <w:sz w:val="20"/>
                <w:szCs w:val="20"/>
                <w:lang w:eastAsia="en-US"/>
              </w:rPr>
            </w:pPr>
          </w:p>
          <w:p w14:paraId="78833B47" w14:textId="77777777" w:rsidR="008C2B9A" w:rsidRPr="006E090F" w:rsidRDefault="008C2B9A" w:rsidP="00E70596">
            <w:pPr>
              <w:rPr>
                <w:rFonts w:asciiTheme="minorHAnsi" w:hAnsiTheme="minorHAnsi" w:cstheme="minorHAnsi"/>
                <w:sz w:val="20"/>
                <w:szCs w:val="20"/>
                <w:lang w:eastAsia="en-US"/>
              </w:rPr>
            </w:pPr>
          </w:p>
          <w:p w14:paraId="5D861E15" w14:textId="77777777" w:rsidR="008C2B9A" w:rsidRPr="006E090F" w:rsidRDefault="008C2B9A" w:rsidP="00E70596">
            <w:pPr>
              <w:rPr>
                <w:rFonts w:asciiTheme="minorHAnsi" w:hAnsiTheme="minorHAnsi" w:cstheme="minorHAnsi"/>
                <w:sz w:val="20"/>
                <w:szCs w:val="20"/>
                <w:lang w:eastAsia="en-US"/>
              </w:rPr>
            </w:pPr>
          </w:p>
          <w:p w14:paraId="7D3CFF3D" w14:textId="77777777" w:rsidR="008C2B9A" w:rsidRPr="006E090F" w:rsidRDefault="008C2B9A" w:rsidP="00E70596">
            <w:pPr>
              <w:rPr>
                <w:rFonts w:asciiTheme="minorHAnsi" w:hAnsiTheme="minorHAnsi" w:cstheme="minorHAnsi"/>
                <w:sz w:val="20"/>
                <w:szCs w:val="20"/>
                <w:lang w:eastAsia="en-US"/>
              </w:rPr>
            </w:pPr>
          </w:p>
          <w:p w14:paraId="2818D1C7" w14:textId="77777777" w:rsidR="008C2B9A" w:rsidRPr="006E090F" w:rsidRDefault="008C2B9A" w:rsidP="00E70596">
            <w:pPr>
              <w:rPr>
                <w:rFonts w:asciiTheme="minorHAnsi" w:hAnsiTheme="minorHAnsi" w:cstheme="minorHAnsi"/>
                <w:sz w:val="20"/>
                <w:szCs w:val="20"/>
                <w:lang w:eastAsia="en-US"/>
              </w:rPr>
            </w:pPr>
          </w:p>
          <w:p w14:paraId="5B349AA1" w14:textId="77777777" w:rsidR="008C2B9A" w:rsidRPr="006E090F" w:rsidRDefault="008C2B9A" w:rsidP="00E70596">
            <w:pPr>
              <w:rPr>
                <w:rFonts w:asciiTheme="minorHAnsi" w:hAnsiTheme="minorHAnsi" w:cstheme="minorHAnsi"/>
                <w:sz w:val="20"/>
                <w:szCs w:val="20"/>
                <w:lang w:eastAsia="en-US"/>
              </w:rPr>
            </w:pPr>
          </w:p>
          <w:p w14:paraId="0C1CFC71" w14:textId="77777777" w:rsidR="008C2B9A" w:rsidRPr="006E090F" w:rsidRDefault="008C2B9A" w:rsidP="00E70596">
            <w:pPr>
              <w:rPr>
                <w:rFonts w:asciiTheme="minorHAnsi" w:hAnsiTheme="minorHAnsi" w:cstheme="minorHAnsi"/>
                <w:sz w:val="20"/>
                <w:szCs w:val="20"/>
                <w:lang w:eastAsia="en-US"/>
              </w:rPr>
            </w:pPr>
          </w:p>
          <w:p w14:paraId="4F0D2862" w14:textId="77777777" w:rsidR="008C2B9A" w:rsidRPr="006E090F" w:rsidRDefault="008C2B9A" w:rsidP="00E70596">
            <w:pPr>
              <w:rPr>
                <w:rFonts w:asciiTheme="minorHAnsi" w:hAnsiTheme="minorHAnsi" w:cstheme="minorHAnsi"/>
                <w:sz w:val="20"/>
                <w:szCs w:val="20"/>
                <w:lang w:eastAsia="en-US"/>
              </w:rPr>
            </w:pPr>
          </w:p>
          <w:p w14:paraId="46D30D52" w14:textId="77777777" w:rsidR="008C2B9A" w:rsidRPr="006E090F" w:rsidRDefault="008C2B9A" w:rsidP="008C2B9A">
            <w:pPr>
              <w:rPr>
                <w:rFonts w:asciiTheme="minorHAnsi" w:hAnsiTheme="minorHAnsi" w:cstheme="minorHAnsi"/>
                <w:sz w:val="20"/>
                <w:szCs w:val="20"/>
                <w:lang w:eastAsia="en-US"/>
              </w:rPr>
            </w:pPr>
          </w:p>
        </w:tc>
      </w:tr>
      <w:tr w:rsidR="00BB1892" w:rsidRPr="006E090F" w14:paraId="0E2431F5" w14:textId="77777777" w:rsidTr="00102387">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4C9BEB9C" w14:textId="335A4CDC" w:rsidR="00BB1892" w:rsidRPr="006E090F" w:rsidRDefault="008C2B9A" w:rsidP="00E70596">
            <w:pPr>
              <w:jc w:val="center"/>
              <w:rPr>
                <w:rFonts w:asciiTheme="minorHAnsi" w:hAnsiTheme="minorHAnsi" w:cstheme="minorHAnsi"/>
                <w:color w:val="FF0000"/>
                <w:sz w:val="20"/>
                <w:szCs w:val="20"/>
                <w:lang w:eastAsia="en-US"/>
              </w:rPr>
            </w:pPr>
            <w:r w:rsidRPr="006E090F">
              <w:rPr>
                <w:rFonts w:asciiTheme="minorHAnsi" w:hAnsiTheme="minorHAnsi" w:cstheme="minorHAnsi"/>
                <w:sz w:val="20"/>
                <w:szCs w:val="20"/>
                <w:lang w:eastAsia="en-US"/>
              </w:rPr>
              <w:t xml:space="preserve">Term </w:t>
            </w:r>
            <w:r w:rsidR="00781741" w:rsidRPr="006E090F">
              <w:rPr>
                <w:rFonts w:asciiTheme="minorHAnsi" w:hAnsiTheme="minorHAnsi" w:cstheme="minorHAnsi"/>
                <w:sz w:val="20"/>
                <w:szCs w:val="20"/>
                <w:lang w:eastAsia="en-US"/>
              </w:rPr>
              <w:t>3</w:t>
            </w:r>
            <w:r w:rsidRPr="006E090F">
              <w:rPr>
                <w:rFonts w:asciiTheme="minorHAnsi" w:hAnsiTheme="minorHAnsi" w:cstheme="minorHAnsi"/>
                <w:sz w:val="20"/>
                <w:szCs w:val="20"/>
                <w:lang w:eastAsia="en-US"/>
              </w:rPr>
              <w:t xml:space="preserve"> Week</w:t>
            </w:r>
            <w:r w:rsidR="00781741" w:rsidRPr="006E090F">
              <w:rPr>
                <w:rFonts w:asciiTheme="minorHAnsi" w:hAnsiTheme="minorHAnsi" w:cstheme="minorHAnsi"/>
                <w:sz w:val="20"/>
                <w:szCs w:val="20"/>
                <w:lang w:eastAsia="en-US"/>
              </w:rPr>
              <w:t>s 1-2</w:t>
            </w:r>
          </w:p>
          <w:p w14:paraId="14AA9FA8" w14:textId="77777777" w:rsidR="00E70596" w:rsidRPr="006E090F" w:rsidRDefault="00E70596" w:rsidP="00E70596">
            <w:pPr>
              <w:rPr>
                <w:rFonts w:asciiTheme="minorHAnsi" w:hAnsiTheme="minorHAnsi" w:cstheme="minorHAnsi"/>
                <w:sz w:val="20"/>
                <w:szCs w:val="20"/>
                <w:lang w:eastAsia="en-US"/>
              </w:rPr>
            </w:pPr>
          </w:p>
        </w:tc>
        <w:tc>
          <w:tcPr>
            <w:tcW w:w="2985"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6D67B6C3" w14:textId="1A11DB79" w:rsidR="00BB1892" w:rsidRPr="006E090F" w:rsidRDefault="005819CD" w:rsidP="006E090F">
            <w:pPr>
              <w:pStyle w:val="ListItem"/>
              <w:numPr>
                <w:ilvl w:val="0"/>
                <w:numId w:val="0"/>
              </w:numPr>
              <w:rPr>
                <w:rFonts w:asciiTheme="minorHAnsi" w:hAnsiTheme="minorHAnsi" w:cstheme="minorHAnsi"/>
                <w:b/>
                <w:color w:val="000000" w:themeColor="text1"/>
                <w:sz w:val="20"/>
                <w:szCs w:val="20"/>
                <w:lang w:eastAsia="en-US"/>
              </w:rPr>
            </w:pPr>
            <w:r>
              <w:rPr>
                <w:rFonts w:asciiTheme="minorHAnsi" w:hAnsiTheme="minorHAnsi" w:cstheme="minorHAnsi"/>
                <w:b/>
                <w:color w:val="000000" w:themeColor="text1"/>
                <w:sz w:val="20"/>
                <w:szCs w:val="20"/>
                <w:lang w:eastAsia="en-US"/>
              </w:rPr>
              <w:t>C</w:t>
            </w:r>
            <w:r w:rsidR="006E090F">
              <w:rPr>
                <w:rFonts w:asciiTheme="minorHAnsi" w:hAnsiTheme="minorHAnsi" w:cstheme="minorHAnsi"/>
                <w:b/>
                <w:color w:val="000000" w:themeColor="text1"/>
                <w:sz w:val="20"/>
                <w:szCs w:val="20"/>
                <w:lang w:eastAsia="en-US"/>
              </w:rPr>
              <w:t>onstructing close readings of unseen prose texts.</w:t>
            </w:r>
          </w:p>
        </w:tc>
        <w:tc>
          <w:tcPr>
            <w:tcW w:w="540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3EDB43DC" w14:textId="77777777" w:rsidR="00BB1892" w:rsidRPr="006E090F" w:rsidRDefault="002F2716" w:rsidP="00E70596">
            <w:pPr>
              <w:pStyle w:val="ListItem"/>
              <w:numPr>
                <w:ilvl w:val="0"/>
                <w:numId w:val="0"/>
              </w:numPr>
              <w:spacing w:before="0" w:after="0"/>
              <w:ind w:left="360" w:hanging="360"/>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Reading and </w:t>
            </w:r>
            <w:r w:rsidR="00BB1892" w:rsidRPr="006E090F">
              <w:rPr>
                <w:rFonts w:asciiTheme="minorHAnsi" w:hAnsiTheme="minorHAnsi" w:cstheme="minorHAnsi"/>
                <w:sz w:val="20"/>
                <w:szCs w:val="20"/>
                <w:lang w:eastAsia="en-US"/>
              </w:rPr>
              <w:t>Writing</w:t>
            </w:r>
          </w:p>
          <w:p w14:paraId="7CC733D9" w14:textId="77777777" w:rsidR="00BB1892" w:rsidRPr="006E090F" w:rsidRDefault="00BB1892" w:rsidP="00E70596">
            <w:pPr>
              <w:pStyle w:val="ListItem"/>
              <w:numPr>
                <w:ilvl w:val="0"/>
                <w:numId w:val="0"/>
              </w:numPr>
              <w:spacing w:before="0" w:after="0"/>
              <w:ind w:left="360" w:hanging="360"/>
              <w:rPr>
                <w:rFonts w:asciiTheme="minorHAnsi" w:hAnsiTheme="minorHAnsi" w:cstheme="minorHAnsi"/>
                <w:b/>
                <w:sz w:val="20"/>
                <w:szCs w:val="20"/>
                <w:lang w:eastAsia="en-US"/>
              </w:rPr>
            </w:pPr>
            <w:r w:rsidRPr="006E090F">
              <w:rPr>
                <w:rFonts w:asciiTheme="minorHAnsi" w:hAnsiTheme="minorHAnsi" w:cstheme="minorHAnsi"/>
                <w:sz w:val="20"/>
                <w:szCs w:val="20"/>
              </w:rPr>
              <w:t>Create analytical texts, including:</w:t>
            </w:r>
          </w:p>
          <w:p w14:paraId="011CFF60" w14:textId="77777777" w:rsidR="00BB1892" w:rsidRPr="006E090F" w:rsidRDefault="00BB1892" w:rsidP="00E70596">
            <w:pPr>
              <w:pStyle w:val="ListItem"/>
              <w:spacing w:before="0" w:after="0"/>
              <w:rPr>
                <w:rFonts w:asciiTheme="minorHAnsi" w:hAnsiTheme="minorHAnsi" w:cstheme="minorHAnsi"/>
                <w:sz w:val="20"/>
                <w:szCs w:val="20"/>
              </w:rPr>
            </w:pPr>
            <w:proofErr w:type="spellStart"/>
            <w:r w:rsidRPr="006E090F">
              <w:rPr>
                <w:rFonts w:asciiTheme="minorHAnsi" w:hAnsiTheme="minorHAnsi" w:cstheme="minorHAnsi"/>
                <w:sz w:val="20"/>
                <w:szCs w:val="20"/>
              </w:rPr>
              <w:t>organising</w:t>
            </w:r>
            <w:proofErr w:type="spellEnd"/>
            <w:r w:rsidRPr="006E090F">
              <w:rPr>
                <w:rFonts w:asciiTheme="minorHAnsi" w:hAnsiTheme="minorHAnsi" w:cstheme="minorHAnsi"/>
                <w:sz w:val="20"/>
                <w:szCs w:val="20"/>
              </w:rPr>
              <w:t xml:space="preserve"> viewpoints and arguments in different ways, for example, in essays, reviews and visual presentations</w:t>
            </w:r>
          </w:p>
          <w:p w14:paraId="507DBCF2" w14:textId="77777777" w:rsidR="00BB1892" w:rsidRPr="006E090F" w:rsidRDefault="00BB1892" w:rsidP="00E70596">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t>using appropriate linguistic, stylistic and critical terminology to compare and contrast texts</w:t>
            </w:r>
          </w:p>
          <w:p w14:paraId="13BC6CC2" w14:textId="7D893895" w:rsidR="00BB1892" w:rsidRPr="006E090F" w:rsidRDefault="00BB1892" w:rsidP="00781741">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selecting appropriate argument and evidence to support readings/interpretations </w:t>
            </w:r>
          </w:p>
        </w:tc>
        <w:tc>
          <w:tcPr>
            <w:tcW w:w="552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3EA5004E" w14:textId="77777777" w:rsidR="008C2B9A" w:rsidRPr="006E090F" w:rsidRDefault="008C2B9A" w:rsidP="008C2B9A">
            <w:pPr>
              <w:rPr>
                <w:rFonts w:asciiTheme="minorHAnsi" w:hAnsiTheme="minorHAnsi" w:cstheme="minorHAnsi"/>
                <w:b/>
                <w:sz w:val="20"/>
                <w:szCs w:val="20"/>
                <w:lang w:eastAsia="en-US"/>
              </w:rPr>
            </w:pPr>
          </w:p>
          <w:p w14:paraId="0B7E7A3D" w14:textId="39A1F5C0" w:rsidR="00BB1892" w:rsidRPr="006E090F" w:rsidRDefault="00781741" w:rsidP="00781741">
            <w:pPr>
              <w:rPr>
                <w:rFonts w:asciiTheme="minorHAnsi" w:hAnsiTheme="minorHAnsi" w:cstheme="minorHAnsi"/>
                <w:sz w:val="20"/>
                <w:szCs w:val="20"/>
                <w:lang w:eastAsia="en-US"/>
              </w:rPr>
            </w:pPr>
            <w:r w:rsidRPr="006E090F">
              <w:rPr>
                <w:rFonts w:asciiTheme="minorHAnsi" w:hAnsiTheme="minorHAnsi" w:cstheme="minorHAnsi"/>
                <w:b/>
                <w:bCs/>
                <w:sz w:val="20"/>
                <w:szCs w:val="20"/>
                <w:lang w:val="en-GB" w:eastAsia="en-US"/>
              </w:rPr>
              <w:t>Task #</w:t>
            </w:r>
            <w:r w:rsidR="00042018">
              <w:rPr>
                <w:rFonts w:asciiTheme="minorHAnsi" w:hAnsiTheme="minorHAnsi" w:cstheme="minorHAnsi"/>
                <w:b/>
                <w:bCs/>
                <w:sz w:val="20"/>
                <w:szCs w:val="20"/>
                <w:lang w:val="en-GB" w:eastAsia="en-US"/>
              </w:rPr>
              <w:t>8</w:t>
            </w:r>
            <w:r w:rsidRPr="006E090F">
              <w:rPr>
                <w:rFonts w:asciiTheme="minorHAnsi" w:hAnsiTheme="minorHAnsi" w:cstheme="minorHAnsi"/>
                <w:b/>
                <w:bCs/>
                <w:sz w:val="20"/>
                <w:szCs w:val="20"/>
                <w:lang w:val="en-GB" w:eastAsia="en-US"/>
              </w:rPr>
              <w:t xml:space="preserve"> </w:t>
            </w:r>
            <w:r w:rsidR="00010B0B">
              <w:rPr>
                <w:rFonts w:asciiTheme="minorHAnsi" w:hAnsiTheme="minorHAnsi" w:cstheme="minorHAnsi"/>
                <w:b/>
                <w:bCs/>
                <w:sz w:val="20"/>
                <w:szCs w:val="20"/>
                <w:lang w:val="en-GB" w:eastAsia="en-US"/>
              </w:rPr>
              <w:t>C</w:t>
            </w:r>
            <w:r w:rsidRPr="006E090F">
              <w:rPr>
                <w:rFonts w:asciiTheme="minorHAnsi" w:hAnsiTheme="minorHAnsi" w:cstheme="minorHAnsi"/>
                <w:b/>
                <w:bCs/>
                <w:sz w:val="20"/>
                <w:szCs w:val="20"/>
                <w:lang w:val="en-GB" w:eastAsia="en-US"/>
              </w:rPr>
              <w:t xml:space="preserve">lose </w:t>
            </w:r>
            <w:r w:rsidR="00010B0B">
              <w:rPr>
                <w:rFonts w:asciiTheme="minorHAnsi" w:hAnsiTheme="minorHAnsi" w:cstheme="minorHAnsi"/>
                <w:b/>
                <w:bCs/>
                <w:sz w:val="20"/>
                <w:szCs w:val="20"/>
                <w:lang w:val="en-GB" w:eastAsia="en-US"/>
              </w:rPr>
              <w:t>R</w:t>
            </w:r>
            <w:r w:rsidRPr="006E090F">
              <w:rPr>
                <w:rFonts w:asciiTheme="minorHAnsi" w:hAnsiTheme="minorHAnsi" w:cstheme="minorHAnsi"/>
                <w:b/>
                <w:bCs/>
                <w:sz w:val="20"/>
                <w:szCs w:val="20"/>
                <w:lang w:val="en-GB" w:eastAsia="en-US"/>
              </w:rPr>
              <w:t xml:space="preserve">eading of unseen prose – </w:t>
            </w:r>
            <w:r w:rsidRPr="00042018">
              <w:rPr>
                <w:rFonts w:asciiTheme="minorHAnsi" w:hAnsiTheme="minorHAnsi" w:cstheme="minorHAnsi"/>
                <w:b/>
                <w:bCs/>
                <w:sz w:val="20"/>
                <w:szCs w:val="20"/>
                <w:highlight w:val="yellow"/>
                <w:lang w:val="en-GB" w:eastAsia="en-US"/>
              </w:rPr>
              <w:t>CAP short written response (not from an Australian context)</w:t>
            </w:r>
            <w:r w:rsidR="0095328F" w:rsidRPr="006E090F">
              <w:rPr>
                <w:rFonts w:asciiTheme="minorHAnsi" w:hAnsiTheme="minorHAnsi" w:cstheme="minorHAnsi"/>
                <w:b/>
                <w:bCs/>
                <w:sz w:val="20"/>
                <w:szCs w:val="20"/>
                <w:lang w:val="en-GB" w:eastAsia="en-US"/>
              </w:rPr>
              <w:t xml:space="preserve"> </w:t>
            </w:r>
            <w:r w:rsidR="00F12009">
              <w:rPr>
                <w:rFonts w:asciiTheme="minorHAnsi" w:hAnsiTheme="minorHAnsi" w:cstheme="minorHAnsi"/>
                <w:b/>
                <w:bCs/>
                <w:sz w:val="20"/>
                <w:szCs w:val="20"/>
                <w:lang w:val="en-GB" w:eastAsia="en-US"/>
              </w:rPr>
              <w:br/>
            </w:r>
            <w:r w:rsidR="00F12009">
              <w:rPr>
                <w:rFonts w:asciiTheme="minorHAnsi" w:hAnsiTheme="minorHAnsi" w:cstheme="minorHAnsi"/>
                <w:b/>
                <w:bCs/>
                <w:color w:val="000000" w:themeColor="text1"/>
                <w:sz w:val="20"/>
                <w:szCs w:val="20"/>
                <w:lang w:val="en-GB" w:eastAsia="en-US"/>
              </w:rPr>
              <w:t>(</w:t>
            </w:r>
            <w:r w:rsidR="00F12009" w:rsidRPr="00F12009">
              <w:rPr>
                <w:rFonts w:asciiTheme="minorHAnsi" w:hAnsiTheme="minorHAnsi" w:cstheme="minorHAnsi"/>
                <w:b/>
                <w:bCs/>
                <w:color w:val="000000" w:themeColor="text1"/>
                <w:sz w:val="20"/>
                <w:szCs w:val="20"/>
                <w:lang w:val="en-GB" w:eastAsia="en-US"/>
              </w:rPr>
              <w:t>Monday</w:t>
            </w:r>
            <w:r w:rsidR="00C827EF">
              <w:rPr>
                <w:rFonts w:asciiTheme="minorHAnsi" w:hAnsiTheme="minorHAnsi" w:cstheme="minorHAnsi"/>
                <w:b/>
                <w:bCs/>
                <w:sz w:val="20"/>
                <w:szCs w:val="20"/>
                <w:lang w:val="en-GB" w:eastAsia="en-US"/>
              </w:rPr>
              <w:t xml:space="preserve"> </w:t>
            </w:r>
            <w:r w:rsidR="0095328F" w:rsidRPr="006E090F">
              <w:rPr>
                <w:rFonts w:asciiTheme="minorHAnsi" w:hAnsiTheme="minorHAnsi" w:cstheme="minorHAnsi"/>
                <w:b/>
                <w:bCs/>
                <w:sz w:val="20"/>
                <w:szCs w:val="20"/>
                <w:lang w:val="en-GB" w:eastAsia="en-US"/>
              </w:rPr>
              <w:t>Week 2, Term 3) 1</w:t>
            </w:r>
            <w:r w:rsidR="00042018">
              <w:rPr>
                <w:rFonts w:asciiTheme="minorHAnsi" w:hAnsiTheme="minorHAnsi" w:cstheme="minorHAnsi"/>
                <w:b/>
                <w:bCs/>
                <w:sz w:val="20"/>
                <w:szCs w:val="20"/>
                <w:lang w:val="en-GB" w:eastAsia="en-US"/>
              </w:rPr>
              <w:t>2.5</w:t>
            </w:r>
            <w:r w:rsidR="0095328F" w:rsidRPr="006E090F">
              <w:rPr>
                <w:rFonts w:asciiTheme="minorHAnsi" w:hAnsiTheme="minorHAnsi" w:cstheme="minorHAnsi"/>
                <w:b/>
                <w:bCs/>
                <w:sz w:val="20"/>
                <w:szCs w:val="20"/>
                <w:lang w:val="en-GB" w:eastAsia="en-US"/>
              </w:rPr>
              <w:t>%</w:t>
            </w:r>
          </w:p>
        </w:tc>
      </w:tr>
      <w:tr w:rsidR="00BB1892" w:rsidRPr="006E090F" w14:paraId="76878325" w14:textId="77777777" w:rsidTr="00102387">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1D9D3589" w14:textId="77777777" w:rsidR="00BB1892" w:rsidRPr="006E090F" w:rsidRDefault="00BB1892"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Term 3</w:t>
            </w:r>
          </w:p>
          <w:p w14:paraId="331B7EB8" w14:textId="280F3621" w:rsidR="00BB1892" w:rsidRPr="006E090F" w:rsidRDefault="008C2B9A"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Weeks </w:t>
            </w:r>
            <w:r w:rsidR="00DC2322" w:rsidRPr="006E090F">
              <w:rPr>
                <w:rFonts w:asciiTheme="minorHAnsi" w:hAnsiTheme="minorHAnsi" w:cstheme="minorHAnsi"/>
                <w:sz w:val="20"/>
                <w:szCs w:val="20"/>
                <w:lang w:eastAsia="en-US"/>
              </w:rPr>
              <w:t>3</w:t>
            </w:r>
            <w:r w:rsidRPr="006E090F">
              <w:rPr>
                <w:rFonts w:asciiTheme="minorHAnsi" w:hAnsiTheme="minorHAnsi" w:cstheme="minorHAnsi"/>
                <w:sz w:val="20"/>
                <w:szCs w:val="20"/>
                <w:lang w:eastAsia="en-US"/>
              </w:rPr>
              <w:t>-6</w:t>
            </w:r>
          </w:p>
          <w:p w14:paraId="40D92A4B" w14:textId="77777777" w:rsidR="00BB1892" w:rsidRPr="006E090F" w:rsidRDefault="00BB1892" w:rsidP="00E70596">
            <w:pPr>
              <w:jc w:val="center"/>
              <w:rPr>
                <w:rFonts w:asciiTheme="minorHAnsi" w:hAnsiTheme="minorHAnsi" w:cstheme="minorHAnsi"/>
                <w:sz w:val="20"/>
                <w:szCs w:val="20"/>
                <w:lang w:eastAsia="en-US"/>
              </w:rPr>
            </w:pPr>
          </w:p>
        </w:tc>
        <w:tc>
          <w:tcPr>
            <w:tcW w:w="2985"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663843BB" w14:textId="77777777" w:rsidR="00BB1892" w:rsidRPr="006E090F" w:rsidRDefault="00BB1892" w:rsidP="00E70596">
            <w:pPr>
              <w:pStyle w:val="ListParagraph"/>
              <w:rPr>
                <w:rFonts w:asciiTheme="minorHAnsi" w:hAnsiTheme="minorHAnsi" w:cstheme="minorHAnsi"/>
                <w:b/>
                <w:sz w:val="20"/>
                <w:szCs w:val="20"/>
                <w:lang w:eastAsia="en-US"/>
              </w:rPr>
            </w:pPr>
          </w:p>
          <w:p w14:paraId="178B3786" w14:textId="77777777" w:rsidR="002F2716" w:rsidRPr="006E090F" w:rsidRDefault="002F2716" w:rsidP="008C2B9A">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Australian Literature Continued</w:t>
            </w:r>
          </w:p>
          <w:p w14:paraId="52DDDA4F" w14:textId="77777777" w:rsidR="008C2B9A" w:rsidRPr="006E090F" w:rsidRDefault="002F2716" w:rsidP="008C2B9A">
            <w:pPr>
              <w:rPr>
                <w:rFonts w:asciiTheme="minorHAnsi" w:hAnsiTheme="minorHAnsi" w:cstheme="minorHAnsi"/>
                <w:i/>
                <w:sz w:val="20"/>
                <w:szCs w:val="20"/>
                <w:lang w:eastAsia="en-US"/>
              </w:rPr>
            </w:pPr>
            <w:r w:rsidRPr="006E090F">
              <w:rPr>
                <w:rFonts w:asciiTheme="minorHAnsi" w:hAnsiTheme="minorHAnsi" w:cstheme="minorHAnsi"/>
                <w:sz w:val="20"/>
                <w:szCs w:val="20"/>
                <w:lang w:eastAsia="en-US"/>
              </w:rPr>
              <w:t>Focus: (Poetry)</w:t>
            </w:r>
            <w:r w:rsidR="008C2B9A" w:rsidRPr="006E090F">
              <w:rPr>
                <w:rFonts w:asciiTheme="minorHAnsi" w:hAnsiTheme="minorHAnsi" w:cstheme="minorHAnsi"/>
                <w:sz w:val="20"/>
                <w:szCs w:val="20"/>
                <w:lang w:eastAsia="en-US"/>
              </w:rPr>
              <w:t xml:space="preserve"> </w:t>
            </w:r>
            <w:r w:rsidR="008C2B9A" w:rsidRPr="006E090F">
              <w:rPr>
                <w:rFonts w:asciiTheme="minorHAnsi" w:hAnsiTheme="minorHAnsi" w:cstheme="minorHAnsi"/>
                <w:i/>
                <w:sz w:val="20"/>
                <w:szCs w:val="20"/>
                <w:lang w:eastAsia="en-US"/>
              </w:rPr>
              <w:t>Smoke Encrypted Whispers</w:t>
            </w:r>
          </w:p>
          <w:p w14:paraId="240CDF3E" w14:textId="77777777" w:rsidR="002F2716" w:rsidRPr="006E090F" w:rsidRDefault="002F2716" w:rsidP="002F2716">
            <w:pPr>
              <w:rPr>
                <w:rFonts w:asciiTheme="minorHAnsi" w:hAnsiTheme="minorHAnsi" w:cstheme="minorHAnsi"/>
                <w:sz w:val="20"/>
                <w:szCs w:val="20"/>
                <w:lang w:eastAsia="en-US"/>
              </w:rPr>
            </w:pPr>
          </w:p>
          <w:p w14:paraId="1CDD1F7F" w14:textId="0ED0099F" w:rsidR="008C2B9A" w:rsidRPr="006E090F" w:rsidRDefault="00555BC2" w:rsidP="002F2716">
            <w:pPr>
              <w:pStyle w:val="ListItem"/>
              <w:spacing w:before="0" w:after="0" w:line="240" w:lineRule="auto"/>
              <w:rPr>
                <w:rFonts w:asciiTheme="minorHAnsi" w:hAnsiTheme="minorHAnsi" w:cstheme="minorHAnsi"/>
                <w:color w:val="000000" w:themeColor="text1"/>
                <w:sz w:val="20"/>
                <w:szCs w:val="20"/>
                <w:lang w:eastAsia="en-US"/>
              </w:rPr>
            </w:pPr>
            <w:r w:rsidRPr="006E090F">
              <w:rPr>
                <w:rFonts w:asciiTheme="minorHAnsi" w:hAnsiTheme="minorHAnsi" w:cstheme="minorHAnsi"/>
                <w:color w:val="000000" w:themeColor="text1"/>
                <w:sz w:val="20"/>
                <w:szCs w:val="20"/>
                <w:lang w:eastAsia="en-US"/>
              </w:rPr>
              <w:t>A</w:t>
            </w:r>
            <w:r w:rsidR="008C2B9A" w:rsidRPr="006E090F">
              <w:rPr>
                <w:rFonts w:asciiTheme="minorHAnsi" w:hAnsiTheme="minorHAnsi" w:cstheme="minorHAnsi"/>
                <w:color w:val="000000" w:themeColor="text1"/>
                <w:sz w:val="20"/>
                <w:szCs w:val="20"/>
                <w:lang w:eastAsia="en-US"/>
              </w:rPr>
              <w:t xml:space="preserve">pplying reading </w:t>
            </w:r>
            <w:r w:rsidRPr="006E090F">
              <w:rPr>
                <w:rFonts w:asciiTheme="minorHAnsi" w:hAnsiTheme="minorHAnsi" w:cstheme="minorHAnsi"/>
                <w:color w:val="000000" w:themeColor="text1"/>
                <w:sz w:val="20"/>
                <w:szCs w:val="20"/>
                <w:lang w:eastAsia="en-US"/>
              </w:rPr>
              <w:t>lenses</w:t>
            </w:r>
          </w:p>
          <w:p w14:paraId="5E0DC6C4" w14:textId="10929581" w:rsidR="00555BC2" w:rsidRPr="006E090F" w:rsidRDefault="00555BC2" w:rsidP="002F2716">
            <w:pPr>
              <w:pStyle w:val="ListItem"/>
              <w:spacing w:before="0" w:after="0" w:line="240" w:lineRule="auto"/>
              <w:rPr>
                <w:rFonts w:asciiTheme="minorHAnsi" w:hAnsiTheme="minorHAnsi" w:cstheme="minorHAnsi"/>
                <w:color w:val="000000" w:themeColor="text1"/>
                <w:sz w:val="20"/>
                <w:szCs w:val="20"/>
                <w:lang w:eastAsia="en-US"/>
              </w:rPr>
            </w:pPr>
            <w:r w:rsidRPr="006E090F">
              <w:rPr>
                <w:rFonts w:asciiTheme="minorHAnsi" w:hAnsiTheme="minorHAnsi" w:cstheme="minorHAnsi"/>
                <w:color w:val="000000" w:themeColor="text1"/>
                <w:sz w:val="20"/>
                <w:szCs w:val="20"/>
                <w:lang w:eastAsia="en-US"/>
              </w:rPr>
              <w:lastRenderedPageBreak/>
              <w:t>Contextual understandings</w:t>
            </w:r>
          </w:p>
          <w:p w14:paraId="627E2C2F" w14:textId="4E8513E2" w:rsidR="00555BC2" w:rsidRPr="006E090F" w:rsidRDefault="009751C3" w:rsidP="002F2716">
            <w:pPr>
              <w:pStyle w:val="ListItem"/>
              <w:spacing w:before="0" w:after="0" w:line="240" w:lineRule="auto"/>
              <w:rPr>
                <w:rFonts w:asciiTheme="minorHAnsi" w:hAnsiTheme="minorHAnsi" w:cstheme="minorHAnsi"/>
                <w:color w:val="000000" w:themeColor="text1"/>
                <w:sz w:val="20"/>
                <w:szCs w:val="20"/>
                <w:lang w:eastAsia="en-US"/>
              </w:rPr>
            </w:pPr>
            <w:r w:rsidRPr="006E090F">
              <w:rPr>
                <w:rFonts w:asciiTheme="minorHAnsi" w:hAnsiTheme="minorHAnsi" w:cstheme="minorHAnsi"/>
                <w:color w:val="000000" w:themeColor="text1"/>
                <w:sz w:val="20"/>
                <w:szCs w:val="20"/>
                <w:lang w:eastAsia="en-US"/>
              </w:rPr>
              <w:t>Understanding p</w:t>
            </w:r>
            <w:r w:rsidR="00555BC2" w:rsidRPr="006E090F">
              <w:rPr>
                <w:rFonts w:asciiTheme="minorHAnsi" w:hAnsiTheme="minorHAnsi" w:cstheme="minorHAnsi"/>
                <w:color w:val="000000" w:themeColor="text1"/>
                <w:sz w:val="20"/>
                <w:szCs w:val="20"/>
                <w:lang w:eastAsia="en-US"/>
              </w:rPr>
              <w:t xml:space="preserve">oetic form </w:t>
            </w:r>
          </w:p>
          <w:p w14:paraId="3A09AF60" w14:textId="17614DD2" w:rsidR="008C2B9A" w:rsidRPr="006E090F" w:rsidRDefault="008C2B9A" w:rsidP="002F2716">
            <w:pPr>
              <w:pStyle w:val="ListItem"/>
              <w:spacing w:before="0" w:after="0" w:line="240" w:lineRule="auto"/>
              <w:rPr>
                <w:rFonts w:asciiTheme="minorHAnsi" w:hAnsiTheme="minorHAnsi" w:cstheme="minorHAnsi"/>
                <w:color w:val="000000" w:themeColor="text1"/>
                <w:sz w:val="20"/>
                <w:szCs w:val="20"/>
                <w:lang w:eastAsia="en-US"/>
              </w:rPr>
            </w:pPr>
            <w:r w:rsidRPr="006E090F">
              <w:rPr>
                <w:rFonts w:asciiTheme="minorHAnsi" w:hAnsiTheme="minorHAnsi" w:cstheme="minorHAnsi"/>
                <w:color w:val="000000" w:themeColor="text1"/>
                <w:sz w:val="20"/>
                <w:szCs w:val="20"/>
                <w:lang w:eastAsia="en-US"/>
              </w:rPr>
              <w:t>Nationhood</w:t>
            </w:r>
            <w:r w:rsidR="00555BC2" w:rsidRPr="006E090F">
              <w:rPr>
                <w:rFonts w:asciiTheme="minorHAnsi" w:hAnsiTheme="minorHAnsi" w:cstheme="minorHAnsi"/>
                <w:color w:val="000000" w:themeColor="text1"/>
                <w:sz w:val="20"/>
                <w:szCs w:val="20"/>
                <w:lang w:eastAsia="en-US"/>
              </w:rPr>
              <w:t xml:space="preserve"> </w:t>
            </w:r>
            <w:r w:rsidRPr="006E090F">
              <w:rPr>
                <w:rFonts w:asciiTheme="minorHAnsi" w:hAnsiTheme="minorHAnsi" w:cstheme="minorHAnsi"/>
                <w:color w:val="000000" w:themeColor="text1"/>
                <w:sz w:val="20"/>
                <w:szCs w:val="20"/>
                <w:lang w:eastAsia="en-US"/>
              </w:rPr>
              <w:t>- the indigenous and the urban</w:t>
            </w:r>
          </w:p>
          <w:p w14:paraId="2099C321" w14:textId="77777777" w:rsidR="00BB1892" w:rsidRPr="006E090F" w:rsidRDefault="008C2B9A" w:rsidP="002F2716">
            <w:pPr>
              <w:pStyle w:val="ListItem"/>
              <w:spacing w:before="0" w:after="0" w:line="240" w:lineRule="auto"/>
              <w:rPr>
                <w:rFonts w:asciiTheme="minorHAnsi" w:hAnsiTheme="minorHAnsi" w:cstheme="minorHAnsi"/>
                <w:color w:val="auto"/>
                <w:sz w:val="20"/>
                <w:szCs w:val="20"/>
                <w:lang w:eastAsia="en-US"/>
              </w:rPr>
            </w:pPr>
            <w:r w:rsidRPr="006E090F">
              <w:rPr>
                <w:rFonts w:asciiTheme="minorHAnsi" w:hAnsiTheme="minorHAnsi" w:cstheme="minorHAnsi"/>
                <w:color w:val="auto"/>
                <w:sz w:val="20"/>
                <w:szCs w:val="20"/>
                <w:lang w:eastAsia="en-US"/>
              </w:rPr>
              <w:t>Australia’s contested national identity and the indigenous voice</w:t>
            </w:r>
          </w:p>
          <w:p w14:paraId="45DF86E1" w14:textId="77777777" w:rsidR="00BB1892" w:rsidRPr="006E090F" w:rsidRDefault="00BB1892" w:rsidP="00E70596">
            <w:pPr>
              <w:rPr>
                <w:rFonts w:asciiTheme="minorHAnsi" w:hAnsiTheme="minorHAnsi" w:cstheme="minorHAnsi"/>
                <w:b/>
                <w:sz w:val="20"/>
                <w:szCs w:val="20"/>
                <w:lang w:eastAsia="en-US"/>
              </w:rPr>
            </w:pPr>
          </w:p>
          <w:p w14:paraId="2B4640ED" w14:textId="77777777" w:rsidR="00BB1892" w:rsidRPr="006E090F" w:rsidRDefault="00BB1892" w:rsidP="00E70596">
            <w:pPr>
              <w:rPr>
                <w:rFonts w:asciiTheme="minorHAnsi" w:hAnsiTheme="minorHAnsi" w:cstheme="minorHAnsi"/>
                <w:b/>
                <w:sz w:val="20"/>
                <w:szCs w:val="20"/>
                <w:lang w:eastAsia="en-US"/>
              </w:rPr>
            </w:pPr>
          </w:p>
        </w:tc>
        <w:tc>
          <w:tcPr>
            <w:tcW w:w="540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4135A01C" w14:textId="77777777" w:rsidR="008C2B9A" w:rsidRPr="006E090F" w:rsidRDefault="008C2B9A" w:rsidP="008C2B9A">
            <w:pPr>
              <w:pStyle w:val="ListItem"/>
              <w:spacing w:before="0" w:after="0"/>
              <w:rPr>
                <w:rFonts w:asciiTheme="minorHAnsi" w:eastAsiaTheme="minorEastAsia" w:hAnsiTheme="minorHAnsi" w:cstheme="minorHAnsi"/>
                <w:iCs w:val="0"/>
                <w:color w:val="000000" w:themeColor="text1"/>
                <w:sz w:val="20"/>
                <w:szCs w:val="20"/>
                <w:lang w:eastAsia="en-US"/>
              </w:rPr>
            </w:pPr>
            <w:r w:rsidRPr="006E090F">
              <w:rPr>
                <w:rFonts w:asciiTheme="minorHAnsi" w:eastAsiaTheme="minorEastAsia" w:hAnsiTheme="minorHAnsi" w:cstheme="minorHAnsi"/>
                <w:iCs w:val="0"/>
                <w:color w:val="000000" w:themeColor="text1"/>
                <w:sz w:val="20"/>
                <w:szCs w:val="20"/>
                <w:lang w:eastAsia="en-US"/>
              </w:rPr>
              <w:lastRenderedPageBreak/>
              <w:t xml:space="preserve">how readers are influenced to respond to their own and others’ cultural </w:t>
            </w:r>
            <w:proofErr w:type="gramStart"/>
            <w:r w:rsidRPr="006E090F">
              <w:rPr>
                <w:rFonts w:asciiTheme="minorHAnsi" w:eastAsiaTheme="minorEastAsia" w:hAnsiTheme="minorHAnsi" w:cstheme="minorHAnsi"/>
                <w:iCs w:val="0"/>
                <w:color w:val="000000" w:themeColor="text1"/>
                <w:sz w:val="20"/>
                <w:szCs w:val="20"/>
                <w:lang w:eastAsia="en-US"/>
              </w:rPr>
              <w:t>experiences  (</w:t>
            </w:r>
            <w:proofErr w:type="gramEnd"/>
            <w:r w:rsidRPr="006E090F">
              <w:rPr>
                <w:rFonts w:asciiTheme="minorHAnsi" w:eastAsiaTheme="minorEastAsia" w:hAnsiTheme="minorHAnsi" w:cstheme="minorHAnsi"/>
                <w:iCs w:val="0"/>
                <w:color w:val="000000" w:themeColor="text1"/>
                <w:sz w:val="20"/>
                <w:szCs w:val="20"/>
                <w:lang w:eastAsia="en-US"/>
              </w:rPr>
              <w:t>12Lit)</w:t>
            </w:r>
          </w:p>
          <w:p w14:paraId="414C2E1C" w14:textId="77777777" w:rsidR="008C2B9A" w:rsidRPr="006E090F" w:rsidRDefault="008C2B9A" w:rsidP="008C2B9A">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understand how structural and stylistic choices and language patterns shape meaning in literary texts </w:t>
            </w:r>
          </w:p>
          <w:p w14:paraId="2291BD25" w14:textId="77777777" w:rsidR="008C2B9A" w:rsidRPr="006E090F" w:rsidRDefault="008C2B9A" w:rsidP="008C2B9A">
            <w:pPr>
              <w:pStyle w:val="ListItem"/>
              <w:spacing w:before="0" w:after="0"/>
              <w:rPr>
                <w:rFonts w:asciiTheme="minorHAnsi" w:eastAsiaTheme="minorEastAsia" w:hAnsiTheme="minorHAnsi" w:cstheme="minorHAnsi"/>
                <w:iCs w:val="0"/>
                <w:color w:val="000000" w:themeColor="text1"/>
                <w:sz w:val="20"/>
                <w:szCs w:val="20"/>
                <w:lang w:eastAsia="en-US"/>
              </w:rPr>
            </w:pPr>
            <w:r w:rsidRPr="006E090F">
              <w:rPr>
                <w:rFonts w:asciiTheme="minorHAnsi" w:hAnsiTheme="minorHAnsi" w:cstheme="minorHAnsi"/>
                <w:sz w:val="20"/>
                <w:szCs w:val="20"/>
              </w:rPr>
              <w:t xml:space="preserve">investigate the interrelationships between texts, audiences and contexts  </w:t>
            </w:r>
          </w:p>
          <w:p w14:paraId="4C11E72B" w14:textId="77777777" w:rsidR="008C2B9A" w:rsidRPr="006E090F" w:rsidRDefault="008C2B9A" w:rsidP="008C2B9A">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lastRenderedPageBreak/>
              <w:t xml:space="preserve">the use of literary techniques, including poetic, dramatic and narrative structure and devices </w:t>
            </w:r>
          </w:p>
          <w:p w14:paraId="65DE3556" w14:textId="77777777" w:rsidR="008C2B9A" w:rsidRPr="006E090F" w:rsidRDefault="008C2B9A" w:rsidP="008C2B9A">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the ways in which text structures, language features and stylistic choices provide a framework for audiences’ expectations, responses and interpretations  </w:t>
            </w:r>
          </w:p>
          <w:p w14:paraId="18B1007B" w14:textId="77777777" w:rsidR="008C2B9A" w:rsidRPr="006E090F" w:rsidRDefault="008C2B9A" w:rsidP="008C2B9A">
            <w:pPr>
              <w:pStyle w:val="ListItem"/>
              <w:spacing w:before="0" w:after="0"/>
              <w:rPr>
                <w:rFonts w:asciiTheme="minorHAnsi" w:eastAsiaTheme="minorEastAsia" w:hAnsiTheme="minorHAnsi" w:cstheme="minorHAnsi"/>
                <w:iCs w:val="0"/>
                <w:color w:val="000000" w:themeColor="text1"/>
                <w:sz w:val="20"/>
                <w:szCs w:val="20"/>
                <w:lang w:eastAsia="en-US"/>
              </w:rPr>
            </w:pPr>
            <w:r w:rsidRPr="006E090F">
              <w:rPr>
                <w:rFonts w:asciiTheme="minorHAnsi" w:eastAsiaTheme="minorEastAsia" w:hAnsiTheme="minorHAnsi" w:cstheme="minorHAnsi"/>
                <w:iCs w:val="0"/>
                <w:color w:val="000000" w:themeColor="text1"/>
                <w:sz w:val="20"/>
                <w:szCs w:val="20"/>
                <w:lang w:eastAsia="en-US"/>
              </w:rPr>
              <w:t>the power of language to represent ideas, events and people in particular ways, understanding that language is a cultural medium and that its meanings may vary according to context (12Lit)</w:t>
            </w:r>
          </w:p>
          <w:p w14:paraId="596C3929" w14:textId="77777777" w:rsidR="008C2B9A" w:rsidRPr="006E090F" w:rsidRDefault="008C2B9A" w:rsidP="008C2B9A">
            <w:pPr>
              <w:pStyle w:val="ListItem"/>
              <w:spacing w:before="0" w:after="0"/>
              <w:rPr>
                <w:rFonts w:asciiTheme="minorHAnsi" w:eastAsiaTheme="minorEastAsia" w:hAnsiTheme="minorHAnsi" w:cstheme="minorHAnsi"/>
                <w:iCs w:val="0"/>
                <w:color w:val="000000" w:themeColor="text1"/>
                <w:sz w:val="20"/>
                <w:szCs w:val="20"/>
                <w:lang w:eastAsia="en-US"/>
              </w:rPr>
            </w:pPr>
            <w:r w:rsidRPr="006E090F">
              <w:rPr>
                <w:rFonts w:asciiTheme="minorHAnsi" w:eastAsiaTheme="minorEastAsia" w:hAnsiTheme="minorHAnsi" w:cstheme="minorHAnsi"/>
                <w:iCs w:val="0"/>
                <w:color w:val="000000" w:themeColor="text1"/>
                <w:sz w:val="20"/>
                <w:szCs w:val="20"/>
                <w:lang w:eastAsia="en-US"/>
              </w:rPr>
              <w:t xml:space="preserve">how representations of culture support or challenge various ideologies. Representations may reinforce habitual ways of thinking about the world or they may challenge popular ways of thinking, and in doing so, reshape values, attitudes and </w:t>
            </w:r>
            <w:proofErr w:type="gramStart"/>
            <w:r w:rsidRPr="006E090F">
              <w:rPr>
                <w:rFonts w:asciiTheme="minorHAnsi" w:eastAsiaTheme="minorEastAsia" w:hAnsiTheme="minorHAnsi" w:cstheme="minorHAnsi"/>
                <w:iCs w:val="0"/>
                <w:color w:val="000000" w:themeColor="text1"/>
                <w:sz w:val="20"/>
                <w:szCs w:val="20"/>
                <w:lang w:eastAsia="en-US"/>
              </w:rPr>
              <w:t>beliefs  (</w:t>
            </w:r>
            <w:proofErr w:type="gramEnd"/>
            <w:r w:rsidRPr="006E090F">
              <w:rPr>
                <w:rFonts w:asciiTheme="minorHAnsi" w:eastAsiaTheme="minorEastAsia" w:hAnsiTheme="minorHAnsi" w:cstheme="minorHAnsi"/>
                <w:iCs w:val="0"/>
                <w:color w:val="000000" w:themeColor="text1"/>
                <w:sz w:val="20"/>
                <w:szCs w:val="20"/>
                <w:lang w:eastAsia="en-US"/>
              </w:rPr>
              <w:t>12Lit)</w:t>
            </w:r>
          </w:p>
          <w:p w14:paraId="27D9C8DD" w14:textId="77777777" w:rsidR="008C2B9A" w:rsidRPr="006E090F" w:rsidRDefault="008C2B9A" w:rsidP="008C2B9A">
            <w:pPr>
              <w:pStyle w:val="ListItem"/>
              <w:spacing w:before="0" w:after="0"/>
              <w:rPr>
                <w:rFonts w:asciiTheme="minorHAnsi" w:hAnsiTheme="minorHAnsi" w:cstheme="minorHAnsi"/>
                <w:b/>
                <w:color w:val="000000" w:themeColor="text1"/>
                <w:sz w:val="20"/>
                <w:szCs w:val="20"/>
                <w:lang w:eastAsia="en-US"/>
              </w:rPr>
            </w:pPr>
            <w:r w:rsidRPr="006E090F">
              <w:rPr>
                <w:rFonts w:asciiTheme="minorHAnsi" w:hAnsiTheme="minorHAnsi" w:cstheme="minorHAnsi"/>
                <w:color w:val="000000" w:themeColor="text1"/>
                <w:sz w:val="20"/>
                <w:szCs w:val="20"/>
                <w:lang w:eastAsia="en-US"/>
              </w:rPr>
              <w:t>the ways in which authors represent Australian culture, place and identity both to Australians and the wider world (12Lit)</w:t>
            </w:r>
          </w:p>
          <w:p w14:paraId="68FBA07F" w14:textId="77777777" w:rsidR="00BB1892" w:rsidRPr="006E090F" w:rsidRDefault="00BB1892" w:rsidP="008C2B9A">
            <w:pPr>
              <w:pStyle w:val="ListItem"/>
              <w:numPr>
                <w:ilvl w:val="0"/>
                <w:numId w:val="0"/>
              </w:numPr>
              <w:spacing w:before="0" w:after="0" w:line="240" w:lineRule="auto"/>
              <w:ind w:left="720"/>
              <w:rPr>
                <w:rFonts w:asciiTheme="minorHAnsi" w:hAnsiTheme="minorHAnsi" w:cstheme="minorHAnsi"/>
                <w:sz w:val="20"/>
                <w:szCs w:val="20"/>
              </w:rPr>
            </w:pPr>
          </w:p>
        </w:tc>
        <w:tc>
          <w:tcPr>
            <w:tcW w:w="552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18491CA7" w14:textId="77777777" w:rsidR="008C2B9A" w:rsidRPr="006E090F" w:rsidRDefault="00BB1892" w:rsidP="008C2B9A">
            <w:pPr>
              <w:rPr>
                <w:rFonts w:asciiTheme="minorHAnsi" w:hAnsiTheme="minorHAnsi" w:cstheme="minorHAnsi"/>
                <w:b/>
                <w:sz w:val="20"/>
                <w:szCs w:val="20"/>
                <w:lang w:eastAsia="en-US"/>
              </w:rPr>
            </w:pPr>
            <w:r w:rsidRPr="006E090F">
              <w:rPr>
                <w:rFonts w:asciiTheme="minorHAnsi" w:hAnsiTheme="minorHAnsi" w:cstheme="minorHAnsi"/>
                <w:sz w:val="20"/>
                <w:szCs w:val="20"/>
                <w:lang w:eastAsia="en-US"/>
              </w:rPr>
              <w:lastRenderedPageBreak/>
              <w:t xml:space="preserve"> </w:t>
            </w:r>
          </w:p>
          <w:p w14:paraId="213791EC" w14:textId="77777777" w:rsidR="00042018" w:rsidRDefault="00042018" w:rsidP="008C2B9A">
            <w:pPr>
              <w:rPr>
                <w:rFonts w:asciiTheme="minorHAnsi" w:hAnsiTheme="minorHAnsi" w:cstheme="minorHAnsi"/>
                <w:b/>
                <w:sz w:val="20"/>
                <w:szCs w:val="20"/>
                <w:lang w:eastAsia="en-US"/>
              </w:rPr>
            </w:pPr>
          </w:p>
          <w:p w14:paraId="682F0A3E" w14:textId="77777777" w:rsidR="00042018" w:rsidRDefault="00042018" w:rsidP="008C2B9A">
            <w:pPr>
              <w:rPr>
                <w:rFonts w:asciiTheme="minorHAnsi" w:hAnsiTheme="minorHAnsi" w:cstheme="minorHAnsi"/>
                <w:b/>
                <w:sz w:val="20"/>
                <w:szCs w:val="20"/>
                <w:lang w:eastAsia="en-US"/>
              </w:rPr>
            </w:pPr>
          </w:p>
          <w:p w14:paraId="3D693A6F" w14:textId="77777777" w:rsidR="00042018" w:rsidRDefault="00042018" w:rsidP="008C2B9A">
            <w:pPr>
              <w:rPr>
                <w:rFonts w:asciiTheme="minorHAnsi" w:hAnsiTheme="minorHAnsi" w:cstheme="minorHAnsi"/>
                <w:b/>
                <w:sz w:val="20"/>
                <w:szCs w:val="20"/>
                <w:lang w:eastAsia="en-US"/>
              </w:rPr>
            </w:pPr>
          </w:p>
          <w:p w14:paraId="0251368E" w14:textId="77777777" w:rsidR="00042018" w:rsidRDefault="00042018" w:rsidP="008C2B9A">
            <w:pPr>
              <w:rPr>
                <w:rFonts w:asciiTheme="minorHAnsi" w:hAnsiTheme="minorHAnsi" w:cstheme="minorHAnsi"/>
                <w:b/>
                <w:sz w:val="20"/>
                <w:szCs w:val="20"/>
                <w:lang w:eastAsia="en-US"/>
              </w:rPr>
            </w:pPr>
          </w:p>
          <w:p w14:paraId="12450CC0" w14:textId="77777777" w:rsidR="00042018" w:rsidRDefault="00042018" w:rsidP="008C2B9A">
            <w:pPr>
              <w:rPr>
                <w:rFonts w:asciiTheme="minorHAnsi" w:hAnsiTheme="minorHAnsi" w:cstheme="minorHAnsi"/>
                <w:b/>
                <w:sz w:val="20"/>
                <w:szCs w:val="20"/>
                <w:lang w:eastAsia="en-US"/>
              </w:rPr>
            </w:pPr>
          </w:p>
          <w:p w14:paraId="660C5750" w14:textId="77777777" w:rsidR="00042018" w:rsidRDefault="00042018" w:rsidP="008C2B9A">
            <w:pPr>
              <w:rPr>
                <w:rFonts w:asciiTheme="minorHAnsi" w:hAnsiTheme="minorHAnsi" w:cstheme="minorHAnsi"/>
                <w:b/>
                <w:sz w:val="20"/>
                <w:szCs w:val="20"/>
                <w:lang w:eastAsia="en-US"/>
              </w:rPr>
            </w:pPr>
          </w:p>
          <w:p w14:paraId="47DCF774" w14:textId="7E06CDA6" w:rsidR="008C2B9A" w:rsidRPr="006E090F" w:rsidRDefault="00516A34" w:rsidP="008C2B9A">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lastRenderedPageBreak/>
              <w:t xml:space="preserve">Task </w:t>
            </w:r>
            <w:r w:rsidR="002F2716" w:rsidRPr="006E090F">
              <w:rPr>
                <w:rFonts w:asciiTheme="minorHAnsi" w:hAnsiTheme="minorHAnsi" w:cstheme="minorHAnsi"/>
                <w:b/>
                <w:sz w:val="20"/>
                <w:szCs w:val="20"/>
                <w:lang w:eastAsia="en-US"/>
              </w:rPr>
              <w:t>#</w:t>
            </w:r>
            <w:r w:rsidR="00042018">
              <w:rPr>
                <w:rFonts w:asciiTheme="minorHAnsi" w:hAnsiTheme="minorHAnsi" w:cstheme="minorHAnsi"/>
                <w:b/>
                <w:sz w:val="20"/>
                <w:szCs w:val="20"/>
                <w:lang w:eastAsia="en-US"/>
              </w:rPr>
              <w:t>9</w:t>
            </w:r>
            <w:r w:rsidR="004F780A" w:rsidRPr="006E090F">
              <w:rPr>
                <w:rFonts w:asciiTheme="minorHAnsi" w:hAnsiTheme="minorHAnsi" w:cstheme="minorHAnsi"/>
                <w:b/>
                <w:sz w:val="20"/>
                <w:szCs w:val="20"/>
                <w:lang w:eastAsia="en-US"/>
              </w:rPr>
              <w:t xml:space="preserve"> –</w:t>
            </w:r>
            <w:r w:rsidR="008455ED" w:rsidRPr="006E090F">
              <w:rPr>
                <w:rFonts w:asciiTheme="minorHAnsi" w:hAnsiTheme="minorHAnsi" w:cstheme="minorHAnsi"/>
                <w:b/>
                <w:sz w:val="20"/>
                <w:szCs w:val="20"/>
                <w:lang w:eastAsia="en-US"/>
              </w:rPr>
              <w:t xml:space="preserve"> </w:t>
            </w:r>
            <w:r w:rsidR="00042018" w:rsidRPr="00042018">
              <w:rPr>
                <w:rFonts w:asciiTheme="minorHAnsi" w:hAnsiTheme="minorHAnsi" w:cstheme="minorHAnsi"/>
                <w:b/>
                <w:sz w:val="20"/>
                <w:szCs w:val="20"/>
                <w:highlight w:val="yellow"/>
                <w:lang w:eastAsia="en-US"/>
              </w:rPr>
              <w:t xml:space="preserve">CAP </w:t>
            </w:r>
            <w:r w:rsidR="008455ED" w:rsidRPr="00042018">
              <w:rPr>
                <w:rFonts w:asciiTheme="minorHAnsi" w:hAnsiTheme="minorHAnsi" w:cstheme="minorHAnsi"/>
                <w:b/>
                <w:sz w:val="20"/>
                <w:szCs w:val="20"/>
                <w:highlight w:val="yellow"/>
                <w:lang w:eastAsia="en-US"/>
              </w:rPr>
              <w:t xml:space="preserve">Extended </w:t>
            </w:r>
            <w:r w:rsidR="00010B0B" w:rsidRPr="00042018">
              <w:rPr>
                <w:rFonts w:asciiTheme="minorHAnsi" w:hAnsiTheme="minorHAnsi" w:cstheme="minorHAnsi"/>
                <w:b/>
                <w:sz w:val="20"/>
                <w:szCs w:val="20"/>
                <w:highlight w:val="yellow"/>
                <w:lang w:eastAsia="en-US"/>
              </w:rPr>
              <w:t>R</w:t>
            </w:r>
            <w:r w:rsidR="004F780A" w:rsidRPr="00042018">
              <w:rPr>
                <w:rFonts w:asciiTheme="minorHAnsi" w:hAnsiTheme="minorHAnsi" w:cstheme="minorHAnsi"/>
                <w:b/>
                <w:sz w:val="20"/>
                <w:szCs w:val="20"/>
                <w:highlight w:val="yellow"/>
                <w:lang w:eastAsia="en-US"/>
              </w:rPr>
              <w:t>esponse</w:t>
            </w:r>
            <w:r w:rsidR="008C2B9A" w:rsidRPr="00042018">
              <w:rPr>
                <w:rFonts w:asciiTheme="minorHAnsi" w:hAnsiTheme="minorHAnsi" w:cstheme="minorHAnsi"/>
                <w:b/>
                <w:sz w:val="20"/>
                <w:szCs w:val="20"/>
                <w:highlight w:val="yellow"/>
                <w:lang w:eastAsia="en-US"/>
              </w:rPr>
              <w:t xml:space="preserve"> to </w:t>
            </w:r>
            <w:r w:rsidR="008C2B9A" w:rsidRPr="00042018">
              <w:rPr>
                <w:rFonts w:asciiTheme="minorHAnsi" w:hAnsiTheme="minorHAnsi" w:cstheme="minorHAnsi"/>
                <w:b/>
                <w:i/>
                <w:sz w:val="20"/>
                <w:szCs w:val="20"/>
                <w:highlight w:val="yellow"/>
                <w:lang w:eastAsia="en-US"/>
              </w:rPr>
              <w:t>Smoke Encrypted Whispers</w:t>
            </w:r>
            <w:r w:rsidR="003507F4" w:rsidRPr="00042018">
              <w:rPr>
                <w:rFonts w:asciiTheme="minorHAnsi" w:hAnsiTheme="minorHAnsi" w:cstheme="minorHAnsi"/>
                <w:b/>
                <w:i/>
                <w:sz w:val="20"/>
                <w:szCs w:val="20"/>
                <w:highlight w:val="yellow"/>
                <w:lang w:eastAsia="en-US"/>
              </w:rPr>
              <w:t>,</w:t>
            </w:r>
            <w:r w:rsidR="008C2B9A" w:rsidRPr="00042018">
              <w:rPr>
                <w:rFonts w:asciiTheme="minorHAnsi" w:hAnsiTheme="minorHAnsi" w:cstheme="minorHAnsi"/>
                <w:b/>
                <w:i/>
                <w:sz w:val="20"/>
                <w:szCs w:val="20"/>
                <w:highlight w:val="yellow"/>
                <w:lang w:eastAsia="en-US"/>
              </w:rPr>
              <w:t xml:space="preserve"> </w:t>
            </w:r>
            <w:proofErr w:type="spellStart"/>
            <w:r w:rsidR="008C2B9A" w:rsidRPr="00042018">
              <w:rPr>
                <w:rFonts w:asciiTheme="minorHAnsi" w:hAnsiTheme="minorHAnsi" w:cstheme="minorHAnsi"/>
                <w:b/>
                <w:sz w:val="20"/>
                <w:szCs w:val="20"/>
                <w:highlight w:val="yellow"/>
                <w:lang w:eastAsia="en-US"/>
              </w:rPr>
              <w:t>Wagan</w:t>
            </w:r>
            <w:proofErr w:type="spellEnd"/>
            <w:r w:rsidR="008C2B9A" w:rsidRPr="00042018">
              <w:rPr>
                <w:rFonts w:asciiTheme="minorHAnsi" w:hAnsiTheme="minorHAnsi" w:cstheme="minorHAnsi"/>
                <w:b/>
                <w:sz w:val="20"/>
                <w:szCs w:val="20"/>
                <w:highlight w:val="yellow"/>
                <w:lang w:eastAsia="en-US"/>
              </w:rPr>
              <w:t xml:space="preserve"> Watson</w:t>
            </w:r>
            <w:r w:rsidR="00042018">
              <w:rPr>
                <w:rFonts w:asciiTheme="minorHAnsi" w:hAnsiTheme="minorHAnsi" w:cstheme="minorHAnsi"/>
                <w:b/>
                <w:sz w:val="20"/>
                <w:szCs w:val="20"/>
                <w:lang w:eastAsia="en-US"/>
              </w:rPr>
              <w:t xml:space="preserve"> </w:t>
            </w:r>
            <w:r w:rsidRPr="006E090F">
              <w:rPr>
                <w:rFonts w:asciiTheme="minorHAnsi" w:hAnsiTheme="minorHAnsi" w:cstheme="minorHAnsi"/>
                <w:b/>
                <w:sz w:val="20"/>
                <w:szCs w:val="20"/>
                <w:lang w:eastAsia="en-US"/>
              </w:rPr>
              <w:t xml:space="preserve"> </w:t>
            </w:r>
            <w:r w:rsidR="00606A48" w:rsidRPr="006E090F">
              <w:rPr>
                <w:rFonts w:asciiTheme="minorHAnsi" w:hAnsiTheme="minorHAnsi" w:cstheme="minorHAnsi"/>
                <w:b/>
                <w:sz w:val="20"/>
                <w:szCs w:val="20"/>
                <w:lang w:eastAsia="en-US"/>
              </w:rPr>
              <w:t>(</w:t>
            </w:r>
            <w:r w:rsidR="004F780A" w:rsidRPr="006E090F">
              <w:rPr>
                <w:rFonts w:asciiTheme="minorHAnsi" w:hAnsiTheme="minorHAnsi" w:cstheme="minorHAnsi"/>
                <w:b/>
                <w:sz w:val="20"/>
                <w:szCs w:val="20"/>
                <w:lang w:eastAsia="en-US"/>
              </w:rPr>
              <w:t>Week 6</w:t>
            </w:r>
            <w:r w:rsidR="008455ED" w:rsidRPr="006E090F">
              <w:rPr>
                <w:rFonts w:asciiTheme="minorHAnsi" w:hAnsiTheme="minorHAnsi" w:cstheme="minorHAnsi"/>
                <w:b/>
                <w:sz w:val="20"/>
                <w:szCs w:val="20"/>
                <w:lang w:eastAsia="en-US"/>
              </w:rPr>
              <w:t>, Term 3</w:t>
            </w:r>
            <w:r w:rsidR="00606A48" w:rsidRPr="006E090F">
              <w:rPr>
                <w:rFonts w:asciiTheme="minorHAnsi" w:hAnsiTheme="minorHAnsi" w:cstheme="minorHAnsi"/>
                <w:b/>
                <w:sz w:val="20"/>
                <w:szCs w:val="20"/>
                <w:lang w:eastAsia="en-US"/>
              </w:rPr>
              <w:t>)</w:t>
            </w:r>
            <w:r w:rsidR="008455ED" w:rsidRPr="006E090F">
              <w:rPr>
                <w:rFonts w:asciiTheme="minorHAnsi" w:hAnsiTheme="minorHAnsi" w:cstheme="minorHAnsi"/>
                <w:b/>
                <w:sz w:val="20"/>
                <w:szCs w:val="20"/>
                <w:lang w:eastAsia="en-US"/>
              </w:rPr>
              <w:t xml:space="preserve"> 7.5%</w:t>
            </w:r>
          </w:p>
          <w:p w14:paraId="030DED3E" w14:textId="77777777" w:rsidR="004F780A" w:rsidRPr="006E090F" w:rsidRDefault="004F780A" w:rsidP="008C2B9A">
            <w:pPr>
              <w:rPr>
                <w:rFonts w:asciiTheme="minorHAnsi" w:hAnsiTheme="minorHAnsi" w:cstheme="minorHAnsi"/>
                <w:sz w:val="20"/>
                <w:szCs w:val="20"/>
                <w:lang w:eastAsia="en-US"/>
              </w:rPr>
            </w:pPr>
          </w:p>
          <w:p w14:paraId="48531DAB" w14:textId="77777777" w:rsidR="008C2B9A" w:rsidRPr="006E090F" w:rsidRDefault="008C2B9A" w:rsidP="008C2B9A">
            <w:p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See Key Teaching Points</w:t>
            </w:r>
          </w:p>
          <w:p w14:paraId="37A6012A" w14:textId="77777777" w:rsidR="00BB1892" w:rsidRPr="006E090F" w:rsidRDefault="00BB1892" w:rsidP="00E70596">
            <w:pPr>
              <w:rPr>
                <w:rFonts w:asciiTheme="minorHAnsi" w:hAnsiTheme="minorHAnsi" w:cstheme="minorHAnsi"/>
                <w:sz w:val="20"/>
                <w:szCs w:val="20"/>
                <w:lang w:eastAsia="en-US"/>
              </w:rPr>
            </w:pPr>
          </w:p>
        </w:tc>
      </w:tr>
      <w:tr w:rsidR="00BB1892" w:rsidRPr="006E090F" w14:paraId="734BF29E" w14:textId="77777777" w:rsidTr="00102387">
        <w:tc>
          <w:tcPr>
            <w:tcW w:w="85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tcPr>
          <w:p w14:paraId="47BF08F1" w14:textId="77777777" w:rsidR="00BB1892" w:rsidRPr="006E090F" w:rsidRDefault="00BB1892"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lastRenderedPageBreak/>
              <w:t>Term 3</w:t>
            </w:r>
          </w:p>
          <w:p w14:paraId="06C6F1FA" w14:textId="77777777" w:rsidR="00BB1892" w:rsidRPr="006E090F" w:rsidRDefault="00BB1892"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Weeks </w:t>
            </w:r>
          </w:p>
          <w:p w14:paraId="193DB0EE" w14:textId="77777777" w:rsidR="00BB1892" w:rsidRPr="006E090F" w:rsidRDefault="00BB1892"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7-10</w:t>
            </w:r>
          </w:p>
          <w:p w14:paraId="6EB95B45" w14:textId="77777777" w:rsidR="00BB1892" w:rsidRPr="006E090F" w:rsidRDefault="00BB1892"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Term 4</w:t>
            </w:r>
          </w:p>
          <w:p w14:paraId="57EF6AD7" w14:textId="77777777" w:rsidR="00BB1892" w:rsidRPr="006E090F" w:rsidRDefault="00BB1892" w:rsidP="00E70596">
            <w:pPr>
              <w:jc w:val="cente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 Week 1</w:t>
            </w:r>
          </w:p>
        </w:tc>
        <w:tc>
          <w:tcPr>
            <w:tcW w:w="2985"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5B0CC77E" w14:textId="77777777" w:rsidR="002674DD" w:rsidRPr="006E090F" w:rsidRDefault="008C2B9A" w:rsidP="002674DD">
            <w:pPr>
              <w:rPr>
                <w:rFonts w:asciiTheme="minorHAnsi" w:hAnsiTheme="minorHAnsi" w:cstheme="minorHAnsi"/>
                <w:b/>
                <w:i/>
                <w:sz w:val="20"/>
                <w:szCs w:val="20"/>
                <w:lang w:eastAsia="en-US"/>
              </w:rPr>
            </w:pPr>
            <w:r w:rsidRPr="006E090F">
              <w:rPr>
                <w:rFonts w:asciiTheme="minorHAnsi" w:hAnsiTheme="minorHAnsi" w:cstheme="minorHAnsi"/>
                <w:b/>
                <w:sz w:val="20"/>
                <w:szCs w:val="20"/>
                <w:lang w:eastAsia="en-US"/>
              </w:rPr>
              <w:t xml:space="preserve">Drama: </w:t>
            </w:r>
            <w:r w:rsidRPr="006E090F">
              <w:rPr>
                <w:rFonts w:asciiTheme="minorHAnsi" w:hAnsiTheme="minorHAnsi" w:cstheme="minorHAnsi"/>
                <w:b/>
                <w:i/>
                <w:sz w:val="20"/>
                <w:szCs w:val="20"/>
                <w:lang w:eastAsia="en-US"/>
              </w:rPr>
              <w:t xml:space="preserve">The </w:t>
            </w:r>
            <w:r w:rsidR="002674DD" w:rsidRPr="006E090F">
              <w:rPr>
                <w:rFonts w:asciiTheme="minorHAnsi" w:hAnsiTheme="minorHAnsi" w:cstheme="minorHAnsi"/>
                <w:b/>
                <w:i/>
                <w:sz w:val="20"/>
                <w:szCs w:val="20"/>
                <w:lang w:eastAsia="en-US"/>
              </w:rPr>
              <w:t>Gift</w:t>
            </w:r>
          </w:p>
          <w:p w14:paraId="13ADA0B0" w14:textId="77777777" w:rsidR="002674DD" w:rsidRPr="006E090F" w:rsidRDefault="002674DD" w:rsidP="002674DD">
            <w:pPr>
              <w:rPr>
                <w:rFonts w:asciiTheme="minorHAnsi" w:hAnsiTheme="minorHAnsi" w:cstheme="minorHAnsi"/>
                <w:b/>
                <w:i/>
                <w:sz w:val="20"/>
                <w:szCs w:val="20"/>
                <w:lang w:eastAsia="en-US"/>
              </w:rPr>
            </w:pPr>
          </w:p>
          <w:p w14:paraId="0C8F0562" w14:textId="4E57D081" w:rsidR="008C2B9A" w:rsidRPr="006E090F" w:rsidRDefault="008C2B9A" w:rsidP="002674DD">
            <w:pPr>
              <w:pStyle w:val="ListParagraph"/>
              <w:numPr>
                <w:ilvl w:val="0"/>
                <w:numId w:val="11"/>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Representation of groups</w:t>
            </w:r>
            <w:r w:rsidR="002674DD" w:rsidRPr="006E090F">
              <w:rPr>
                <w:rFonts w:asciiTheme="minorHAnsi" w:hAnsiTheme="minorHAnsi" w:cstheme="minorHAnsi"/>
                <w:sz w:val="20"/>
                <w:szCs w:val="20"/>
                <w:lang w:eastAsia="en-US"/>
              </w:rPr>
              <w:t xml:space="preserve"> of people (class and gender)</w:t>
            </w:r>
          </w:p>
          <w:p w14:paraId="5143961F" w14:textId="2A81A8A8" w:rsidR="002674DD" w:rsidRPr="006E090F" w:rsidRDefault="002674DD" w:rsidP="002674DD">
            <w:pPr>
              <w:pStyle w:val="ListParagraph"/>
              <w:numPr>
                <w:ilvl w:val="0"/>
                <w:numId w:val="11"/>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Applying reading lenses.</w:t>
            </w:r>
          </w:p>
          <w:p w14:paraId="65CE3F51" w14:textId="77777777" w:rsidR="008C2B9A" w:rsidRPr="006E090F" w:rsidRDefault="008C2B9A" w:rsidP="00A57FF9">
            <w:pPr>
              <w:pStyle w:val="ListParagraph"/>
              <w:numPr>
                <w:ilvl w:val="0"/>
                <w:numId w:val="5"/>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 xml:space="preserve">Dramatic conventions </w:t>
            </w:r>
          </w:p>
          <w:p w14:paraId="5D5C402D" w14:textId="77777777" w:rsidR="008C2B9A" w:rsidRPr="006E090F" w:rsidRDefault="008C2B9A" w:rsidP="008C2B9A">
            <w:pPr>
              <w:pStyle w:val="ListParagraph"/>
              <w:numPr>
                <w:ilvl w:val="0"/>
                <w:numId w:val="5"/>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Voices and perspectives</w:t>
            </w:r>
          </w:p>
          <w:p w14:paraId="3716DE68" w14:textId="77777777" w:rsidR="00B53436" w:rsidRPr="006E090F" w:rsidRDefault="00B53436" w:rsidP="008C2B9A">
            <w:pPr>
              <w:pStyle w:val="ListParagraph"/>
              <w:numPr>
                <w:ilvl w:val="0"/>
                <w:numId w:val="5"/>
              </w:numPr>
              <w:rPr>
                <w:rFonts w:asciiTheme="minorHAnsi" w:hAnsiTheme="minorHAnsi" w:cstheme="minorHAnsi"/>
                <w:sz w:val="20"/>
                <w:szCs w:val="20"/>
                <w:lang w:eastAsia="en-US"/>
              </w:rPr>
            </w:pPr>
            <w:r w:rsidRPr="006E090F">
              <w:rPr>
                <w:rFonts w:asciiTheme="minorHAnsi" w:hAnsiTheme="minorHAnsi" w:cstheme="minorHAnsi"/>
                <w:sz w:val="20"/>
                <w:szCs w:val="20"/>
                <w:lang w:eastAsia="en-US"/>
              </w:rPr>
              <w:t>Dramatic elements – purpose and effect</w:t>
            </w:r>
          </w:p>
          <w:p w14:paraId="035F1061" w14:textId="77777777" w:rsidR="008C2B9A" w:rsidRPr="006E090F" w:rsidRDefault="008C2B9A" w:rsidP="008C2B9A">
            <w:pPr>
              <w:pStyle w:val="ListItem"/>
              <w:numPr>
                <w:ilvl w:val="0"/>
                <w:numId w:val="0"/>
              </w:numPr>
              <w:spacing w:line="240" w:lineRule="auto"/>
              <w:ind w:left="720" w:hanging="360"/>
              <w:rPr>
                <w:rFonts w:asciiTheme="minorHAnsi" w:hAnsiTheme="minorHAnsi" w:cstheme="minorHAnsi"/>
                <w:sz w:val="20"/>
                <w:szCs w:val="20"/>
                <w:lang w:eastAsia="en-US"/>
              </w:rPr>
            </w:pPr>
          </w:p>
        </w:tc>
        <w:tc>
          <w:tcPr>
            <w:tcW w:w="5403"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71040F7C" w14:textId="77777777" w:rsidR="008C2B9A" w:rsidRPr="006E090F" w:rsidRDefault="008C2B9A" w:rsidP="009F5189">
            <w:pPr>
              <w:pStyle w:val="ListItem"/>
              <w:numPr>
                <w:ilvl w:val="0"/>
                <w:numId w:val="0"/>
              </w:numPr>
              <w:spacing w:before="0" w:after="0"/>
              <w:rPr>
                <w:rFonts w:asciiTheme="minorHAnsi" w:hAnsiTheme="minorHAnsi" w:cstheme="minorHAnsi"/>
                <w:color w:val="000000" w:themeColor="text1"/>
                <w:sz w:val="20"/>
                <w:szCs w:val="20"/>
                <w:lang w:eastAsia="en-US"/>
              </w:rPr>
            </w:pPr>
          </w:p>
          <w:p w14:paraId="43D2F55E" w14:textId="77777777" w:rsidR="008C2B9A" w:rsidRPr="006E090F" w:rsidRDefault="008C2B9A" w:rsidP="008C2B9A">
            <w:pPr>
              <w:pStyle w:val="ListItem"/>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the use of literary techniques, including poetic, dramatic and narrative structure and devices </w:t>
            </w:r>
          </w:p>
          <w:p w14:paraId="0F1BF197" w14:textId="77777777" w:rsidR="008C2B9A" w:rsidRPr="006E090F" w:rsidRDefault="008C2B9A" w:rsidP="008C2B9A">
            <w:pPr>
              <w:pStyle w:val="ListItem"/>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understand how structural and stylistic choices and language patterns shape meaning in literary texts </w:t>
            </w:r>
          </w:p>
          <w:p w14:paraId="3E0FEA8C" w14:textId="77777777" w:rsidR="008C2B9A" w:rsidRPr="006E090F" w:rsidRDefault="008C2B9A" w:rsidP="008C2B9A">
            <w:pPr>
              <w:pStyle w:val="ListItem"/>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investigate the interrelationships between texts, audiences and contexts  </w:t>
            </w:r>
          </w:p>
          <w:p w14:paraId="03A5DBA6" w14:textId="77777777" w:rsidR="008C2B9A" w:rsidRPr="006E090F" w:rsidRDefault="008C2B9A" w:rsidP="008C2B9A">
            <w:pPr>
              <w:pStyle w:val="ListItem"/>
              <w:spacing w:before="0" w:after="0" w:line="240" w:lineRule="auto"/>
              <w:rPr>
                <w:rFonts w:asciiTheme="minorHAnsi" w:hAnsiTheme="minorHAnsi" w:cstheme="minorHAnsi"/>
                <w:sz w:val="20"/>
                <w:szCs w:val="20"/>
              </w:rPr>
            </w:pPr>
            <w:r w:rsidRPr="006E090F">
              <w:rPr>
                <w:rFonts w:asciiTheme="minorHAnsi" w:hAnsiTheme="minorHAnsi" w:cstheme="minorHAnsi"/>
                <w:sz w:val="20"/>
                <w:szCs w:val="20"/>
              </w:rPr>
              <w:t xml:space="preserve">the ways in which text structures, language features and stylistic choices provide a framework for audiences’ expectations, responses and interpretations  </w:t>
            </w:r>
          </w:p>
          <w:p w14:paraId="0CE81A2B" w14:textId="77777777" w:rsidR="008C2B9A" w:rsidRPr="006E090F" w:rsidRDefault="008C2B9A" w:rsidP="00777CC9">
            <w:pPr>
              <w:pStyle w:val="ListItem"/>
              <w:rPr>
                <w:rFonts w:asciiTheme="minorHAnsi" w:hAnsiTheme="minorHAnsi" w:cstheme="minorHAnsi"/>
                <w:sz w:val="20"/>
                <w:szCs w:val="20"/>
              </w:rPr>
            </w:pPr>
            <w:r w:rsidRPr="006E090F">
              <w:rPr>
                <w:rFonts w:asciiTheme="minorHAnsi" w:hAnsiTheme="minorHAnsi" w:cstheme="minorHAnsi"/>
                <w:sz w:val="20"/>
                <w:szCs w:val="20"/>
              </w:rPr>
              <w:t>the ways in which different literary forms may evolve by blending and borrowing conventions from other texts and/or genres</w:t>
            </w:r>
          </w:p>
          <w:p w14:paraId="3F409333" w14:textId="77777777" w:rsidR="002F2716" w:rsidRPr="006E090F" w:rsidRDefault="002F2716" w:rsidP="008C2B9A">
            <w:pPr>
              <w:pStyle w:val="ListItem"/>
              <w:numPr>
                <w:ilvl w:val="0"/>
                <w:numId w:val="0"/>
              </w:numPr>
              <w:spacing w:before="0" w:after="0"/>
              <w:ind w:left="720" w:hanging="360"/>
              <w:rPr>
                <w:rFonts w:asciiTheme="minorHAnsi" w:hAnsiTheme="minorHAnsi" w:cstheme="minorHAnsi"/>
                <w:b/>
                <w:color w:val="000000" w:themeColor="text1"/>
                <w:sz w:val="20"/>
                <w:szCs w:val="20"/>
                <w:lang w:eastAsia="en-US"/>
              </w:rPr>
            </w:pPr>
          </w:p>
          <w:p w14:paraId="2B5BF27B" w14:textId="77777777" w:rsidR="002F2716" w:rsidRPr="006E090F" w:rsidRDefault="002F2716" w:rsidP="002F2716">
            <w:pPr>
              <w:pStyle w:val="Heading3"/>
              <w:spacing w:before="0"/>
              <w:outlineLvl w:val="2"/>
              <w:rPr>
                <w:rFonts w:asciiTheme="minorHAnsi" w:hAnsiTheme="minorHAnsi" w:cstheme="minorHAnsi"/>
                <w:b w:val="0"/>
                <w:color w:val="auto"/>
                <w:sz w:val="20"/>
                <w:szCs w:val="20"/>
              </w:rPr>
            </w:pPr>
            <w:r w:rsidRPr="006E090F">
              <w:rPr>
                <w:rFonts w:asciiTheme="minorHAnsi" w:hAnsiTheme="minorHAnsi" w:cstheme="minorHAnsi"/>
                <w:b w:val="0"/>
                <w:color w:val="auto"/>
                <w:sz w:val="20"/>
                <w:szCs w:val="20"/>
              </w:rPr>
              <w:lastRenderedPageBreak/>
              <w:t>Create imaginative texts, including:</w:t>
            </w:r>
          </w:p>
          <w:p w14:paraId="01722231" w14:textId="77777777" w:rsidR="002F2716" w:rsidRPr="006E090F" w:rsidRDefault="002F2716" w:rsidP="002F2716">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t>integrating real and imagined experiences by selecting and adapting particular aspects of texts to create new texts</w:t>
            </w:r>
          </w:p>
          <w:p w14:paraId="12966C8C" w14:textId="77777777" w:rsidR="002F2716" w:rsidRPr="006E090F" w:rsidRDefault="002F2716" w:rsidP="002F2716">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t>using analysis of literary texts to inform imaginative/creative responses</w:t>
            </w:r>
          </w:p>
          <w:p w14:paraId="2FCEF9EC" w14:textId="77777777" w:rsidR="002F2716" w:rsidRPr="006E090F" w:rsidRDefault="002F2716" w:rsidP="002F2716">
            <w:pPr>
              <w:pStyle w:val="ListItem"/>
              <w:spacing w:before="0" w:after="0"/>
              <w:rPr>
                <w:rFonts w:asciiTheme="minorHAnsi" w:hAnsiTheme="minorHAnsi" w:cstheme="minorHAnsi"/>
                <w:sz w:val="20"/>
                <w:szCs w:val="20"/>
              </w:rPr>
            </w:pPr>
            <w:r w:rsidRPr="006E090F">
              <w:rPr>
                <w:rFonts w:asciiTheme="minorHAnsi" w:hAnsiTheme="minorHAnsi" w:cstheme="minorHAnsi"/>
                <w:sz w:val="20"/>
                <w:szCs w:val="20"/>
              </w:rPr>
              <w:t xml:space="preserve">transforming texts studied in one medium or genre to another for different audiences and purposes </w:t>
            </w:r>
          </w:p>
          <w:p w14:paraId="3256A784" w14:textId="77777777" w:rsidR="002F2716" w:rsidRPr="006E090F" w:rsidRDefault="002F2716" w:rsidP="00777CC9">
            <w:pPr>
              <w:pStyle w:val="ListItem"/>
              <w:rPr>
                <w:rFonts w:asciiTheme="minorHAnsi" w:hAnsiTheme="minorHAnsi" w:cstheme="minorHAnsi"/>
                <w:b/>
                <w:color w:val="000000" w:themeColor="text1"/>
                <w:sz w:val="20"/>
                <w:szCs w:val="20"/>
                <w:lang w:eastAsia="en-US"/>
              </w:rPr>
            </w:pPr>
            <w:r w:rsidRPr="006E090F">
              <w:rPr>
                <w:rFonts w:asciiTheme="minorHAnsi" w:hAnsiTheme="minorHAnsi" w:cstheme="minorHAnsi"/>
                <w:sz w:val="20"/>
                <w:szCs w:val="20"/>
              </w:rPr>
              <w:t>reflecting on the significance and effects of variations to texts.</w:t>
            </w:r>
          </w:p>
        </w:tc>
        <w:tc>
          <w:tcPr>
            <w:tcW w:w="5528" w:type="dxa"/>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tcPr>
          <w:p w14:paraId="41654DCE" w14:textId="77777777" w:rsidR="008C2B9A" w:rsidRPr="006E090F" w:rsidRDefault="008C2B9A" w:rsidP="00E70596">
            <w:pPr>
              <w:rPr>
                <w:rFonts w:asciiTheme="minorHAnsi" w:hAnsiTheme="minorHAnsi" w:cstheme="minorHAnsi"/>
                <w:sz w:val="20"/>
                <w:szCs w:val="20"/>
                <w:lang w:eastAsia="en-US"/>
              </w:rPr>
            </w:pPr>
          </w:p>
          <w:p w14:paraId="31D5E395" w14:textId="05DE093E" w:rsidR="008C2B9A" w:rsidRPr="006E090F" w:rsidRDefault="009F5189" w:rsidP="00ED7088">
            <w:pP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 xml:space="preserve">Task </w:t>
            </w:r>
            <w:r w:rsidR="004F780A" w:rsidRPr="006E090F">
              <w:rPr>
                <w:rFonts w:asciiTheme="minorHAnsi" w:hAnsiTheme="minorHAnsi" w:cstheme="minorHAnsi"/>
                <w:b/>
                <w:sz w:val="20"/>
                <w:szCs w:val="20"/>
                <w:lang w:eastAsia="en-US"/>
              </w:rPr>
              <w:t>#</w:t>
            </w:r>
            <w:r w:rsidR="00042018">
              <w:rPr>
                <w:rFonts w:asciiTheme="minorHAnsi" w:hAnsiTheme="minorHAnsi" w:cstheme="minorHAnsi"/>
                <w:b/>
                <w:sz w:val="20"/>
                <w:szCs w:val="20"/>
                <w:lang w:eastAsia="en-US"/>
              </w:rPr>
              <w:t>10</w:t>
            </w:r>
            <w:r w:rsidR="004F780A" w:rsidRPr="006E090F">
              <w:rPr>
                <w:rFonts w:asciiTheme="minorHAnsi" w:hAnsiTheme="minorHAnsi" w:cstheme="minorHAnsi"/>
                <w:b/>
                <w:sz w:val="20"/>
                <w:szCs w:val="20"/>
                <w:lang w:eastAsia="en-US"/>
              </w:rPr>
              <w:t xml:space="preserve"> – </w:t>
            </w:r>
            <w:r w:rsidR="00A31B40" w:rsidRPr="006E090F">
              <w:rPr>
                <w:rFonts w:asciiTheme="minorHAnsi" w:hAnsiTheme="minorHAnsi" w:cstheme="minorHAnsi"/>
                <w:b/>
                <w:sz w:val="20"/>
                <w:szCs w:val="20"/>
                <w:lang w:val="en-GB"/>
              </w:rPr>
              <w:t xml:space="preserve">Creative Writing Play Script– inspired by </w:t>
            </w:r>
            <w:r w:rsidR="00A31B40" w:rsidRPr="006E090F">
              <w:rPr>
                <w:rFonts w:asciiTheme="minorHAnsi" w:hAnsiTheme="minorHAnsi" w:cstheme="minorHAnsi"/>
                <w:b/>
                <w:i/>
                <w:sz w:val="20"/>
                <w:szCs w:val="20"/>
                <w:lang w:val="en-GB"/>
              </w:rPr>
              <w:t>The Gift</w:t>
            </w:r>
            <w:r w:rsidR="00A31B40" w:rsidRPr="006E090F">
              <w:rPr>
                <w:rFonts w:asciiTheme="minorHAnsi" w:hAnsiTheme="minorHAnsi" w:cstheme="minorHAnsi"/>
                <w:b/>
                <w:sz w:val="20"/>
                <w:szCs w:val="20"/>
                <w:lang w:val="en-GB"/>
              </w:rPr>
              <w:t xml:space="preserve"> </w:t>
            </w:r>
            <w:r w:rsidR="00A31B40" w:rsidRPr="006E090F">
              <w:rPr>
                <w:rFonts w:asciiTheme="minorHAnsi" w:hAnsiTheme="minorHAnsi" w:cstheme="minorHAnsi"/>
                <w:b/>
                <w:sz w:val="20"/>
                <w:szCs w:val="20"/>
                <w:lang w:eastAsia="en-US"/>
              </w:rPr>
              <w:t>(</w:t>
            </w:r>
            <w:r w:rsidR="00516A34" w:rsidRPr="006E090F">
              <w:rPr>
                <w:rFonts w:asciiTheme="minorHAnsi" w:hAnsiTheme="minorHAnsi" w:cstheme="minorHAnsi"/>
                <w:b/>
                <w:sz w:val="20"/>
                <w:szCs w:val="20"/>
                <w:lang w:eastAsia="en-US"/>
              </w:rPr>
              <w:t>Term 4</w:t>
            </w:r>
            <w:r w:rsidR="00A31B40" w:rsidRPr="006E090F">
              <w:rPr>
                <w:rFonts w:asciiTheme="minorHAnsi" w:hAnsiTheme="minorHAnsi" w:cstheme="minorHAnsi"/>
                <w:b/>
                <w:sz w:val="20"/>
                <w:szCs w:val="20"/>
                <w:lang w:eastAsia="en-US"/>
              </w:rPr>
              <w:t>,</w:t>
            </w:r>
            <w:r w:rsidR="00516A34" w:rsidRPr="006E090F">
              <w:rPr>
                <w:rFonts w:asciiTheme="minorHAnsi" w:hAnsiTheme="minorHAnsi" w:cstheme="minorHAnsi"/>
                <w:b/>
                <w:sz w:val="20"/>
                <w:szCs w:val="20"/>
                <w:lang w:eastAsia="en-US"/>
              </w:rPr>
              <w:t xml:space="preserve"> Week 1</w:t>
            </w:r>
            <w:r w:rsidR="00A31B40" w:rsidRPr="006E090F">
              <w:rPr>
                <w:rFonts w:asciiTheme="minorHAnsi" w:hAnsiTheme="minorHAnsi" w:cstheme="minorHAnsi"/>
                <w:b/>
                <w:sz w:val="20"/>
                <w:szCs w:val="20"/>
                <w:lang w:eastAsia="en-US"/>
              </w:rPr>
              <w:t>) 5%</w:t>
            </w:r>
          </w:p>
          <w:p w14:paraId="75888B7D" w14:textId="77777777" w:rsidR="00527BB9" w:rsidRPr="006E090F" w:rsidRDefault="00527BB9" w:rsidP="00ED7088">
            <w:pPr>
              <w:rPr>
                <w:rFonts w:asciiTheme="minorHAnsi" w:hAnsiTheme="minorHAnsi" w:cstheme="minorHAnsi"/>
                <w:sz w:val="20"/>
                <w:szCs w:val="20"/>
                <w:lang w:eastAsia="en-US"/>
              </w:rPr>
            </w:pPr>
          </w:p>
          <w:p w14:paraId="79318FA3" w14:textId="3A1AC0D7" w:rsidR="00527BB9" w:rsidRPr="006E090F" w:rsidRDefault="00A31B40" w:rsidP="00527BB9">
            <w:pPr>
              <w:rPr>
                <w:rFonts w:asciiTheme="minorHAnsi" w:hAnsiTheme="minorHAnsi" w:cstheme="minorHAnsi"/>
                <w:bCs/>
                <w:sz w:val="20"/>
                <w:szCs w:val="20"/>
                <w:lang w:eastAsia="en-US"/>
              </w:rPr>
            </w:pPr>
            <w:r w:rsidRPr="006E090F">
              <w:rPr>
                <w:rFonts w:asciiTheme="minorHAnsi" w:hAnsiTheme="minorHAnsi" w:cstheme="minorHAnsi"/>
                <w:bCs/>
                <w:sz w:val="20"/>
                <w:szCs w:val="20"/>
                <w:lang w:val="en-GB"/>
              </w:rPr>
              <w:t>Students will create their own play script in small groups with a focus on interactions between characters to bring to light contemporary issues and representations of gender and class, incorporating a wide range of dramatic conventions.</w:t>
            </w:r>
          </w:p>
          <w:p w14:paraId="7D60528D" w14:textId="77777777" w:rsidR="00527BB9" w:rsidRPr="006E090F" w:rsidRDefault="00527BB9" w:rsidP="00ED7088">
            <w:pPr>
              <w:rPr>
                <w:rFonts w:asciiTheme="minorHAnsi" w:hAnsiTheme="minorHAnsi" w:cstheme="minorHAnsi"/>
                <w:sz w:val="20"/>
                <w:szCs w:val="20"/>
                <w:lang w:eastAsia="en-US"/>
              </w:rPr>
            </w:pPr>
          </w:p>
        </w:tc>
      </w:tr>
      <w:tr w:rsidR="00BB1892" w:rsidRPr="006E090F" w14:paraId="385459F5" w14:textId="77777777" w:rsidTr="00102387">
        <w:trPr>
          <w:trHeight w:val="774"/>
        </w:trPr>
        <w:tc>
          <w:tcPr>
            <w:tcW w:w="14769" w:type="dxa"/>
            <w:gridSpan w:val="4"/>
            <w:tcBorders>
              <w:top w:val="single" w:sz="6" w:space="0" w:color="B2A1C7" w:themeColor="accent4" w:themeTint="99"/>
              <w:left w:val="single" w:sz="6" w:space="0" w:color="B2A1C7" w:themeColor="accent4" w:themeTint="99"/>
              <w:bottom w:val="single" w:sz="6" w:space="0" w:color="B2A1C7" w:themeColor="accent4" w:themeTint="99"/>
              <w:right w:val="single" w:sz="6" w:space="0" w:color="B2A1C7" w:themeColor="accent4" w:themeTint="99"/>
            </w:tcBorders>
            <w:shd w:val="clear" w:color="auto" w:fill="CCC0D9" w:themeFill="accent4" w:themeFillTint="66"/>
            <w:vAlign w:val="center"/>
            <w:hideMark/>
          </w:tcPr>
          <w:p w14:paraId="43A779EE" w14:textId="77777777" w:rsidR="00BB1892" w:rsidRPr="006E090F" w:rsidRDefault="00BB1892" w:rsidP="00E70596">
            <w:pPr>
              <w:jc w:val="center"/>
              <w:rPr>
                <w:rFonts w:asciiTheme="minorHAnsi" w:hAnsiTheme="minorHAnsi" w:cstheme="minorHAnsi"/>
                <w:b/>
                <w:sz w:val="20"/>
                <w:szCs w:val="20"/>
                <w:lang w:eastAsia="en-US"/>
              </w:rPr>
            </w:pPr>
            <w:r w:rsidRPr="006E090F">
              <w:rPr>
                <w:rFonts w:asciiTheme="minorHAnsi" w:hAnsiTheme="minorHAnsi" w:cstheme="minorHAnsi"/>
                <w:b/>
                <w:sz w:val="20"/>
                <w:szCs w:val="20"/>
                <w:lang w:eastAsia="en-US"/>
              </w:rPr>
              <w:t xml:space="preserve"> Assessment Free Week = Term 4 Week 2</w:t>
            </w:r>
          </w:p>
          <w:p w14:paraId="0AFD73E9" w14:textId="7602B9CC" w:rsidR="00BB1892" w:rsidRPr="006E090F" w:rsidRDefault="00CB1924" w:rsidP="00E70596">
            <w:pPr>
              <w:jc w:val="center"/>
              <w:rPr>
                <w:rFonts w:asciiTheme="minorHAnsi" w:hAnsiTheme="minorHAnsi" w:cstheme="minorHAnsi"/>
                <w:b/>
                <w:sz w:val="20"/>
                <w:szCs w:val="20"/>
                <w:lang w:eastAsia="en-US"/>
              </w:rPr>
            </w:pPr>
            <w:r>
              <w:rPr>
                <w:rFonts w:asciiTheme="minorHAnsi" w:hAnsiTheme="minorHAnsi" w:cstheme="minorHAnsi"/>
                <w:b/>
                <w:sz w:val="20"/>
                <w:szCs w:val="20"/>
                <w:lang w:eastAsia="en-US"/>
              </w:rPr>
              <w:t>Task #1</w:t>
            </w:r>
            <w:r w:rsidR="00042018">
              <w:rPr>
                <w:rFonts w:asciiTheme="minorHAnsi" w:hAnsiTheme="minorHAnsi" w:cstheme="minorHAnsi"/>
                <w:b/>
                <w:sz w:val="20"/>
                <w:szCs w:val="20"/>
                <w:lang w:eastAsia="en-US"/>
              </w:rPr>
              <w:t>1</w:t>
            </w:r>
            <w:r>
              <w:rPr>
                <w:rFonts w:asciiTheme="minorHAnsi" w:hAnsiTheme="minorHAnsi" w:cstheme="minorHAnsi"/>
                <w:b/>
                <w:sz w:val="20"/>
                <w:szCs w:val="20"/>
                <w:lang w:eastAsia="en-US"/>
              </w:rPr>
              <w:t xml:space="preserve">: </w:t>
            </w:r>
            <w:r w:rsidR="00BB1892" w:rsidRPr="006E090F">
              <w:rPr>
                <w:rFonts w:asciiTheme="minorHAnsi" w:hAnsiTheme="minorHAnsi" w:cstheme="minorHAnsi"/>
                <w:b/>
                <w:sz w:val="20"/>
                <w:szCs w:val="20"/>
                <w:lang w:eastAsia="en-US"/>
              </w:rPr>
              <w:t>Semester 2 Examination</w:t>
            </w:r>
            <w:r w:rsidR="0089603B">
              <w:rPr>
                <w:rFonts w:asciiTheme="minorHAnsi" w:hAnsiTheme="minorHAnsi" w:cstheme="minorHAnsi"/>
                <w:b/>
                <w:sz w:val="20"/>
                <w:szCs w:val="20"/>
                <w:lang w:eastAsia="en-US"/>
              </w:rPr>
              <w:t xml:space="preserve"> (</w:t>
            </w:r>
            <w:r w:rsidR="00BB1892" w:rsidRPr="006E090F">
              <w:rPr>
                <w:rFonts w:asciiTheme="minorHAnsi" w:hAnsiTheme="minorHAnsi" w:cstheme="minorHAnsi"/>
                <w:b/>
                <w:sz w:val="20"/>
                <w:szCs w:val="20"/>
                <w:lang w:eastAsia="en-US"/>
              </w:rPr>
              <w:t>Term 4</w:t>
            </w:r>
            <w:r w:rsidR="0089603B">
              <w:rPr>
                <w:rFonts w:asciiTheme="minorHAnsi" w:hAnsiTheme="minorHAnsi" w:cstheme="minorHAnsi"/>
                <w:b/>
                <w:sz w:val="20"/>
                <w:szCs w:val="20"/>
                <w:lang w:eastAsia="en-US"/>
              </w:rPr>
              <w:t xml:space="preserve">, </w:t>
            </w:r>
            <w:r w:rsidR="00BB1892" w:rsidRPr="006E090F">
              <w:rPr>
                <w:rFonts w:asciiTheme="minorHAnsi" w:hAnsiTheme="minorHAnsi" w:cstheme="minorHAnsi"/>
                <w:b/>
                <w:sz w:val="20"/>
                <w:szCs w:val="20"/>
                <w:lang w:eastAsia="en-US"/>
              </w:rPr>
              <w:t>Weeks 3-4</w:t>
            </w:r>
            <w:r w:rsidR="0089603B">
              <w:rPr>
                <w:rFonts w:asciiTheme="minorHAnsi" w:hAnsiTheme="minorHAnsi" w:cstheme="minorHAnsi"/>
                <w:b/>
                <w:sz w:val="20"/>
                <w:szCs w:val="20"/>
                <w:lang w:eastAsia="en-US"/>
              </w:rPr>
              <w:t xml:space="preserve">) </w:t>
            </w:r>
            <w:r w:rsidR="00042018">
              <w:rPr>
                <w:rFonts w:asciiTheme="minorHAnsi" w:hAnsiTheme="minorHAnsi" w:cstheme="minorHAnsi"/>
                <w:b/>
                <w:sz w:val="20"/>
                <w:szCs w:val="20"/>
                <w:lang w:eastAsia="en-US"/>
              </w:rPr>
              <w:t>17.5</w:t>
            </w:r>
            <w:r w:rsidR="0089603B">
              <w:rPr>
                <w:rFonts w:asciiTheme="minorHAnsi" w:hAnsiTheme="minorHAnsi" w:cstheme="minorHAnsi"/>
                <w:b/>
                <w:sz w:val="20"/>
                <w:szCs w:val="20"/>
                <w:lang w:eastAsia="en-US"/>
              </w:rPr>
              <w:t>%</w:t>
            </w:r>
          </w:p>
        </w:tc>
      </w:tr>
    </w:tbl>
    <w:p w14:paraId="170BDB35" w14:textId="77777777" w:rsidR="00BB1892" w:rsidRPr="006E090F" w:rsidRDefault="00BB1892" w:rsidP="00BB1892">
      <w:pPr>
        <w:rPr>
          <w:rFonts w:asciiTheme="minorHAnsi" w:hAnsiTheme="minorHAnsi" w:cstheme="minorHAnsi"/>
          <w:sz w:val="20"/>
          <w:szCs w:val="20"/>
        </w:rPr>
      </w:pPr>
    </w:p>
    <w:p w14:paraId="3CE53381" w14:textId="77777777" w:rsidR="00556DFE" w:rsidRPr="006E090F" w:rsidRDefault="00556DFE">
      <w:pPr>
        <w:rPr>
          <w:rFonts w:asciiTheme="minorHAnsi" w:hAnsiTheme="minorHAnsi" w:cstheme="minorHAnsi"/>
          <w:sz w:val="20"/>
          <w:szCs w:val="20"/>
        </w:rPr>
      </w:pPr>
    </w:p>
    <w:sectPr w:rsidR="00556DFE" w:rsidRPr="006E090F" w:rsidSect="00E70596">
      <w:footerReference w:type="default" r:id="rId10"/>
      <w:pgSz w:w="16839" w:h="11907" w:orient="landscape" w:code="9"/>
      <w:pgMar w:top="709"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18234" w14:textId="77777777" w:rsidR="009C1F55" w:rsidRDefault="009C1F55">
      <w:r>
        <w:separator/>
      </w:r>
    </w:p>
  </w:endnote>
  <w:endnote w:type="continuationSeparator" w:id="0">
    <w:p w14:paraId="6202CB41" w14:textId="77777777" w:rsidR="009C1F55" w:rsidRDefault="009C1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DE"/>
    <w:family w:val="roman"/>
    <w:pitch w:val="variable"/>
    <w:sig w:usb0="01000001"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714429"/>
      <w:docPartObj>
        <w:docPartGallery w:val="Page Numbers (Bottom of Page)"/>
        <w:docPartUnique/>
      </w:docPartObj>
    </w:sdtPr>
    <w:sdtEndPr>
      <w:rPr>
        <w:noProof/>
      </w:rPr>
    </w:sdtEndPr>
    <w:sdtContent>
      <w:p w14:paraId="3D753990" w14:textId="2B4841F4" w:rsidR="00C64D98" w:rsidRDefault="00C64D98">
        <w:pPr>
          <w:pStyle w:val="Footer"/>
          <w:jc w:val="right"/>
        </w:pPr>
        <w:r>
          <w:fldChar w:fldCharType="begin"/>
        </w:r>
        <w:r>
          <w:instrText xml:space="preserve"> PAGE   \* MERGEFORMAT </w:instrText>
        </w:r>
        <w:r>
          <w:fldChar w:fldCharType="separate"/>
        </w:r>
        <w:r w:rsidR="003507F4">
          <w:rPr>
            <w:noProof/>
          </w:rPr>
          <w:t>11</w:t>
        </w:r>
        <w:r>
          <w:rPr>
            <w:noProof/>
          </w:rPr>
          <w:fldChar w:fldCharType="end"/>
        </w:r>
      </w:p>
    </w:sdtContent>
  </w:sdt>
  <w:p w14:paraId="552E0F85" w14:textId="77777777" w:rsidR="00C64D98" w:rsidRDefault="00C64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0960D" w14:textId="77777777" w:rsidR="009C1F55" w:rsidRDefault="009C1F55">
      <w:r>
        <w:separator/>
      </w:r>
    </w:p>
  </w:footnote>
  <w:footnote w:type="continuationSeparator" w:id="0">
    <w:p w14:paraId="49C1FB41" w14:textId="77777777" w:rsidR="009C1F55" w:rsidRDefault="009C1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49E8"/>
    <w:multiLevelType w:val="hybridMultilevel"/>
    <w:tmpl w:val="1F10E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7A7317"/>
    <w:multiLevelType w:val="hybridMultilevel"/>
    <w:tmpl w:val="3A0E8B06"/>
    <w:lvl w:ilvl="0" w:tplc="14BCE4B6">
      <w:start w:val="1"/>
      <w:numFmt w:val="bullet"/>
      <w:lvlText w:val=""/>
      <w:lvlJc w:val="left"/>
      <w:pPr>
        <w:ind w:left="720" w:hanging="360"/>
      </w:pPr>
      <w:rPr>
        <w:rFonts w:ascii="Symbol" w:hAnsi="Symbol"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8A682F"/>
    <w:multiLevelType w:val="hybridMultilevel"/>
    <w:tmpl w:val="A14E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A04FF"/>
    <w:multiLevelType w:val="hybridMultilevel"/>
    <w:tmpl w:val="89A89BDC"/>
    <w:lvl w:ilvl="0" w:tplc="19460E22">
      <w:start w:val="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1E3D35"/>
    <w:multiLevelType w:val="hybridMultilevel"/>
    <w:tmpl w:val="CB04F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1B69AA"/>
    <w:multiLevelType w:val="hybridMultilevel"/>
    <w:tmpl w:val="D7406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A9156A"/>
    <w:multiLevelType w:val="hybridMultilevel"/>
    <w:tmpl w:val="642698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80F1CBB"/>
    <w:multiLevelType w:val="hybridMultilevel"/>
    <w:tmpl w:val="F5FC8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3AB56C1"/>
    <w:multiLevelType w:val="hybridMultilevel"/>
    <w:tmpl w:val="C0E6C8E0"/>
    <w:lvl w:ilvl="0" w:tplc="14BCE4B6">
      <w:start w:val="1"/>
      <w:numFmt w:val="bullet"/>
      <w:lvlText w:val=""/>
      <w:lvlJc w:val="left"/>
      <w:pPr>
        <w:ind w:left="720" w:hanging="360"/>
      </w:pPr>
      <w:rPr>
        <w:rFonts w:ascii="Symbol" w:hAnsi="Symbol"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BF2513"/>
    <w:multiLevelType w:val="hybridMultilevel"/>
    <w:tmpl w:val="5B788A8A"/>
    <w:lvl w:ilvl="0" w:tplc="82EE603E">
      <w:start w:val="1"/>
      <w:numFmt w:val="bullet"/>
      <w:pStyle w:val="ListItem"/>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7A56D7"/>
    <w:multiLevelType w:val="hybridMultilevel"/>
    <w:tmpl w:val="5776D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93A6DCF"/>
    <w:multiLevelType w:val="hybridMultilevel"/>
    <w:tmpl w:val="C902FD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6266921">
    <w:abstractNumId w:val="1"/>
  </w:num>
  <w:num w:numId="2" w16cid:durableId="1654795325">
    <w:abstractNumId w:val="9"/>
  </w:num>
  <w:num w:numId="3" w16cid:durableId="597449561">
    <w:abstractNumId w:val="7"/>
  </w:num>
  <w:num w:numId="4" w16cid:durableId="893738108">
    <w:abstractNumId w:val="2"/>
  </w:num>
  <w:num w:numId="5" w16cid:durableId="1670331973">
    <w:abstractNumId w:val="5"/>
  </w:num>
  <w:num w:numId="6" w16cid:durableId="838696579">
    <w:abstractNumId w:val="6"/>
  </w:num>
  <w:num w:numId="7" w16cid:durableId="609092016">
    <w:abstractNumId w:val="11"/>
  </w:num>
  <w:num w:numId="8" w16cid:durableId="1601991388">
    <w:abstractNumId w:val="4"/>
  </w:num>
  <w:num w:numId="9" w16cid:durableId="246185887">
    <w:abstractNumId w:val="8"/>
  </w:num>
  <w:num w:numId="10" w16cid:durableId="985165866">
    <w:abstractNumId w:val="10"/>
  </w:num>
  <w:num w:numId="11" w16cid:durableId="345791283">
    <w:abstractNumId w:val="0"/>
  </w:num>
  <w:num w:numId="12" w16cid:durableId="263848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92"/>
    <w:rsid w:val="00010B0B"/>
    <w:rsid w:val="00042018"/>
    <w:rsid w:val="000A2190"/>
    <w:rsid w:val="000E3D4D"/>
    <w:rsid w:val="00102387"/>
    <w:rsid w:val="0010380C"/>
    <w:rsid w:val="00116A78"/>
    <w:rsid w:val="00117D3C"/>
    <w:rsid w:val="00137DD1"/>
    <w:rsid w:val="001474C9"/>
    <w:rsid w:val="0015326B"/>
    <w:rsid w:val="00186BDB"/>
    <w:rsid w:val="001F2AD9"/>
    <w:rsid w:val="00232EFC"/>
    <w:rsid w:val="00234930"/>
    <w:rsid w:val="002674DD"/>
    <w:rsid w:val="002828EB"/>
    <w:rsid w:val="002A63EB"/>
    <w:rsid w:val="002A69DD"/>
    <w:rsid w:val="002A7F1D"/>
    <w:rsid w:val="002F2716"/>
    <w:rsid w:val="003116FA"/>
    <w:rsid w:val="00337FCA"/>
    <w:rsid w:val="003507F4"/>
    <w:rsid w:val="003A60F3"/>
    <w:rsid w:val="003A63C6"/>
    <w:rsid w:val="003D1B75"/>
    <w:rsid w:val="003D64B8"/>
    <w:rsid w:val="004415E7"/>
    <w:rsid w:val="004536C2"/>
    <w:rsid w:val="004541F7"/>
    <w:rsid w:val="00476D6F"/>
    <w:rsid w:val="004922CD"/>
    <w:rsid w:val="004B7E5D"/>
    <w:rsid w:val="004D0CE8"/>
    <w:rsid w:val="004F780A"/>
    <w:rsid w:val="00512A86"/>
    <w:rsid w:val="00516A34"/>
    <w:rsid w:val="00527BB9"/>
    <w:rsid w:val="00555BC2"/>
    <w:rsid w:val="00556DFE"/>
    <w:rsid w:val="00574EDF"/>
    <w:rsid w:val="00581682"/>
    <w:rsid w:val="005819CD"/>
    <w:rsid w:val="005852BE"/>
    <w:rsid w:val="005C5AC7"/>
    <w:rsid w:val="005E18C6"/>
    <w:rsid w:val="00602C2C"/>
    <w:rsid w:val="00606A48"/>
    <w:rsid w:val="006419D5"/>
    <w:rsid w:val="00673602"/>
    <w:rsid w:val="00686B74"/>
    <w:rsid w:val="006907D6"/>
    <w:rsid w:val="006946EB"/>
    <w:rsid w:val="006A29FA"/>
    <w:rsid w:val="006E090F"/>
    <w:rsid w:val="006E1923"/>
    <w:rsid w:val="006E2324"/>
    <w:rsid w:val="006F0831"/>
    <w:rsid w:val="006F4999"/>
    <w:rsid w:val="00700FB1"/>
    <w:rsid w:val="0072397F"/>
    <w:rsid w:val="00777CC9"/>
    <w:rsid w:val="00781741"/>
    <w:rsid w:val="00783D59"/>
    <w:rsid w:val="00797E8E"/>
    <w:rsid w:val="007A10D2"/>
    <w:rsid w:val="007C10D6"/>
    <w:rsid w:val="007E6702"/>
    <w:rsid w:val="008048DF"/>
    <w:rsid w:val="0083457A"/>
    <w:rsid w:val="00840A03"/>
    <w:rsid w:val="00842ACC"/>
    <w:rsid w:val="008455ED"/>
    <w:rsid w:val="008871D4"/>
    <w:rsid w:val="0089603B"/>
    <w:rsid w:val="008C2B9A"/>
    <w:rsid w:val="008D7EA1"/>
    <w:rsid w:val="009223BA"/>
    <w:rsid w:val="0095328F"/>
    <w:rsid w:val="009751C3"/>
    <w:rsid w:val="0097708A"/>
    <w:rsid w:val="00992AD8"/>
    <w:rsid w:val="009C1F55"/>
    <w:rsid w:val="009F5189"/>
    <w:rsid w:val="00A31B40"/>
    <w:rsid w:val="00A47F92"/>
    <w:rsid w:val="00A57FF9"/>
    <w:rsid w:val="00A73CA4"/>
    <w:rsid w:val="00A85ACE"/>
    <w:rsid w:val="00A8762D"/>
    <w:rsid w:val="00A87D1D"/>
    <w:rsid w:val="00AB081A"/>
    <w:rsid w:val="00AD27D4"/>
    <w:rsid w:val="00AE3478"/>
    <w:rsid w:val="00AF7122"/>
    <w:rsid w:val="00B23A85"/>
    <w:rsid w:val="00B45036"/>
    <w:rsid w:val="00B46829"/>
    <w:rsid w:val="00B53436"/>
    <w:rsid w:val="00B771AA"/>
    <w:rsid w:val="00BB1892"/>
    <w:rsid w:val="00BD4D55"/>
    <w:rsid w:val="00C20068"/>
    <w:rsid w:val="00C64D98"/>
    <w:rsid w:val="00C80A6B"/>
    <w:rsid w:val="00C827EF"/>
    <w:rsid w:val="00C837F7"/>
    <w:rsid w:val="00C9337D"/>
    <w:rsid w:val="00CA7CC6"/>
    <w:rsid w:val="00CB1924"/>
    <w:rsid w:val="00CD1050"/>
    <w:rsid w:val="00CD5971"/>
    <w:rsid w:val="00D14311"/>
    <w:rsid w:val="00D4085D"/>
    <w:rsid w:val="00D4176C"/>
    <w:rsid w:val="00D44341"/>
    <w:rsid w:val="00D7502B"/>
    <w:rsid w:val="00D93BDF"/>
    <w:rsid w:val="00DC2322"/>
    <w:rsid w:val="00DE5601"/>
    <w:rsid w:val="00DE7C4B"/>
    <w:rsid w:val="00DF5EE5"/>
    <w:rsid w:val="00E12515"/>
    <w:rsid w:val="00E26453"/>
    <w:rsid w:val="00E44686"/>
    <w:rsid w:val="00E70596"/>
    <w:rsid w:val="00E713AB"/>
    <w:rsid w:val="00E76943"/>
    <w:rsid w:val="00ED7088"/>
    <w:rsid w:val="00F0442F"/>
    <w:rsid w:val="00F12009"/>
    <w:rsid w:val="00F14F77"/>
    <w:rsid w:val="00F2294E"/>
    <w:rsid w:val="00F4205A"/>
    <w:rsid w:val="00F42726"/>
    <w:rsid w:val="00F5460D"/>
    <w:rsid w:val="00F621D2"/>
    <w:rsid w:val="00F72B4F"/>
    <w:rsid w:val="00F74CCD"/>
    <w:rsid w:val="00F74D17"/>
    <w:rsid w:val="00F848DB"/>
    <w:rsid w:val="00FA32EF"/>
    <w:rsid w:val="00FA44BE"/>
    <w:rsid w:val="00FB051E"/>
    <w:rsid w:val="00FD168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E747DD"/>
  <w15:docId w15:val="{FE519B1E-A566-41C3-9FDB-B293D08A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892"/>
    <w:pPr>
      <w:spacing w:after="0" w:line="240" w:lineRule="auto"/>
    </w:pPr>
    <w:rPr>
      <w:rFonts w:ascii="Times New Roman" w:eastAsia="Times New Roman" w:hAnsi="Times New Roman" w:cs="Times New Roman"/>
      <w:sz w:val="24"/>
      <w:szCs w:val="24"/>
      <w:lang w:eastAsia="en-AU"/>
    </w:rPr>
  </w:style>
  <w:style w:type="paragraph" w:styleId="Heading2">
    <w:name w:val="heading 2"/>
    <w:basedOn w:val="Normal"/>
    <w:next w:val="Normal"/>
    <w:link w:val="Heading2Char"/>
    <w:uiPriority w:val="9"/>
    <w:unhideWhenUsed/>
    <w:qFormat/>
    <w:rsid w:val="00BB1892"/>
    <w:pPr>
      <w:keepNext/>
      <w:keepLines/>
      <w:spacing w:before="240" w:after="60" w:line="264" w:lineRule="auto"/>
      <w:outlineLvl w:val="1"/>
    </w:pPr>
    <w:rPr>
      <w:rFonts w:asciiTheme="majorHAnsi" w:eastAsiaTheme="majorEastAsia" w:hAnsiTheme="majorHAnsi" w:cstheme="majorBidi"/>
      <w:b/>
      <w:bCs/>
      <w:color w:val="595959" w:themeColor="text1" w:themeTint="A6"/>
      <w:sz w:val="32"/>
      <w:szCs w:val="26"/>
      <w:lang w:eastAsia="en-US"/>
    </w:rPr>
  </w:style>
  <w:style w:type="paragraph" w:styleId="Heading3">
    <w:name w:val="heading 3"/>
    <w:basedOn w:val="Normal"/>
    <w:next w:val="Normal"/>
    <w:link w:val="Heading3Char"/>
    <w:uiPriority w:val="9"/>
    <w:semiHidden/>
    <w:unhideWhenUsed/>
    <w:qFormat/>
    <w:rsid w:val="00BB189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892"/>
    <w:rPr>
      <w:rFonts w:asciiTheme="majorHAnsi" w:eastAsiaTheme="majorEastAsia" w:hAnsiTheme="majorHAnsi" w:cstheme="majorBidi"/>
      <w:b/>
      <w:bCs/>
      <w:color w:val="595959" w:themeColor="text1" w:themeTint="A6"/>
      <w:sz w:val="32"/>
      <w:szCs w:val="26"/>
    </w:rPr>
  </w:style>
  <w:style w:type="character" w:customStyle="1" w:styleId="Heading3Char">
    <w:name w:val="Heading 3 Char"/>
    <w:basedOn w:val="DefaultParagraphFont"/>
    <w:link w:val="Heading3"/>
    <w:uiPriority w:val="9"/>
    <w:semiHidden/>
    <w:rsid w:val="00BB1892"/>
    <w:rPr>
      <w:rFonts w:asciiTheme="majorHAnsi" w:eastAsiaTheme="majorEastAsia" w:hAnsiTheme="majorHAnsi" w:cstheme="majorBidi"/>
      <w:b/>
      <w:bCs/>
      <w:color w:val="4F81BD" w:themeColor="accent1"/>
      <w:sz w:val="24"/>
      <w:szCs w:val="24"/>
      <w:lang w:eastAsia="en-AU"/>
    </w:rPr>
  </w:style>
  <w:style w:type="table" w:styleId="TableGrid">
    <w:name w:val="Table Grid"/>
    <w:basedOn w:val="TableNormal"/>
    <w:uiPriority w:val="59"/>
    <w:rsid w:val="00BB1892"/>
    <w:pPr>
      <w:spacing w:after="0" w:line="240" w:lineRule="auto"/>
    </w:pPr>
    <w:rPr>
      <w:rFonts w:ascii="Arial" w:eastAsia="Times New Roman" w:hAnsi="Arial" w:cs="Arial"/>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B1892"/>
    <w:pPr>
      <w:ind w:left="720"/>
      <w:contextualSpacing/>
    </w:pPr>
  </w:style>
  <w:style w:type="paragraph" w:customStyle="1" w:styleId="ListItem">
    <w:name w:val="List Item"/>
    <w:basedOn w:val="Normal"/>
    <w:link w:val="ListItemChar"/>
    <w:qFormat/>
    <w:rsid w:val="00BB1892"/>
    <w:pPr>
      <w:numPr>
        <w:numId w:val="2"/>
      </w:numPr>
      <w:spacing w:before="120" w:after="120" w:line="276" w:lineRule="auto"/>
    </w:pPr>
    <w:rPr>
      <w:rFonts w:ascii="Arial" w:eastAsiaTheme="minorHAnsi" w:hAnsi="Arial" w:cs="Arial"/>
      <w:iCs/>
      <w:color w:val="595959" w:themeColor="text1" w:themeTint="A6"/>
      <w:sz w:val="22"/>
      <w:szCs w:val="22"/>
    </w:rPr>
  </w:style>
  <w:style w:type="character" w:customStyle="1" w:styleId="ListItemChar">
    <w:name w:val="List Item Char"/>
    <w:basedOn w:val="DefaultParagraphFont"/>
    <w:link w:val="ListItem"/>
    <w:rsid w:val="00BB1892"/>
    <w:rPr>
      <w:rFonts w:ascii="Arial" w:hAnsi="Arial" w:cs="Arial"/>
      <w:iCs/>
      <w:color w:val="595959" w:themeColor="text1" w:themeTint="A6"/>
      <w:lang w:eastAsia="en-AU"/>
    </w:rPr>
  </w:style>
  <w:style w:type="paragraph" w:styleId="Header">
    <w:name w:val="header"/>
    <w:basedOn w:val="Normal"/>
    <w:link w:val="HeaderChar"/>
    <w:uiPriority w:val="99"/>
    <w:unhideWhenUsed/>
    <w:rsid w:val="00BB1892"/>
    <w:pPr>
      <w:tabs>
        <w:tab w:val="center" w:pos="4513"/>
        <w:tab w:val="right" w:pos="9026"/>
      </w:tabs>
    </w:pPr>
  </w:style>
  <w:style w:type="character" w:customStyle="1" w:styleId="HeaderChar">
    <w:name w:val="Header Char"/>
    <w:basedOn w:val="DefaultParagraphFont"/>
    <w:link w:val="Header"/>
    <w:uiPriority w:val="99"/>
    <w:rsid w:val="00BB1892"/>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BB1892"/>
    <w:pPr>
      <w:tabs>
        <w:tab w:val="center" w:pos="4513"/>
        <w:tab w:val="right" w:pos="9026"/>
      </w:tabs>
    </w:pPr>
  </w:style>
  <w:style w:type="character" w:customStyle="1" w:styleId="FooterChar">
    <w:name w:val="Footer Char"/>
    <w:basedOn w:val="DefaultParagraphFont"/>
    <w:link w:val="Footer"/>
    <w:uiPriority w:val="99"/>
    <w:rsid w:val="00BB1892"/>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984B8C25954947AEA5C3F8CBDD2896" ma:contentTypeVersion="25" ma:contentTypeDescription="Create a new document." ma:contentTypeScope="" ma:versionID="ad81f89ab98bcf4614c67f3f1bb1585c">
  <xsd:schema xmlns:xsd="http://www.w3.org/2001/XMLSchema" xmlns:xs="http://www.w3.org/2001/XMLSchema" xmlns:p="http://schemas.microsoft.com/office/2006/metadata/properties" xmlns:ns2="e157e3bb-01bc-4711-990f-17e9722e2483" targetNamespace="http://schemas.microsoft.com/office/2006/metadata/properties" ma:root="true" ma:fieldsID="ca0e5929ffb80738093f59f92104f5dd" ns2:_="">
    <xsd:import namespace="e157e3bb-01bc-4711-990f-17e9722e248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7e3bb-01bc-4711-990f-17e9722e2483"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sChannelId xmlns="e157e3bb-01bc-4711-990f-17e9722e2483" xsi:nil="true"/>
    <Math_Settings xmlns="e157e3bb-01bc-4711-990f-17e9722e2483" xsi:nil="true"/>
    <Member_Groups xmlns="e157e3bb-01bc-4711-990f-17e9722e2483">
      <UserInfo>
        <DisplayName/>
        <AccountId xsi:nil="true"/>
        <AccountType/>
      </UserInfo>
    </Member_Groups>
    <Self_Registration_Enabled xmlns="e157e3bb-01bc-4711-990f-17e9722e2483" xsi:nil="true"/>
    <Leaders xmlns="e157e3bb-01bc-4711-990f-17e9722e2483">
      <UserInfo>
        <DisplayName/>
        <AccountId xsi:nil="true"/>
        <AccountType/>
      </UserInfo>
    </Leaders>
    <Distribution_Groups xmlns="e157e3bb-01bc-4711-990f-17e9722e2483" xsi:nil="true"/>
    <DefaultSectionNames xmlns="e157e3bb-01bc-4711-990f-17e9722e2483" xsi:nil="true"/>
    <Invited_Members xmlns="e157e3bb-01bc-4711-990f-17e9722e2483" xsi:nil="true"/>
    <Is_Collaboration_Space_Locked xmlns="e157e3bb-01bc-4711-990f-17e9722e2483" xsi:nil="true"/>
    <Teams_Channel_Section_Location xmlns="e157e3bb-01bc-4711-990f-17e9722e2483" xsi:nil="true"/>
    <Has_Leaders_Only_SectionGroup xmlns="e157e3bb-01bc-4711-990f-17e9722e2483" xsi:nil="true"/>
    <CultureName xmlns="e157e3bb-01bc-4711-990f-17e9722e2483" xsi:nil="true"/>
    <Owner xmlns="e157e3bb-01bc-4711-990f-17e9722e2483">
      <UserInfo>
        <DisplayName/>
        <AccountId xsi:nil="true"/>
        <AccountType/>
      </UserInfo>
    </Owner>
    <AppVersion xmlns="e157e3bb-01bc-4711-990f-17e9722e2483" xsi:nil="true"/>
    <LMS_Mappings xmlns="e157e3bb-01bc-4711-990f-17e9722e2483" xsi:nil="true"/>
    <NotebookType xmlns="e157e3bb-01bc-4711-990f-17e9722e2483" xsi:nil="true"/>
    <Invited_Leaders xmlns="e157e3bb-01bc-4711-990f-17e9722e2483" xsi:nil="true"/>
    <IsNotebookLocked xmlns="e157e3bb-01bc-4711-990f-17e9722e2483" xsi:nil="true"/>
    <Templates xmlns="e157e3bb-01bc-4711-990f-17e9722e2483" xsi:nil="true"/>
    <Members xmlns="e157e3bb-01bc-4711-990f-17e9722e2483">
      <UserInfo>
        <DisplayName/>
        <AccountId xsi:nil="true"/>
        <AccountType/>
      </UserInfo>
    </Members>
    <FolderType xmlns="e157e3bb-01bc-4711-990f-17e9722e2483" xsi:nil="true"/>
  </documentManagement>
</p:properties>
</file>

<file path=customXml/itemProps1.xml><?xml version="1.0" encoding="utf-8"?>
<ds:datastoreItem xmlns:ds="http://schemas.openxmlformats.org/officeDocument/2006/customXml" ds:itemID="{6966EDA6-45BE-4663-A190-90DB8B9F6E3F}">
  <ds:schemaRefs>
    <ds:schemaRef ds:uri="http://schemas.microsoft.com/sharepoint/v3/contenttype/forms"/>
  </ds:schemaRefs>
</ds:datastoreItem>
</file>

<file path=customXml/itemProps2.xml><?xml version="1.0" encoding="utf-8"?>
<ds:datastoreItem xmlns:ds="http://schemas.openxmlformats.org/officeDocument/2006/customXml" ds:itemID="{0DE5C643-2CEF-4493-8CE7-9BFFB7F20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57e3bb-01bc-4711-990f-17e9722e2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2CCEF1-7842-4B14-86D5-C7C8001339DE}">
  <ds:schemaRefs>
    <ds:schemaRef ds:uri="http://schemas.microsoft.com/office/2006/metadata/properties"/>
    <ds:schemaRef ds:uri="http://schemas.microsoft.com/office/infopath/2007/PartnerControls"/>
    <ds:schemaRef ds:uri="e157e3bb-01bc-4711-990f-17e9722e248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Rachel</dc:creator>
  <cp:lastModifiedBy>Meriam Barouky</cp:lastModifiedBy>
  <cp:revision>2</cp:revision>
  <dcterms:created xsi:type="dcterms:W3CDTF">2023-01-31T04:25:00Z</dcterms:created>
  <dcterms:modified xsi:type="dcterms:W3CDTF">2023-01-31T04:25:00Z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0x01010023984B8C25954947AEA5C3F8CBDD2896</vt:lpwstr>
  </property>
</Properties>
</file>