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 los core i7-9950HQ ahi 2/3 pero por otro lado los itanium 9560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core I5 5th es de lo peor, no olvidemos a los intel core i3 9th de novena generacion, jijia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 otro lado los i3-150 son basura xd, pero no olvidemos los i4 9970K esos si son buenos 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itanium 9130 n I7-9995H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itanium 9130estenovalejiji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Intel i5-10705K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core xeon 4209-t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intel core xeon 5418s.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xeon 3204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 funcione please t_t wintechin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