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0C4F5D" w14:textId="4EEB1034" w:rsidR="005C3115" w:rsidRDefault="001D1395" w:rsidP="001D1395">
      <w:pPr>
        <w:pStyle w:val="Title"/>
      </w:pPr>
      <w:bookmarkStart w:id="0" w:name="_top"/>
      <w:bookmarkEnd w:id="0"/>
      <w:r>
        <w:t>Introduction to Power BI</w:t>
      </w:r>
    </w:p>
    <w:p w14:paraId="2AD9691E" w14:textId="47CD876D" w:rsidR="001D1395" w:rsidRDefault="001D1395" w:rsidP="001D1395">
      <w:r>
        <w:t xml:space="preserve">This written guide is aimed to help anyone start from scratch and learn the basics of Power BI (PBI). The guide includes additional resources you can use to further your education </w:t>
      </w:r>
      <w:r w:rsidR="007A3747">
        <w:t>in PBI. A .csv file link is included and required to follow along the examples given throughout this exercise (</w:t>
      </w:r>
      <w:hyperlink r:id="rId9" w:history="1">
        <w:r w:rsidR="0075308B" w:rsidRPr="0075308B">
          <w:rPr>
            <w:rStyle w:val="Hyperlink"/>
            <w:i/>
            <w:iCs/>
          </w:rPr>
          <w:t>Excel file</w:t>
        </w:r>
      </w:hyperlink>
      <w:r w:rsidR="007A3747">
        <w:t>).</w:t>
      </w:r>
      <w:r w:rsidR="00041843">
        <w:t xml:space="preserve"> The exercise will introduce importing a data set, creating visualizations, making measures, publishing/sharing dashboards a</w:t>
      </w:r>
      <w:r w:rsidR="0079145F">
        <w:t>nd other basics of PBI.</w:t>
      </w:r>
    </w:p>
    <w:p w14:paraId="71C398DD" w14:textId="77777777" w:rsidR="00E70FC1" w:rsidRPr="001D1395" w:rsidRDefault="00E70FC1" w:rsidP="001D1395"/>
    <w:tbl>
      <w:tblPr>
        <w:tblStyle w:val="TableGrid"/>
        <w:tblW w:w="0" w:type="auto"/>
        <w:tblLook w:val="04A0" w:firstRow="1" w:lastRow="0" w:firstColumn="1" w:lastColumn="0" w:noHBand="0" w:noVBand="1"/>
      </w:tblPr>
      <w:tblGrid>
        <w:gridCol w:w="4447"/>
      </w:tblGrid>
      <w:tr w:rsidR="001D1395" w14:paraId="344D7569" w14:textId="77777777" w:rsidTr="001D1395">
        <w:trPr>
          <w:trHeight w:val="1275"/>
        </w:trPr>
        <w:tc>
          <w:tcPr>
            <w:tcW w:w="4447" w:type="dxa"/>
          </w:tcPr>
          <w:p w14:paraId="3F54BB13" w14:textId="571E3A92" w:rsidR="001D1395" w:rsidRDefault="001A3675" w:rsidP="001D1395">
            <w:pPr>
              <w:pStyle w:val="Subtitle"/>
              <w:jc w:val="left"/>
            </w:pPr>
            <w:r>
              <w:t>Additional</w:t>
            </w:r>
            <w:r w:rsidR="001D1395">
              <w:t xml:space="preserve"> Resources</w:t>
            </w:r>
          </w:p>
          <w:p w14:paraId="3DB9D652" w14:textId="20B6747E" w:rsidR="001A3675" w:rsidRPr="001A3675" w:rsidRDefault="001A3675" w:rsidP="001A3675">
            <w:pPr>
              <w:ind w:left="360"/>
            </w:pPr>
            <w:r>
              <w:t>Recommended Resource</w:t>
            </w:r>
          </w:p>
          <w:p w14:paraId="11850F73" w14:textId="641DA5E7" w:rsidR="001D1395" w:rsidRDefault="000D4D88" w:rsidP="001D1395">
            <w:pPr>
              <w:pStyle w:val="ListParagraph"/>
              <w:numPr>
                <w:ilvl w:val="0"/>
                <w:numId w:val="3"/>
              </w:numPr>
            </w:pPr>
            <w:hyperlink r:id="rId10" w:history="1">
              <w:proofErr w:type="spellStart"/>
              <w:r w:rsidR="001D1395" w:rsidRPr="00F25625">
                <w:rPr>
                  <w:rStyle w:val="Hyperlink"/>
                </w:rPr>
                <w:t>Learnit</w:t>
              </w:r>
              <w:proofErr w:type="spellEnd"/>
              <w:r w:rsidR="001D1395" w:rsidRPr="00F25625">
                <w:rPr>
                  <w:rStyle w:val="Hyperlink"/>
                </w:rPr>
                <w:t xml:space="preserve"> training link (Beginner)</w:t>
              </w:r>
            </w:hyperlink>
          </w:p>
          <w:p w14:paraId="5714B81F" w14:textId="459DB631" w:rsidR="001D1395" w:rsidRDefault="000D4D88" w:rsidP="001D1395">
            <w:pPr>
              <w:pStyle w:val="ListParagraph"/>
              <w:numPr>
                <w:ilvl w:val="0"/>
                <w:numId w:val="3"/>
              </w:numPr>
              <w:spacing w:after="160" w:line="300" w:lineRule="auto"/>
            </w:pPr>
            <w:hyperlink r:id="rId11" w:history="1">
              <w:proofErr w:type="spellStart"/>
              <w:r w:rsidR="001D1395" w:rsidRPr="00F25625">
                <w:rPr>
                  <w:rStyle w:val="Hyperlink"/>
                </w:rPr>
                <w:t>Learnit</w:t>
              </w:r>
              <w:proofErr w:type="spellEnd"/>
              <w:r w:rsidR="001D1395" w:rsidRPr="00F25625">
                <w:rPr>
                  <w:rStyle w:val="Hyperlink"/>
                </w:rPr>
                <w:t xml:space="preserve"> training link (Advanced)</w:t>
              </w:r>
            </w:hyperlink>
          </w:p>
          <w:p w14:paraId="00A7D8EA" w14:textId="77777777" w:rsidR="001D1395" w:rsidRDefault="001D1395" w:rsidP="001D1395">
            <w:pPr>
              <w:ind w:left="360"/>
            </w:pPr>
            <w:r>
              <w:t>Optional Resource</w:t>
            </w:r>
          </w:p>
          <w:p w14:paraId="1C098559" w14:textId="06C3AD05" w:rsidR="001D1395" w:rsidRPr="001D1395" w:rsidRDefault="000D4D88" w:rsidP="001D1395">
            <w:pPr>
              <w:pStyle w:val="ListParagraph"/>
              <w:numPr>
                <w:ilvl w:val="0"/>
                <w:numId w:val="3"/>
              </w:numPr>
              <w:spacing w:after="160" w:line="300" w:lineRule="auto"/>
            </w:pPr>
            <w:hyperlink r:id="rId12" w:history="1">
              <w:proofErr w:type="spellStart"/>
              <w:r w:rsidR="001D1395" w:rsidRPr="00F25625">
                <w:rPr>
                  <w:rStyle w:val="Hyperlink"/>
                </w:rPr>
                <w:t>Learnit</w:t>
              </w:r>
              <w:proofErr w:type="spellEnd"/>
              <w:r w:rsidR="001D1395" w:rsidRPr="00F25625">
                <w:rPr>
                  <w:rStyle w:val="Hyperlink"/>
                </w:rPr>
                <w:t xml:space="preserve"> training link (</w:t>
              </w:r>
              <w:r w:rsidR="007A3747" w:rsidRPr="00F25625">
                <w:rPr>
                  <w:rStyle w:val="Hyperlink"/>
                </w:rPr>
                <w:t>Master</w:t>
              </w:r>
              <w:r w:rsidR="001D1395" w:rsidRPr="00F25625">
                <w:rPr>
                  <w:rStyle w:val="Hyperlink"/>
                </w:rPr>
                <w:t>)</w:t>
              </w:r>
            </w:hyperlink>
          </w:p>
        </w:tc>
      </w:tr>
    </w:tbl>
    <w:p w14:paraId="03B6F48C" w14:textId="46BC2AC6" w:rsidR="001D1395" w:rsidRDefault="001D1395" w:rsidP="001D1395">
      <w:pPr>
        <w:pStyle w:val="Subtitle"/>
        <w:jc w:val="left"/>
        <w:rPr>
          <w:rStyle w:val="SubtleEmphasis"/>
        </w:rPr>
      </w:pPr>
    </w:p>
    <w:p w14:paraId="01F57659" w14:textId="0BB128A5" w:rsidR="001B6095" w:rsidRDefault="001D1395" w:rsidP="001B6095">
      <w:pPr>
        <w:pStyle w:val="Subtitle"/>
        <w:jc w:val="left"/>
        <w:rPr>
          <w:u w:val="single"/>
        </w:rPr>
      </w:pPr>
      <w:r>
        <w:t xml:space="preserve">Required data file: </w:t>
      </w:r>
      <w:hyperlink r:id="rId13" w:history="1">
        <w:r w:rsidRPr="002A7BAC">
          <w:rPr>
            <w:rStyle w:val="Hyperlink"/>
          </w:rPr>
          <w:t>Excel CSV file lin</w:t>
        </w:r>
        <w:r w:rsidR="001B6095" w:rsidRPr="002A7BAC">
          <w:rPr>
            <w:rStyle w:val="Hyperlink"/>
          </w:rPr>
          <w:t>k</w:t>
        </w:r>
      </w:hyperlink>
    </w:p>
    <w:p w14:paraId="6698E63B" w14:textId="7CC46060" w:rsidR="001B6095" w:rsidRDefault="001B6095" w:rsidP="001B6095">
      <w:pPr>
        <w:pStyle w:val="Subtitle"/>
        <w:jc w:val="left"/>
        <w:rPr>
          <w:u w:val="single"/>
        </w:rPr>
      </w:pPr>
      <w:r w:rsidRPr="001B6095">
        <w:t xml:space="preserve">Required software: </w:t>
      </w:r>
      <w:hyperlink r:id="rId14" w:history="1">
        <w:r w:rsidRPr="008560BF">
          <w:rPr>
            <w:rStyle w:val="Hyperlink"/>
          </w:rPr>
          <w:t>Microsoft Power Bi</w:t>
        </w:r>
      </w:hyperlink>
    </w:p>
    <w:p w14:paraId="72E2BAF9" w14:textId="77777777" w:rsidR="00077DAC" w:rsidRDefault="00077DAC">
      <w:pPr>
        <w:rPr>
          <w:rFonts w:asciiTheme="majorHAnsi" w:eastAsiaTheme="majorEastAsia" w:hAnsiTheme="majorHAnsi" w:cstheme="majorBidi"/>
          <w:i/>
          <w:color w:val="7B230C" w:themeColor="accent1" w:themeShade="BF"/>
          <w:sz w:val="40"/>
          <w:szCs w:val="40"/>
          <w:u w:val="single"/>
        </w:rPr>
      </w:pPr>
      <w:r>
        <w:br w:type="page"/>
      </w:r>
    </w:p>
    <w:p w14:paraId="003CB548" w14:textId="0C2B442A" w:rsidR="00471D35" w:rsidRDefault="00471D35" w:rsidP="00B20B61">
      <w:pPr>
        <w:pStyle w:val="TOCHeading"/>
        <w:jc w:val="center"/>
      </w:pPr>
      <w:r>
        <w:lastRenderedPageBreak/>
        <w:t>Table of Contents</w:t>
      </w:r>
    </w:p>
    <w:p w14:paraId="4F6AD21D" w14:textId="46A9EED8" w:rsidR="00471D35" w:rsidRDefault="00471D35">
      <w:pPr>
        <w:pStyle w:val="TOC1"/>
        <w:tabs>
          <w:tab w:val="right" w:leader="dot" w:pos="9350"/>
        </w:tabs>
        <w:rPr>
          <w:noProof/>
          <w:sz w:val="22"/>
          <w:szCs w:val="22"/>
        </w:rPr>
      </w:pPr>
      <w:r>
        <w:fldChar w:fldCharType="begin"/>
      </w:r>
      <w:r>
        <w:instrText xml:space="preserve"> TOC \o "1-1" \h \z \u </w:instrText>
      </w:r>
      <w:r>
        <w:fldChar w:fldCharType="separate"/>
      </w:r>
      <w:hyperlink w:anchor="_Toc89163886" w:history="1">
        <w:r w:rsidRPr="000E5CE5">
          <w:rPr>
            <w:rStyle w:val="Hyperlink"/>
            <w:noProof/>
          </w:rPr>
          <w:t>Section 1: Getting Started</w:t>
        </w:r>
        <w:r>
          <w:rPr>
            <w:noProof/>
            <w:webHidden/>
          </w:rPr>
          <w:tab/>
        </w:r>
        <w:r>
          <w:rPr>
            <w:noProof/>
            <w:webHidden/>
          </w:rPr>
          <w:fldChar w:fldCharType="begin"/>
        </w:r>
        <w:r>
          <w:rPr>
            <w:noProof/>
            <w:webHidden/>
          </w:rPr>
          <w:instrText xml:space="preserve"> PAGEREF _Toc89163886 \h </w:instrText>
        </w:r>
        <w:r>
          <w:rPr>
            <w:noProof/>
            <w:webHidden/>
          </w:rPr>
        </w:r>
        <w:r>
          <w:rPr>
            <w:noProof/>
            <w:webHidden/>
          </w:rPr>
          <w:fldChar w:fldCharType="separate"/>
        </w:r>
        <w:r>
          <w:rPr>
            <w:noProof/>
            <w:webHidden/>
          </w:rPr>
          <w:t>3</w:t>
        </w:r>
        <w:r>
          <w:rPr>
            <w:noProof/>
            <w:webHidden/>
          </w:rPr>
          <w:fldChar w:fldCharType="end"/>
        </w:r>
      </w:hyperlink>
    </w:p>
    <w:p w14:paraId="500B7721" w14:textId="12624B34" w:rsidR="00471D35" w:rsidRDefault="000D4D88">
      <w:pPr>
        <w:pStyle w:val="TOC1"/>
        <w:tabs>
          <w:tab w:val="right" w:leader="dot" w:pos="9350"/>
        </w:tabs>
        <w:rPr>
          <w:noProof/>
          <w:sz w:val="22"/>
          <w:szCs w:val="22"/>
        </w:rPr>
      </w:pPr>
      <w:hyperlink w:anchor="_Toc89163887" w:history="1">
        <w:r w:rsidR="00471D35" w:rsidRPr="000E5CE5">
          <w:rPr>
            <w:rStyle w:val="Hyperlink"/>
            <w:noProof/>
          </w:rPr>
          <w:t>Section 2: Importing Data</w:t>
        </w:r>
        <w:r w:rsidR="00471D35">
          <w:rPr>
            <w:noProof/>
            <w:webHidden/>
          </w:rPr>
          <w:tab/>
        </w:r>
        <w:r w:rsidR="00471D35">
          <w:rPr>
            <w:noProof/>
            <w:webHidden/>
          </w:rPr>
          <w:fldChar w:fldCharType="begin"/>
        </w:r>
        <w:r w:rsidR="00471D35">
          <w:rPr>
            <w:noProof/>
            <w:webHidden/>
          </w:rPr>
          <w:instrText xml:space="preserve"> PAGEREF _Toc89163887 \h </w:instrText>
        </w:r>
        <w:r w:rsidR="00471D35">
          <w:rPr>
            <w:noProof/>
            <w:webHidden/>
          </w:rPr>
        </w:r>
        <w:r w:rsidR="00471D35">
          <w:rPr>
            <w:noProof/>
            <w:webHidden/>
          </w:rPr>
          <w:fldChar w:fldCharType="separate"/>
        </w:r>
        <w:r w:rsidR="00471D35">
          <w:rPr>
            <w:noProof/>
            <w:webHidden/>
          </w:rPr>
          <w:t>5</w:t>
        </w:r>
        <w:r w:rsidR="00471D35">
          <w:rPr>
            <w:noProof/>
            <w:webHidden/>
          </w:rPr>
          <w:fldChar w:fldCharType="end"/>
        </w:r>
      </w:hyperlink>
    </w:p>
    <w:p w14:paraId="62E617FC" w14:textId="620C2D6A" w:rsidR="00471D35" w:rsidRDefault="000D4D88">
      <w:pPr>
        <w:pStyle w:val="TOC1"/>
        <w:tabs>
          <w:tab w:val="right" w:leader="dot" w:pos="9350"/>
        </w:tabs>
        <w:rPr>
          <w:noProof/>
          <w:sz w:val="22"/>
          <w:szCs w:val="22"/>
        </w:rPr>
      </w:pPr>
      <w:hyperlink w:anchor="_Toc89163888" w:history="1">
        <w:r w:rsidR="00471D35" w:rsidRPr="000E5CE5">
          <w:rPr>
            <w:rStyle w:val="Hyperlink"/>
            <w:noProof/>
          </w:rPr>
          <w:t>Section 3: Creating a Visualization</w:t>
        </w:r>
        <w:r w:rsidR="00471D35">
          <w:rPr>
            <w:noProof/>
            <w:webHidden/>
          </w:rPr>
          <w:tab/>
        </w:r>
        <w:r w:rsidR="00471D35">
          <w:rPr>
            <w:noProof/>
            <w:webHidden/>
          </w:rPr>
          <w:fldChar w:fldCharType="begin"/>
        </w:r>
        <w:r w:rsidR="00471D35">
          <w:rPr>
            <w:noProof/>
            <w:webHidden/>
          </w:rPr>
          <w:instrText xml:space="preserve"> PAGEREF _Toc89163888 \h </w:instrText>
        </w:r>
        <w:r w:rsidR="00471D35">
          <w:rPr>
            <w:noProof/>
            <w:webHidden/>
          </w:rPr>
        </w:r>
        <w:r w:rsidR="00471D35">
          <w:rPr>
            <w:noProof/>
            <w:webHidden/>
          </w:rPr>
          <w:fldChar w:fldCharType="separate"/>
        </w:r>
        <w:r w:rsidR="00471D35">
          <w:rPr>
            <w:noProof/>
            <w:webHidden/>
          </w:rPr>
          <w:t>6</w:t>
        </w:r>
        <w:r w:rsidR="00471D35">
          <w:rPr>
            <w:noProof/>
            <w:webHidden/>
          </w:rPr>
          <w:fldChar w:fldCharType="end"/>
        </w:r>
      </w:hyperlink>
    </w:p>
    <w:p w14:paraId="30330713" w14:textId="10041AED" w:rsidR="00471D35" w:rsidRDefault="000D4D88">
      <w:pPr>
        <w:pStyle w:val="TOC1"/>
        <w:tabs>
          <w:tab w:val="right" w:leader="dot" w:pos="9350"/>
        </w:tabs>
        <w:rPr>
          <w:noProof/>
          <w:sz w:val="22"/>
          <w:szCs w:val="22"/>
        </w:rPr>
      </w:pPr>
      <w:hyperlink w:anchor="_Toc89163889" w:history="1">
        <w:r w:rsidR="00471D35" w:rsidRPr="000E5CE5">
          <w:rPr>
            <w:rStyle w:val="Hyperlink"/>
            <w:noProof/>
          </w:rPr>
          <w:t>Section 4: Formatting Visuals</w:t>
        </w:r>
        <w:r w:rsidR="00471D35">
          <w:rPr>
            <w:noProof/>
            <w:webHidden/>
          </w:rPr>
          <w:tab/>
        </w:r>
        <w:r w:rsidR="00471D35">
          <w:rPr>
            <w:noProof/>
            <w:webHidden/>
          </w:rPr>
          <w:fldChar w:fldCharType="begin"/>
        </w:r>
        <w:r w:rsidR="00471D35">
          <w:rPr>
            <w:noProof/>
            <w:webHidden/>
          </w:rPr>
          <w:instrText xml:space="preserve"> PAGEREF _Toc89163889 \h </w:instrText>
        </w:r>
        <w:r w:rsidR="00471D35">
          <w:rPr>
            <w:noProof/>
            <w:webHidden/>
          </w:rPr>
        </w:r>
        <w:r w:rsidR="00471D35">
          <w:rPr>
            <w:noProof/>
            <w:webHidden/>
          </w:rPr>
          <w:fldChar w:fldCharType="separate"/>
        </w:r>
        <w:r w:rsidR="00471D35">
          <w:rPr>
            <w:noProof/>
            <w:webHidden/>
          </w:rPr>
          <w:t>9</w:t>
        </w:r>
        <w:r w:rsidR="00471D35">
          <w:rPr>
            <w:noProof/>
            <w:webHidden/>
          </w:rPr>
          <w:fldChar w:fldCharType="end"/>
        </w:r>
      </w:hyperlink>
    </w:p>
    <w:p w14:paraId="30A3264A" w14:textId="2FC29033" w:rsidR="00471D35" w:rsidRDefault="000D4D88">
      <w:pPr>
        <w:pStyle w:val="TOC1"/>
        <w:tabs>
          <w:tab w:val="right" w:leader="dot" w:pos="9350"/>
        </w:tabs>
        <w:rPr>
          <w:noProof/>
          <w:sz w:val="22"/>
          <w:szCs w:val="22"/>
        </w:rPr>
      </w:pPr>
      <w:hyperlink w:anchor="_Toc89163890" w:history="1">
        <w:r w:rsidR="00471D35" w:rsidRPr="000E5CE5">
          <w:rPr>
            <w:rStyle w:val="Hyperlink"/>
            <w:noProof/>
          </w:rPr>
          <w:t>Section 5: Formatting Data</w:t>
        </w:r>
        <w:r w:rsidR="00471D35">
          <w:rPr>
            <w:noProof/>
            <w:webHidden/>
          </w:rPr>
          <w:tab/>
        </w:r>
        <w:r w:rsidR="00471D35">
          <w:rPr>
            <w:noProof/>
            <w:webHidden/>
          </w:rPr>
          <w:fldChar w:fldCharType="begin"/>
        </w:r>
        <w:r w:rsidR="00471D35">
          <w:rPr>
            <w:noProof/>
            <w:webHidden/>
          </w:rPr>
          <w:instrText xml:space="preserve"> PAGEREF _Toc89163890 \h </w:instrText>
        </w:r>
        <w:r w:rsidR="00471D35">
          <w:rPr>
            <w:noProof/>
            <w:webHidden/>
          </w:rPr>
        </w:r>
        <w:r w:rsidR="00471D35">
          <w:rPr>
            <w:noProof/>
            <w:webHidden/>
          </w:rPr>
          <w:fldChar w:fldCharType="separate"/>
        </w:r>
        <w:r w:rsidR="00471D35">
          <w:rPr>
            <w:noProof/>
            <w:webHidden/>
          </w:rPr>
          <w:t>12</w:t>
        </w:r>
        <w:r w:rsidR="00471D35">
          <w:rPr>
            <w:noProof/>
            <w:webHidden/>
          </w:rPr>
          <w:fldChar w:fldCharType="end"/>
        </w:r>
      </w:hyperlink>
    </w:p>
    <w:p w14:paraId="7E00BC2C" w14:textId="32E4255E" w:rsidR="00471D35" w:rsidRDefault="000D4D88">
      <w:pPr>
        <w:pStyle w:val="TOC1"/>
        <w:tabs>
          <w:tab w:val="right" w:leader="dot" w:pos="9350"/>
        </w:tabs>
        <w:rPr>
          <w:noProof/>
          <w:sz w:val="22"/>
          <w:szCs w:val="22"/>
        </w:rPr>
      </w:pPr>
      <w:hyperlink w:anchor="_Toc89163891" w:history="1">
        <w:r w:rsidR="00471D35" w:rsidRPr="000E5CE5">
          <w:rPr>
            <w:rStyle w:val="Hyperlink"/>
            <w:noProof/>
          </w:rPr>
          <w:t>Section 6: Duplicating Visuals</w:t>
        </w:r>
        <w:r w:rsidR="00471D35">
          <w:rPr>
            <w:noProof/>
            <w:webHidden/>
          </w:rPr>
          <w:tab/>
        </w:r>
        <w:r w:rsidR="00471D35">
          <w:rPr>
            <w:noProof/>
            <w:webHidden/>
          </w:rPr>
          <w:fldChar w:fldCharType="begin"/>
        </w:r>
        <w:r w:rsidR="00471D35">
          <w:rPr>
            <w:noProof/>
            <w:webHidden/>
          </w:rPr>
          <w:instrText xml:space="preserve"> PAGEREF _Toc89163891 \h </w:instrText>
        </w:r>
        <w:r w:rsidR="00471D35">
          <w:rPr>
            <w:noProof/>
            <w:webHidden/>
          </w:rPr>
        </w:r>
        <w:r w:rsidR="00471D35">
          <w:rPr>
            <w:noProof/>
            <w:webHidden/>
          </w:rPr>
          <w:fldChar w:fldCharType="separate"/>
        </w:r>
        <w:r w:rsidR="00471D35">
          <w:rPr>
            <w:noProof/>
            <w:webHidden/>
          </w:rPr>
          <w:t>14</w:t>
        </w:r>
        <w:r w:rsidR="00471D35">
          <w:rPr>
            <w:noProof/>
            <w:webHidden/>
          </w:rPr>
          <w:fldChar w:fldCharType="end"/>
        </w:r>
      </w:hyperlink>
    </w:p>
    <w:p w14:paraId="7D3FD546" w14:textId="200A5BB0" w:rsidR="00471D35" w:rsidRDefault="000D4D88">
      <w:pPr>
        <w:pStyle w:val="TOC1"/>
        <w:tabs>
          <w:tab w:val="right" w:leader="dot" w:pos="9350"/>
        </w:tabs>
        <w:rPr>
          <w:noProof/>
          <w:sz w:val="22"/>
          <w:szCs w:val="22"/>
        </w:rPr>
      </w:pPr>
      <w:hyperlink w:anchor="_Toc89163892" w:history="1">
        <w:r w:rsidR="00471D35" w:rsidRPr="000E5CE5">
          <w:rPr>
            <w:rStyle w:val="Hyperlink"/>
            <w:noProof/>
          </w:rPr>
          <w:t>Section 7: Fields</w:t>
        </w:r>
        <w:r w:rsidR="00471D35">
          <w:rPr>
            <w:noProof/>
            <w:webHidden/>
          </w:rPr>
          <w:tab/>
        </w:r>
        <w:r w:rsidR="00471D35">
          <w:rPr>
            <w:noProof/>
            <w:webHidden/>
          </w:rPr>
          <w:fldChar w:fldCharType="begin"/>
        </w:r>
        <w:r w:rsidR="00471D35">
          <w:rPr>
            <w:noProof/>
            <w:webHidden/>
          </w:rPr>
          <w:instrText xml:space="preserve"> PAGEREF _Toc89163892 \h </w:instrText>
        </w:r>
        <w:r w:rsidR="00471D35">
          <w:rPr>
            <w:noProof/>
            <w:webHidden/>
          </w:rPr>
        </w:r>
        <w:r w:rsidR="00471D35">
          <w:rPr>
            <w:noProof/>
            <w:webHidden/>
          </w:rPr>
          <w:fldChar w:fldCharType="separate"/>
        </w:r>
        <w:r w:rsidR="00471D35">
          <w:rPr>
            <w:noProof/>
            <w:webHidden/>
          </w:rPr>
          <w:t>16</w:t>
        </w:r>
        <w:r w:rsidR="00471D35">
          <w:rPr>
            <w:noProof/>
            <w:webHidden/>
          </w:rPr>
          <w:fldChar w:fldCharType="end"/>
        </w:r>
      </w:hyperlink>
    </w:p>
    <w:p w14:paraId="14E5D0D9" w14:textId="12654B15" w:rsidR="00471D35" w:rsidRDefault="000D4D88">
      <w:pPr>
        <w:pStyle w:val="TOC1"/>
        <w:tabs>
          <w:tab w:val="right" w:leader="dot" w:pos="9350"/>
        </w:tabs>
        <w:rPr>
          <w:noProof/>
          <w:sz w:val="22"/>
          <w:szCs w:val="22"/>
        </w:rPr>
      </w:pPr>
      <w:hyperlink w:anchor="_Toc89163893" w:history="1">
        <w:r w:rsidR="00471D35" w:rsidRPr="000E5CE5">
          <w:rPr>
            <w:rStyle w:val="Hyperlink"/>
            <w:noProof/>
          </w:rPr>
          <w:t>Section 8: Map Visualization</w:t>
        </w:r>
        <w:r w:rsidR="00471D35">
          <w:rPr>
            <w:noProof/>
            <w:webHidden/>
          </w:rPr>
          <w:tab/>
        </w:r>
        <w:r w:rsidR="00471D35">
          <w:rPr>
            <w:noProof/>
            <w:webHidden/>
          </w:rPr>
          <w:fldChar w:fldCharType="begin"/>
        </w:r>
        <w:r w:rsidR="00471D35">
          <w:rPr>
            <w:noProof/>
            <w:webHidden/>
          </w:rPr>
          <w:instrText xml:space="preserve"> PAGEREF _Toc89163893 \h </w:instrText>
        </w:r>
        <w:r w:rsidR="00471D35">
          <w:rPr>
            <w:noProof/>
            <w:webHidden/>
          </w:rPr>
        </w:r>
        <w:r w:rsidR="00471D35">
          <w:rPr>
            <w:noProof/>
            <w:webHidden/>
          </w:rPr>
          <w:fldChar w:fldCharType="separate"/>
        </w:r>
        <w:r w:rsidR="00471D35">
          <w:rPr>
            <w:noProof/>
            <w:webHidden/>
          </w:rPr>
          <w:t>18</w:t>
        </w:r>
        <w:r w:rsidR="00471D35">
          <w:rPr>
            <w:noProof/>
            <w:webHidden/>
          </w:rPr>
          <w:fldChar w:fldCharType="end"/>
        </w:r>
      </w:hyperlink>
    </w:p>
    <w:p w14:paraId="4F89D665" w14:textId="541D8856" w:rsidR="00471D35" w:rsidRDefault="000D4D88">
      <w:pPr>
        <w:pStyle w:val="TOC1"/>
        <w:tabs>
          <w:tab w:val="right" w:leader="dot" w:pos="9350"/>
        </w:tabs>
        <w:rPr>
          <w:noProof/>
          <w:sz w:val="22"/>
          <w:szCs w:val="22"/>
        </w:rPr>
      </w:pPr>
      <w:hyperlink w:anchor="_Toc89163894" w:history="1">
        <w:r w:rsidR="00471D35" w:rsidRPr="000E5CE5">
          <w:rPr>
            <w:rStyle w:val="Hyperlink"/>
            <w:noProof/>
          </w:rPr>
          <w:t>Section 9: Slicers</w:t>
        </w:r>
        <w:r w:rsidR="00471D35">
          <w:rPr>
            <w:noProof/>
            <w:webHidden/>
          </w:rPr>
          <w:tab/>
        </w:r>
        <w:r w:rsidR="00471D35">
          <w:rPr>
            <w:noProof/>
            <w:webHidden/>
          </w:rPr>
          <w:fldChar w:fldCharType="begin"/>
        </w:r>
        <w:r w:rsidR="00471D35">
          <w:rPr>
            <w:noProof/>
            <w:webHidden/>
          </w:rPr>
          <w:instrText xml:space="preserve"> PAGEREF _Toc89163894 \h </w:instrText>
        </w:r>
        <w:r w:rsidR="00471D35">
          <w:rPr>
            <w:noProof/>
            <w:webHidden/>
          </w:rPr>
        </w:r>
        <w:r w:rsidR="00471D35">
          <w:rPr>
            <w:noProof/>
            <w:webHidden/>
          </w:rPr>
          <w:fldChar w:fldCharType="separate"/>
        </w:r>
        <w:r w:rsidR="00471D35">
          <w:rPr>
            <w:noProof/>
            <w:webHidden/>
          </w:rPr>
          <w:t>22</w:t>
        </w:r>
        <w:r w:rsidR="00471D35">
          <w:rPr>
            <w:noProof/>
            <w:webHidden/>
          </w:rPr>
          <w:fldChar w:fldCharType="end"/>
        </w:r>
      </w:hyperlink>
    </w:p>
    <w:p w14:paraId="75F2B80E" w14:textId="739A559B" w:rsidR="00471D35" w:rsidRDefault="000D4D88">
      <w:pPr>
        <w:pStyle w:val="TOC1"/>
        <w:tabs>
          <w:tab w:val="right" w:leader="dot" w:pos="9350"/>
        </w:tabs>
        <w:rPr>
          <w:noProof/>
          <w:sz w:val="22"/>
          <w:szCs w:val="22"/>
        </w:rPr>
      </w:pPr>
      <w:hyperlink w:anchor="_Toc89163895" w:history="1">
        <w:r w:rsidR="00471D35" w:rsidRPr="000E5CE5">
          <w:rPr>
            <w:rStyle w:val="Hyperlink"/>
            <w:noProof/>
          </w:rPr>
          <w:t>Section 10: Measures</w:t>
        </w:r>
        <w:r w:rsidR="00471D35">
          <w:rPr>
            <w:noProof/>
            <w:webHidden/>
          </w:rPr>
          <w:tab/>
        </w:r>
        <w:r w:rsidR="00471D35">
          <w:rPr>
            <w:noProof/>
            <w:webHidden/>
          </w:rPr>
          <w:fldChar w:fldCharType="begin"/>
        </w:r>
        <w:r w:rsidR="00471D35">
          <w:rPr>
            <w:noProof/>
            <w:webHidden/>
          </w:rPr>
          <w:instrText xml:space="preserve"> PAGEREF _Toc89163895 \h </w:instrText>
        </w:r>
        <w:r w:rsidR="00471D35">
          <w:rPr>
            <w:noProof/>
            <w:webHidden/>
          </w:rPr>
        </w:r>
        <w:r w:rsidR="00471D35">
          <w:rPr>
            <w:noProof/>
            <w:webHidden/>
          </w:rPr>
          <w:fldChar w:fldCharType="separate"/>
        </w:r>
        <w:r w:rsidR="00471D35">
          <w:rPr>
            <w:noProof/>
            <w:webHidden/>
          </w:rPr>
          <w:t>26</w:t>
        </w:r>
        <w:r w:rsidR="00471D35">
          <w:rPr>
            <w:noProof/>
            <w:webHidden/>
          </w:rPr>
          <w:fldChar w:fldCharType="end"/>
        </w:r>
      </w:hyperlink>
    </w:p>
    <w:p w14:paraId="7B8BE958" w14:textId="60701386" w:rsidR="00471D35" w:rsidRDefault="000D4D88">
      <w:pPr>
        <w:pStyle w:val="TOC1"/>
        <w:tabs>
          <w:tab w:val="right" w:leader="dot" w:pos="9350"/>
        </w:tabs>
        <w:rPr>
          <w:noProof/>
          <w:sz w:val="22"/>
          <w:szCs w:val="22"/>
        </w:rPr>
      </w:pPr>
      <w:hyperlink w:anchor="_Toc89163896" w:history="1">
        <w:r w:rsidR="00471D35" w:rsidRPr="000E5CE5">
          <w:rPr>
            <w:rStyle w:val="Hyperlink"/>
            <w:noProof/>
          </w:rPr>
          <w:t>Section 11: Publishing/Sharing a Dashboard</w:t>
        </w:r>
        <w:r w:rsidR="00471D35">
          <w:rPr>
            <w:noProof/>
            <w:webHidden/>
          </w:rPr>
          <w:tab/>
        </w:r>
        <w:r w:rsidR="00471D35">
          <w:rPr>
            <w:noProof/>
            <w:webHidden/>
          </w:rPr>
          <w:fldChar w:fldCharType="begin"/>
        </w:r>
        <w:r w:rsidR="00471D35">
          <w:rPr>
            <w:noProof/>
            <w:webHidden/>
          </w:rPr>
          <w:instrText xml:space="preserve"> PAGEREF _Toc89163896 \h </w:instrText>
        </w:r>
        <w:r w:rsidR="00471D35">
          <w:rPr>
            <w:noProof/>
            <w:webHidden/>
          </w:rPr>
        </w:r>
        <w:r w:rsidR="00471D35">
          <w:rPr>
            <w:noProof/>
            <w:webHidden/>
          </w:rPr>
          <w:fldChar w:fldCharType="separate"/>
        </w:r>
        <w:r w:rsidR="00471D35">
          <w:rPr>
            <w:noProof/>
            <w:webHidden/>
          </w:rPr>
          <w:t>31</w:t>
        </w:r>
        <w:r w:rsidR="00471D35">
          <w:rPr>
            <w:noProof/>
            <w:webHidden/>
          </w:rPr>
          <w:fldChar w:fldCharType="end"/>
        </w:r>
      </w:hyperlink>
    </w:p>
    <w:p w14:paraId="508624B0" w14:textId="4183C357" w:rsidR="00ED496E" w:rsidRPr="00ED496E" w:rsidRDefault="00471D35" w:rsidP="00ED496E">
      <w:r>
        <w:fldChar w:fldCharType="end"/>
      </w:r>
      <w:r w:rsidR="00ED496E">
        <w:br w:type="page"/>
      </w:r>
    </w:p>
    <w:p w14:paraId="15CC0511" w14:textId="2362BC8C" w:rsidR="001D1395" w:rsidRPr="00E70FC1" w:rsidRDefault="007A3747" w:rsidP="007A3747">
      <w:pPr>
        <w:pStyle w:val="Heading1"/>
        <w:rPr>
          <w:rStyle w:val="SubtleEmphasis"/>
          <w:i/>
          <w:iCs w:val="0"/>
          <w:color w:val="7B230C" w:themeColor="accent1" w:themeShade="BF"/>
        </w:rPr>
      </w:pPr>
      <w:bookmarkStart w:id="1" w:name="_Toc89163886"/>
      <w:r w:rsidRPr="00E70FC1">
        <w:rPr>
          <w:rStyle w:val="SubtleEmphasis"/>
          <w:i/>
          <w:iCs w:val="0"/>
          <w:color w:val="7B230C" w:themeColor="accent1" w:themeShade="BF"/>
        </w:rPr>
        <w:lastRenderedPageBreak/>
        <w:t>S</w:t>
      </w:r>
      <w:r w:rsidR="00E7474E">
        <w:rPr>
          <w:rStyle w:val="SubtleEmphasis"/>
          <w:i/>
          <w:iCs w:val="0"/>
          <w:color w:val="7B230C" w:themeColor="accent1" w:themeShade="BF"/>
        </w:rPr>
        <w:t xml:space="preserve">ection </w:t>
      </w:r>
      <w:r w:rsidRPr="00E70FC1">
        <w:rPr>
          <w:rStyle w:val="SubtleEmphasis"/>
          <w:i/>
          <w:iCs w:val="0"/>
          <w:color w:val="7B230C" w:themeColor="accent1" w:themeShade="BF"/>
        </w:rPr>
        <w:t>1</w:t>
      </w:r>
      <w:r w:rsidR="00E7474E">
        <w:rPr>
          <w:rStyle w:val="SubtleEmphasis"/>
          <w:i/>
          <w:iCs w:val="0"/>
          <w:color w:val="7B230C" w:themeColor="accent1" w:themeShade="BF"/>
        </w:rPr>
        <w:t>: Getting Started</w:t>
      </w:r>
      <w:bookmarkEnd w:id="1"/>
    </w:p>
    <w:p w14:paraId="6E41E004" w14:textId="5E6971BA" w:rsidR="00D90FBC" w:rsidRPr="00D90FBC" w:rsidRDefault="007A3747" w:rsidP="00143548">
      <w:pPr>
        <w:pStyle w:val="Heading2"/>
      </w:pPr>
      <w:r w:rsidRPr="00D90FBC">
        <w:t>Open Microsoft Power BI</w:t>
      </w:r>
    </w:p>
    <w:p w14:paraId="50F86940" w14:textId="18241EF1" w:rsidR="00D90FBC" w:rsidRDefault="00D90FBC" w:rsidP="00143548">
      <w:pPr>
        <w:pStyle w:val="Heading2"/>
      </w:pPr>
      <w:r w:rsidRPr="00D90FBC">
        <w:t xml:space="preserve">If you do not have Microsoft Power BI </w:t>
      </w:r>
      <w:r w:rsidR="004143CA">
        <w:t xml:space="preserve">(Desktop) </w:t>
      </w:r>
      <w:r w:rsidRPr="00D90FBC">
        <w:t xml:space="preserve">installed, you can download it through the </w:t>
      </w:r>
      <w:hyperlink r:id="rId15" w:history="1">
        <w:r w:rsidR="008560BF" w:rsidRPr="000D4D88">
          <w:rPr>
            <w:rStyle w:val="Hyperlink"/>
          </w:rPr>
          <w:t>Microsoft website</w:t>
        </w:r>
        <w:r w:rsidR="000D4D88" w:rsidRPr="000D4D88">
          <w:rPr>
            <w:rStyle w:val="Hyperlink"/>
          </w:rPr>
          <w:t xml:space="preserve"> here</w:t>
        </w:r>
      </w:hyperlink>
      <w:r w:rsidR="000D4D88">
        <w:t>.</w:t>
      </w:r>
    </w:p>
    <w:p w14:paraId="496D3E04" w14:textId="77777777" w:rsidR="00143548" w:rsidRPr="00143548" w:rsidRDefault="00143548" w:rsidP="00143548"/>
    <w:p w14:paraId="0E3CE3B6" w14:textId="68B1FAEC" w:rsidR="00D90FBC" w:rsidRPr="00D90FBC" w:rsidRDefault="00F97518" w:rsidP="00F97518">
      <w:pPr>
        <w:ind w:left="1800"/>
      </w:pPr>
      <w:r>
        <w:rPr>
          <w:noProof/>
        </w:rPr>
        <w:drawing>
          <wp:inline distT="0" distB="0" distL="0" distR="0" wp14:anchorId="0EF41EA2" wp14:editId="22182E9F">
            <wp:extent cx="3439363" cy="1653540"/>
            <wp:effectExtent l="0" t="0" r="889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1720" cy="1669096"/>
                    </a:xfrm>
                    <a:prstGeom prst="rect">
                      <a:avLst/>
                    </a:prstGeom>
                  </pic:spPr>
                </pic:pic>
              </a:graphicData>
            </a:graphic>
          </wp:inline>
        </w:drawing>
      </w:r>
    </w:p>
    <w:p w14:paraId="702E557D" w14:textId="34C42146" w:rsidR="00D90FBC" w:rsidRPr="00D90FBC" w:rsidRDefault="00D90FBC" w:rsidP="00143548">
      <w:pPr>
        <w:pStyle w:val="Heading2"/>
        <w:numPr>
          <w:ilvl w:val="0"/>
          <w:numId w:val="0"/>
        </w:numPr>
        <w:ind w:left="2160"/>
      </w:pPr>
    </w:p>
    <w:p w14:paraId="7CFCAB9C" w14:textId="3A66771B" w:rsidR="00E70FC1" w:rsidRDefault="00E70FC1" w:rsidP="00143548">
      <w:pPr>
        <w:pStyle w:val="Heading2"/>
      </w:pPr>
      <w:r>
        <w:t xml:space="preserve">You should see a pop-up window like </w:t>
      </w:r>
      <w:r w:rsidR="00F27AC8">
        <w:t>Figure</w:t>
      </w:r>
      <w:r>
        <w:t xml:space="preserve"> 1</w:t>
      </w:r>
    </w:p>
    <w:p w14:paraId="7272A9EF" w14:textId="7EF1050D" w:rsidR="00E70FC1" w:rsidRDefault="00E70FC1" w:rsidP="00143548">
      <w:pPr>
        <w:pStyle w:val="Heading2"/>
      </w:pPr>
      <w:r>
        <w:t>Click “</w:t>
      </w:r>
      <w:r w:rsidRPr="00573957">
        <w:rPr>
          <w:color w:val="DE7E18" w:themeColor="accent2"/>
        </w:rPr>
        <w:t>Get Started</w:t>
      </w:r>
      <w:r>
        <w:t>”</w:t>
      </w:r>
    </w:p>
    <w:p w14:paraId="7F5BCF9C" w14:textId="77777777" w:rsidR="00143548" w:rsidRPr="00143548" w:rsidRDefault="00143548" w:rsidP="00143548"/>
    <w:p w14:paraId="3C140D1C" w14:textId="77777777" w:rsidR="00F97518" w:rsidRDefault="00F97518" w:rsidP="00F97518">
      <w:pPr>
        <w:keepNext/>
      </w:pPr>
      <w:r>
        <w:rPr>
          <w:noProof/>
        </w:rPr>
        <w:drawing>
          <wp:inline distT="0" distB="0" distL="0" distR="0" wp14:anchorId="25C245BA" wp14:editId="28F9BDAC">
            <wp:extent cx="5943600" cy="3213100"/>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6847CE4D" w14:textId="0E067849" w:rsidR="00F97518" w:rsidRPr="00D90FBC" w:rsidRDefault="00F97518" w:rsidP="00F97518">
      <w:pPr>
        <w:pStyle w:val="Caption"/>
      </w:pPr>
      <w:r>
        <w:t xml:space="preserve">Figure </w:t>
      </w:r>
      <w:fldSimple w:instr=" SEQ Figure \* ARABIC ">
        <w:r w:rsidR="001A3675">
          <w:rPr>
            <w:noProof/>
          </w:rPr>
          <w:t>1</w:t>
        </w:r>
      </w:fldSimple>
    </w:p>
    <w:p w14:paraId="42F7EB8B" w14:textId="77777777" w:rsidR="00F97518" w:rsidRPr="00F97518" w:rsidRDefault="00F97518" w:rsidP="00F97518"/>
    <w:p w14:paraId="2D89C2D2" w14:textId="3B73A874" w:rsidR="00E70FC1" w:rsidRDefault="00E70FC1" w:rsidP="00143548">
      <w:pPr>
        <w:pStyle w:val="Heading2"/>
      </w:pPr>
      <w:r>
        <w:t>Enter your Ceridian Email (this is required for making dashboards and getting full access to the software)</w:t>
      </w:r>
    </w:p>
    <w:p w14:paraId="6E727AFE" w14:textId="77777777" w:rsidR="00D90FBC" w:rsidRDefault="00D90FBC" w:rsidP="00D90FBC">
      <w:pPr>
        <w:keepNext/>
      </w:pPr>
      <w:r>
        <w:rPr>
          <w:noProof/>
        </w:rPr>
        <w:drawing>
          <wp:inline distT="0" distB="0" distL="0" distR="0" wp14:anchorId="4210A842" wp14:editId="7C992662">
            <wp:extent cx="5943600" cy="316928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14:paraId="5F123285" w14:textId="3859D9FA" w:rsidR="00D90FBC" w:rsidRPr="00D90FBC" w:rsidRDefault="00D90FBC" w:rsidP="00D90FBC">
      <w:pPr>
        <w:pStyle w:val="Caption"/>
      </w:pPr>
      <w:r>
        <w:t xml:space="preserve">Figure </w:t>
      </w:r>
      <w:fldSimple w:instr=" SEQ Figure \* ARABIC ">
        <w:r w:rsidR="001A3675">
          <w:rPr>
            <w:noProof/>
          </w:rPr>
          <w:t>2</w:t>
        </w:r>
      </w:fldSimple>
    </w:p>
    <w:p w14:paraId="6327E78B" w14:textId="142957DC" w:rsidR="00E70FC1" w:rsidRDefault="00E70FC1" w:rsidP="00143548">
      <w:pPr>
        <w:pStyle w:val="Heading2"/>
      </w:pPr>
      <w:r>
        <w:t>Click continue</w:t>
      </w:r>
      <w:r w:rsidR="00F75648">
        <w:t xml:space="preserve"> and follow the prompt until you’re signed in</w:t>
      </w:r>
    </w:p>
    <w:p w14:paraId="111C4BA5" w14:textId="77777777" w:rsidR="00143548" w:rsidRPr="00143548" w:rsidRDefault="00143548" w:rsidP="00143548"/>
    <w:p w14:paraId="1605051F" w14:textId="77777777" w:rsidR="00D90FBC" w:rsidRDefault="00D90FBC" w:rsidP="00F97518">
      <w:pPr>
        <w:keepNext/>
        <w:ind w:left="2160"/>
      </w:pPr>
      <w:r>
        <w:rPr>
          <w:noProof/>
        </w:rPr>
        <w:drawing>
          <wp:inline distT="0" distB="0" distL="0" distR="0" wp14:anchorId="1277AC37" wp14:editId="7D05C2FC">
            <wp:extent cx="2644140" cy="2956560"/>
            <wp:effectExtent l="0" t="0" r="381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r="55513" b="11567"/>
                    <a:stretch/>
                  </pic:blipFill>
                  <pic:spPr bwMode="auto">
                    <a:xfrm>
                      <a:off x="0" y="0"/>
                      <a:ext cx="2644140" cy="2956560"/>
                    </a:xfrm>
                    <a:prstGeom prst="rect">
                      <a:avLst/>
                    </a:prstGeom>
                    <a:ln>
                      <a:noFill/>
                    </a:ln>
                    <a:extLst>
                      <a:ext uri="{53640926-AAD7-44D8-BBD7-CCE9431645EC}">
                        <a14:shadowObscured xmlns:a14="http://schemas.microsoft.com/office/drawing/2010/main"/>
                      </a:ext>
                    </a:extLst>
                  </pic:spPr>
                </pic:pic>
              </a:graphicData>
            </a:graphic>
          </wp:inline>
        </w:drawing>
      </w:r>
    </w:p>
    <w:p w14:paraId="0BD39D52" w14:textId="25F05441" w:rsidR="00D90FBC" w:rsidRPr="00D90FBC" w:rsidRDefault="00D90FBC" w:rsidP="00F97518">
      <w:pPr>
        <w:pStyle w:val="Caption"/>
        <w:ind w:left="2160"/>
      </w:pPr>
      <w:r>
        <w:t xml:space="preserve">Figure </w:t>
      </w:r>
      <w:fldSimple w:instr=" SEQ Figure \* ARABIC ">
        <w:r w:rsidR="001A3675">
          <w:rPr>
            <w:noProof/>
          </w:rPr>
          <w:t>3</w:t>
        </w:r>
      </w:fldSimple>
    </w:p>
    <w:p w14:paraId="02A76594" w14:textId="21C3438F" w:rsidR="00D90FBC" w:rsidRDefault="00D90FBC">
      <w:pPr>
        <w:rPr>
          <w:rFonts w:asciiTheme="majorHAnsi" w:eastAsiaTheme="majorEastAsia" w:hAnsiTheme="majorHAnsi" w:cstheme="majorBidi"/>
          <w:i/>
          <w:color w:val="7B230C" w:themeColor="accent1" w:themeShade="BF"/>
          <w:sz w:val="40"/>
          <w:szCs w:val="40"/>
          <w:u w:val="single"/>
        </w:rPr>
      </w:pPr>
    </w:p>
    <w:p w14:paraId="43AD07D9" w14:textId="31E5619E" w:rsidR="00ED496E" w:rsidRDefault="00E7474E" w:rsidP="00ED496E">
      <w:pPr>
        <w:pStyle w:val="Heading1"/>
      </w:pPr>
      <w:bookmarkStart w:id="2" w:name="_Toc89163887"/>
      <w:r>
        <w:t>Section 2: Importing Data</w:t>
      </w:r>
      <w:bookmarkEnd w:id="2"/>
    </w:p>
    <w:p w14:paraId="4DF46B6E" w14:textId="28C4AFDE" w:rsidR="00D90FBC" w:rsidRDefault="00E850D2" w:rsidP="00143548">
      <w:pPr>
        <w:pStyle w:val="Heading2"/>
      </w:pPr>
      <w:r>
        <w:t>Import data by using the “</w:t>
      </w:r>
      <w:r w:rsidRPr="00573957">
        <w:rPr>
          <w:color w:val="00B0F0"/>
        </w:rPr>
        <w:t>Get Data</w:t>
      </w:r>
      <w:r>
        <w:t>” button</w:t>
      </w:r>
    </w:p>
    <w:p w14:paraId="1C9BAD5E" w14:textId="77777777" w:rsidR="00143548" w:rsidRPr="00143548" w:rsidRDefault="00143548" w:rsidP="00143548"/>
    <w:p w14:paraId="0F38BB4C" w14:textId="77777777" w:rsidR="00D90FBC" w:rsidRDefault="00D90FBC" w:rsidP="00143548">
      <w:pPr>
        <w:keepNext/>
        <w:ind w:left="2160"/>
      </w:pPr>
      <w:r>
        <w:rPr>
          <w:noProof/>
        </w:rPr>
        <w:drawing>
          <wp:inline distT="0" distB="0" distL="0" distR="0" wp14:anchorId="797AFE45" wp14:editId="5397FD02">
            <wp:extent cx="2428875" cy="2183708"/>
            <wp:effectExtent l="0" t="0" r="0"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10574" cy="2257160"/>
                    </a:xfrm>
                    <a:prstGeom prst="rect">
                      <a:avLst/>
                    </a:prstGeom>
                  </pic:spPr>
                </pic:pic>
              </a:graphicData>
            </a:graphic>
          </wp:inline>
        </w:drawing>
      </w:r>
    </w:p>
    <w:p w14:paraId="09BC28F5" w14:textId="0ACECEF4" w:rsidR="00143548" w:rsidRPr="00143548" w:rsidRDefault="00D90FBC" w:rsidP="00143548">
      <w:pPr>
        <w:pStyle w:val="Caption"/>
        <w:ind w:left="2160"/>
      </w:pPr>
      <w:r>
        <w:t xml:space="preserve">Figure </w:t>
      </w:r>
      <w:fldSimple w:instr=" SEQ Figure \* ARABIC ">
        <w:r w:rsidR="001A3675">
          <w:rPr>
            <w:noProof/>
          </w:rPr>
          <w:t>4</w:t>
        </w:r>
      </w:fldSimple>
    </w:p>
    <w:p w14:paraId="677CDED3" w14:textId="162ECD06" w:rsidR="0075308B" w:rsidRDefault="0075308B" w:rsidP="00143548">
      <w:pPr>
        <w:pStyle w:val="Heading2"/>
      </w:pPr>
      <w:r>
        <w:t>Select the excel .csv file provided in this guide (</w:t>
      </w:r>
      <w:hyperlink r:id="rId21" w:history="1">
        <w:r w:rsidRPr="0075308B">
          <w:rPr>
            <w:rStyle w:val="Hyperlink"/>
          </w:rPr>
          <w:t>Excel file</w:t>
        </w:r>
      </w:hyperlink>
      <w:r>
        <w:t>) and click “</w:t>
      </w:r>
      <w:r w:rsidRPr="00573957">
        <w:rPr>
          <w:color w:val="00B0F0"/>
        </w:rPr>
        <w:t>Open</w:t>
      </w:r>
      <w:r>
        <w:t>”</w:t>
      </w:r>
    </w:p>
    <w:p w14:paraId="7BFB4161" w14:textId="62DF90C2" w:rsidR="00143548" w:rsidRDefault="0075308B" w:rsidP="00143548">
      <w:pPr>
        <w:pStyle w:val="Heading2"/>
      </w:pPr>
      <w:r w:rsidRPr="00143548">
        <w:t>A preview screen of the data will pop up. Select “</w:t>
      </w:r>
      <w:r w:rsidRPr="00573957">
        <w:rPr>
          <w:color w:val="DE7E18" w:themeColor="accent2"/>
        </w:rPr>
        <w:t>Load</w:t>
      </w:r>
      <w:r w:rsidRPr="00143548">
        <w:t>” to import the data into Power BI (Figure 5)</w:t>
      </w:r>
    </w:p>
    <w:p w14:paraId="35C1557E" w14:textId="77777777" w:rsidR="00143548" w:rsidRPr="00143548" w:rsidRDefault="00143548" w:rsidP="00143548"/>
    <w:p w14:paraId="2C218CDA" w14:textId="77777777" w:rsidR="0075308B" w:rsidRDefault="0075308B" w:rsidP="00143548">
      <w:pPr>
        <w:keepNext/>
        <w:ind w:left="1440"/>
      </w:pPr>
      <w:r>
        <w:rPr>
          <w:noProof/>
        </w:rPr>
        <w:drawing>
          <wp:inline distT="0" distB="0" distL="0" distR="0" wp14:anchorId="7C7B6B47" wp14:editId="711BEEC5">
            <wp:extent cx="4504385" cy="2328545"/>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rotWithShape="1">
                    <a:blip r:embed="rId22" cstate="print">
                      <a:extLst>
                        <a:ext uri="{28A0092B-C50C-407E-A947-70E740481C1C}">
                          <a14:useLocalDpi xmlns:a14="http://schemas.microsoft.com/office/drawing/2010/main" val="0"/>
                        </a:ext>
                      </a:extLst>
                    </a:blip>
                    <a:srcRect t="3168"/>
                    <a:stretch/>
                  </pic:blipFill>
                  <pic:spPr bwMode="auto">
                    <a:xfrm>
                      <a:off x="0" y="0"/>
                      <a:ext cx="4570812" cy="2362884"/>
                    </a:xfrm>
                    <a:prstGeom prst="rect">
                      <a:avLst/>
                    </a:prstGeom>
                    <a:ln>
                      <a:noFill/>
                    </a:ln>
                    <a:extLst>
                      <a:ext uri="{53640926-AAD7-44D8-BBD7-CCE9431645EC}">
                        <a14:shadowObscured xmlns:a14="http://schemas.microsoft.com/office/drawing/2010/main"/>
                      </a:ext>
                    </a:extLst>
                  </pic:spPr>
                </pic:pic>
              </a:graphicData>
            </a:graphic>
          </wp:inline>
        </w:drawing>
      </w:r>
    </w:p>
    <w:p w14:paraId="3449CB17" w14:textId="5C18E94D" w:rsidR="0075308B" w:rsidRDefault="0075308B" w:rsidP="00143548">
      <w:pPr>
        <w:pStyle w:val="Caption"/>
        <w:ind w:left="1440"/>
      </w:pPr>
      <w:r>
        <w:t xml:space="preserve">Figure </w:t>
      </w:r>
      <w:fldSimple w:instr=" SEQ Figure \* ARABIC ">
        <w:r w:rsidR="001A3675">
          <w:rPr>
            <w:noProof/>
          </w:rPr>
          <w:t>5</w:t>
        </w:r>
      </w:fldSimple>
    </w:p>
    <w:p w14:paraId="2D3C6407" w14:textId="687F22FC" w:rsidR="00143548" w:rsidRPr="00143548" w:rsidRDefault="00143548" w:rsidP="00143548">
      <w:pPr>
        <w:pStyle w:val="Heading1"/>
      </w:pPr>
      <w:bookmarkStart w:id="3" w:name="_Toc89163888"/>
      <w:r>
        <w:lastRenderedPageBreak/>
        <w:t>S</w:t>
      </w:r>
      <w:r w:rsidR="00827291">
        <w:t>ection</w:t>
      </w:r>
      <w:r>
        <w:t xml:space="preserve"> 3</w:t>
      </w:r>
      <w:r w:rsidR="00827291">
        <w:t xml:space="preserve">: Creating </w:t>
      </w:r>
      <w:r w:rsidR="003C37CB">
        <w:t xml:space="preserve">a </w:t>
      </w:r>
      <w:r w:rsidR="00827291">
        <w:t>Visualization</w:t>
      </w:r>
      <w:bookmarkEnd w:id="3"/>
    </w:p>
    <w:p w14:paraId="0A0C195A" w14:textId="77777777" w:rsidR="0075308B" w:rsidRDefault="0075308B" w:rsidP="00143548">
      <w:pPr>
        <w:pStyle w:val="Heading2"/>
      </w:pPr>
      <w:r>
        <w:t>Now we can begin to add visuals based on the imported data</w:t>
      </w:r>
    </w:p>
    <w:p w14:paraId="52A4846A" w14:textId="4D7BE465" w:rsidR="0075308B" w:rsidRDefault="0075308B" w:rsidP="00143548">
      <w:pPr>
        <w:pStyle w:val="Heading2"/>
      </w:pPr>
      <w:r w:rsidRPr="009F1880">
        <w:rPr>
          <w:color w:val="FF0000"/>
        </w:rPr>
        <w:t>Note</w:t>
      </w:r>
      <w:r>
        <w:t xml:space="preserve">: There are 3 different views in Power BI. </w:t>
      </w:r>
      <w:r w:rsidRPr="00573957">
        <w:rPr>
          <w:color w:val="00B0F0"/>
        </w:rPr>
        <w:t>Report</w:t>
      </w:r>
      <w:r>
        <w:t xml:space="preserve">, </w:t>
      </w:r>
      <w:r w:rsidRPr="00CD7C9B">
        <w:rPr>
          <w:color w:val="DE7E18" w:themeColor="accent2"/>
        </w:rPr>
        <w:t>Data</w:t>
      </w:r>
      <w:r>
        <w:t xml:space="preserve">, and </w:t>
      </w:r>
      <w:r w:rsidRPr="00CD7C9B">
        <w:rPr>
          <w:color w:val="00B050"/>
        </w:rPr>
        <w:t xml:space="preserve">Model </w:t>
      </w:r>
      <w:r>
        <w:t>shown in Figure 6</w:t>
      </w:r>
    </w:p>
    <w:p w14:paraId="24F5C358" w14:textId="77777777" w:rsidR="00143548" w:rsidRPr="00143548" w:rsidRDefault="00143548" w:rsidP="00143548"/>
    <w:p w14:paraId="0BEE1DA2" w14:textId="77777777" w:rsidR="00143548" w:rsidRDefault="00143548" w:rsidP="00143548">
      <w:pPr>
        <w:keepNext/>
        <w:ind w:left="2160" w:firstLine="720"/>
      </w:pPr>
      <w:r>
        <w:rPr>
          <w:noProof/>
        </w:rPr>
        <w:drawing>
          <wp:inline distT="0" distB="0" distL="0" distR="0" wp14:anchorId="01380E6D" wp14:editId="276CB1B2">
            <wp:extent cx="1800225" cy="1800225"/>
            <wp:effectExtent l="0" t="0" r="9525"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r="69711" b="46154"/>
                    <a:stretch/>
                  </pic:blipFill>
                  <pic:spPr bwMode="auto">
                    <a:xfrm>
                      <a:off x="0" y="0"/>
                      <a:ext cx="1800225" cy="1800225"/>
                    </a:xfrm>
                    <a:prstGeom prst="rect">
                      <a:avLst/>
                    </a:prstGeom>
                    <a:ln>
                      <a:noFill/>
                    </a:ln>
                    <a:extLst>
                      <a:ext uri="{53640926-AAD7-44D8-BBD7-CCE9431645EC}">
                        <a14:shadowObscured xmlns:a14="http://schemas.microsoft.com/office/drawing/2010/main"/>
                      </a:ext>
                    </a:extLst>
                  </pic:spPr>
                </pic:pic>
              </a:graphicData>
            </a:graphic>
          </wp:inline>
        </w:drawing>
      </w:r>
    </w:p>
    <w:p w14:paraId="610FD0D1" w14:textId="5A9100C9" w:rsidR="007E00D7" w:rsidRPr="007E00D7" w:rsidRDefault="00143548" w:rsidP="00143548">
      <w:pPr>
        <w:pStyle w:val="Caption"/>
        <w:ind w:left="2160" w:firstLine="720"/>
      </w:pPr>
      <w:r>
        <w:t xml:space="preserve">Figure </w:t>
      </w:r>
      <w:fldSimple w:instr=" SEQ Figure \* ARABIC ">
        <w:r w:rsidR="001A3675">
          <w:rPr>
            <w:noProof/>
          </w:rPr>
          <w:t>6</w:t>
        </w:r>
      </w:fldSimple>
    </w:p>
    <w:p w14:paraId="2349C739" w14:textId="77777777" w:rsidR="00CD7C9B" w:rsidRDefault="00143548" w:rsidP="00CD7C9B">
      <w:pPr>
        <w:pStyle w:val="Heading2"/>
      </w:pPr>
      <w:r>
        <w:t>For most of this guide, we will be using the “</w:t>
      </w:r>
      <w:r w:rsidRPr="00573957">
        <w:rPr>
          <w:color w:val="00B0F0"/>
        </w:rPr>
        <w:t>Report</w:t>
      </w:r>
      <w:r>
        <w:t>” view where we can add visuals</w:t>
      </w:r>
    </w:p>
    <w:p w14:paraId="68798B6D" w14:textId="7F7C5CAE" w:rsidR="00CD7C9B" w:rsidRDefault="00CD7C9B" w:rsidP="00CD7C9B">
      <w:pPr>
        <w:pStyle w:val="Heading2"/>
      </w:pPr>
      <w:r>
        <w:t xml:space="preserve">Your screen should look </w:t>
      </w:r>
      <w:r w:rsidR="00573957">
        <w:t>like</w:t>
      </w:r>
      <w:r>
        <w:t xml:space="preserve"> Figure 7 here</w:t>
      </w:r>
    </w:p>
    <w:p w14:paraId="4FEABBF5" w14:textId="77777777" w:rsidR="00992084" w:rsidRPr="00992084" w:rsidRDefault="00992084" w:rsidP="00992084"/>
    <w:p w14:paraId="5151E909" w14:textId="77777777" w:rsidR="00CD7C9B" w:rsidRDefault="00CD7C9B" w:rsidP="00CD7C9B">
      <w:pPr>
        <w:keepNext/>
      </w:pPr>
      <w:r>
        <w:rPr>
          <w:noProof/>
        </w:rPr>
        <w:drawing>
          <wp:inline distT="0" distB="0" distL="0" distR="0" wp14:anchorId="53EF873A" wp14:editId="2C4C6573">
            <wp:extent cx="5943600" cy="2732405"/>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6EA938D4" w14:textId="74C17C01" w:rsidR="00CD7C9B" w:rsidRPr="00CD7C9B" w:rsidRDefault="00CD7C9B" w:rsidP="00CD7C9B">
      <w:pPr>
        <w:pStyle w:val="Caption"/>
      </w:pPr>
      <w:r>
        <w:t xml:space="preserve">Figure </w:t>
      </w:r>
      <w:fldSimple w:instr=" SEQ Figure \* ARABIC ">
        <w:r w:rsidR="001A3675">
          <w:rPr>
            <w:noProof/>
          </w:rPr>
          <w:t>7</w:t>
        </w:r>
      </w:fldSimple>
    </w:p>
    <w:p w14:paraId="2B7C14E7" w14:textId="5D4D03BF" w:rsidR="00CD7C9B" w:rsidRDefault="00CD7C9B" w:rsidP="00143548">
      <w:pPr>
        <w:pStyle w:val="Heading2"/>
      </w:pPr>
      <w:r>
        <w:lastRenderedPageBreak/>
        <w:t>You will mainly be using the sections “</w:t>
      </w:r>
      <w:r w:rsidRPr="00573957">
        <w:rPr>
          <w:color w:val="00B0F0"/>
        </w:rPr>
        <w:t>Visualizations</w:t>
      </w:r>
      <w:r>
        <w:t>” and “</w:t>
      </w:r>
      <w:r w:rsidRPr="00573957">
        <w:rPr>
          <w:color w:val="00B0F0"/>
        </w:rPr>
        <w:t>Fields</w:t>
      </w:r>
      <w:r>
        <w:t xml:space="preserve">” to create visuals (outlined in </w:t>
      </w:r>
      <w:r w:rsidRPr="00CD7C9B">
        <w:rPr>
          <w:color w:val="DE7E18" w:themeColor="accent2"/>
        </w:rPr>
        <w:t>orange</w:t>
      </w:r>
      <w:r w:rsidR="00573957">
        <w:rPr>
          <w:color w:val="DE7E18" w:themeColor="accent2"/>
        </w:rPr>
        <w:t xml:space="preserve"> </w:t>
      </w:r>
      <w:r w:rsidR="00573957" w:rsidRPr="00573957">
        <w:t>in Figure 7</w:t>
      </w:r>
      <w:r>
        <w:t xml:space="preserve">). </w:t>
      </w:r>
    </w:p>
    <w:p w14:paraId="25E0F3C1" w14:textId="77777777" w:rsidR="00CD7C9B" w:rsidRDefault="00CD7C9B" w:rsidP="00CD7C9B">
      <w:pPr>
        <w:pStyle w:val="Heading2"/>
        <w:numPr>
          <w:ilvl w:val="1"/>
          <w:numId w:val="3"/>
        </w:numPr>
      </w:pPr>
      <w:r>
        <w:t>The “</w:t>
      </w:r>
      <w:r w:rsidRPr="00573957">
        <w:rPr>
          <w:color w:val="00B0F0"/>
        </w:rPr>
        <w:t>Fields</w:t>
      </w:r>
      <w:r>
        <w:t xml:space="preserve">” section is the different tables, columns, etc. that we imported earlier. </w:t>
      </w:r>
    </w:p>
    <w:p w14:paraId="5B3A4ACE" w14:textId="49BCAA8F" w:rsidR="00CD7C9B" w:rsidRDefault="00CD7C9B" w:rsidP="00CD7C9B">
      <w:pPr>
        <w:pStyle w:val="Heading2"/>
        <w:numPr>
          <w:ilvl w:val="1"/>
          <w:numId w:val="3"/>
        </w:numPr>
      </w:pPr>
      <w:r>
        <w:t>The “</w:t>
      </w:r>
      <w:r w:rsidRPr="00573957">
        <w:rPr>
          <w:color w:val="00B0F0"/>
        </w:rPr>
        <w:t>Visualizations</w:t>
      </w:r>
      <w:r>
        <w:t>” section has various ways to visualize data and combinations of data.</w:t>
      </w:r>
    </w:p>
    <w:p w14:paraId="1C5999C3" w14:textId="77777777" w:rsidR="00992084" w:rsidRDefault="00992084" w:rsidP="00992084">
      <w:pPr>
        <w:pStyle w:val="Heading2"/>
      </w:pPr>
      <w:r>
        <w:t>Let’s make our first visual.</w:t>
      </w:r>
    </w:p>
    <w:p w14:paraId="2991DCC8" w14:textId="77777777" w:rsidR="00992084" w:rsidRDefault="00992084" w:rsidP="00992084">
      <w:pPr>
        <w:pStyle w:val="Heading2"/>
        <w:numPr>
          <w:ilvl w:val="1"/>
          <w:numId w:val="3"/>
        </w:numPr>
      </w:pPr>
      <w:r>
        <w:t>The data we have imported is a mock example of credit card transactions made in various cities throughout India</w:t>
      </w:r>
    </w:p>
    <w:p w14:paraId="1054BA9F" w14:textId="77777777" w:rsidR="00992084" w:rsidRDefault="00992084" w:rsidP="00992084">
      <w:pPr>
        <w:pStyle w:val="Heading2"/>
        <w:numPr>
          <w:ilvl w:val="1"/>
          <w:numId w:val="3"/>
        </w:numPr>
      </w:pPr>
      <w:r>
        <w:t>Let’s make a visual representation of the amount each card type has spent.</w:t>
      </w:r>
    </w:p>
    <w:p w14:paraId="0D0CD8F2" w14:textId="0E782E62" w:rsidR="00992084" w:rsidRDefault="00992084" w:rsidP="00992084">
      <w:pPr>
        <w:pStyle w:val="Heading2"/>
        <w:numPr>
          <w:ilvl w:val="1"/>
          <w:numId w:val="3"/>
        </w:numPr>
      </w:pPr>
      <w:r>
        <w:t>In the “</w:t>
      </w:r>
      <w:r w:rsidRPr="00573957">
        <w:rPr>
          <w:color w:val="00B0F0"/>
        </w:rPr>
        <w:t>Fields</w:t>
      </w:r>
      <w:r>
        <w:t>” section (right hand side), check “</w:t>
      </w:r>
      <w:r w:rsidRPr="00573957">
        <w:rPr>
          <w:color w:val="00B050"/>
        </w:rPr>
        <w:t>Amount</w:t>
      </w:r>
      <w:r>
        <w:t>” and “</w:t>
      </w:r>
      <w:r w:rsidRPr="00573957">
        <w:rPr>
          <w:color w:val="00B050"/>
        </w:rPr>
        <w:t>Card Type</w:t>
      </w:r>
      <w:r>
        <w:t>”</w:t>
      </w:r>
      <w:r w:rsidR="00394FBA">
        <w:t xml:space="preserve"> like in Figure </w:t>
      </w:r>
      <w:r w:rsidR="009F1880">
        <w:t>8</w:t>
      </w:r>
      <w:r>
        <w:t>.</w:t>
      </w:r>
    </w:p>
    <w:p w14:paraId="599B7193" w14:textId="4A5329FD" w:rsidR="00992084" w:rsidRDefault="00992084" w:rsidP="00992084">
      <w:pPr>
        <w:pStyle w:val="Heading2"/>
        <w:numPr>
          <w:ilvl w:val="2"/>
          <w:numId w:val="3"/>
        </w:numPr>
      </w:pPr>
      <w:r>
        <w:t>If you do not see the names of columns, make sure to expand the list of the data by clicking the arrow next to the table name, shown in Figure 8</w:t>
      </w:r>
    </w:p>
    <w:p w14:paraId="737EA4B3" w14:textId="5C816667" w:rsidR="00992084" w:rsidRDefault="00992084" w:rsidP="00992084"/>
    <w:p w14:paraId="3019E069" w14:textId="77777777" w:rsidR="00992084" w:rsidRDefault="00394FBA" w:rsidP="00394FBA">
      <w:pPr>
        <w:keepNext/>
        <w:ind w:left="720" w:firstLine="720"/>
      </w:pPr>
      <w:r>
        <w:rPr>
          <w:noProof/>
        </w:rPr>
        <w:drawing>
          <wp:inline distT="0" distB="0" distL="0" distR="0" wp14:anchorId="48DC96E8" wp14:editId="36125B15">
            <wp:extent cx="1876425" cy="1485900"/>
            <wp:effectExtent l="0" t="0" r="952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5">
                      <a:extLst>
                        <a:ext uri="{28A0092B-C50C-407E-A947-70E740481C1C}">
                          <a14:useLocalDpi xmlns:a14="http://schemas.microsoft.com/office/drawing/2010/main" val="0"/>
                        </a:ext>
                      </a:extLst>
                    </a:blip>
                    <a:srcRect r="68430" b="55556"/>
                    <a:stretch/>
                  </pic:blipFill>
                  <pic:spPr bwMode="auto">
                    <a:xfrm>
                      <a:off x="0" y="0"/>
                      <a:ext cx="1876425" cy="1485900"/>
                    </a:xfrm>
                    <a:prstGeom prst="rect">
                      <a:avLst/>
                    </a:prstGeom>
                    <a:ln>
                      <a:noFill/>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14:anchorId="6FA7C984" wp14:editId="268E5F29">
            <wp:extent cx="1600200" cy="206692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26">
                      <a:extLst>
                        <a:ext uri="{28A0092B-C50C-407E-A947-70E740481C1C}">
                          <a14:useLocalDpi xmlns:a14="http://schemas.microsoft.com/office/drawing/2010/main" val="0"/>
                        </a:ext>
                      </a:extLst>
                    </a:blip>
                    <a:srcRect r="73077" b="38177"/>
                    <a:stretch/>
                  </pic:blipFill>
                  <pic:spPr bwMode="auto">
                    <a:xfrm>
                      <a:off x="0" y="0"/>
                      <a:ext cx="1600200" cy="2066925"/>
                    </a:xfrm>
                    <a:prstGeom prst="rect">
                      <a:avLst/>
                    </a:prstGeom>
                    <a:ln>
                      <a:noFill/>
                    </a:ln>
                    <a:extLst>
                      <a:ext uri="{53640926-AAD7-44D8-BBD7-CCE9431645EC}">
                        <a14:shadowObscured xmlns:a14="http://schemas.microsoft.com/office/drawing/2010/main"/>
                      </a:ext>
                    </a:extLst>
                  </pic:spPr>
                </pic:pic>
              </a:graphicData>
            </a:graphic>
          </wp:inline>
        </w:drawing>
      </w:r>
    </w:p>
    <w:p w14:paraId="47B3B06C" w14:textId="293014D8" w:rsidR="00394FBA" w:rsidRDefault="009F1880" w:rsidP="009F1880">
      <w:pPr>
        <w:pStyle w:val="Caption"/>
        <w:ind w:left="4320"/>
      </w:pPr>
      <w:r>
        <w:t xml:space="preserve">          </w:t>
      </w:r>
      <w:r w:rsidR="00992084">
        <w:t xml:space="preserve">Figure </w:t>
      </w:r>
      <w:fldSimple w:instr=" SEQ Figure \* ARABIC ">
        <w:r w:rsidR="001A3675">
          <w:rPr>
            <w:noProof/>
          </w:rPr>
          <w:t>8</w:t>
        </w:r>
      </w:fldSimple>
    </w:p>
    <w:p w14:paraId="779E8F2B" w14:textId="77777777" w:rsidR="009F1880" w:rsidRDefault="009F1880">
      <w:pPr>
        <w:rPr>
          <w:rFonts w:asciiTheme="majorHAnsi" w:eastAsiaTheme="majorEastAsia" w:hAnsiTheme="majorHAnsi" w:cstheme="majorBidi"/>
          <w:sz w:val="28"/>
          <w:szCs w:val="28"/>
        </w:rPr>
      </w:pPr>
      <w:r>
        <w:br w:type="page"/>
      </w:r>
    </w:p>
    <w:p w14:paraId="4C76EAD2" w14:textId="6D51677C" w:rsidR="009F1880" w:rsidRDefault="009F1880" w:rsidP="00143548">
      <w:pPr>
        <w:pStyle w:val="Heading2"/>
      </w:pPr>
      <w:r>
        <w:lastRenderedPageBreak/>
        <w:t xml:space="preserve">A default visualization will be automatically </w:t>
      </w:r>
      <w:r w:rsidR="001355DC">
        <w:t>selected;</w:t>
      </w:r>
      <w:r>
        <w:t xml:space="preserve"> however, we can change this at </w:t>
      </w:r>
      <w:r w:rsidR="001355DC">
        <w:t>any time</w:t>
      </w:r>
      <w:r>
        <w:t>. Before you do, make sure your screen looks like Figure 9.</w:t>
      </w:r>
    </w:p>
    <w:p w14:paraId="0121F83F" w14:textId="77777777" w:rsidR="009F1880" w:rsidRPr="009F1880" w:rsidRDefault="009F1880" w:rsidP="009F1880"/>
    <w:p w14:paraId="4BDB4B6D" w14:textId="77777777" w:rsidR="009F1880" w:rsidRDefault="009F1880" w:rsidP="009F1880">
      <w:pPr>
        <w:keepNext/>
      </w:pPr>
      <w:r>
        <w:rPr>
          <w:noProof/>
        </w:rPr>
        <w:drawing>
          <wp:inline distT="0" distB="0" distL="0" distR="0" wp14:anchorId="385DFCB4" wp14:editId="793B4025">
            <wp:extent cx="5943600" cy="1915160"/>
            <wp:effectExtent l="0" t="0" r="0" b="889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27" cstate="print">
                      <a:extLst>
                        <a:ext uri="{28A0092B-C50C-407E-A947-70E740481C1C}">
                          <a14:useLocalDpi xmlns:a14="http://schemas.microsoft.com/office/drawing/2010/main" val="0"/>
                        </a:ext>
                      </a:extLst>
                    </a:blip>
                    <a:srcRect t="5187"/>
                    <a:stretch/>
                  </pic:blipFill>
                  <pic:spPr bwMode="auto">
                    <a:xfrm>
                      <a:off x="0" y="0"/>
                      <a:ext cx="5943600" cy="1915160"/>
                    </a:xfrm>
                    <a:prstGeom prst="rect">
                      <a:avLst/>
                    </a:prstGeom>
                    <a:ln>
                      <a:noFill/>
                    </a:ln>
                    <a:extLst>
                      <a:ext uri="{53640926-AAD7-44D8-BBD7-CCE9431645EC}">
                        <a14:shadowObscured xmlns:a14="http://schemas.microsoft.com/office/drawing/2010/main"/>
                      </a:ext>
                    </a:extLst>
                  </pic:spPr>
                </pic:pic>
              </a:graphicData>
            </a:graphic>
          </wp:inline>
        </w:drawing>
      </w:r>
    </w:p>
    <w:p w14:paraId="3B25BDED" w14:textId="2244F06D" w:rsidR="009F1880" w:rsidRPr="009F1880" w:rsidRDefault="009F1880" w:rsidP="009F1880">
      <w:pPr>
        <w:pStyle w:val="Caption"/>
      </w:pPr>
      <w:r>
        <w:t xml:space="preserve">Figure </w:t>
      </w:r>
      <w:fldSimple w:instr=" SEQ Figure \* ARABIC ">
        <w:r w:rsidR="001A3675">
          <w:rPr>
            <w:noProof/>
          </w:rPr>
          <w:t>9</w:t>
        </w:r>
      </w:fldSimple>
    </w:p>
    <w:p w14:paraId="3C741D12" w14:textId="5D25BBF6" w:rsidR="009F1880" w:rsidRDefault="009F1880" w:rsidP="00143548">
      <w:pPr>
        <w:pStyle w:val="Heading2"/>
      </w:pPr>
      <w:r>
        <w:t xml:space="preserve">Let’s change the visual from the default </w:t>
      </w:r>
      <w:r w:rsidR="00573957">
        <w:t>“</w:t>
      </w:r>
      <w:r>
        <w:t>Clustered column chart</w:t>
      </w:r>
      <w:r w:rsidR="00573957">
        <w:t>”</w:t>
      </w:r>
      <w:r>
        <w:t xml:space="preserve"> to an </w:t>
      </w:r>
      <w:r w:rsidR="00573957">
        <w:t>“</w:t>
      </w:r>
      <w:r w:rsidRPr="0025107B">
        <w:rPr>
          <w:color w:val="00B0F0"/>
        </w:rPr>
        <w:t>Area chart</w:t>
      </w:r>
      <w:r w:rsidR="00573957" w:rsidRPr="00573957">
        <w:t>”</w:t>
      </w:r>
      <w:r>
        <w:t>. See Figure 10 for comparison.</w:t>
      </w:r>
    </w:p>
    <w:p w14:paraId="70F218E3" w14:textId="12B1B0AF" w:rsidR="009F1880" w:rsidRDefault="009F1880" w:rsidP="009F1880"/>
    <w:p w14:paraId="5C81249B" w14:textId="77777777" w:rsidR="009F1880" w:rsidRDefault="009F1880" w:rsidP="009F1880">
      <w:pPr>
        <w:keepNext/>
      </w:pPr>
      <w:r>
        <w:rPr>
          <w:noProof/>
        </w:rPr>
        <w:drawing>
          <wp:inline distT="0" distB="0" distL="0" distR="0" wp14:anchorId="37FDD878" wp14:editId="626D1715">
            <wp:extent cx="5943600" cy="15621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28" cstate="print">
                      <a:extLst>
                        <a:ext uri="{28A0092B-C50C-407E-A947-70E740481C1C}">
                          <a14:useLocalDpi xmlns:a14="http://schemas.microsoft.com/office/drawing/2010/main" val="0"/>
                        </a:ext>
                      </a:extLst>
                    </a:blip>
                    <a:srcRect b="32473"/>
                    <a:stretch/>
                  </pic:blipFill>
                  <pic:spPr bwMode="auto">
                    <a:xfrm>
                      <a:off x="0" y="0"/>
                      <a:ext cx="5943600" cy="1562100"/>
                    </a:xfrm>
                    <a:prstGeom prst="rect">
                      <a:avLst/>
                    </a:prstGeom>
                    <a:ln>
                      <a:noFill/>
                    </a:ln>
                    <a:extLst>
                      <a:ext uri="{53640926-AAD7-44D8-BBD7-CCE9431645EC}">
                        <a14:shadowObscured xmlns:a14="http://schemas.microsoft.com/office/drawing/2010/main"/>
                      </a:ext>
                    </a:extLst>
                  </pic:spPr>
                </pic:pic>
              </a:graphicData>
            </a:graphic>
          </wp:inline>
        </w:drawing>
      </w:r>
    </w:p>
    <w:p w14:paraId="45D3D28F" w14:textId="6AB9DCC4" w:rsidR="009F1880" w:rsidRPr="009F1880" w:rsidRDefault="009F1880" w:rsidP="009F1880">
      <w:pPr>
        <w:pStyle w:val="Caption"/>
      </w:pPr>
      <w:r>
        <w:t xml:space="preserve">Figure </w:t>
      </w:r>
      <w:fldSimple w:instr=" SEQ Figure \* ARABIC ">
        <w:r w:rsidR="001A3675">
          <w:rPr>
            <w:noProof/>
          </w:rPr>
          <w:t>10</w:t>
        </w:r>
      </w:fldSimple>
    </w:p>
    <w:p w14:paraId="25104044" w14:textId="3275AD9B" w:rsidR="0052094E" w:rsidRDefault="009F1880" w:rsidP="0052094E">
      <w:pPr>
        <w:pStyle w:val="Heading2"/>
        <w:numPr>
          <w:ilvl w:val="1"/>
          <w:numId w:val="3"/>
        </w:numPr>
      </w:pPr>
      <w:r>
        <w:t>If you notice no change in the visualization, make sure you select the visual you wish to change and choose the Area chart visualization</w:t>
      </w:r>
    </w:p>
    <w:p w14:paraId="251BB183" w14:textId="50DB3361" w:rsidR="00E7474E" w:rsidRDefault="00E7474E">
      <w:r>
        <w:br w:type="page"/>
      </w:r>
    </w:p>
    <w:p w14:paraId="6B2CB52D" w14:textId="04A513D1" w:rsidR="00AE22FD" w:rsidRPr="00AE22FD" w:rsidRDefault="00E7474E" w:rsidP="00AE22FD">
      <w:pPr>
        <w:pStyle w:val="Heading1"/>
      </w:pPr>
      <w:bookmarkStart w:id="4" w:name="_Toc89163889"/>
      <w:r>
        <w:lastRenderedPageBreak/>
        <w:t>S</w:t>
      </w:r>
      <w:r w:rsidR="00827291">
        <w:t xml:space="preserve">ection </w:t>
      </w:r>
      <w:r>
        <w:t>4</w:t>
      </w:r>
      <w:r w:rsidR="00827291">
        <w:t xml:space="preserve">: </w:t>
      </w:r>
      <w:r w:rsidR="005D18AE">
        <w:t>Formatting</w:t>
      </w:r>
      <w:r w:rsidR="00436344">
        <w:t xml:space="preserve"> Visuals</w:t>
      </w:r>
      <w:bookmarkEnd w:id="4"/>
    </w:p>
    <w:p w14:paraId="044EF193" w14:textId="77777777" w:rsidR="0052094E" w:rsidRPr="0052094E" w:rsidRDefault="0052094E" w:rsidP="0052094E">
      <w:pPr>
        <w:rPr>
          <w:rFonts w:asciiTheme="majorHAnsi" w:eastAsiaTheme="majorEastAsia" w:hAnsiTheme="majorHAnsi" w:cstheme="majorBidi"/>
          <w:sz w:val="28"/>
          <w:szCs w:val="28"/>
        </w:rPr>
      </w:pPr>
    </w:p>
    <w:p w14:paraId="20237E09" w14:textId="39866476" w:rsidR="00AE22FD" w:rsidRPr="00AE22FD" w:rsidRDefault="00F55DFC" w:rsidP="00143548">
      <w:pPr>
        <w:pStyle w:val="Heading2"/>
      </w:pPr>
      <w:r>
        <w:t>Let’s add a second visual</w:t>
      </w:r>
    </w:p>
    <w:p w14:paraId="21BA2BBF" w14:textId="4CAD3ECC" w:rsidR="00BA5AE0" w:rsidRDefault="00ED496E" w:rsidP="00BA5AE0">
      <w:pPr>
        <w:pStyle w:val="Heading2"/>
        <w:numPr>
          <w:ilvl w:val="1"/>
          <w:numId w:val="3"/>
        </w:numPr>
        <w:jc w:val="both"/>
      </w:pPr>
      <w:r w:rsidRPr="009F1880">
        <w:rPr>
          <w:color w:val="FF0000"/>
        </w:rPr>
        <w:t>Note</w:t>
      </w:r>
      <w:r>
        <w:t xml:space="preserve">: </w:t>
      </w:r>
      <w:r w:rsidR="002D5EA3">
        <w:t>W</w:t>
      </w:r>
      <w:r>
        <w:t xml:space="preserve">hen creating a </w:t>
      </w:r>
      <w:r w:rsidR="002D5EA3">
        <w:t>second</w:t>
      </w:r>
      <w:r>
        <w:t xml:space="preserve"> visual</w:t>
      </w:r>
      <w:r w:rsidR="002D5EA3">
        <w:t>, make sure to deselect the current visual</w:t>
      </w:r>
      <w:r>
        <w:t xml:space="preserve">. To do so, simply click in an empty space to </w:t>
      </w:r>
      <w:r w:rsidR="00B959D0">
        <w:t>de</w:t>
      </w:r>
      <w:r>
        <w:t xml:space="preserve">select the </w:t>
      </w:r>
      <w:r w:rsidR="002D5EA3">
        <w:t xml:space="preserve">first </w:t>
      </w:r>
      <w:r>
        <w:t>visual. Otherwise, it will change your current visual</w:t>
      </w:r>
      <w:r w:rsidR="002D5EA3">
        <w:t xml:space="preserve"> rather than the intended new visu</w:t>
      </w:r>
      <w:r w:rsidR="00545389">
        <w:t>a</w:t>
      </w:r>
      <w:r w:rsidR="00BA5AE0">
        <w:t>l</w:t>
      </w:r>
    </w:p>
    <w:p w14:paraId="17D8B025" w14:textId="12CD9089" w:rsidR="00C1507D" w:rsidRDefault="00362ABD" w:rsidP="00BA5AE0">
      <w:pPr>
        <w:pStyle w:val="Heading2"/>
      </w:pPr>
      <w:r>
        <w:t>This time, we’ll make a pie chart</w:t>
      </w:r>
      <w:r w:rsidR="00072BA6">
        <w:t>. The data points we’ll use is “</w:t>
      </w:r>
      <w:r w:rsidR="00072BA6" w:rsidRPr="0025107B">
        <w:rPr>
          <w:color w:val="00B050"/>
        </w:rPr>
        <w:t>Amount</w:t>
      </w:r>
      <w:r w:rsidR="00072BA6">
        <w:t>” and “</w:t>
      </w:r>
      <w:r w:rsidR="00072BA6" w:rsidRPr="0025107B">
        <w:rPr>
          <w:color w:val="00B050"/>
        </w:rPr>
        <w:t>Exp Type</w:t>
      </w:r>
      <w:r w:rsidR="00072BA6">
        <w:t xml:space="preserve">” (Expenditure type). </w:t>
      </w:r>
      <w:r w:rsidR="00794980">
        <w:t>See Figure 11</w:t>
      </w:r>
      <w:r w:rsidR="00A40976">
        <w:t xml:space="preserve"> to compare</w:t>
      </w:r>
      <w:r w:rsidR="00CC208B">
        <w:t>.</w:t>
      </w:r>
    </w:p>
    <w:p w14:paraId="3897A283" w14:textId="2C424ADE" w:rsidR="00A40976" w:rsidRDefault="00A40976" w:rsidP="00A40976"/>
    <w:p w14:paraId="111F1297" w14:textId="77777777" w:rsidR="00614D1E" w:rsidRDefault="005415A5" w:rsidP="00614D1E">
      <w:pPr>
        <w:keepNext/>
      </w:pPr>
      <w:r>
        <w:rPr>
          <w:noProof/>
        </w:rPr>
        <w:drawing>
          <wp:inline distT="0" distB="0" distL="0" distR="0" wp14:anchorId="26D73A62" wp14:editId="3D896E8B">
            <wp:extent cx="5943600" cy="272986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29" cstate="print">
                      <a:extLst>
                        <a:ext uri="{28A0092B-C50C-407E-A947-70E740481C1C}">
                          <a14:useLocalDpi xmlns:a14="http://schemas.microsoft.com/office/drawing/2010/main" val="0"/>
                        </a:ext>
                      </a:extLst>
                    </a:blip>
                    <a:srcRect t="3044"/>
                    <a:stretch/>
                  </pic:blipFill>
                  <pic:spPr bwMode="auto">
                    <a:xfrm>
                      <a:off x="0" y="0"/>
                      <a:ext cx="5943600" cy="2729865"/>
                    </a:xfrm>
                    <a:prstGeom prst="rect">
                      <a:avLst/>
                    </a:prstGeom>
                    <a:ln>
                      <a:noFill/>
                    </a:ln>
                    <a:extLst>
                      <a:ext uri="{53640926-AAD7-44D8-BBD7-CCE9431645EC}">
                        <a14:shadowObscured xmlns:a14="http://schemas.microsoft.com/office/drawing/2010/main"/>
                      </a:ext>
                    </a:extLst>
                  </pic:spPr>
                </pic:pic>
              </a:graphicData>
            </a:graphic>
          </wp:inline>
        </w:drawing>
      </w:r>
    </w:p>
    <w:p w14:paraId="063EE0DF" w14:textId="1AB96019" w:rsidR="00A40976" w:rsidRPr="00A40976" w:rsidRDefault="00614D1E" w:rsidP="00614D1E">
      <w:pPr>
        <w:pStyle w:val="Caption"/>
      </w:pPr>
      <w:r>
        <w:t xml:space="preserve">Figure </w:t>
      </w:r>
      <w:fldSimple w:instr=" SEQ Figure \* ARABIC ">
        <w:r w:rsidR="001A3675">
          <w:rPr>
            <w:noProof/>
          </w:rPr>
          <w:t>11</w:t>
        </w:r>
      </w:fldSimple>
    </w:p>
    <w:p w14:paraId="74059777" w14:textId="77777777" w:rsidR="00A65212" w:rsidRDefault="00A65212">
      <w:pPr>
        <w:rPr>
          <w:rFonts w:asciiTheme="majorHAnsi" w:eastAsiaTheme="majorEastAsia" w:hAnsiTheme="majorHAnsi" w:cstheme="majorBidi"/>
          <w:sz w:val="28"/>
          <w:szCs w:val="28"/>
        </w:rPr>
      </w:pPr>
      <w:r>
        <w:br w:type="page"/>
      </w:r>
    </w:p>
    <w:p w14:paraId="5222763A" w14:textId="387B7A0A" w:rsidR="00614D1E" w:rsidRDefault="00777199" w:rsidP="00BA5AE0">
      <w:pPr>
        <w:pStyle w:val="Heading2"/>
      </w:pPr>
      <w:r>
        <w:lastRenderedPageBreak/>
        <w:t>With the pie chart, an</w:t>
      </w:r>
      <w:r w:rsidR="00385F88">
        <w:t xml:space="preserve">d all the other visualizations, we can format how we want certain things displayed. </w:t>
      </w:r>
      <w:r w:rsidR="0044597D" w:rsidRPr="0044597D">
        <w:rPr>
          <w:b/>
          <w:bCs/>
          <w:i/>
          <w:iCs/>
        </w:rPr>
        <w:t>While having the pie chart selected</w:t>
      </w:r>
      <w:r w:rsidR="0044597D">
        <w:t xml:space="preserve">, </w:t>
      </w:r>
      <w:r w:rsidR="00A239B1">
        <w:t>click “</w:t>
      </w:r>
      <w:r w:rsidR="00A239B1" w:rsidRPr="0025107B">
        <w:rPr>
          <w:color w:val="00B0F0"/>
        </w:rPr>
        <w:t>Format</w:t>
      </w:r>
      <w:r w:rsidR="00A239B1">
        <w:t>” in the visualizations pane shown in Figure 12.</w:t>
      </w:r>
    </w:p>
    <w:p w14:paraId="2C9A46DD" w14:textId="359D50D8" w:rsidR="00A239B1" w:rsidRDefault="00A239B1" w:rsidP="00A239B1"/>
    <w:p w14:paraId="2918C5DB" w14:textId="77777777" w:rsidR="00A65212" w:rsidRDefault="00A65212" w:rsidP="00A65212">
      <w:pPr>
        <w:keepNext/>
        <w:ind w:left="2160" w:firstLine="720"/>
      </w:pPr>
      <w:r>
        <w:rPr>
          <w:noProof/>
        </w:rPr>
        <w:drawing>
          <wp:inline distT="0" distB="0" distL="0" distR="0" wp14:anchorId="16AA52E0" wp14:editId="4D1BA450">
            <wp:extent cx="2276475" cy="2000250"/>
            <wp:effectExtent l="0" t="0" r="952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30">
                      <a:extLst>
                        <a:ext uri="{28A0092B-C50C-407E-A947-70E740481C1C}">
                          <a14:useLocalDpi xmlns:a14="http://schemas.microsoft.com/office/drawing/2010/main" val="0"/>
                        </a:ext>
                      </a:extLst>
                    </a:blip>
                    <a:srcRect r="61699" b="40171"/>
                    <a:stretch/>
                  </pic:blipFill>
                  <pic:spPr bwMode="auto">
                    <a:xfrm>
                      <a:off x="0" y="0"/>
                      <a:ext cx="2276475" cy="2000250"/>
                    </a:xfrm>
                    <a:prstGeom prst="rect">
                      <a:avLst/>
                    </a:prstGeom>
                    <a:ln>
                      <a:noFill/>
                    </a:ln>
                    <a:extLst>
                      <a:ext uri="{53640926-AAD7-44D8-BBD7-CCE9431645EC}">
                        <a14:shadowObscured xmlns:a14="http://schemas.microsoft.com/office/drawing/2010/main"/>
                      </a:ext>
                    </a:extLst>
                  </pic:spPr>
                </pic:pic>
              </a:graphicData>
            </a:graphic>
          </wp:inline>
        </w:drawing>
      </w:r>
    </w:p>
    <w:p w14:paraId="6F335006" w14:textId="2F0B6E71" w:rsidR="00A239B1" w:rsidRPr="00A239B1" w:rsidRDefault="00A65212" w:rsidP="00A65212">
      <w:pPr>
        <w:pStyle w:val="Caption"/>
        <w:ind w:left="2160" w:firstLine="720"/>
      </w:pPr>
      <w:r>
        <w:t xml:space="preserve">Figure </w:t>
      </w:r>
      <w:fldSimple w:instr=" SEQ Figure \* ARABIC ">
        <w:r w:rsidR="001A3675">
          <w:rPr>
            <w:noProof/>
          </w:rPr>
          <w:t>12</w:t>
        </w:r>
      </w:fldSimple>
    </w:p>
    <w:p w14:paraId="31A90075" w14:textId="0BD42DBC" w:rsidR="00357E2A" w:rsidRPr="00357E2A" w:rsidRDefault="00355526" w:rsidP="00357E2A">
      <w:pPr>
        <w:pStyle w:val="Heading2"/>
      </w:pPr>
      <w:r>
        <w:t>There are a</w:t>
      </w:r>
      <w:r w:rsidR="00B62F83">
        <w:t xml:space="preserve"> whole lot of ways to manipulate your visualizations and each visualization has different ways to be adjusted. Feel free to </w:t>
      </w:r>
      <w:r w:rsidR="000B46C1">
        <w:t>play around with these options</w:t>
      </w:r>
      <w:r w:rsidR="005A239F">
        <w:t xml:space="preserve"> (you can create a copy of any visual</w:t>
      </w:r>
      <w:r w:rsidR="00357E2A">
        <w:t xml:space="preserve"> by </w:t>
      </w:r>
      <w:r w:rsidR="00A7535A">
        <w:t>right clicking</w:t>
      </w:r>
      <w:r w:rsidR="00357E2A">
        <w:t xml:space="preserve"> the visual or delete the visual and repeat previous steps to continue with the exercise).</w:t>
      </w:r>
    </w:p>
    <w:p w14:paraId="6CBB577D" w14:textId="3A5C869D" w:rsidR="00CE50F6" w:rsidRPr="00CE50F6" w:rsidRDefault="00E457F7" w:rsidP="00CE50F6">
      <w:pPr>
        <w:pStyle w:val="Heading2"/>
      </w:pPr>
      <w:r>
        <w:t>Continuing</w:t>
      </w:r>
      <w:r w:rsidR="00CE50F6">
        <w:t xml:space="preserve"> f</w:t>
      </w:r>
      <w:r w:rsidR="003827CC">
        <w:t>or the pie chart</w:t>
      </w:r>
      <w:r w:rsidR="009A3078">
        <w:t xml:space="preserve">, we will </w:t>
      </w:r>
      <w:r w:rsidR="00FC2E9E">
        <w:t xml:space="preserve">turn off the </w:t>
      </w:r>
      <w:r w:rsidR="00FC2E9E" w:rsidRPr="00BC124B">
        <w:rPr>
          <w:color w:val="00B0F0"/>
        </w:rPr>
        <w:t xml:space="preserve">Legend </w:t>
      </w:r>
      <w:r w:rsidR="00FC2E9E">
        <w:t>and change how the data is displayed.</w:t>
      </w:r>
    </w:p>
    <w:p w14:paraId="3E586E3E" w14:textId="0B695E42" w:rsidR="00D325F0" w:rsidRDefault="00C618D1" w:rsidP="00D325F0">
      <w:pPr>
        <w:pStyle w:val="Heading2"/>
      </w:pPr>
      <w:r>
        <w:t xml:space="preserve">First, </w:t>
      </w:r>
      <w:r w:rsidR="00D325F0">
        <w:t>turn off the legend by simply clicking from the “On” position to the “Off” position (See Figure 13). Notice the legen</w:t>
      </w:r>
      <w:r w:rsidR="00FC53D5">
        <w:t>d being removed and how the visualization automatically resizes to fill out the visual.</w:t>
      </w:r>
    </w:p>
    <w:p w14:paraId="6451BD00" w14:textId="77777777" w:rsidR="00264BE3" w:rsidRPr="00264BE3" w:rsidRDefault="00264BE3" w:rsidP="00264BE3"/>
    <w:p w14:paraId="5019C799" w14:textId="77777777" w:rsidR="004A71C2" w:rsidRDefault="00D304C9" w:rsidP="004A71C2">
      <w:pPr>
        <w:keepNext/>
      </w:pPr>
      <w:r>
        <w:rPr>
          <w:noProof/>
        </w:rPr>
        <w:drawing>
          <wp:inline distT="0" distB="0" distL="0" distR="0" wp14:anchorId="48AF7A86" wp14:editId="39111B6E">
            <wp:extent cx="5943600" cy="141922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31" cstate="print">
                      <a:extLst>
                        <a:ext uri="{28A0092B-C50C-407E-A947-70E740481C1C}">
                          <a14:useLocalDpi xmlns:a14="http://schemas.microsoft.com/office/drawing/2010/main" val="0"/>
                        </a:ext>
                      </a:extLst>
                    </a:blip>
                    <a:srcRect b="38311"/>
                    <a:stretch/>
                  </pic:blipFill>
                  <pic:spPr bwMode="auto">
                    <a:xfrm>
                      <a:off x="0" y="0"/>
                      <a:ext cx="5943600" cy="1419225"/>
                    </a:xfrm>
                    <a:prstGeom prst="rect">
                      <a:avLst/>
                    </a:prstGeom>
                    <a:ln>
                      <a:noFill/>
                    </a:ln>
                    <a:extLst>
                      <a:ext uri="{53640926-AAD7-44D8-BBD7-CCE9431645EC}">
                        <a14:shadowObscured xmlns:a14="http://schemas.microsoft.com/office/drawing/2010/main"/>
                      </a:ext>
                    </a:extLst>
                  </pic:spPr>
                </pic:pic>
              </a:graphicData>
            </a:graphic>
          </wp:inline>
        </w:drawing>
      </w:r>
    </w:p>
    <w:p w14:paraId="09C357BA" w14:textId="2475C69C" w:rsidR="00D325F0" w:rsidRPr="00D325F0" w:rsidRDefault="004A71C2" w:rsidP="004A71C2">
      <w:pPr>
        <w:pStyle w:val="Caption"/>
      </w:pPr>
      <w:r>
        <w:t xml:space="preserve">Figure </w:t>
      </w:r>
      <w:fldSimple w:instr=" SEQ Figure \* ARABIC ">
        <w:r w:rsidR="001A3675">
          <w:rPr>
            <w:noProof/>
          </w:rPr>
          <w:t>13</w:t>
        </w:r>
      </w:fldSimple>
    </w:p>
    <w:p w14:paraId="74D4D8B7" w14:textId="6932F59E" w:rsidR="004A71C2" w:rsidRDefault="00250CD4" w:rsidP="00BA5AE0">
      <w:pPr>
        <w:pStyle w:val="Heading2"/>
      </w:pPr>
      <w:r>
        <w:lastRenderedPageBreak/>
        <w:t>The next step is to change the way the data is displayed in the pie chart</w:t>
      </w:r>
      <w:r w:rsidR="00100696">
        <w:t xml:space="preserve">. The default “label style” is set to </w:t>
      </w:r>
      <w:r w:rsidR="00100696" w:rsidRPr="0025107B">
        <w:t>Data value &amp; Percent of total</w:t>
      </w:r>
      <w:r w:rsidR="00100696">
        <w:t xml:space="preserve">. </w:t>
      </w:r>
      <w:r w:rsidR="004C04FE">
        <w:t xml:space="preserve">Instead, we’ll change this </w:t>
      </w:r>
      <w:r w:rsidR="004C04FE" w:rsidRPr="0025107B">
        <w:rPr>
          <w:b/>
          <w:bCs/>
          <w:u w:val="single"/>
        </w:rPr>
        <w:t>Category and Percent of total</w:t>
      </w:r>
      <w:r w:rsidR="004C04FE">
        <w:t xml:space="preserve"> (See Figure 14)</w:t>
      </w:r>
    </w:p>
    <w:p w14:paraId="630592F3" w14:textId="67E36B56" w:rsidR="004C04FE" w:rsidRDefault="004C04FE" w:rsidP="004C04FE"/>
    <w:p w14:paraId="711374BC" w14:textId="77777777" w:rsidR="00567FAF" w:rsidRDefault="00567FAF" w:rsidP="00567FAF">
      <w:pPr>
        <w:keepNext/>
      </w:pPr>
      <w:r>
        <w:rPr>
          <w:noProof/>
        </w:rPr>
        <w:drawing>
          <wp:inline distT="0" distB="0" distL="0" distR="0" wp14:anchorId="75DF2A63" wp14:editId="12147843">
            <wp:extent cx="5943600" cy="2038350"/>
            <wp:effectExtent l="0" t="0" r="0" b="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rotWithShape="1">
                    <a:blip r:embed="rId32" cstate="print">
                      <a:extLst>
                        <a:ext uri="{28A0092B-C50C-407E-A947-70E740481C1C}">
                          <a14:useLocalDpi xmlns:a14="http://schemas.microsoft.com/office/drawing/2010/main" val="0"/>
                        </a:ext>
                      </a:extLst>
                    </a:blip>
                    <a:srcRect b="12367"/>
                    <a:stretch/>
                  </pic:blipFill>
                  <pic:spPr bwMode="auto">
                    <a:xfrm>
                      <a:off x="0" y="0"/>
                      <a:ext cx="5943600" cy="2038350"/>
                    </a:xfrm>
                    <a:prstGeom prst="rect">
                      <a:avLst/>
                    </a:prstGeom>
                    <a:ln>
                      <a:noFill/>
                    </a:ln>
                    <a:extLst>
                      <a:ext uri="{53640926-AAD7-44D8-BBD7-CCE9431645EC}">
                        <a14:shadowObscured xmlns:a14="http://schemas.microsoft.com/office/drawing/2010/main"/>
                      </a:ext>
                    </a:extLst>
                  </pic:spPr>
                </pic:pic>
              </a:graphicData>
            </a:graphic>
          </wp:inline>
        </w:drawing>
      </w:r>
    </w:p>
    <w:p w14:paraId="1A99B423" w14:textId="170C221B" w:rsidR="004C04FE" w:rsidRPr="004C04FE" w:rsidRDefault="00567FAF" w:rsidP="00567FAF">
      <w:pPr>
        <w:pStyle w:val="Caption"/>
      </w:pPr>
      <w:r>
        <w:t xml:space="preserve">Figure </w:t>
      </w:r>
      <w:fldSimple w:instr=" SEQ Figure \* ARABIC ">
        <w:r w:rsidR="001A3675">
          <w:rPr>
            <w:noProof/>
          </w:rPr>
          <w:t>14</w:t>
        </w:r>
      </w:fldSimple>
    </w:p>
    <w:p w14:paraId="19EB3709" w14:textId="5212A522" w:rsidR="00870DB0" w:rsidRDefault="00AC34E5" w:rsidP="00BC31B5">
      <w:pPr>
        <w:pStyle w:val="Heading2"/>
      </w:pPr>
      <w:r>
        <w:t>Also, we can change the font size of those labels. In the same section “</w:t>
      </w:r>
      <w:r w:rsidRPr="0025107B">
        <w:rPr>
          <w:color w:val="00B0F0"/>
        </w:rPr>
        <w:t>Detail labels</w:t>
      </w:r>
      <w:r>
        <w:t>”, scroll down and change the font to a desired size (for this exercise, we’ll set it to 14</w:t>
      </w:r>
      <w:r w:rsidR="00F62498">
        <w:t>).</w:t>
      </w:r>
    </w:p>
    <w:p w14:paraId="3055F6E6" w14:textId="6CED9E75" w:rsidR="00BC31B5" w:rsidRDefault="00BC31B5" w:rsidP="00BC31B5"/>
    <w:p w14:paraId="53219FF3" w14:textId="77777777" w:rsidR="00556F46" w:rsidRDefault="00556F46">
      <w:pPr>
        <w:rPr>
          <w:rFonts w:asciiTheme="majorHAnsi" w:eastAsiaTheme="majorEastAsia" w:hAnsiTheme="majorHAnsi" w:cstheme="majorBidi"/>
          <w:i/>
          <w:color w:val="7B230C" w:themeColor="accent1" w:themeShade="BF"/>
          <w:sz w:val="40"/>
          <w:szCs w:val="40"/>
          <w:u w:val="single"/>
        </w:rPr>
      </w:pPr>
      <w:r>
        <w:br w:type="page"/>
      </w:r>
    </w:p>
    <w:p w14:paraId="72E4E497" w14:textId="7519CD25" w:rsidR="00BC31B5" w:rsidRDefault="00BC31B5" w:rsidP="00BC31B5">
      <w:pPr>
        <w:pStyle w:val="Heading1"/>
      </w:pPr>
      <w:bookmarkStart w:id="5" w:name="_Section_5:_Formatting"/>
      <w:bookmarkStart w:id="6" w:name="_Toc89163890"/>
      <w:bookmarkEnd w:id="5"/>
      <w:r>
        <w:lastRenderedPageBreak/>
        <w:t>Section 5: Formatting Data</w:t>
      </w:r>
      <w:bookmarkEnd w:id="6"/>
    </w:p>
    <w:p w14:paraId="79DFF2F5" w14:textId="2C05897C" w:rsidR="0097600F" w:rsidRPr="006E00F3" w:rsidRDefault="0097600F" w:rsidP="0097600F">
      <w:pPr>
        <w:rPr>
          <w:b/>
          <w:bCs/>
          <w:u w:val="single"/>
        </w:rPr>
      </w:pPr>
      <w:r w:rsidRPr="006E00F3">
        <w:rPr>
          <w:b/>
          <w:bCs/>
          <w:u w:val="single"/>
        </w:rPr>
        <w:t xml:space="preserve">At this point of the exercise, we have gotten a good start on the dashboard. This is a friendly reminder to </w:t>
      </w:r>
      <w:r w:rsidRPr="006E00F3">
        <w:rPr>
          <w:b/>
          <w:bCs/>
          <w:color w:val="FF0000"/>
          <w:u w:val="single"/>
        </w:rPr>
        <w:t>save</w:t>
      </w:r>
      <w:r w:rsidRPr="006E00F3">
        <w:rPr>
          <w:b/>
          <w:bCs/>
          <w:u w:val="single"/>
        </w:rPr>
        <w:t xml:space="preserve"> what you’ve </w:t>
      </w:r>
      <w:r w:rsidR="006E00F3">
        <w:rPr>
          <w:b/>
          <w:bCs/>
          <w:u w:val="single"/>
        </w:rPr>
        <w:t>created</w:t>
      </w:r>
      <w:r w:rsidRPr="006E00F3">
        <w:rPr>
          <w:b/>
          <w:bCs/>
          <w:u w:val="single"/>
        </w:rPr>
        <w:t xml:space="preserve"> so far.</w:t>
      </w:r>
    </w:p>
    <w:p w14:paraId="5770B865" w14:textId="3EC6349F" w:rsidR="00B42515" w:rsidRPr="00B42515" w:rsidRDefault="005D7C68" w:rsidP="00B42515">
      <w:pPr>
        <w:pStyle w:val="Heading2"/>
      </w:pPr>
      <w:r>
        <w:t xml:space="preserve">Power BI automatically detects the type of data that is imported, however, </w:t>
      </w:r>
      <w:proofErr w:type="spellStart"/>
      <w:r>
        <w:t>its</w:t>
      </w:r>
      <w:proofErr w:type="spellEnd"/>
      <w:r>
        <w:t xml:space="preserve"> not always right or we </w:t>
      </w:r>
      <w:r w:rsidR="00B42515">
        <w:t>may want to change the default setting</w:t>
      </w:r>
      <w:r w:rsidR="005915A3">
        <w:t xml:space="preserve"> on how it is formatte</w:t>
      </w:r>
      <w:r w:rsidR="007D69CD">
        <w:t>d/displayed</w:t>
      </w:r>
      <w:r w:rsidR="00B42515">
        <w:t xml:space="preserve">. </w:t>
      </w:r>
    </w:p>
    <w:p w14:paraId="52161699" w14:textId="090C1D1B" w:rsidR="00BD3A1C" w:rsidRPr="00BD3A1C" w:rsidRDefault="00B42515" w:rsidP="00BD3A1C">
      <w:pPr>
        <w:pStyle w:val="Heading2"/>
      </w:pPr>
      <w:r>
        <w:t xml:space="preserve">To showcase this, the next visualization we’ll be using are </w:t>
      </w:r>
      <w:r w:rsidRPr="00563B27">
        <w:rPr>
          <w:color w:val="00B0F0"/>
        </w:rPr>
        <w:t>Cards</w:t>
      </w:r>
      <w:r w:rsidR="00BD3A1C">
        <w:t>.</w:t>
      </w:r>
    </w:p>
    <w:p w14:paraId="1CBD7B52" w14:textId="0100909D" w:rsidR="00BD3A1C" w:rsidRDefault="0054183D" w:rsidP="00BA5AE0">
      <w:pPr>
        <w:pStyle w:val="Heading2"/>
      </w:pPr>
      <w:r>
        <w:t>Select the “</w:t>
      </w:r>
      <w:r w:rsidRPr="0025107B">
        <w:rPr>
          <w:color w:val="00B0F0"/>
        </w:rPr>
        <w:t>Card</w:t>
      </w:r>
      <w:r>
        <w:t>” visualization and the “</w:t>
      </w:r>
      <w:r w:rsidRPr="0025107B">
        <w:rPr>
          <w:color w:val="00B050"/>
        </w:rPr>
        <w:t>Amount</w:t>
      </w:r>
      <w:r>
        <w:t>” data</w:t>
      </w:r>
      <w:r w:rsidR="00B72965">
        <w:t xml:space="preserve"> (See Figure 15)</w:t>
      </w:r>
      <w:r w:rsidR="00776B9A">
        <w:t xml:space="preserve">. </w:t>
      </w:r>
      <w:r w:rsidR="00776B9A" w:rsidRPr="006C1E65">
        <w:rPr>
          <w:color w:val="FF0000"/>
        </w:rPr>
        <w:t xml:space="preserve">Remember </w:t>
      </w:r>
      <w:r w:rsidR="00776B9A">
        <w:t>to</w:t>
      </w:r>
      <w:r w:rsidR="006C1E65">
        <w:t xml:space="preserve"> click an empty space before choosing a new visualization</w:t>
      </w:r>
      <w:r w:rsidR="002436F7">
        <w:t xml:space="preserve"> to avoid changing the last visualization you were working on.</w:t>
      </w:r>
    </w:p>
    <w:p w14:paraId="2EE742A2" w14:textId="78F418AA" w:rsidR="00B72965" w:rsidRDefault="00B72965" w:rsidP="00B72965"/>
    <w:p w14:paraId="3DD32789" w14:textId="77777777" w:rsidR="00556F46" w:rsidRDefault="00C346BE" w:rsidP="00556F46">
      <w:pPr>
        <w:keepNext/>
        <w:ind w:firstLine="360"/>
      </w:pPr>
      <w:r>
        <w:rPr>
          <w:noProof/>
        </w:rPr>
        <w:drawing>
          <wp:inline distT="0" distB="0" distL="0" distR="0" wp14:anchorId="15E6695B" wp14:editId="6B6C7BCD">
            <wp:extent cx="5562600" cy="2105025"/>
            <wp:effectExtent l="0" t="0" r="0" b="952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rotWithShape="1">
                    <a:blip r:embed="rId33" cstate="print">
                      <a:extLst>
                        <a:ext uri="{28A0092B-C50C-407E-A947-70E740481C1C}">
                          <a14:useLocalDpi xmlns:a14="http://schemas.microsoft.com/office/drawing/2010/main" val="0"/>
                        </a:ext>
                      </a:extLst>
                    </a:blip>
                    <a:srcRect l="6410" b="25422"/>
                    <a:stretch/>
                  </pic:blipFill>
                  <pic:spPr bwMode="auto">
                    <a:xfrm>
                      <a:off x="0" y="0"/>
                      <a:ext cx="5562600" cy="2105025"/>
                    </a:xfrm>
                    <a:prstGeom prst="rect">
                      <a:avLst/>
                    </a:prstGeom>
                    <a:ln>
                      <a:noFill/>
                    </a:ln>
                    <a:extLst>
                      <a:ext uri="{53640926-AAD7-44D8-BBD7-CCE9431645EC}">
                        <a14:shadowObscured xmlns:a14="http://schemas.microsoft.com/office/drawing/2010/main"/>
                      </a:ext>
                    </a:extLst>
                  </pic:spPr>
                </pic:pic>
              </a:graphicData>
            </a:graphic>
          </wp:inline>
        </w:drawing>
      </w:r>
    </w:p>
    <w:p w14:paraId="47632D77" w14:textId="0A64E279" w:rsidR="00B72965" w:rsidRPr="00B72965" w:rsidRDefault="00556F46" w:rsidP="00556F46">
      <w:pPr>
        <w:pStyle w:val="Caption"/>
        <w:ind w:firstLine="360"/>
      </w:pPr>
      <w:r>
        <w:t xml:space="preserve">Figure </w:t>
      </w:r>
      <w:fldSimple w:instr=" SEQ Figure \* ARABIC ">
        <w:r w:rsidR="001A3675">
          <w:rPr>
            <w:noProof/>
          </w:rPr>
          <w:t>15</w:t>
        </w:r>
      </w:fldSimple>
    </w:p>
    <w:p w14:paraId="7F5BDAC1" w14:textId="516008E9" w:rsidR="00DD01DD" w:rsidRDefault="00556F46" w:rsidP="00BA5AE0">
      <w:pPr>
        <w:pStyle w:val="Heading2"/>
      </w:pPr>
      <w:r>
        <w:t>You might notice th</w:t>
      </w:r>
      <w:r w:rsidR="00DE5885">
        <w:t>e data being displayed</w:t>
      </w:r>
      <w:r w:rsidR="00CD4427">
        <w:t xml:space="preserve"> is a total amount of currency</w:t>
      </w:r>
      <w:r w:rsidR="00BE13AB">
        <w:t xml:space="preserve">, </w:t>
      </w:r>
      <w:r>
        <w:t>but without any</w:t>
      </w:r>
      <w:r w:rsidR="008821C8">
        <w:t xml:space="preserve"> delimiters to separate the numbers</w:t>
      </w:r>
      <w:r w:rsidR="002436F7">
        <w:t xml:space="preserve"> (missing commas)</w:t>
      </w:r>
      <w:r w:rsidR="008821C8">
        <w:t>. We can fix this by simply changing the formatting Power BI chose</w:t>
      </w:r>
      <w:r w:rsidR="00DD01DD">
        <w:t xml:space="preserve"> when the data was imported.</w:t>
      </w:r>
    </w:p>
    <w:p w14:paraId="37A22DAD" w14:textId="77777777" w:rsidR="00AF7DBE" w:rsidRDefault="00AF7DBE">
      <w:pPr>
        <w:rPr>
          <w:rFonts w:asciiTheme="majorHAnsi" w:eastAsiaTheme="majorEastAsia" w:hAnsiTheme="majorHAnsi" w:cstheme="majorBidi"/>
          <w:sz w:val="28"/>
          <w:szCs w:val="28"/>
        </w:rPr>
      </w:pPr>
      <w:r>
        <w:br w:type="page"/>
      </w:r>
    </w:p>
    <w:p w14:paraId="4430CBBF" w14:textId="4716254F" w:rsidR="00556F46" w:rsidRDefault="008C1880" w:rsidP="00BA5AE0">
      <w:pPr>
        <w:pStyle w:val="Heading2"/>
      </w:pPr>
      <w:bookmarkStart w:id="7" w:name="_To_change_this,"/>
      <w:bookmarkEnd w:id="7"/>
      <w:r>
        <w:lastRenderedPageBreak/>
        <w:t>To change this, select the “</w:t>
      </w:r>
      <w:r w:rsidRPr="0025107B">
        <w:rPr>
          <w:color w:val="00B050"/>
        </w:rPr>
        <w:t>Amount</w:t>
      </w:r>
      <w:r>
        <w:t xml:space="preserve">” column </w:t>
      </w:r>
      <w:r w:rsidR="00776B9A">
        <w:t xml:space="preserve">on the </w:t>
      </w:r>
      <w:r w:rsidR="002436F7">
        <w:t>right-hand</w:t>
      </w:r>
      <w:r w:rsidR="00776B9A">
        <w:t xml:space="preserve"> side. </w:t>
      </w:r>
      <w:r w:rsidR="008821C8">
        <w:t xml:space="preserve"> </w:t>
      </w:r>
      <w:r w:rsidR="008109C4">
        <w:t xml:space="preserve">Once selected, we change the format </w:t>
      </w:r>
      <w:r w:rsidR="00BE13AB">
        <w:t>to include commas (</w:t>
      </w:r>
      <w:r w:rsidR="008109C4">
        <w:t>See Figure 16).</w:t>
      </w:r>
    </w:p>
    <w:p w14:paraId="3AAFF60E" w14:textId="77777777" w:rsidR="005577BB" w:rsidRPr="005577BB" w:rsidRDefault="005577BB" w:rsidP="005577BB"/>
    <w:p w14:paraId="5F388023" w14:textId="77777777" w:rsidR="00AF7DBE" w:rsidRDefault="005577BB" w:rsidP="00AF7DBE">
      <w:pPr>
        <w:keepNext/>
      </w:pPr>
      <w:r>
        <w:rPr>
          <w:noProof/>
        </w:rPr>
        <w:drawing>
          <wp:inline distT="0" distB="0" distL="0" distR="0" wp14:anchorId="18DE91E5" wp14:editId="219C5564">
            <wp:extent cx="5657850" cy="177165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34" cstate="print">
                      <a:extLst>
                        <a:ext uri="{28A0092B-C50C-407E-A947-70E740481C1C}">
                          <a14:useLocalDpi xmlns:a14="http://schemas.microsoft.com/office/drawing/2010/main" val="0"/>
                        </a:ext>
                      </a:extLst>
                    </a:blip>
                    <a:srcRect l="3686" r="1122" b="29811"/>
                    <a:stretch/>
                  </pic:blipFill>
                  <pic:spPr bwMode="auto">
                    <a:xfrm>
                      <a:off x="0" y="0"/>
                      <a:ext cx="5657850" cy="1771650"/>
                    </a:xfrm>
                    <a:prstGeom prst="rect">
                      <a:avLst/>
                    </a:prstGeom>
                    <a:ln>
                      <a:noFill/>
                    </a:ln>
                    <a:extLst>
                      <a:ext uri="{53640926-AAD7-44D8-BBD7-CCE9431645EC}">
                        <a14:shadowObscured xmlns:a14="http://schemas.microsoft.com/office/drawing/2010/main"/>
                      </a:ext>
                    </a:extLst>
                  </pic:spPr>
                </pic:pic>
              </a:graphicData>
            </a:graphic>
          </wp:inline>
        </w:drawing>
      </w:r>
    </w:p>
    <w:p w14:paraId="73CE78BD" w14:textId="09F4DB18" w:rsidR="008109C4" w:rsidRDefault="00AF7DBE" w:rsidP="00AF7DBE">
      <w:pPr>
        <w:pStyle w:val="Caption"/>
      </w:pPr>
      <w:r>
        <w:t xml:space="preserve">Figure </w:t>
      </w:r>
      <w:fldSimple w:instr=" SEQ Figure \* ARABIC ">
        <w:r w:rsidR="001A3675">
          <w:rPr>
            <w:noProof/>
          </w:rPr>
          <w:t>16</w:t>
        </w:r>
      </w:fldSimple>
    </w:p>
    <w:p w14:paraId="7CACADA6" w14:textId="77777777" w:rsidR="008109C4" w:rsidRPr="008109C4" w:rsidRDefault="008109C4" w:rsidP="008109C4"/>
    <w:p w14:paraId="292A285D" w14:textId="20B58231" w:rsidR="00AF7DBE" w:rsidRDefault="00AF7DBE" w:rsidP="00F7245B">
      <w:pPr>
        <w:pStyle w:val="Heading2"/>
        <w:numPr>
          <w:ilvl w:val="1"/>
          <w:numId w:val="3"/>
        </w:numPr>
      </w:pPr>
      <w:r>
        <w:t>If you are not able to see this view, even after selecting “</w:t>
      </w:r>
      <w:r w:rsidRPr="00DE29F8">
        <w:rPr>
          <w:color w:val="00B050"/>
        </w:rPr>
        <w:t>Amount</w:t>
      </w:r>
      <w:r>
        <w:t>,” make sure to click on “</w:t>
      </w:r>
      <w:r w:rsidRPr="0025107B">
        <w:rPr>
          <w:color w:val="DE7E18" w:themeColor="accent2"/>
        </w:rPr>
        <w:t>Format</w:t>
      </w:r>
      <w:r>
        <w:t>” at the top of Power BI (in between “Help” and “Data/Drill”)</w:t>
      </w:r>
    </w:p>
    <w:p w14:paraId="147E368C" w14:textId="3A4672B5" w:rsidR="00F7245B" w:rsidRDefault="00E63ACC" w:rsidP="00BA5AE0">
      <w:pPr>
        <w:pStyle w:val="Heading2"/>
      </w:pPr>
      <w:r>
        <w:t>You should now see the card display</w:t>
      </w:r>
      <w:r w:rsidR="00C108CC">
        <w:t>ing the same amount, but with commas (See Figure 17 to compare).</w:t>
      </w:r>
    </w:p>
    <w:p w14:paraId="3BAB5D99" w14:textId="38329A3D" w:rsidR="00C108CC" w:rsidRDefault="00C108CC" w:rsidP="00C108CC"/>
    <w:p w14:paraId="072F51CF" w14:textId="77777777" w:rsidR="00F651D4" w:rsidRDefault="00F651D4" w:rsidP="00F651D4">
      <w:pPr>
        <w:keepNext/>
        <w:ind w:left="2880"/>
      </w:pPr>
      <w:r>
        <w:rPr>
          <w:noProof/>
        </w:rPr>
        <w:drawing>
          <wp:inline distT="0" distB="0" distL="0" distR="0" wp14:anchorId="30C84FDD" wp14:editId="1D3B8A7D">
            <wp:extent cx="1771650" cy="1302358"/>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rotWithShape="1">
                    <a:blip r:embed="rId35">
                      <a:extLst>
                        <a:ext uri="{28A0092B-C50C-407E-A947-70E740481C1C}">
                          <a14:useLocalDpi xmlns:a14="http://schemas.microsoft.com/office/drawing/2010/main" val="0"/>
                        </a:ext>
                      </a:extLst>
                    </a:blip>
                    <a:srcRect r="78200" b="71510"/>
                    <a:stretch/>
                  </pic:blipFill>
                  <pic:spPr bwMode="auto">
                    <a:xfrm>
                      <a:off x="0" y="0"/>
                      <a:ext cx="1785778" cy="1312744"/>
                    </a:xfrm>
                    <a:prstGeom prst="rect">
                      <a:avLst/>
                    </a:prstGeom>
                    <a:ln>
                      <a:noFill/>
                    </a:ln>
                    <a:extLst>
                      <a:ext uri="{53640926-AAD7-44D8-BBD7-CCE9431645EC}">
                        <a14:shadowObscured xmlns:a14="http://schemas.microsoft.com/office/drawing/2010/main"/>
                      </a:ext>
                    </a:extLst>
                  </pic:spPr>
                </pic:pic>
              </a:graphicData>
            </a:graphic>
          </wp:inline>
        </w:drawing>
      </w:r>
    </w:p>
    <w:p w14:paraId="016C252A" w14:textId="1A4028AB" w:rsidR="00F651D4" w:rsidRDefault="00F651D4" w:rsidP="00281CB4">
      <w:pPr>
        <w:pStyle w:val="Caption"/>
        <w:ind w:left="2880"/>
      </w:pPr>
      <w:r>
        <w:t xml:space="preserve">Figure </w:t>
      </w:r>
      <w:fldSimple w:instr=" SEQ Figure \* ARABIC ">
        <w:r w:rsidR="001A3675">
          <w:rPr>
            <w:noProof/>
          </w:rPr>
          <w:t>17</w:t>
        </w:r>
      </w:fldSimple>
    </w:p>
    <w:p w14:paraId="0931F3CC" w14:textId="2E7447FA" w:rsidR="00281CB4" w:rsidRPr="00281CB4" w:rsidRDefault="00281CB4" w:rsidP="00281CB4">
      <w:pPr>
        <w:pStyle w:val="Heading1"/>
      </w:pPr>
      <w:bookmarkStart w:id="8" w:name="_Section_6:_Duplicating"/>
      <w:bookmarkStart w:id="9" w:name="_Toc89163891"/>
      <w:bookmarkEnd w:id="8"/>
      <w:r>
        <w:lastRenderedPageBreak/>
        <w:t>Section 6: Duplicating Visuals</w:t>
      </w:r>
      <w:bookmarkEnd w:id="9"/>
    </w:p>
    <w:p w14:paraId="040BA189" w14:textId="59214E7D" w:rsidR="003540D8" w:rsidRPr="003540D8" w:rsidRDefault="000F207D" w:rsidP="003540D8">
      <w:pPr>
        <w:pStyle w:val="Heading2"/>
      </w:pPr>
      <w:r>
        <w:t>Sometimes, we want to display different data, but using copies of a visualization we have formatted</w:t>
      </w:r>
      <w:r w:rsidR="0080587C">
        <w:t xml:space="preserve"> to our liking. To avoid the </w:t>
      </w:r>
      <w:r w:rsidR="003F3C9C">
        <w:t>extra work of manipulating the formatting options</w:t>
      </w:r>
      <w:r w:rsidR="00E84EB1">
        <w:t xml:space="preserve"> for each visual</w:t>
      </w:r>
      <w:r w:rsidR="003F3C9C">
        <w:t>, we can copy a visual</w:t>
      </w:r>
      <w:r w:rsidR="003540D8">
        <w:t xml:space="preserve"> and then change how the data is being displayed.</w:t>
      </w:r>
    </w:p>
    <w:p w14:paraId="7299D795" w14:textId="14BF213F" w:rsidR="001D620D" w:rsidRDefault="00037811" w:rsidP="008D6E21">
      <w:pPr>
        <w:pStyle w:val="Heading2"/>
      </w:pPr>
      <w:r>
        <w:t xml:space="preserve">Let’s add a border to our card visual. </w:t>
      </w:r>
      <w:r w:rsidR="00B46A31">
        <w:t>Make sure the card visual is sele</w:t>
      </w:r>
      <w:r w:rsidR="00145F81">
        <w:t>c</w:t>
      </w:r>
      <w:r w:rsidR="00B46A31">
        <w:t xml:space="preserve">ted, click on format </w:t>
      </w:r>
      <w:r w:rsidR="00D36665">
        <w:t xml:space="preserve">(underneath the </w:t>
      </w:r>
      <w:r w:rsidR="00D36665" w:rsidRPr="00563B27">
        <w:rPr>
          <w:color w:val="DE7E18" w:themeColor="accent2"/>
        </w:rPr>
        <w:t xml:space="preserve">Visualizations </w:t>
      </w:r>
      <w:r w:rsidR="00D36665">
        <w:t xml:space="preserve">panel), </w:t>
      </w:r>
      <w:r w:rsidR="001D620D">
        <w:t>then find “</w:t>
      </w:r>
      <w:r w:rsidR="001D620D" w:rsidRPr="00DE29F8">
        <w:rPr>
          <w:color w:val="00B0F0"/>
        </w:rPr>
        <w:t>Border</w:t>
      </w:r>
      <w:r w:rsidR="001D620D">
        <w:t>” and switch it to “On.”</w:t>
      </w:r>
    </w:p>
    <w:p w14:paraId="4ABFB452" w14:textId="2C5E1D66" w:rsidR="008D6E21" w:rsidRPr="008D6E21" w:rsidRDefault="0069182F" w:rsidP="008D6E21">
      <w:pPr>
        <w:pStyle w:val="Heading2"/>
      </w:pPr>
      <w:r>
        <w:t>Now, let’s add a count of</w:t>
      </w:r>
      <w:r w:rsidR="008D6E21">
        <w:t xml:space="preserve"> how many transactions were made and the average amount spent</w:t>
      </w:r>
      <w:r w:rsidR="008D1F9E">
        <w:t xml:space="preserve"> but </w:t>
      </w:r>
      <w:r w:rsidR="009A3E60">
        <w:t>using the card visual we already made</w:t>
      </w:r>
      <w:r w:rsidR="008D6E21">
        <w:t>.</w:t>
      </w:r>
    </w:p>
    <w:p w14:paraId="37007BC5" w14:textId="11454447" w:rsidR="008D6E21" w:rsidRDefault="008D6E21" w:rsidP="008D6E21">
      <w:pPr>
        <w:pStyle w:val="Heading2"/>
        <w:numPr>
          <w:ilvl w:val="1"/>
          <w:numId w:val="3"/>
        </w:numPr>
      </w:pPr>
      <w:r w:rsidRPr="00F710B7">
        <w:rPr>
          <w:color w:val="FF0000"/>
        </w:rPr>
        <w:t>Note</w:t>
      </w:r>
      <w:r>
        <w:t xml:space="preserve">: You may notice the numbers seem awfully high, </w:t>
      </w:r>
      <w:r w:rsidR="00466807">
        <w:t xml:space="preserve">but the generated data is not in USD, but rather Indian currency. </w:t>
      </w:r>
    </w:p>
    <w:p w14:paraId="09C6AA1A" w14:textId="7B7C82B1" w:rsidR="00F710B7" w:rsidRDefault="00F710B7" w:rsidP="00BA5AE0">
      <w:pPr>
        <w:pStyle w:val="Heading2"/>
      </w:pPr>
      <w:r>
        <w:t xml:space="preserve">To copy a visual, simply </w:t>
      </w:r>
      <w:r w:rsidRPr="00563B27">
        <w:rPr>
          <w:color w:val="00B0F0"/>
        </w:rPr>
        <w:t>right click</w:t>
      </w:r>
      <w:r>
        <w:t xml:space="preserve"> </w:t>
      </w:r>
      <w:r w:rsidR="00290140">
        <w:t>the visual, hover over “</w:t>
      </w:r>
      <w:r w:rsidR="00290140" w:rsidRPr="00563B27">
        <w:rPr>
          <w:color w:val="00B050"/>
        </w:rPr>
        <w:t>Copy</w:t>
      </w:r>
      <w:r w:rsidR="00290140">
        <w:t>”</w:t>
      </w:r>
      <w:r w:rsidR="002521DE">
        <w:t>, then</w:t>
      </w:r>
      <w:r>
        <w:t xml:space="preserve"> select “</w:t>
      </w:r>
      <w:r w:rsidRPr="00563B27">
        <w:rPr>
          <w:color w:val="DE7E18" w:themeColor="accent2"/>
        </w:rPr>
        <w:t xml:space="preserve">Copy </w:t>
      </w:r>
      <w:r w:rsidR="002521DE" w:rsidRPr="00563B27">
        <w:rPr>
          <w:color w:val="DE7E18" w:themeColor="accent2"/>
        </w:rPr>
        <w:t>v</w:t>
      </w:r>
      <w:r w:rsidRPr="00563B27">
        <w:rPr>
          <w:color w:val="DE7E18" w:themeColor="accent2"/>
        </w:rPr>
        <w:t>isual</w:t>
      </w:r>
      <w:r>
        <w:t>” (See Figure 18)</w:t>
      </w:r>
    </w:p>
    <w:p w14:paraId="72AEC406" w14:textId="35A3009C" w:rsidR="002521DE" w:rsidRDefault="002521DE" w:rsidP="002521DE"/>
    <w:p w14:paraId="45ADDD2F" w14:textId="77777777" w:rsidR="00F96905" w:rsidRDefault="00A82FC3" w:rsidP="00F96905">
      <w:pPr>
        <w:keepNext/>
        <w:ind w:left="2160"/>
      </w:pPr>
      <w:r>
        <w:rPr>
          <w:noProof/>
        </w:rPr>
        <w:drawing>
          <wp:inline distT="0" distB="0" distL="0" distR="0" wp14:anchorId="44E1560A" wp14:editId="1162F05D">
            <wp:extent cx="2790825" cy="1905000"/>
            <wp:effectExtent l="0" t="0" r="9525"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rotWithShape="1">
                    <a:blip r:embed="rId36">
                      <a:extLst>
                        <a:ext uri="{28A0092B-C50C-407E-A947-70E740481C1C}">
                          <a14:useLocalDpi xmlns:a14="http://schemas.microsoft.com/office/drawing/2010/main" val="0"/>
                        </a:ext>
                      </a:extLst>
                    </a:blip>
                    <a:srcRect l="11859" r="41186" b="43020"/>
                    <a:stretch/>
                  </pic:blipFill>
                  <pic:spPr bwMode="auto">
                    <a:xfrm>
                      <a:off x="0" y="0"/>
                      <a:ext cx="2790825" cy="1905000"/>
                    </a:xfrm>
                    <a:prstGeom prst="rect">
                      <a:avLst/>
                    </a:prstGeom>
                    <a:ln>
                      <a:noFill/>
                    </a:ln>
                    <a:extLst>
                      <a:ext uri="{53640926-AAD7-44D8-BBD7-CCE9431645EC}">
                        <a14:shadowObscured xmlns:a14="http://schemas.microsoft.com/office/drawing/2010/main"/>
                      </a:ext>
                    </a:extLst>
                  </pic:spPr>
                </pic:pic>
              </a:graphicData>
            </a:graphic>
          </wp:inline>
        </w:drawing>
      </w:r>
    </w:p>
    <w:p w14:paraId="495B1FD6" w14:textId="31EDD696" w:rsidR="002521DE" w:rsidRPr="002521DE" w:rsidRDefault="00F96905" w:rsidP="00F96905">
      <w:pPr>
        <w:pStyle w:val="Caption"/>
        <w:ind w:left="2160"/>
      </w:pPr>
      <w:r>
        <w:t xml:space="preserve">Figure </w:t>
      </w:r>
      <w:fldSimple w:instr=" SEQ Figure \* ARABIC ">
        <w:r w:rsidR="001A3675">
          <w:rPr>
            <w:noProof/>
          </w:rPr>
          <w:t>18</w:t>
        </w:r>
      </w:fldSimple>
    </w:p>
    <w:p w14:paraId="7056D748" w14:textId="77777777" w:rsidR="0098257D" w:rsidRDefault="0098257D">
      <w:pPr>
        <w:rPr>
          <w:rFonts w:asciiTheme="majorHAnsi" w:eastAsiaTheme="majorEastAsia" w:hAnsiTheme="majorHAnsi" w:cstheme="majorBidi"/>
          <w:sz w:val="28"/>
          <w:szCs w:val="28"/>
        </w:rPr>
      </w:pPr>
      <w:r>
        <w:br w:type="page"/>
      </w:r>
    </w:p>
    <w:p w14:paraId="7D87EB81" w14:textId="5E4DF903" w:rsidR="00355473" w:rsidRDefault="00355473" w:rsidP="00BA5AE0">
      <w:pPr>
        <w:pStyle w:val="Heading2"/>
      </w:pPr>
      <w:r>
        <w:lastRenderedPageBreak/>
        <w:t xml:space="preserve">You can </w:t>
      </w:r>
      <w:r w:rsidR="00543CEA">
        <w:t xml:space="preserve">paste by using the shortcut </w:t>
      </w:r>
      <w:r w:rsidR="00543CEA" w:rsidRPr="00563B27">
        <w:rPr>
          <w:color w:val="00B0F0"/>
        </w:rPr>
        <w:t>Ctrl + V</w:t>
      </w:r>
      <w:r w:rsidR="00543CEA">
        <w:t>. Make two copies</w:t>
      </w:r>
      <w:r w:rsidR="0040638D">
        <w:t xml:space="preserve"> and stop once your canvas looks like Figure 19.</w:t>
      </w:r>
    </w:p>
    <w:p w14:paraId="3484F113" w14:textId="6B21462F" w:rsidR="0040638D" w:rsidRDefault="0040638D" w:rsidP="0040638D"/>
    <w:p w14:paraId="1345920F" w14:textId="77777777" w:rsidR="0098257D" w:rsidRDefault="0098257D" w:rsidP="0098257D">
      <w:pPr>
        <w:keepNext/>
        <w:ind w:left="1440"/>
      </w:pPr>
      <w:r>
        <w:rPr>
          <w:noProof/>
        </w:rPr>
        <w:drawing>
          <wp:inline distT="0" distB="0" distL="0" distR="0" wp14:anchorId="116884BB" wp14:editId="172A9721">
            <wp:extent cx="4384207" cy="2695575"/>
            <wp:effectExtent l="0" t="0" r="0" b="0"/>
            <wp:docPr id="26" name="Picture 26" descr="Graphical user interface, char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application&#10;&#10;Description automatically generated with medium confidence"/>
                    <pic:cNvPicPr/>
                  </pic:nvPicPr>
                  <pic:blipFill rotWithShape="1">
                    <a:blip r:embed="rId37" cstate="print">
                      <a:extLst>
                        <a:ext uri="{28A0092B-C50C-407E-A947-70E740481C1C}">
                          <a14:useLocalDpi xmlns:a14="http://schemas.microsoft.com/office/drawing/2010/main" val="0"/>
                        </a:ext>
                      </a:extLst>
                    </a:blip>
                    <a:srcRect l="1287" b="10707"/>
                    <a:stretch/>
                  </pic:blipFill>
                  <pic:spPr bwMode="auto">
                    <a:xfrm>
                      <a:off x="0" y="0"/>
                      <a:ext cx="4391724" cy="2700197"/>
                    </a:xfrm>
                    <a:prstGeom prst="rect">
                      <a:avLst/>
                    </a:prstGeom>
                    <a:ln>
                      <a:noFill/>
                    </a:ln>
                    <a:extLst>
                      <a:ext uri="{53640926-AAD7-44D8-BBD7-CCE9431645EC}">
                        <a14:shadowObscured xmlns:a14="http://schemas.microsoft.com/office/drawing/2010/main"/>
                      </a:ext>
                    </a:extLst>
                  </pic:spPr>
                </pic:pic>
              </a:graphicData>
            </a:graphic>
          </wp:inline>
        </w:drawing>
      </w:r>
    </w:p>
    <w:p w14:paraId="768E6292" w14:textId="2ECCF7F2" w:rsidR="0040638D" w:rsidRPr="0040638D" w:rsidRDefault="0098257D" w:rsidP="0098257D">
      <w:pPr>
        <w:pStyle w:val="Caption"/>
        <w:ind w:left="1440"/>
      </w:pPr>
      <w:r>
        <w:t xml:space="preserve">Figure </w:t>
      </w:r>
      <w:fldSimple w:instr=" SEQ Figure \* ARABIC ">
        <w:r w:rsidR="001A3675">
          <w:rPr>
            <w:noProof/>
          </w:rPr>
          <w:t>19</w:t>
        </w:r>
      </w:fldSimple>
    </w:p>
    <w:p w14:paraId="7FE20AB8" w14:textId="5AB737BD" w:rsidR="002A066D" w:rsidRPr="002A066D" w:rsidRDefault="00E1570E" w:rsidP="002A066D">
      <w:pPr>
        <w:pStyle w:val="Heading2"/>
      </w:pPr>
      <w:r>
        <w:t>If we had created visual cards from scratch, we would have to turn on the “</w:t>
      </w:r>
      <w:r w:rsidRPr="00563B27">
        <w:rPr>
          <w:color w:val="00B0F0"/>
        </w:rPr>
        <w:t>Border</w:t>
      </w:r>
      <w:r>
        <w:t>” for each</w:t>
      </w:r>
      <w:r w:rsidR="002A066D">
        <w:t xml:space="preserve"> card, manually. This way, we avoid it by copying the visual</w:t>
      </w:r>
      <w:r w:rsidR="00BB24A2">
        <w:t xml:space="preserve"> which carries over the formatting changes we’ve already made.</w:t>
      </w:r>
    </w:p>
    <w:p w14:paraId="1C829F45" w14:textId="4C0B7871" w:rsidR="006C688D" w:rsidRDefault="002A066D" w:rsidP="00BA5AE0">
      <w:pPr>
        <w:pStyle w:val="Heading2"/>
      </w:pPr>
      <w:r>
        <w:t>Of course, we’ll need to change the data</w:t>
      </w:r>
      <w:r w:rsidR="00051BE0">
        <w:t xml:space="preserve"> being displayed. Save your work so far and hop over to </w:t>
      </w:r>
      <w:r w:rsidR="00051BE0" w:rsidRPr="00CC0A26">
        <w:rPr>
          <w:i/>
          <w:iCs/>
          <w:color w:val="7B230C" w:themeColor="accent1" w:themeShade="BF"/>
          <w:u w:val="single"/>
        </w:rPr>
        <w:t>Section 7</w:t>
      </w:r>
      <w:r w:rsidR="00051BE0">
        <w:t xml:space="preserve"> </w:t>
      </w:r>
      <w:r w:rsidR="00A43F77">
        <w:t>to learn about the “</w:t>
      </w:r>
      <w:r w:rsidR="00A43F77" w:rsidRPr="00CC0A26">
        <w:rPr>
          <w:color w:val="00B0F0"/>
        </w:rPr>
        <w:t>Fields</w:t>
      </w:r>
      <w:r w:rsidR="00A43F77">
        <w:t xml:space="preserve">” section. </w:t>
      </w:r>
      <w:r w:rsidR="00C1507D">
        <w:t>Placeholder</w:t>
      </w:r>
    </w:p>
    <w:p w14:paraId="5CE804C2" w14:textId="1FDCBCFA" w:rsidR="00BA5AE0" w:rsidRDefault="006C688D" w:rsidP="006C688D">
      <w:pPr>
        <w:pStyle w:val="Heading1"/>
      </w:pPr>
      <w:r>
        <w:br w:type="page"/>
      </w:r>
      <w:bookmarkStart w:id="10" w:name="_Toc89163892"/>
      <w:r>
        <w:lastRenderedPageBreak/>
        <w:t xml:space="preserve">Section 7: </w:t>
      </w:r>
      <w:r w:rsidR="000A569C">
        <w:t>Fields</w:t>
      </w:r>
      <w:bookmarkEnd w:id="10"/>
    </w:p>
    <w:p w14:paraId="145505D6" w14:textId="6AA3E765" w:rsidR="00310942" w:rsidRPr="00310942" w:rsidRDefault="0075127A" w:rsidP="00310942">
      <w:pPr>
        <w:pStyle w:val="Heading2"/>
      </w:pPr>
      <w:r>
        <w:t xml:space="preserve">We’ll briefly look at the </w:t>
      </w:r>
      <w:r w:rsidR="005967EF">
        <w:t>“</w:t>
      </w:r>
      <w:r w:rsidR="005967EF" w:rsidRPr="005967EF">
        <w:rPr>
          <w:color w:val="00B0F0"/>
        </w:rPr>
        <w:t>F</w:t>
      </w:r>
      <w:r w:rsidRPr="005967EF">
        <w:rPr>
          <w:color w:val="00B0F0"/>
        </w:rPr>
        <w:t>ield</w:t>
      </w:r>
      <w:r w:rsidR="00C50276">
        <w:rPr>
          <w:color w:val="00B0F0"/>
        </w:rPr>
        <w:t>s</w:t>
      </w:r>
      <w:r w:rsidR="005967EF">
        <w:t>”</w:t>
      </w:r>
      <w:r>
        <w:t xml:space="preserve"> section of Power BI. </w:t>
      </w:r>
      <w:r w:rsidR="00C0555E">
        <w:t xml:space="preserve">Essentially, when you choose a column to add to a visualization, it is being added </w:t>
      </w:r>
      <w:r w:rsidR="00310942">
        <w:t>to this section</w:t>
      </w:r>
    </w:p>
    <w:p w14:paraId="2F276AA3" w14:textId="0D110752" w:rsidR="008E1747" w:rsidRPr="008E1747" w:rsidRDefault="00310942" w:rsidP="008E1747">
      <w:pPr>
        <w:pStyle w:val="Heading2"/>
        <w:numPr>
          <w:ilvl w:val="1"/>
          <w:numId w:val="3"/>
        </w:numPr>
      </w:pPr>
      <w:r>
        <w:t xml:space="preserve">Most of the time, Power BI does a good job at guessing where this column should go in the field section. </w:t>
      </w:r>
      <w:r w:rsidR="00DC0432">
        <w:t xml:space="preserve">However, on occasion, it may guess </w:t>
      </w:r>
      <w:r w:rsidR="008E1747">
        <w:t>incorrectly,</w:t>
      </w:r>
      <w:r w:rsidR="00DC0432">
        <w:t xml:space="preserve"> or you need to manipulate it a certain way</w:t>
      </w:r>
      <w:r w:rsidR="00C95F23">
        <w:t xml:space="preserve"> for a particular metric.</w:t>
      </w:r>
      <w:r w:rsidR="008E1747">
        <w:t xml:space="preserve"> For the purposes of this guide, we’ll keep things simple.</w:t>
      </w:r>
    </w:p>
    <w:p w14:paraId="2B9BECC3" w14:textId="43B6121F" w:rsidR="00227D89" w:rsidRPr="00227D89" w:rsidRDefault="00227D89" w:rsidP="00227D89">
      <w:pPr>
        <w:pStyle w:val="Heading2"/>
      </w:pPr>
      <w:r>
        <w:t>Right now, you should have 3 identical cards displaying the same number.</w:t>
      </w:r>
      <w:r w:rsidR="00C50276">
        <w:t xml:space="preserve"> We’re going to change one now to show</w:t>
      </w:r>
      <w:r w:rsidR="005E28F9">
        <w:t xml:space="preserve"> the number of transactions made.</w:t>
      </w:r>
    </w:p>
    <w:p w14:paraId="761CF4E8" w14:textId="3E4B3324" w:rsidR="00C50276" w:rsidRPr="00C50276" w:rsidRDefault="005E28F9" w:rsidP="00C50276">
      <w:pPr>
        <w:pStyle w:val="Heading2"/>
      </w:pPr>
      <w:r>
        <w:t xml:space="preserve">Select the middle card visual. </w:t>
      </w:r>
      <w:r w:rsidR="00C50276">
        <w:t>Under the “</w:t>
      </w:r>
      <w:r w:rsidR="00AA1F5F" w:rsidRPr="00C50276">
        <w:rPr>
          <w:color w:val="00B0F0"/>
        </w:rPr>
        <w:t>Visualizations</w:t>
      </w:r>
      <w:r w:rsidR="00C50276">
        <w:t>” panel, you’ll see a section labeled “</w:t>
      </w:r>
      <w:r w:rsidR="00C50276" w:rsidRPr="00C50276">
        <w:rPr>
          <w:color w:val="00B0F0"/>
        </w:rPr>
        <w:t>Fields</w:t>
      </w:r>
      <w:r w:rsidR="00C50276">
        <w:t>” (this is also next to the Format button we’ve been using).</w:t>
      </w:r>
    </w:p>
    <w:p w14:paraId="5DF78FCB" w14:textId="6C0A9C2C" w:rsidR="00C50276" w:rsidRDefault="00C50276" w:rsidP="000A569C">
      <w:pPr>
        <w:pStyle w:val="Heading2"/>
      </w:pPr>
      <w:r>
        <w:t xml:space="preserve">You should </w:t>
      </w:r>
      <w:r w:rsidR="00147389">
        <w:t>notice</w:t>
      </w:r>
      <w:r>
        <w:t xml:space="preserve"> “</w:t>
      </w:r>
      <w:r w:rsidRPr="00147389">
        <w:rPr>
          <w:color w:val="00B050"/>
        </w:rPr>
        <w:t>Amount</w:t>
      </w:r>
      <w:r>
        <w:t xml:space="preserve">” is populated here. Select the </w:t>
      </w:r>
      <w:r w:rsidR="00147389">
        <w:t>drop-down</w:t>
      </w:r>
      <w:r>
        <w:t xml:space="preserve"> arrow and we’re going to</w:t>
      </w:r>
      <w:r w:rsidR="00CB27CE">
        <w:t xml:space="preserve"> select “</w:t>
      </w:r>
      <w:r w:rsidR="00CB27CE" w:rsidRPr="00CB27CE">
        <w:rPr>
          <w:color w:val="00B0F0"/>
        </w:rPr>
        <w:t>Count</w:t>
      </w:r>
      <w:r w:rsidR="00CB27CE">
        <w:t>"</w:t>
      </w:r>
      <w:r w:rsidR="004C322D">
        <w:t xml:space="preserve"> (See Figure 20)</w:t>
      </w:r>
    </w:p>
    <w:p w14:paraId="7A88AE67" w14:textId="68979CA0" w:rsidR="004C322D" w:rsidRDefault="004C322D" w:rsidP="004C322D"/>
    <w:p w14:paraId="7840C0ED" w14:textId="77777777" w:rsidR="004C322D" w:rsidRDefault="004C322D" w:rsidP="004C322D">
      <w:pPr>
        <w:keepNext/>
        <w:ind w:left="2880"/>
      </w:pPr>
      <w:r>
        <w:rPr>
          <w:noProof/>
        </w:rPr>
        <w:drawing>
          <wp:inline distT="0" distB="0" distL="0" distR="0" wp14:anchorId="5B0CDA6E" wp14:editId="318B4858">
            <wp:extent cx="2438400" cy="3001010"/>
            <wp:effectExtent l="0" t="0" r="0" b="889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38">
                      <a:extLst>
                        <a:ext uri="{28A0092B-C50C-407E-A947-70E740481C1C}">
                          <a14:useLocalDpi xmlns:a14="http://schemas.microsoft.com/office/drawing/2010/main" val="0"/>
                        </a:ext>
                      </a:extLst>
                    </a:blip>
                    <a:srcRect t="24456" r="58974"/>
                    <a:stretch/>
                  </pic:blipFill>
                  <pic:spPr bwMode="auto">
                    <a:xfrm>
                      <a:off x="0" y="0"/>
                      <a:ext cx="2438400" cy="3001010"/>
                    </a:xfrm>
                    <a:prstGeom prst="rect">
                      <a:avLst/>
                    </a:prstGeom>
                    <a:ln>
                      <a:noFill/>
                    </a:ln>
                    <a:extLst>
                      <a:ext uri="{53640926-AAD7-44D8-BBD7-CCE9431645EC}">
                        <a14:shadowObscured xmlns:a14="http://schemas.microsoft.com/office/drawing/2010/main"/>
                      </a:ext>
                    </a:extLst>
                  </pic:spPr>
                </pic:pic>
              </a:graphicData>
            </a:graphic>
          </wp:inline>
        </w:drawing>
      </w:r>
    </w:p>
    <w:p w14:paraId="1B60A608" w14:textId="06C18B6E" w:rsidR="004C322D" w:rsidRPr="004C322D" w:rsidRDefault="004C322D" w:rsidP="004C322D">
      <w:pPr>
        <w:pStyle w:val="Caption"/>
        <w:ind w:left="2880"/>
      </w:pPr>
      <w:r>
        <w:t xml:space="preserve">Figure </w:t>
      </w:r>
      <w:fldSimple w:instr=" SEQ Figure \* ARABIC ">
        <w:r w:rsidR="001A3675">
          <w:rPr>
            <w:noProof/>
          </w:rPr>
          <w:t>20</w:t>
        </w:r>
      </w:fldSimple>
    </w:p>
    <w:p w14:paraId="00ADD99A" w14:textId="32F4852D" w:rsidR="004764E3" w:rsidRDefault="004764E3" w:rsidP="000A569C">
      <w:pPr>
        <w:pStyle w:val="Heading2"/>
      </w:pPr>
      <w:r>
        <w:lastRenderedPageBreak/>
        <w:t xml:space="preserve">Apply the same process on the third </w:t>
      </w:r>
      <w:r w:rsidR="00435420">
        <w:t>card but choose “</w:t>
      </w:r>
      <w:r w:rsidR="00435420" w:rsidRPr="00435420">
        <w:rPr>
          <w:color w:val="00B0F0"/>
        </w:rPr>
        <w:t>Average</w:t>
      </w:r>
      <w:r w:rsidR="00435420">
        <w:t>” at the last step.</w:t>
      </w:r>
      <w:r>
        <w:t xml:space="preserve"> </w:t>
      </w:r>
    </w:p>
    <w:p w14:paraId="1DAD5F94" w14:textId="762619CB" w:rsidR="00435420" w:rsidRDefault="00115C30" w:rsidP="000A569C">
      <w:pPr>
        <w:pStyle w:val="Heading2"/>
      </w:pPr>
      <w:r>
        <w:t>You should end up having 3 cards looking like Figure 21</w:t>
      </w:r>
    </w:p>
    <w:p w14:paraId="2EB874D0" w14:textId="2AF24A7F" w:rsidR="00115C30" w:rsidRDefault="00115C30" w:rsidP="00115C30"/>
    <w:p w14:paraId="41256CB8" w14:textId="77777777" w:rsidR="00612428" w:rsidRDefault="00612428" w:rsidP="00612428">
      <w:pPr>
        <w:keepNext/>
        <w:ind w:left="1440"/>
      </w:pPr>
      <w:r>
        <w:rPr>
          <w:noProof/>
        </w:rPr>
        <w:drawing>
          <wp:inline distT="0" distB="0" distL="0" distR="0" wp14:anchorId="1417E509" wp14:editId="3ECB03C4">
            <wp:extent cx="3733800" cy="1762125"/>
            <wp:effectExtent l="0" t="0" r="0" b="9525"/>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r="37180" b="47294"/>
                    <a:stretch/>
                  </pic:blipFill>
                  <pic:spPr bwMode="auto">
                    <a:xfrm>
                      <a:off x="0" y="0"/>
                      <a:ext cx="3733800" cy="1762125"/>
                    </a:xfrm>
                    <a:prstGeom prst="rect">
                      <a:avLst/>
                    </a:prstGeom>
                    <a:ln>
                      <a:noFill/>
                    </a:ln>
                    <a:extLst>
                      <a:ext uri="{53640926-AAD7-44D8-BBD7-CCE9431645EC}">
                        <a14:shadowObscured xmlns:a14="http://schemas.microsoft.com/office/drawing/2010/main"/>
                      </a:ext>
                    </a:extLst>
                  </pic:spPr>
                </pic:pic>
              </a:graphicData>
            </a:graphic>
          </wp:inline>
        </w:drawing>
      </w:r>
    </w:p>
    <w:p w14:paraId="2C20B9DD" w14:textId="619BDE12" w:rsidR="00C9323A" w:rsidRPr="00115C30" w:rsidRDefault="00612428" w:rsidP="00612428">
      <w:pPr>
        <w:pStyle w:val="Caption"/>
        <w:ind w:left="1440"/>
      </w:pPr>
      <w:r>
        <w:t xml:space="preserve">Figure </w:t>
      </w:r>
      <w:fldSimple w:instr=" SEQ Figure \* ARABIC ">
        <w:r w:rsidR="001A3675">
          <w:rPr>
            <w:noProof/>
          </w:rPr>
          <w:t>21</w:t>
        </w:r>
      </w:fldSimple>
    </w:p>
    <w:p w14:paraId="1760BF6A" w14:textId="7B09E9C9" w:rsidR="0078270B" w:rsidRDefault="0078270B">
      <w:pPr>
        <w:rPr>
          <w:rFonts w:asciiTheme="majorHAnsi" w:eastAsiaTheme="majorEastAsia" w:hAnsiTheme="majorHAnsi" w:cstheme="majorBidi"/>
          <w:sz w:val="28"/>
          <w:szCs w:val="28"/>
        </w:rPr>
      </w:pPr>
      <w:r>
        <w:br w:type="page"/>
      </w:r>
    </w:p>
    <w:p w14:paraId="7F2D24EC" w14:textId="051D6094" w:rsidR="00C97B88" w:rsidRPr="00C97B88" w:rsidRDefault="0078270B" w:rsidP="00C97B88">
      <w:pPr>
        <w:pStyle w:val="Heading1"/>
      </w:pPr>
      <w:bookmarkStart w:id="11" w:name="_Toc89163893"/>
      <w:r>
        <w:lastRenderedPageBreak/>
        <w:t xml:space="preserve">Section 8: </w:t>
      </w:r>
      <w:r w:rsidR="00FF6665">
        <w:t>Map Visualization</w:t>
      </w:r>
      <w:bookmarkEnd w:id="11"/>
    </w:p>
    <w:p w14:paraId="0ED28646" w14:textId="611712C0" w:rsidR="00F20FE9" w:rsidRPr="00F20FE9" w:rsidRDefault="00506F9A" w:rsidP="00F20FE9">
      <w:pPr>
        <w:pStyle w:val="Heading2"/>
      </w:pPr>
      <w:r w:rsidRPr="00506F9A">
        <w:t>Let’s add a map visua</w:t>
      </w:r>
      <w:r>
        <w:t>l</w:t>
      </w:r>
      <w:r w:rsidR="00F20FE9">
        <w:t xml:space="preserve"> to show how much each city is contributing to the total amount</w:t>
      </w:r>
    </w:p>
    <w:p w14:paraId="442B49C2" w14:textId="56058913" w:rsidR="00FF6665" w:rsidRDefault="00FF6665" w:rsidP="000A569C">
      <w:pPr>
        <w:pStyle w:val="Heading2"/>
      </w:pPr>
      <w:r>
        <w:t xml:space="preserve">To do this, </w:t>
      </w:r>
      <w:r w:rsidR="00E77D0B">
        <w:t>we’ll choose “</w:t>
      </w:r>
      <w:r w:rsidR="00E77D0B" w:rsidRPr="00DD02E1">
        <w:rPr>
          <w:color w:val="00B0F0"/>
        </w:rPr>
        <w:t>Amount</w:t>
      </w:r>
      <w:r w:rsidR="00796B5D">
        <w:t>,” “</w:t>
      </w:r>
      <w:r w:rsidR="00796B5D" w:rsidRPr="00796B5D">
        <w:rPr>
          <w:color w:val="00B0F0"/>
        </w:rPr>
        <w:t>City</w:t>
      </w:r>
      <w:r w:rsidR="00796B5D">
        <w:t>,”</w:t>
      </w:r>
      <w:r w:rsidR="00E77D0B">
        <w:t xml:space="preserve"> and </w:t>
      </w:r>
      <w:r w:rsidR="00DD02E1">
        <w:t>the map visual (See Figure 22)</w:t>
      </w:r>
    </w:p>
    <w:p w14:paraId="2CFC288F" w14:textId="60ACBDCE" w:rsidR="00DD02E1" w:rsidRDefault="00DD02E1" w:rsidP="00DD02E1"/>
    <w:p w14:paraId="378A3E42" w14:textId="77777777" w:rsidR="001B75B5" w:rsidRDefault="001B75B5" w:rsidP="001B75B5">
      <w:pPr>
        <w:keepNext/>
      </w:pPr>
      <w:r>
        <w:rPr>
          <w:noProof/>
        </w:rPr>
        <w:drawing>
          <wp:inline distT="0" distB="0" distL="0" distR="0" wp14:anchorId="0FE0EDEF" wp14:editId="448554CA">
            <wp:extent cx="5943600" cy="3021965"/>
            <wp:effectExtent l="0" t="0" r="0" b="698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021965"/>
                    </a:xfrm>
                    <a:prstGeom prst="rect">
                      <a:avLst/>
                    </a:prstGeom>
                  </pic:spPr>
                </pic:pic>
              </a:graphicData>
            </a:graphic>
          </wp:inline>
        </w:drawing>
      </w:r>
    </w:p>
    <w:p w14:paraId="5DFA6917" w14:textId="139568E6" w:rsidR="00DD02E1" w:rsidRPr="00DD02E1" w:rsidRDefault="001B75B5" w:rsidP="001B75B5">
      <w:pPr>
        <w:pStyle w:val="Caption"/>
      </w:pPr>
      <w:r>
        <w:t xml:space="preserve">Figure </w:t>
      </w:r>
      <w:fldSimple w:instr=" SEQ Figure \* ARABIC ">
        <w:r w:rsidR="001A3675">
          <w:rPr>
            <w:noProof/>
          </w:rPr>
          <w:t>22</w:t>
        </w:r>
      </w:fldSimple>
    </w:p>
    <w:p w14:paraId="330C8503" w14:textId="77777777" w:rsidR="00195021" w:rsidRDefault="00195021">
      <w:pPr>
        <w:rPr>
          <w:rFonts w:asciiTheme="majorHAnsi" w:eastAsiaTheme="majorEastAsia" w:hAnsiTheme="majorHAnsi" w:cstheme="majorBidi"/>
          <w:sz w:val="28"/>
          <w:szCs w:val="28"/>
        </w:rPr>
      </w:pPr>
      <w:r>
        <w:br w:type="page"/>
      </w:r>
    </w:p>
    <w:p w14:paraId="6B3A43EC" w14:textId="534FAF7F" w:rsidR="0087405D" w:rsidRPr="0087405D" w:rsidRDefault="001B75B5" w:rsidP="0087405D">
      <w:pPr>
        <w:pStyle w:val="Heading2"/>
      </w:pPr>
      <w:r>
        <w:lastRenderedPageBreak/>
        <w:t>You might notice that only one city is being populated. If you check the data, you’ll see there are a whole bunch of cities</w:t>
      </w:r>
      <w:r w:rsidR="0087405D">
        <w:t>. The</w:t>
      </w:r>
      <w:r w:rsidR="00F07357">
        <w:t>y</w:t>
      </w:r>
      <w:r w:rsidR="0087405D">
        <w:t xml:space="preserve"> are not being displayed properly because Power BI needs to be corrected on the type of data it is looking at.</w:t>
      </w:r>
    </w:p>
    <w:p w14:paraId="6BD302C6" w14:textId="4BF7FB4E" w:rsidR="0087405D" w:rsidRDefault="00B82F75" w:rsidP="000A569C">
      <w:pPr>
        <w:pStyle w:val="Heading2"/>
      </w:pPr>
      <w:r>
        <w:t>To fix this, selec</w:t>
      </w:r>
      <w:r w:rsidR="00EB664F">
        <w:t>t the “</w:t>
      </w:r>
      <w:r w:rsidR="00EB664F" w:rsidRPr="0061360C">
        <w:rPr>
          <w:color w:val="00B0F0"/>
        </w:rPr>
        <w:t>City</w:t>
      </w:r>
      <w:r w:rsidR="00EB664F">
        <w:t xml:space="preserve">” </w:t>
      </w:r>
      <w:r w:rsidR="00364B0E">
        <w:t>column in the “</w:t>
      </w:r>
      <w:r w:rsidR="00364B0E" w:rsidRPr="00D461E6">
        <w:rPr>
          <w:color w:val="00B0F0"/>
        </w:rPr>
        <w:t>Fields</w:t>
      </w:r>
      <w:r w:rsidR="00364B0E">
        <w:t xml:space="preserve">” pane on the </w:t>
      </w:r>
      <w:r w:rsidR="00D461E6">
        <w:t>right-hand</w:t>
      </w:r>
      <w:r w:rsidR="00364B0E">
        <w:t xml:space="preserve"> side. </w:t>
      </w:r>
      <w:r w:rsidR="004B7DCD">
        <w:t>Then change the “</w:t>
      </w:r>
      <w:r w:rsidR="004B7DCD" w:rsidRPr="004B7DCD">
        <w:rPr>
          <w:color w:val="DE7E18" w:themeColor="accent2"/>
        </w:rPr>
        <w:t>Data category</w:t>
      </w:r>
      <w:r w:rsidR="004B7DCD">
        <w:t>” to “Place” (See Figure 23)</w:t>
      </w:r>
    </w:p>
    <w:p w14:paraId="0370B5E2" w14:textId="15FE4AB6" w:rsidR="004B7DCD" w:rsidRDefault="004B7DCD" w:rsidP="004B7DCD"/>
    <w:p w14:paraId="56CFF83E" w14:textId="77777777" w:rsidR="00195021" w:rsidRDefault="00195021" w:rsidP="00195021">
      <w:pPr>
        <w:keepNext/>
      </w:pPr>
      <w:r>
        <w:rPr>
          <w:noProof/>
        </w:rPr>
        <w:drawing>
          <wp:inline distT="0" distB="0" distL="0" distR="0" wp14:anchorId="7C035E31" wp14:editId="73492644">
            <wp:extent cx="5943600" cy="2874010"/>
            <wp:effectExtent l="0" t="0" r="0" b="25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5784F704" w14:textId="5089C487" w:rsidR="004B7DCD" w:rsidRPr="004B7DCD" w:rsidRDefault="00195021" w:rsidP="00195021">
      <w:pPr>
        <w:pStyle w:val="Caption"/>
      </w:pPr>
      <w:r>
        <w:t xml:space="preserve">Figure </w:t>
      </w:r>
      <w:fldSimple w:instr=" SEQ Figure \* ARABIC ">
        <w:r w:rsidR="001A3675">
          <w:rPr>
            <w:noProof/>
          </w:rPr>
          <w:t>23</w:t>
        </w:r>
      </w:fldSimple>
    </w:p>
    <w:p w14:paraId="69D67903" w14:textId="472A553B" w:rsidR="002A1025" w:rsidRDefault="00195021" w:rsidP="002A1025">
      <w:pPr>
        <w:pStyle w:val="Heading2"/>
      </w:pPr>
      <w:r>
        <w:t xml:space="preserve">Once you make this change, the map visual should </w:t>
      </w:r>
      <w:r w:rsidR="002A1025">
        <w:t>populate all the cities correctly and look like Figure 24</w:t>
      </w:r>
    </w:p>
    <w:p w14:paraId="3EDA941B" w14:textId="77777777" w:rsidR="00576B57" w:rsidRDefault="00576B57" w:rsidP="00576B57">
      <w:pPr>
        <w:keepNext/>
        <w:ind w:left="2880"/>
      </w:pPr>
      <w:r>
        <w:rPr>
          <w:noProof/>
        </w:rPr>
        <w:drawing>
          <wp:inline distT="0" distB="0" distL="0" distR="0" wp14:anchorId="701BDD3E" wp14:editId="374E870D">
            <wp:extent cx="1733550" cy="2000250"/>
            <wp:effectExtent l="0" t="0" r="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rotWithShape="1">
                    <a:blip r:embed="rId42">
                      <a:extLst>
                        <a:ext uri="{28A0092B-C50C-407E-A947-70E740481C1C}">
                          <a14:useLocalDpi xmlns:a14="http://schemas.microsoft.com/office/drawing/2010/main" val="0"/>
                        </a:ext>
                      </a:extLst>
                    </a:blip>
                    <a:srcRect r="70833" b="40171"/>
                    <a:stretch/>
                  </pic:blipFill>
                  <pic:spPr bwMode="auto">
                    <a:xfrm>
                      <a:off x="0" y="0"/>
                      <a:ext cx="1733550" cy="2000250"/>
                    </a:xfrm>
                    <a:prstGeom prst="rect">
                      <a:avLst/>
                    </a:prstGeom>
                    <a:ln>
                      <a:noFill/>
                    </a:ln>
                    <a:extLst>
                      <a:ext uri="{53640926-AAD7-44D8-BBD7-CCE9431645EC}">
                        <a14:shadowObscured xmlns:a14="http://schemas.microsoft.com/office/drawing/2010/main"/>
                      </a:ext>
                    </a:extLst>
                  </pic:spPr>
                </pic:pic>
              </a:graphicData>
            </a:graphic>
          </wp:inline>
        </w:drawing>
      </w:r>
    </w:p>
    <w:p w14:paraId="21040DC1" w14:textId="5E69BB38" w:rsidR="002A1025" w:rsidRPr="002A1025" w:rsidRDefault="00576B57" w:rsidP="00576B57">
      <w:pPr>
        <w:pStyle w:val="Caption"/>
        <w:ind w:left="2880"/>
      </w:pPr>
      <w:r>
        <w:t xml:space="preserve">Figure </w:t>
      </w:r>
      <w:fldSimple w:instr=" SEQ Figure \* ARABIC ">
        <w:r w:rsidR="001A3675">
          <w:rPr>
            <w:noProof/>
          </w:rPr>
          <w:t>24</w:t>
        </w:r>
      </w:fldSimple>
    </w:p>
    <w:p w14:paraId="5A8BE3DA" w14:textId="05B88548" w:rsidR="00C21CAB" w:rsidRPr="00C21CAB" w:rsidRDefault="008129E5" w:rsidP="00C21CAB">
      <w:pPr>
        <w:pStyle w:val="Heading2"/>
      </w:pPr>
      <w:r>
        <w:lastRenderedPageBreak/>
        <w:t xml:space="preserve">Now let’s format the visual to </w:t>
      </w:r>
      <w:r w:rsidR="0043277D">
        <w:t xml:space="preserve">highlight cities with high </w:t>
      </w:r>
      <w:r w:rsidR="00A73B16">
        <w:t>number of transactions</w:t>
      </w:r>
      <w:r w:rsidR="0043277D">
        <w:t>.</w:t>
      </w:r>
    </w:p>
    <w:p w14:paraId="2424DB2A" w14:textId="32553A93" w:rsidR="00C21CAB" w:rsidRDefault="00C21CAB" w:rsidP="000A569C">
      <w:pPr>
        <w:pStyle w:val="Heading2"/>
      </w:pPr>
      <w:r>
        <w:t>While the map visual is selected, head over to the “Format” section and click on “</w:t>
      </w:r>
      <w:proofErr w:type="spellStart"/>
      <w:r w:rsidRPr="008F5142">
        <w:rPr>
          <w:i/>
          <w:iCs/>
        </w:rPr>
        <w:t>fx</w:t>
      </w:r>
      <w:proofErr w:type="spellEnd"/>
      <w:r w:rsidR="008F5142">
        <w:t>” in the “Data colors” drop-down menu. (See figure 25)</w:t>
      </w:r>
    </w:p>
    <w:p w14:paraId="0AB4F0FF" w14:textId="5A8E2713" w:rsidR="008F5142" w:rsidRDefault="008F5142" w:rsidP="008F5142"/>
    <w:p w14:paraId="383AF194" w14:textId="77777777" w:rsidR="00EB4147" w:rsidRDefault="00EB4147" w:rsidP="00EB4147">
      <w:pPr>
        <w:keepNext/>
      </w:pPr>
      <w:r>
        <w:rPr>
          <w:noProof/>
        </w:rPr>
        <w:drawing>
          <wp:inline distT="0" distB="0" distL="0" distR="0" wp14:anchorId="5BEECB0E" wp14:editId="35C9E8CF">
            <wp:extent cx="5943600" cy="2333625"/>
            <wp:effectExtent l="0" t="0" r="0" b="952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rotWithShape="1">
                    <a:blip r:embed="rId43">
                      <a:extLst>
                        <a:ext uri="{28A0092B-C50C-407E-A947-70E740481C1C}">
                          <a14:useLocalDpi xmlns:a14="http://schemas.microsoft.com/office/drawing/2010/main" val="0"/>
                        </a:ext>
                      </a:extLst>
                    </a:blip>
                    <a:srcRect b="29286"/>
                    <a:stretch/>
                  </pic:blipFill>
                  <pic:spPr bwMode="auto">
                    <a:xfrm>
                      <a:off x="0" y="0"/>
                      <a:ext cx="5943600" cy="2333625"/>
                    </a:xfrm>
                    <a:prstGeom prst="rect">
                      <a:avLst/>
                    </a:prstGeom>
                    <a:ln>
                      <a:noFill/>
                    </a:ln>
                    <a:extLst>
                      <a:ext uri="{53640926-AAD7-44D8-BBD7-CCE9431645EC}">
                        <a14:shadowObscured xmlns:a14="http://schemas.microsoft.com/office/drawing/2010/main"/>
                      </a:ext>
                    </a:extLst>
                  </pic:spPr>
                </pic:pic>
              </a:graphicData>
            </a:graphic>
          </wp:inline>
        </w:drawing>
      </w:r>
    </w:p>
    <w:p w14:paraId="1A7DE5D6" w14:textId="516AFADD" w:rsidR="008F5142" w:rsidRPr="008F5142" w:rsidRDefault="00EB4147" w:rsidP="00EB4147">
      <w:pPr>
        <w:pStyle w:val="Caption"/>
      </w:pPr>
      <w:r>
        <w:t xml:space="preserve">Figure </w:t>
      </w:r>
      <w:fldSimple w:instr=" SEQ Figure \* ARABIC ">
        <w:r w:rsidR="001A3675">
          <w:rPr>
            <w:noProof/>
          </w:rPr>
          <w:t>25</w:t>
        </w:r>
      </w:fldSimple>
    </w:p>
    <w:p w14:paraId="6A77A4DA" w14:textId="0BACE3D9" w:rsidR="00681CBD" w:rsidRDefault="00681CBD" w:rsidP="00681CBD">
      <w:pPr>
        <w:pStyle w:val="Heading2"/>
      </w:pPr>
      <w:r>
        <w:t>To keep things simple for now, just compare to Figure 26 and match the settings for your visual. Feel free to play with the colors or any other setting to see how it changes the visual.</w:t>
      </w:r>
    </w:p>
    <w:p w14:paraId="0A1EBD79" w14:textId="6CC029DE" w:rsidR="00681CBD" w:rsidRDefault="00681CBD" w:rsidP="000A569C">
      <w:pPr>
        <w:pStyle w:val="Heading2"/>
      </w:pPr>
      <w:r w:rsidRPr="00D1081A">
        <w:rPr>
          <w:color w:val="FF0000"/>
        </w:rPr>
        <w:t>Challenge</w:t>
      </w:r>
      <w:r>
        <w:t>: You can change the size of the bubbles used in the map visual. Hint – it is located in the formatting section.</w:t>
      </w:r>
    </w:p>
    <w:p w14:paraId="273EE375" w14:textId="0AFC3F8D" w:rsidR="00EB4147" w:rsidRDefault="000A65A1" w:rsidP="000A569C">
      <w:pPr>
        <w:pStyle w:val="Heading2"/>
      </w:pPr>
      <w:r>
        <w:t>To keep things simple for now, just compare to Figure 26</w:t>
      </w:r>
      <w:r w:rsidR="0061478A">
        <w:t xml:space="preserve"> and match the settings for your visual. Feel free to play with the color</w:t>
      </w:r>
      <w:r w:rsidR="00A50259">
        <w:t>s or any other setting to see how it changes the visual.</w:t>
      </w:r>
    </w:p>
    <w:p w14:paraId="6DAFD034" w14:textId="0CD344C5" w:rsidR="00A50259" w:rsidRDefault="00A50259" w:rsidP="00A50259"/>
    <w:p w14:paraId="22774D63" w14:textId="77777777" w:rsidR="00914EEC" w:rsidRDefault="00D31FA3" w:rsidP="00914EEC">
      <w:pPr>
        <w:keepNext/>
      </w:pPr>
      <w:r>
        <w:rPr>
          <w:noProof/>
        </w:rPr>
        <w:lastRenderedPageBreak/>
        <w:drawing>
          <wp:inline distT="0" distB="0" distL="0" distR="0" wp14:anchorId="4DB9B112" wp14:editId="04522CE7">
            <wp:extent cx="5943600" cy="4184015"/>
            <wp:effectExtent l="0" t="0" r="0" b="698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4184015"/>
                    </a:xfrm>
                    <a:prstGeom prst="rect">
                      <a:avLst/>
                    </a:prstGeom>
                  </pic:spPr>
                </pic:pic>
              </a:graphicData>
            </a:graphic>
          </wp:inline>
        </w:drawing>
      </w:r>
    </w:p>
    <w:p w14:paraId="2001E002" w14:textId="262F075F" w:rsidR="00A50259" w:rsidRDefault="00914EEC" w:rsidP="00914EEC">
      <w:pPr>
        <w:pStyle w:val="Caption"/>
      </w:pPr>
      <w:r>
        <w:t xml:space="preserve">Figure </w:t>
      </w:r>
      <w:fldSimple w:instr=" SEQ Figure \* ARABIC ">
        <w:r w:rsidR="001A3675">
          <w:rPr>
            <w:noProof/>
          </w:rPr>
          <w:t>26</w:t>
        </w:r>
      </w:fldSimple>
    </w:p>
    <w:p w14:paraId="7A8E96B4" w14:textId="4B3873EC" w:rsidR="00DC08D9" w:rsidRDefault="00DC08D9" w:rsidP="00DC08D9"/>
    <w:p w14:paraId="4C7E77A4" w14:textId="77777777" w:rsidR="00ED2294" w:rsidRDefault="00ED2294">
      <w:pPr>
        <w:rPr>
          <w:rFonts w:asciiTheme="majorHAnsi" w:eastAsiaTheme="majorEastAsia" w:hAnsiTheme="majorHAnsi" w:cstheme="majorBidi"/>
          <w:i/>
          <w:color w:val="7B230C" w:themeColor="accent1" w:themeShade="BF"/>
          <w:sz w:val="40"/>
          <w:szCs w:val="40"/>
          <w:u w:val="single"/>
        </w:rPr>
      </w:pPr>
      <w:r>
        <w:br w:type="page"/>
      </w:r>
    </w:p>
    <w:p w14:paraId="4FC3FA60" w14:textId="524C1996" w:rsidR="00DC08D9" w:rsidRPr="00DC08D9" w:rsidRDefault="00DC08D9" w:rsidP="00DC08D9">
      <w:pPr>
        <w:pStyle w:val="Heading1"/>
      </w:pPr>
      <w:bookmarkStart w:id="12" w:name="_Toc89163894"/>
      <w:r>
        <w:lastRenderedPageBreak/>
        <w:t>Section 9: Slicers</w:t>
      </w:r>
      <w:bookmarkEnd w:id="12"/>
    </w:p>
    <w:p w14:paraId="1DF52FF1" w14:textId="3C4C3AF8" w:rsidR="001B5011" w:rsidRPr="001B5011" w:rsidRDefault="001B5011" w:rsidP="001B5011">
      <w:pPr>
        <w:rPr>
          <w:b/>
          <w:bCs/>
          <w:u w:val="single"/>
        </w:rPr>
      </w:pPr>
      <w:r>
        <w:rPr>
          <w:b/>
          <w:bCs/>
          <w:u w:val="single"/>
        </w:rPr>
        <w:t>We have come a long way since the beginning of this</w:t>
      </w:r>
      <w:r w:rsidR="00390BFE">
        <w:rPr>
          <w:b/>
          <w:bCs/>
          <w:u w:val="single"/>
        </w:rPr>
        <w:t xml:space="preserve"> guide</w:t>
      </w:r>
      <w:r>
        <w:rPr>
          <w:b/>
          <w:bCs/>
          <w:u w:val="single"/>
        </w:rPr>
        <w:t xml:space="preserve">. </w:t>
      </w:r>
      <w:r w:rsidRPr="006E00F3">
        <w:rPr>
          <w:b/>
          <w:bCs/>
          <w:u w:val="single"/>
        </w:rPr>
        <w:t xml:space="preserve">This is a friendly reminder to </w:t>
      </w:r>
      <w:r w:rsidRPr="006E00F3">
        <w:rPr>
          <w:b/>
          <w:bCs/>
          <w:color w:val="FF0000"/>
          <w:u w:val="single"/>
        </w:rPr>
        <w:t>save</w:t>
      </w:r>
      <w:r w:rsidRPr="006E00F3">
        <w:rPr>
          <w:b/>
          <w:bCs/>
          <w:u w:val="single"/>
        </w:rPr>
        <w:t xml:space="preserve"> </w:t>
      </w:r>
      <w:r>
        <w:rPr>
          <w:b/>
          <w:bCs/>
          <w:u w:val="single"/>
        </w:rPr>
        <w:t>what you have so far.</w:t>
      </w:r>
    </w:p>
    <w:p w14:paraId="3085108B" w14:textId="19279112" w:rsidR="00214CCF" w:rsidRPr="00214CCF" w:rsidRDefault="00DC08D9" w:rsidP="00214CCF">
      <w:pPr>
        <w:pStyle w:val="Heading2"/>
      </w:pPr>
      <w:r w:rsidRPr="00071D92">
        <w:rPr>
          <w:b/>
          <w:bCs/>
          <w:u w:val="single"/>
        </w:rPr>
        <w:t>Slicers</w:t>
      </w:r>
      <w:r>
        <w:t xml:space="preserve"> are a big part of Power BI and they can help focus on different data points.</w:t>
      </w:r>
      <w:r w:rsidR="00D37B06">
        <w:t xml:space="preserve"> We’ll be creating 3 different slicers</w:t>
      </w:r>
      <w:r w:rsidR="00214CCF">
        <w:t xml:space="preserve"> in this section.</w:t>
      </w:r>
    </w:p>
    <w:p w14:paraId="4C9D8350" w14:textId="4AC6CA22" w:rsidR="00205230" w:rsidRPr="00ED2294" w:rsidRDefault="00A06AE1" w:rsidP="00ED2294">
      <w:pPr>
        <w:pStyle w:val="Heading2"/>
      </w:pPr>
      <w:r>
        <w:t xml:space="preserve">The first slicer we’ll create is </w:t>
      </w:r>
      <w:r w:rsidR="009E2D4D">
        <w:t>one for</w:t>
      </w:r>
      <w:r w:rsidR="005A6E34">
        <w:t xml:space="preserve"> the different types of expenditures</w:t>
      </w:r>
    </w:p>
    <w:p w14:paraId="60B7D6A6" w14:textId="6EEB1BFC" w:rsidR="00071D92" w:rsidRDefault="00071D92" w:rsidP="000A569C">
      <w:pPr>
        <w:pStyle w:val="Heading2"/>
      </w:pPr>
      <w:r>
        <w:t>Use Figure 27 to</w:t>
      </w:r>
      <w:r w:rsidR="00587281">
        <w:t xml:space="preserve"> start your first slicer</w:t>
      </w:r>
    </w:p>
    <w:p w14:paraId="0FA40003" w14:textId="21A12B97" w:rsidR="00587281" w:rsidRDefault="00587281" w:rsidP="00587281"/>
    <w:p w14:paraId="744B3BA2" w14:textId="1874E74D" w:rsidR="000478E2" w:rsidRDefault="00663C8F" w:rsidP="000478E2">
      <w:pPr>
        <w:keepNext/>
      </w:pPr>
      <w:r>
        <w:rPr>
          <w:noProof/>
        </w:rPr>
        <w:drawing>
          <wp:inline distT="0" distB="0" distL="0" distR="0" wp14:anchorId="57DA4119" wp14:editId="6476207F">
            <wp:extent cx="5943600" cy="264795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45">
                      <a:extLst>
                        <a:ext uri="{28A0092B-C50C-407E-A947-70E740481C1C}">
                          <a14:useLocalDpi xmlns:a14="http://schemas.microsoft.com/office/drawing/2010/main" val="0"/>
                        </a:ext>
                      </a:extLst>
                    </a:blip>
                    <a:srcRect b="20797"/>
                    <a:stretch/>
                  </pic:blipFill>
                  <pic:spPr bwMode="auto">
                    <a:xfrm>
                      <a:off x="0" y="0"/>
                      <a:ext cx="5943600" cy="2647950"/>
                    </a:xfrm>
                    <a:prstGeom prst="rect">
                      <a:avLst/>
                    </a:prstGeom>
                    <a:ln>
                      <a:noFill/>
                    </a:ln>
                    <a:extLst>
                      <a:ext uri="{53640926-AAD7-44D8-BBD7-CCE9431645EC}">
                        <a14:shadowObscured xmlns:a14="http://schemas.microsoft.com/office/drawing/2010/main"/>
                      </a:ext>
                    </a:extLst>
                  </pic:spPr>
                </pic:pic>
              </a:graphicData>
            </a:graphic>
          </wp:inline>
        </w:drawing>
      </w:r>
    </w:p>
    <w:p w14:paraId="3F11F1AF" w14:textId="311C243D" w:rsidR="00587281" w:rsidRPr="00587281" w:rsidRDefault="000478E2" w:rsidP="000478E2">
      <w:pPr>
        <w:pStyle w:val="Caption"/>
      </w:pPr>
      <w:r>
        <w:t xml:space="preserve">Figure </w:t>
      </w:r>
      <w:fldSimple w:instr=" SEQ Figure \* ARABIC ">
        <w:r w:rsidR="001A3675">
          <w:rPr>
            <w:noProof/>
          </w:rPr>
          <w:t>27</w:t>
        </w:r>
      </w:fldSimple>
    </w:p>
    <w:p w14:paraId="243AA6F6" w14:textId="6122301E" w:rsidR="00A03122" w:rsidRDefault="00663C8F" w:rsidP="00A03122">
      <w:pPr>
        <w:pStyle w:val="Heading2"/>
      </w:pPr>
      <w:r>
        <w:lastRenderedPageBreak/>
        <w:t xml:space="preserve">Checking any of the boxes will </w:t>
      </w:r>
      <w:r w:rsidR="000F2C73">
        <w:t xml:space="preserve">filter </w:t>
      </w:r>
      <w:r w:rsidR="00A03122">
        <w:t>all</w:t>
      </w:r>
      <w:r w:rsidR="000F2C73">
        <w:t xml:space="preserve"> your other visuals</w:t>
      </w:r>
      <w:r w:rsidR="00687F69">
        <w:t xml:space="preserve"> on the fly</w:t>
      </w:r>
      <w:r w:rsidR="006031C3">
        <w:t>. A very powerful tool and even more so when you combine multiple slicers</w:t>
      </w:r>
    </w:p>
    <w:p w14:paraId="1A44CDEE" w14:textId="065A9AAD" w:rsidR="00571F98" w:rsidRDefault="006031C3" w:rsidP="003F6F50">
      <w:pPr>
        <w:pStyle w:val="Heading2"/>
      </w:pPr>
      <w:r>
        <w:t xml:space="preserve">Before creating </w:t>
      </w:r>
      <w:r w:rsidR="00DC6702">
        <w:t xml:space="preserve">additional slicers, </w:t>
      </w:r>
      <w:r w:rsidR="00E07FDD">
        <w:t>let’s format this slicer</w:t>
      </w:r>
      <w:r w:rsidR="00571F98">
        <w:t>. I’ll provide screenshots</w:t>
      </w:r>
      <w:r w:rsidR="0030445E">
        <w:t xml:space="preserve"> (See Figure 28)</w:t>
      </w:r>
      <w:r w:rsidR="00571F98">
        <w:t xml:space="preserve"> of the settings I will be using, but feel free to change the slicer to your liking.</w:t>
      </w:r>
    </w:p>
    <w:p w14:paraId="4C3EEAF9" w14:textId="77777777" w:rsidR="00860A48" w:rsidRDefault="00860A48" w:rsidP="00571F98">
      <w:pPr>
        <w:pStyle w:val="Heading2"/>
        <w:numPr>
          <w:ilvl w:val="0"/>
          <w:numId w:val="0"/>
        </w:numPr>
      </w:pPr>
    </w:p>
    <w:p w14:paraId="64FC3E59" w14:textId="77777777" w:rsidR="007B0539" w:rsidRDefault="007B0539" w:rsidP="007B0539">
      <w:pPr>
        <w:pStyle w:val="Caption"/>
        <w:keepNext/>
        <w:ind w:left="1440"/>
      </w:pPr>
      <w:r>
        <w:rPr>
          <w:noProof/>
        </w:rPr>
        <w:drawing>
          <wp:inline distT="0" distB="0" distL="0" distR="0" wp14:anchorId="15A3A338" wp14:editId="7EB08600">
            <wp:extent cx="4191000" cy="3162300"/>
            <wp:effectExtent l="0" t="0" r="0" b="0"/>
            <wp:docPr id="37" name="Picture 3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low confidence"/>
                    <pic:cNvPicPr/>
                  </pic:nvPicPr>
                  <pic:blipFill rotWithShape="1">
                    <a:blip r:embed="rId46">
                      <a:extLst>
                        <a:ext uri="{28A0092B-C50C-407E-A947-70E740481C1C}">
                          <a14:useLocalDpi xmlns:a14="http://schemas.microsoft.com/office/drawing/2010/main" val="0"/>
                        </a:ext>
                      </a:extLst>
                    </a:blip>
                    <a:srcRect r="29487" b="5413"/>
                    <a:stretch/>
                  </pic:blipFill>
                  <pic:spPr bwMode="auto">
                    <a:xfrm>
                      <a:off x="0" y="0"/>
                      <a:ext cx="4191000" cy="3162300"/>
                    </a:xfrm>
                    <a:prstGeom prst="rect">
                      <a:avLst/>
                    </a:prstGeom>
                    <a:ln>
                      <a:noFill/>
                    </a:ln>
                    <a:extLst>
                      <a:ext uri="{53640926-AAD7-44D8-BBD7-CCE9431645EC}">
                        <a14:shadowObscured xmlns:a14="http://schemas.microsoft.com/office/drawing/2010/main"/>
                      </a:ext>
                    </a:extLst>
                  </pic:spPr>
                </pic:pic>
              </a:graphicData>
            </a:graphic>
          </wp:inline>
        </w:drawing>
      </w:r>
    </w:p>
    <w:p w14:paraId="4354E0DC" w14:textId="1FD35322" w:rsidR="00663C8F" w:rsidRDefault="007B0539" w:rsidP="007B0539">
      <w:pPr>
        <w:pStyle w:val="Caption"/>
        <w:ind w:left="1440"/>
      </w:pPr>
      <w:r>
        <w:t xml:space="preserve">Figure </w:t>
      </w:r>
      <w:fldSimple w:instr=" SEQ Figure \* ARABIC ">
        <w:r w:rsidR="001A3675">
          <w:rPr>
            <w:noProof/>
          </w:rPr>
          <w:t>28</w:t>
        </w:r>
      </w:fldSimple>
    </w:p>
    <w:p w14:paraId="2DF5130A" w14:textId="77777777" w:rsidR="00864EF9" w:rsidRDefault="00864EF9">
      <w:pPr>
        <w:rPr>
          <w:rFonts w:asciiTheme="majorHAnsi" w:eastAsiaTheme="majorEastAsia" w:hAnsiTheme="majorHAnsi" w:cstheme="majorBidi"/>
          <w:sz w:val="28"/>
          <w:szCs w:val="28"/>
        </w:rPr>
      </w:pPr>
      <w:r>
        <w:br w:type="page"/>
      </w:r>
    </w:p>
    <w:p w14:paraId="46C54CD5" w14:textId="7B1D4BE2" w:rsidR="00D05312" w:rsidRDefault="00D05312" w:rsidP="000A569C">
      <w:pPr>
        <w:pStyle w:val="Heading2"/>
      </w:pPr>
      <w:r>
        <w:lastRenderedPageBreak/>
        <w:t>Now, let’s make another slicer, but this time we’ll use “</w:t>
      </w:r>
      <w:r w:rsidRPr="00642655">
        <w:rPr>
          <w:color w:val="00B0F0"/>
        </w:rPr>
        <w:t>Card Type</w:t>
      </w:r>
      <w:r>
        <w:t xml:space="preserve">” </w:t>
      </w:r>
      <w:r w:rsidR="00642655">
        <w:t>(See Figure 29)</w:t>
      </w:r>
    </w:p>
    <w:p w14:paraId="3A468D29" w14:textId="695DBDC9" w:rsidR="00642655" w:rsidRDefault="00642655" w:rsidP="00642655"/>
    <w:p w14:paraId="63308494" w14:textId="77777777" w:rsidR="00864EF9" w:rsidRDefault="00864EF9" w:rsidP="009A3F56">
      <w:pPr>
        <w:keepNext/>
        <w:ind w:left="1440"/>
      </w:pPr>
      <w:r>
        <w:rPr>
          <w:noProof/>
        </w:rPr>
        <w:drawing>
          <wp:inline distT="0" distB="0" distL="0" distR="0" wp14:anchorId="6DF81F3A" wp14:editId="6633DECC">
            <wp:extent cx="4038600" cy="1009650"/>
            <wp:effectExtent l="0" t="0" r="0" b="0"/>
            <wp:docPr id="38" name="Picture 3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with medium confidence"/>
                    <pic:cNvPicPr/>
                  </pic:nvPicPr>
                  <pic:blipFill rotWithShape="1">
                    <a:blip r:embed="rId47">
                      <a:extLst>
                        <a:ext uri="{28A0092B-C50C-407E-A947-70E740481C1C}">
                          <a14:useLocalDpi xmlns:a14="http://schemas.microsoft.com/office/drawing/2010/main" val="0"/>
                        </a:ext>
                      </a:extLst>
                    </a:blip>
                    <a:srcRect r="55128" b="80057"/>
                    <a:stretch/>
                  </pic:blipFill>
                  <pic:spPr bwMode="auto">
                    <a:xfrm>
                      <a:off x="0" y="0"/>
                      <a:ext cx="4038600" cy="1009650"/>
                    </a:xfrm>
                    <a:prstGeom prst="rect">
                      <a:avLst/>
                    </a:prstGeom>
                    <a:ln>
                      <a:noFill/>
                    </a:ln>
                    <a:extLst>
                      <a:ext uri="{53640926-AAD7-44D8-BBD7-CCE9431645EC}">
                        <a14:shadowObscured xmlns:a14="http://schemas.microsoft.com/office/drawing/2010/main"/>
                      </a:ext>
                    </a:extLst>
                  </pic:spPr>
                </pic:pic>
              </a:graphicData>
            </a:graphic>
          </wp:inline>
        </w:drawing>
      </w:r>
    </w:p>
    <w:p w14:paraId="4C46B976" w14:textId="28C9D27B" w:rsidR="0033535A" w:rsidRPr="00642655" w:rsidRDefault="00864EF9" w:rsidP="009A3F56">
      <w:pPr>
        <w:pStyle w:val="Caption"/>
        <w:ind w:left="1440"/>
      </w:pPr>
      <w:r>
        <w:t xml:space="preserve">Figure </w:t>
      </w:r>
      <w:fldSimple w:instr=" SEQ Figure \* ARABIC ">
        <w:r w:rsidR="001A3675">
          <w:rPr>
            <w:noProof/>
          </w:rPr>
          <w:t>29</w:t>
        </w:r>
      </w:fldSimple>
    </w:p>
    <w:p w14:paraId="287EBFE0" w14:textId="66C9A9B4" w:rsidR="00864EF9" w:rsidRDefault="00642655" w:rsidP="00864EF9">
      <w:pPr>
        <w:pStyle w:val="Heading2"/>
        <w:numPr>
          <w:ilvl w:val="1"/>
          <w:numId w:val="3"/>
        </w:numPr>
      </w:pPr>
      <w:r w:rsidRPr="00864EF9">
        <w:rPr>
          <w:color w:val="FF0000"/>
        </w:rPr>
        <w:t>Note</w:t>
      </w:r>
      <w:r>
        <w:t xml:space="preserve">: </w:t>
      </w:r>
      <w:r w:rsidR="00864EF9">
        <w:t>At this point, feel free to take liberty in the design of the slicer otherwise follow along and mimic the examples provided</w:t>
      </w:r>
      <w:r w:rsidR="00DB5F80">
        <w:t xml:space="preserve"> as best as you can</w:t>
      </w:r>
      <w:r w:rsidR="00864EF9">
        <w:t>.</w:t>
      </w:r>
    </w:p>
    <w:p w14:paraId="6A272758" w14:textId="72EB3B71" w:rsidR="00864EF9" w:rsidRDefault="00DB5F80" w:rsidP="000A569C">
      <w:pPr>
        <w:pStyle w:val="Heading2"/>
      </w:pPr>
      <w:r w:rsidRPr="00DB5F80">
        <w:rPr>
          <w:color w:val="FF0000"/>
        </w:rPr>
        <w:t>Challenge</w:t>
      </w:r>
      <w:r>
        <w:t>: Create a slicer using the “</w:t>
      </w:r>
      <w:r w:rsidRPr="00DB5F80">
        <w:rPr>
          <w:color w:val="00B0F0"/>
        </w:rPr>
        <w:t>Gender</w:t>
      </w:r>
      <w:r>
        <w:t>” column. When you’re finished, see Figure 30</w:t>
      </w:r>
      <w:r w:rsidR="009A3F56">
        <w:t xml:space="preserve"> (next page)</w:t>
      </w:r>
      <w:r>
        <w:t xml:space="preserve"> </w:t>
      </w:r>
      <w:r w:rsidR="00C8744B">
        <w:t>for comparison</w:t>
      </w:r>
    </w:p>
    <w:p w14:paraId="3549A351" w14:textId="77777777" w:rsidR="00C8744B" w:rsidRDefault="00C8744B">
      <w:pPr>
        <w:rPr>
          <w:rFonts w:asciiTheme="majorHAnsi" w:eastAsiaTheme="majorEastAsia" w:hAnsiTheme="majorHAnsi" w:cstheme="majorBidi"/>
          <w:sz w:val="28"/>
          <w:szCs w:val="28"/>
        </w:rPr>
      </w:pPr>
      <w:r>
        <w:br w:type="page"/>
      </w:r>
    </w:p>
    <w:p w14:paraId="21BF22A1" w14:textId="3CA04C63" w:rsidR="00EC2FFE" w:rsidRDefault="00EC2FFE" w:rsidP="000A569C">
      <w:pPr>
        <w:pStyle w:val="Heading2"/>
      </w:pPr>
      <w:r>
        <w:lastRenderedPageBreak/>
        <w:t>Here’s a slicer using the “</w:t>
      </w:r>
      <w:r w:rsidRPr="00EC2FFE">
        <w:rPr>
          <w:color w:val="00B0F0"/>
        </w:rPr>
        <w:t>Gender</w:t>
      </w:r>
      <w:r>
        <w:t>” column</w:t>
      </w:r>
    </w:p>
    <w:p w14:paraId="6C9F39E5" w14:textId="337CEE6B" w:rsidR="00EC2FFE" w:rsidRDefault="00EC2FFE" w:rsidP="00EC2FFE"/>
    <w:p w14:paraId="3EC78313" w14:textId="77777777" w:rsidR="009A3F56" w:rsidRDefault="009A3F56" w:rsidP="009A3F56">
      <w:pPr>
        <w:keepNext/>
        <w:ind w:left="2880"/>
      </w:pPr>
      <w:r>
        <w:rPr>
          <w:noProof/>
        </w:rPr>
        <w:drawing>
          <wp:inline distT="0" distB="0" distL="0" distR="0" wp14:anchorId="467D973A" wp14:editId="33580434">
            <wp:extent cx="1937684" cy="790575"/>
            <wp:effectExtent l="0" t="0" r="5715"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rotWithShape="1">
                    <a:blip r:embed="rId48">
                      <a:extLst>
                        <a:ext uri="{28A0092B-C50C-407E-A947-70E740481C1C}">
                          <a14:useLocalDpi xmlns:a14="http://schemas.microsoft.com/office/drawing/2010/main" val="0"/>
                        </a:ext>
                      </a:extLst>
                    </a:blip>
                    <a:srcRect r="79968" b="85470"/>
                    <a:stretch/>
                  </pic:blipFill>
                  <pic:spPr bwMode="auto">
                    <a:xfrm>
                      <a:off x="0" y="0"/>
                      <a:ext cx="1949032" cy="795205"/>
                    </a:xfrm>
                    <a:prstGeom prst="rect">
                      <a:avLst/>
                    </a:prstGeom>
                    <a:ln>
                      <a:noFill/>
                    </a:ln>
                    <a:extLst>
                      <a:ext uri="{53640926-AAD7-44D8-BBD7-CCE9431645EC}">
                        <a14:shadowObscured xmlns:a14="http://schemas.microsoft.com/office/drawing/2010/main"/>
                      </a:ext>
                    </a:extLst>
                  </pic:spPr>
                </pic:pic>
              </a:graphicData>
            </a:graphic>
          </wp:inline>
        </w:drawing>
      </w:r>
    </w:p>
    <w:p w14:paraId="5AD34BD2" w14:textId="60B3ED6A" w:rsidR="00EC2FFE" w:rsidRPr="00EC2FFE" w:rsidRDefault="009A3F56" w:rsidP="009A3F56">
      <w:pPr>
        <w:pStyle w:val="Caption"/>
        <w:ind w:left="2880"/>
      </w:pPr>
      <w:r>
        <w:t xml:space="preserve">Figure </w:t>
      </w:r>
      <w:fldSimple w:instr=" SEQ Figure \* ARABIC ">
        <w:r w:rsidR="001A3675">
          <w:rPr>
            <w:noProof/>
          </w:rPr>
          <w:t>30</w:t>
        </w:r>
      </w:fldSimple>
    </w:p>
    <w:p w14:paraId="0102BAD8" w14:textId="07A00B9B" w:rsidR="00FA4665" w:rsidRPr="00FA4665" w:rsidRDefault="004F2CBF" w:rsidP="00FA4665">
      <w:pPr>
        <w:pStyle w:val="Heading2"/>
      </w:pPr>
      <w:r>
        <w:t xml:space="preserve">Mix &amp; match the different </w:t>
      </w:r>
      <w:r w:rsidR="005B28EB">
        <w:t>slicers and you will</w:t>
      </w:r>
      <w:r>
        <w:t xml:space="preserve"> quickly realize how powerful slicers can be</w:t>
      </w:r>
      <w:r w:rsidR="00912B80">
        <w:t xml:space="preserve"> for data analytics</w:t>
      </w:r>
    </w:p>
    <w:p w14:paraId="51EAAF8C" w14:textId="77777777" w:rsidR="00912B80" w:rsidRDefault="00912B80">
      <w:pPr>
        <w:rPr>
          <w:rFonts w:asciiTheme="majorHAnsi" w:eastAsiaTheme="majorEastAsia" w:hAnsiTheme="majorHAnsi" w:cstheme="majorBidi"/>
          <w:sz w:val="28"/>
          <w:szCs w:val="28"/>
        </w:rPr>
      </w:pPr>
      <w:r>
        <w:br w:type="page"/>
      </w:r>
    </w:p>
    <w:p w14:paraId="244E4DF2" w14:textId="410AC6AC" w:rsidR="00912B80" w:rsidRDefault="00912B80" w:rsidP="00912B80">
      <w:pPr>
        <w:pStyle w:val="Heading1"/>
      </w:pPr>
      <w:bookmarkStart w:id="13" w:name="_Toc89163895"/>
      <w:r>
        <w:lastRenderedPageBreak/>
        <w:t>Section 10: Measures</w:t>
      </w:r>
      <w:bookmarkEnd w:id="13"/>
    </w:p>
    <w:p w14:paraId="4F27B78F" w14:textId="1FF54263" w:rsidR="00912B80" w:rsidRDefault="00912B80" w:rsidP="000A569C">
      <w:pPr>
        <w:pStyle w:val="Heading2"/>
      </w:pPr>
      <w:r>
        <w:t xml:space="preserve">Another powerful feature of Power BI are </w:t>
      </w:r>
      <w:r w:rsidRPr="00912B80">
        <w:rPr>
          <w:b/>
          <w:bCs/>
          <w:i/>
          <w:iCs/>
          <w:color w:val="000000" w:themeColor="text1"/>
          <w:u w:val="single"/>
        </w:rPr>
        <w:t>Measures</w:t>
      </w:r>
    </w:p>
    <w:p w14:paraId="0E42922D" w14:textId="557A1203" w:rsidR="00917234" w:rsidRDefault="00917234" w:rsidP="000A569C">
      <w:pPr>
        <w:pStyle w:val="Heading2"/>
      </w:pPr>
      <w:r w:rsidRPr="00917234">
        <w:t>Power BI Desktop helps you create insights into your data with just a few clicks. But sometimes that data just doesn’t include everything you need to answer some of your most important questions. Measures can help you get there.</w:t>
      </w:r>
    </w:p>
    <w:p w14:paraId="49369432" w14:textId="08D73578" w:rsidR="004B65A5" w:rsidRDefault="00A2467D" w:rsidP="000A569C">
      <w:pPr>
        <w:pStyle w:val="Heading2"/>
      </w:pPr>
      <w:r>
        <w:t xml:space="preserve">For the first part of creating a measure, we’re going to add a new column to our data. </w:t>
      </w:r>
      <w:r w:rsidR="006D5665">
        <w:t xml:space="preserve">There are several ways to do this, the simplest one is to click </w:t>
      </w:r>
      <w:r w:rsidR="00E734D1">
        <w:t>“</w:t>
      </w:r>
      <w:r w:rsidR="009E5585">
        <w:t>Modeling</w:t>
      </w:r>
      <w:r w:rsidR="00E734D1">
        <w:t xml:space="preserve">” at the top, then click </w:t>
      </w:r>
      <w:r w:rsidR="004B65A5">
        <w:t>“</w:t>
      </w:r>
      <w:r w:rsidR="004B65A5" w:rsidRPr="004B65A5">
        <w:rPr>
          <w:color w:val="00B0F0"/>
        </w:rPr>
        <w:t>New column</w:t>
      </w:r>
      <w:r w:rsidR="004B65A5">
        <w:t>” (See Figure 31)</w:t>
      </w:r>
    </w:p>
    <w:p w14:paraId="36A4B8D6" w14:textId="3771F5C8" w:rsidR="004B65A5" w:rsidRDefault="004B65A5" w:rsidP="004B65A5"/>
    <w:p w14:paraId="13BA7E06" w14:textId="77E9A32F" w:rsidR="00D719F8" w:rsidRDefault="009E5585" w:rsidP="009E5585">
      <w:pPr>
        <w:keepNext/>
        <w:ind w:left="3600"/>
      </w:pPr>
      <w:r>
        <w:rPr>
          <w:noProof/>
        </w:rPr>
        <w:drawing>
          <wp:inline distT="0" distB="0" distL="0" distR="0" wp14:anchorId="59263517" wp14:editId="208C0248">
            <wp:extent cx="1819275" cy="1066800"/>
            <wp:effectExtent l="0" t="0" r="9525" b="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rotWithShape="1">
                    <a:blip r:embed="rId49">
                      <a:extLst>
                        <a:ext uri="{28A0092B-C50C-407E-A947-70E740481C1C}">
                          <a14:useLocalDpi xmlns:a14="http://schemas.microsoft.com/office/drawing/2010/main" val="0"/>
                        </a:ext>
                      </a:extLst>
                    </a:blip>
                    <a:srcRect r="69391" b="68091"/>
                    <a:stretch/>
                  </pic:blipFill>
                  <pic:spPr bwMode="auto">
                    <a:xfrm>
                      <a:off x="0" y="0"/>
                      <a:ext cx="1819275" cy="1066800"/>
                    </a:xfrm>
                    <a:prstGeom prst="rect">
                      <a:avLst/>
                    </a:prstGeom>
                    <a:ln>
                      <a:noFill/>
                    </a:ln>
                    <a:extLst>
                      <a:ext uri="{53640926-AAD7-44D8-BBD7-CCE9431645EC}">
                        <a14:shadowObscured xmlns:a14="http://schemas.microsoft.com/office/drawing/2010/main"/>
                      </a:ext>
                    </a:extLst>
                  </pic:spPr>
                </pic:pic>
              </a:graphicData>
            </a:graphic>
          </wp:inline>
        </w:drawing>
      </w:r>
    </w:p>
    <w:p w14:paraId="29EECBDB" w14:textId="5E3DA8B2" w:rsidR="00D719F8" w:rsidRDefault="00D719F8" w:rsidP="009E5585">
      <w:pPr>
        <w:pStyle w:val="Caption"/>
        <w:ind w:left="3600"/>
      </w:pPr>
      <w:r>
        <w:t xml:space="preserve">Figure </w:t>
      </w:r>
      <w:fldSimple w:instr=" SEQ Figure \* ARABIC ">
        <w:r w:rsidR="001A3675">
          <w:rPr>
            <w:noProof/>
          </w:rPr>
          <w:t>31</w:t>
        </w:r>
      </w:fldSimple>
    </w:p>
    <w:p w14:paraId="5C9B6CD1" w14:textId="61E6888F" w:rsidR="00D81CA9" w:rsidRDefault="00A40511" w:rsidP="000A569C">
      <w:pPr>
        <w:pStyle w:val="Heading2"/>
      </w:pPr>
      <w:r>
        <w:t>You will</w:t>
      </w:r>
      <w:r w:rsidR="00CC0ED8">
        <w:t xml:space="preserve"> see a new column simply called “Column” in the Fields section</w:t>
      </w:r>
      <w:r w:rsidR="002F5F78">
        <w:t xml:space="preserve">. </w:t>
      </w:r>
      <w:r w:rsidR="007E28BE">
        <w:t>Power BI will also highlight the new column for you and can type right away</w:t>
      </w:r>
      <w:r w:rsidR="00D81CA9">
        <w:t xml:space="preserve"> (near the top of the canvas, looks similar to the excel formula bar). See Figure 32 to make sure you are on the right track.</w:t>
      </w:r>
    </w:p>
    <w:p w14:paraId="6411B94D" w14:textId="16FEB9A2" w:rsidR="00D81CA9" w:rsidRDefault="00D81CA9" w:rsidP="00D81CA9"/>
    <w:p w14:paraId="420C8ECB" w14:textId="77777777" w:rsidR="00931934" w:rsidRDefault="00931934" w:rsidP="00931934">
      <w:pPr>
        <w:keepNext/>
        <w:ind w:left="2160"/>
      </w:pPr>
      <w:r>
        <w:rPr>
          <w:noProof/>
        </w:rPr>
        <w:drawing>
          <wp:inline distT="0" distB="0" distL="0" distR="0" wp14:anchorId="0937211C" wp14:editId="0B1AA75B">
            <wp:extent cx="3381375" cy="1628775"/>
            <wp:effectExtent l="0" t="0" r="9525" b="9525"/>
            <wp:docPr id="44" name="Picture 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pic:nvPicPr>
                  <pic:blipFill rotWithShape="1">
                    <a:blip r:embed="rId50">
                      <a:extLst>
                        <a:ext uri="{28A0092B-C50C-407E-A947-70E740481C1C}">
                          <a14:useLocalDpi xmlns:a14="http://schemas.microsoft.com/office/drawing/2010/main" val="0"/>
                        </a:ext>
                      </a:extLst>
                    </a:blip>
                    <a:srcRect t="1" r="43109" b="51282"/>
                    <a:stretch/>
                  </pic:blipFill>
                  <pic:spPr bwMode="auto">
                    <a:xfrm>
                      <a:off x="0" y="0"/>
                      <a:ext cx="3381375" cy="1628775"/>
                    </a:xfrm>
                    <a:prstGeom prst="rect">
                      <a:avLst/>
                    </a:prstGeom>
                    <a:ln>
                      <a:noFill/>
                    </a:ln>
                    <a:extLst>
                      <a:ext uri="{53640926-AAD7-44D8-BBD7-CCE9431645EC}">
                        <a14:shadowObscured xmlns:a14="http://schemas.microsoft.com/office/drawing/2010/main"/>
                      </a:ext>
                    </a:extLst>
                  </pic:spPr>
                </pic:pic>
              </a:graphicData>
            </a:graphic>
          </wp:inline>
        </w:drawing>
      </w:r>
    </w:p>
    <w:p w14:paraId="45243C97" w14:textId="0300F4B7" w:rsidR="00D81CA9" w:rsidRPr="00D81CA9" w:rsidRDefault="00931934" w:rsidP="00931934">
      <w:pPr>
        <w:pStyle w:val="Caption"/>
        <w:ind w:left="2160"/>
      </w:pPr>
      <w:r>
        <w:t xml:space="preserve">Figure </w:t>
      </w:r>
      <w:fldSimple w:instr=" SEQ Figure \* ARABIC ">
        <w:r w:rsidR="001A3675">
          <w:rPr>
            <w:noProof/>
          </w:rPr>
          <w:t>32</w:t>
        </w:r>
      </w:fldSimple>
    </w:p>
    <w:p w14:paraId="70353EB5" w14:textId="4CF09913" w:rsidR="00A2467D" w:rsidRDefault="00357B35" w:rsidP="000A569C">
      <w:pPr>
        <w:pStyle w:val="Heading2"/>
      </w:pPr>
      <w:r>
        <w:lastRenderedPageBreak/>
        <w:t xml:space="preserve">The scope of this guide is to keep things simple, so I will provide </w:t>
      </w:r>
      <w:r w:rsidR="003B52D4">
        <w:t xml:space="preserve">a </w:t>
      </w:r>
      <w:r w:rsidR="003B52D4" w:rsidRPr="001F14EB">
        <w:rPr>
          <w:b/>
          <w:bCs/>
          <w:u w:val="single"/>
        </w:rPr>
        <w:t>copy/paste text</w:t>
      </w:r>
      <w:r w:rsidR="003B52D4">
        <w:t xml:space="preserve"> to insert</w:t>
      </w:r>
      <w:r w:rsidR="00043AB5">
        <w:t xml:space="preserve"> now</w:t>
      </w:r>
      <w:r w:rsidR="003B52D4">
        <w:t>.</w:t>
      </w:r>
      <w:r w:rsidR="00043AB5">
        <w:t xml:space="preserve"> </w:t>
      </w:r>
      <w:r w:rsidR="001C5A1C">
        <w:t>Re</w:t>
      </w:r>
      <w:r w:rsidR="00A43693">
        <w:t>place everything in the column formula bar with the follow</w:t>
      </w:r>
      <w:r w:rsidR="008F549D">
        <w:t>ing</w:t>
      </w:r>
      <w:r w:rsidR="00A43693">
        <w:t>:</w:t>
      </w:r>
    </w:p>
    <w:p w14:paraId="35CB8592" w14:textId="77777777" w:rsidR="007B5C70" w:rsidRDefault="007B5C70" w:rsidP="007B5C70">
      <w:pPr>
        <w:ind w:left="1440"/>
      </w:pPr>
    </w:p>
    <w:p w14:paraId="57E03D45" w14:textId="77777777" w:rsidR="00C9605C" w:rsidRPr="00C9605C" w:rsidRDefault="00C9605C" w:rsidP="00C9605C">
      <w:pPr>
        <w:shd w:val="clear" w:color="auto" w:fill="FFFFFE"/>
        <w:spacing w:after="0" w:line="270" w:lineRule="atLeast"/>
        <w:rPr>
          <w:rFonts w:ascii="Consolas" w:eastAsia="Times New Roman" w:hAnsi="Consolas" w:cs="Times New Roman"/>
          <w:color w:val="000000"/>
          <w:sz w:val="18"/>
          <w:szCs w:val="18"/>
        </w:rPr>
      </w:pPr>
      <w:proofErr w:type="spellStart"/>
      <w:r w:rsidRPr="00C9605C">
        <w:rPr>
          <w:rFonts w:ascii="Consolas" w:eastAsia="Times New Roman" w:hAnsi="Consolas" w:cs="Times New Roman"/>
          <w:color w:val="000000"/>
          <w:sz w:val="18"/>
          <w:szCs w:val="18"/>
        </w:rPr>
        <w:t>InterestRate</w:t>
      </w:r>
      <w:proofErr w:type="spellEnd"/>
      <w:r w:rsidRPr="00C9605C">
        <w:rPr>
          <w:rFonts w:ascii="Consolas" w:eastAsia="Times New Roman" w:hAnsi="Consolas" w:cs="Times New Roman"/>
          <w:color w:val="000000"/>
          <w:sz w:val="18"/>
          <w:szCs w:val="18"/>
        </w:rPr>
        <w:t xml:space="preserve"> = </w:t>
      </w:r>
    </w:p>
    <w:p w14:paraId="509B5C01" w14:textId="77777777" w:rsidR="00C9605C" w:rsidRPr="00C9605C" w:rsidRDefault="00C9605C" w:rsidP="00C9605C">
      <w:pPr>
        <w:shd w:val="clear" w:color="auto" w:fill="FFFFFE"/>
        <w:spacing w:after="0" w:line="270" w:lineRule="atLeast"/>
        <w:rPr>
          <w:rFonts w:ascii="Consolas" w:eastAsia="Times New Roman" w:hAnsi="Consolas" w:cs="Times New Roman"/>
          <w:color w:val="000000"/>
          <w:sz w:val="18"/>
          <w:szCs w:val="18"/>
        </w:rPr>
      </w:pPr>
    </w:p>
    <w:p w14:paraId="73256754" w14:textId="77777777" w:rsidR="00C9605C" w:rsidRPr="00C9605C" w:rsidRDefault="00C9605C" w:rsidP="00C9605C">
      <w:pPr>
        <w:shd w:val="clear" w:color="auto" w:fill="FFFFFE"/>
        <w:spacing w:after="0" w:line="270" w:lineRule="atLeast"/>
        <w:rPr>
          <w:rFonts w:ascii="Consolas" w:eastAsia="Times New Roman" w:hAnsi="Consolas" w:cs="Times New Roman"/>
          <w:color w:val="000000"/>
          <w:sz w:val="18"/>
          <w:szCs w:val="18"/>
        </w:rPr>
      </w:pPr>
      <w:r w:rsidRPr="00C9605C">
        <w:rPr>
          <w:rFonts w:ascii="Consolas" w:eastAsia="Times New Roman" w:hAnsi="Consolas" w:cs="Times New Roman"/>
          <w:color w:val="000000"/>
          <w:sz w:val="18"/>
          <w:szCs w:val="18"/>
        </w:rPr>
        <w:t>var Platinum = 1.11</w:t>
      </w:r>
    </w:p>
    <w:p w14:paraId="7CFA00F7" w14:textId="77777777" w:rsidR="00C9605C" w:rsidRPr="00C9605C" w:rsidRDefault="00C9605C" w:rsidP="00C9605C">
      <w:pPr>
        <w:shd w:val="clear" w:color="auto" w:fill="FFFFFE"/>
        <w:spacing w:after="0" w:line="270" w:lineRule="atLeast"/>
        <w:rPr>
          <w:rFonts w:ascii="Consolas" w:eastAsia="Times New Roman" w:hAnsi="Consolas" w:cs="Times New Roman"/>
          <w:color w:val="000000"/>
          <w:sz w:val="18"/>
          <w:szCs w:val="18"/>
        </w:rPr>
      </w:pPr>
      <w:r w:rsidRPr="00C9605C">
        <w:rPr>
          <w:rFonts w:ascii="Consolas" w:eastAsia="Times New Roman" w:hAnsi="Consolas" w:cs="Times New Roman"/>
          <w:color w:val="000000"/>
          <w:sz w:val="18"/>
          <w:szCs w:val="18"/>
        </w:rPr>
        <w:t>var Gold = 1.13</w:t>
      </w:r>
    </w:p>
    <w:p w14:paraId="1E0402E3" w14:textId="77777777" w:rsidR="00C9605C" w:rsidRPr="00C9605C" w:rsidRDefault="00C9605C" w:rsidP="00C9605C">
      <w:pPr>
        <w:shd w:val="clear" w:color="auto" w:fill="FFFFFE"/>
        <w:spacing w:after="0" w:line="270" w:lineRule="atLeast"/>
        <w:rPr>
          <w:rFonts w:ascii="Consolas" w:eastAsia="Times New Roman" w:hAnsi="Consolas" w:cs="Times New Roman"/>
          <w:color w:val="000000"/>
          <w:sz w:val="18"/>
          <w:szCs w:val="18"/>
        </w:rPr>
      </w:pPr>
      <w:r w:rsidRPr="00C9605C">
        <w:rPr>
          <w:rFonts w:ascii="Consolas" w:eastAsia="Times New Roman" w:hAnsi="Consolas" w:cs="Times New Roman"/>
          <w:color w:val="000000"/>
          <w:sz w:val="18"/>
          <w:szCs w:val="18"/>
        </w:rPr>
        <w:t>var Silver = 1.15</w:t>
      </w:r>
    </w:p>
    <w:p w14:paraId="1AEF7B62" w14:textId="77777777" w:rsidR="00C9605C" w:rsidRPr="00C9605C" w:rsidRDefault="00C9605C" w:rsidP="00C9605C">
      <w:pPr>
        <w:shd w:val="clear" w:color="auto" w:fill="FFFFFE"/>
        <w:spacing w:after="0" w:line="270" w:lineRule="atLeast"/>
        <w:rPr>
          <w:rFonts w:ascii="Consolas" w:eastAsia="Times New Roman" w:hAnsi="Consolas" w:cs="Times New Roman"/>
          <w:color w:val="000000"/>
          <w:sz w:val="18"/>
          <w:szCs w:val="18"/>
        </w:rPr>
      </w:pPr>
      <w:r w:rsidRPr="00C9605C">
        <w:rPr>
          <w:rFonts w:ascii="Consolas" w:eastAsia="Times New Roman" w:hAnsi="Consolas" w:cs="Times New Roman"/>
          <w:color w:val="000000"/>
          <w:sz w:val="18"/>
          <w:szCs w:val="18"/>
        </w:rPr>
        <w:t>var Signature = 1.19</w:t>
      </w:r>
    </w:p>
    <w:p w14:paraId="705D2BED" w14:textId="77777777" w:rsidR="00C9605C" w:rsidRPr="00C9605C" w:rsidRDefault="00C9605C" w:rsidP="00C9605C">
      <w:pPr>
        <w:shd w:val="clear" w:color="auto" w:fill="FFFFFE"/>
        <w:spacing w:after="0" w:line="270" w:lineRule="atLeast"/>
        <w:rPr>
          <w:rFonts w:ascii="Consolas" w:eastAsia="Times New Roman" w:hAnsi="Consolas" w:cs="Times New Roman"/>
          <w:color w:val="000000"/>
          <w:sz w:val="18"/>
          <w:szCs w:val="18"/>
        </w:rPr>
      </w:pPr>
    </w:p>
    <w:p w14:paraId="416B0E52" w14:textId="77777777" w:rsidR="00C9605C" w:rsidRPr="00C9605C" w:rsidRDefault="00C9605C" w:rsidP="00C9605C">
      <w:pPr>
        <w:shd w:val="clear" w:color="auto" w:fill="FFFFFE"/>
        <w:spacing w:after="0" w:line="270" w:lineRule="atLeast"/>
        <w:rPr>
          <w:rFonts w:ascii="Consolas" w:eastAsia="Times New Roman" w:hAnsi="Consolas" w:cs="Times New Roman"/>
          <w:color w:val="000000"/>
          <w:sz w:val="18"/>
          <w:szCs w:val="18"/>
        </w:rPr>
      </w:pPr>
      <w:r w:rsidRPr="00C9605C">
        <w:rPr>
          <w:rFonts w:ascii="Consolas" w:eastAsia="Times New Roman" w:hAnsi="Consolas" w:cs="Times New Roman"/>
          <w:color w:val="000000"/>
          <w:sz w:val="18"/>
          <w:szCs w:val="18"/>
        </w:rPr>
        <w:t>return</w:t>
      </w:r>
    </w:p>
    <w:p w14:paraId="431136EE" w14:textId="77777777" w:rsidR="00C9605C" w:rsidRPr="00C9605C" w:rsidRDefault="00C9605C" w:rsidP="00C9605C">
      <w:pPr>
        <w:shd w:val="clear" w:color="auto" w:fill="FFFFFE"/>
        <w:spacing w:after="0" w:line="270" w:lineRule="atLeast"/>
        <w:rPr>
          <w:rFonts w:ascii="Consolas" w:eastAsia="Times New Roman" w:hAnsi="Consolas" w:cs="Times New Roman"/>
          <w:color w:val="000000"/>
          <w:sz w:val="18"/>
          <w:szCs w:val="18"/>
        </w:rPr>
      </w:pPr>
      <w:r w:rsidRPr="00C9605C">
        <w:rPr>
          <w:rFonts w:ascii="Consolas" w:eastAsia="Times New Roman" w:hAnsi="Consolas" w:cs="Times New Roman"/>
          <w:color w:val="000000"/>
          <w:sz w:val="18"/>
          <w:szCs w:val="18"/>
        </w:rPr>
        <w:t>IF('Credit card transactions - India - Simple'[Card Type] == "Platinum", 'Credit card transactions - India - Simple'[Amount] * Platinum,</w:t>
      </w:r>
    </w:p>
    <w:p w14:paraId="06752BD2" w14:textId="77777777" w:rsidR="00C9605C" w:rsidRPr="00C9605C" w:rsidRDefault="00C9605C" w:rsidP="00C9605C">
      <w:pPr>
        <w:shd w:val="clear" w:color="auto" w:fill="FFFFFE"/>
        <w:spacing w:after="0" w:line="270" w:lineRule="atLeast"/>
        <w:rPr>
          <w:rFonts w:ascii="Consolas" w:eastAsia="Times New Roman" w:hAnsi="Consolas" w:cs="Times New Roman"/>
          <w:color w:val="000000"/>
          <w:sz w:val="18"/>
          <w:szCs w:val="18"/>
        </w:rPr>
      </w:pPr>
      <w:r w:rsidRPr="00C9605C">
        <w:rPr>
          <w:rFonts w:ascii="Consolas" w:eastAsia="Times New Roman" w:hAnsi="Consolas" w:cs="Times New Roman"/>
          <w:color w:val="000000"/>
          <w:sz w:val="18"/>
          <w:szCs w:val="18"/>
        </w:rPr>
        <w:t xml:space="preserve">    IF('Credit card transactions - India - Simple'[Card Type] == "Gold", 'Credit card transactions - India - Simple'[Amount] * Gold,</w:t>
      </w:r>
    </w:p>
    <w:p w14:paraId="581EC538" w14:textId="77777777" w:rsidR="00C9605C" w:rsidRPr="00C9605C" w:rsidRDefault="00C9605C" w:rsidP="00C9605C">
      <w:pPr>
        <w:shd w:val="clear" w:color="auto" w:fill="FFFFFE"/>
        <w:spacing w:after="0" w:line="270" w:lineRule="atLeast"/>
        <w:rPr>
          <w:rFonts w:ascii="Consolas" w:eastAsia="Times New Roman" w:hAnsi="Consolas" w:cs="Times New Roman"/>
          <w:color w:val="000000"/>
          <w:sz w:val="18"/>
          <w:szCs w:val="18"/>
        </w:rPr>
      </w:pPr>
      <w:r w:rsidRPr="00C9605C">
        <w:rPr>
          <w:rFonts w:ascii="Consolas" w:eastAsia="Times New Roman" w:hAnsi="Consolas" w:cs="Times New Roman"/>
          <w:color w:val="000000"/>
          <w:sz w:val="18"/>
          <w:szCs w:val="18"/>
        </w:rPr>
        <w:t xml:space="preserve">        IF('Credit card transactions - India - Simple'[Card Type] == "Silver", 'Credit card transactions - India - Simple'[Amount] * Silver,</w:t>
      </w:r>
    </w:p>
    <w:p w14:paraId="2F80DC72" w14:textId="77777777" w:rsidR="00C9605C" w:rsidRPr="00C9605C" w:rsidRDefault="00C9605C" w:rsidP="00C9605C">
      <w:pPr>
        <w:shd w:val="clear" w:color="auto" w:fill="FFFFFE"/>
        <w:spacing w:after="0" w:line="270" w:lineRule="atLeast"/>
        <w:rPr>
          <w:rFonts w:ascii="Consolas" w:eastAsia="Times New Roman" w:hAnsi="Consolas" w:cs="Times New Roman"/>
          <w:color w:val="000000"/>
          <w:sz w:val="18"/>
          <w:szCs w:val="18"/>
        </w:rPr>
      </w:pPr>
      <w:r w:rsidRPr="00C9605C">
        <w:rPr>
          <w:rFonts w:ascii="Consolas" w:eastAsia="Times New Roman" w:hAnsi="Consolas" w:cs="Times New Roman"/>
          <w:color w:val="000000"/>
          <w:sz w:val="18"/>
          <w:szCs w:val="18"/>
        </w:rPr>
        <w:t xml:space="preserve">            IF('Credit card transactions - India - Simple'[Card Type] == "Signature", 'Credit card transactions - India - Simple'[Amount] * Signature))))</w:t>
      </w:r>
    </w:p>
    <w:p w14:paraId="59100ABC" w14:textId="77777777" w:rsidR="00B369DA" w:rsidRDefault="00B369DA">
      <w:pPr>
        <w:rPr>
          <w:rFonts w:asciiTheme="majorHAnsi" w:eastAsiaTheme="majorEastAsia" w:hAnsiTheme="majorHAnsi" w:cstheme="majorBidi"/>
          <w:sz w:val="28"/>
          <w:szCs w:val="28"/>
        </w:rPr>
      </w:pPr>
      <w:r>
        <w:br w:type="page"/>
      </w:r>
    </w:p>
    <w:p w14:paraId="179CC406" w14:textId="04E179F3" w:rsidR="0065162A" w:rsidRDefault="0065162A" w:rsidP="000A569C">
      <w:pPr>
        <w:pStyle w:val="Heading2"/>
      </w:pPr>
      <w:r>
        <w:lastRenderedPageBreak/>
        <w:t>Once you have pasted everything in the</w:t>
      </w:r>
      <w:r w:rsidR="001F14EB">
        <w:t xml:space="preserve"> formula bar, hit Enter.</w:t>
      </w:r>
      <w:r w:rsidR="00A367A2">
        <w:t xml:space="preserve"> You should see </w:t>
      </w:r>
      <w:r w:rsidR="0051487C">
        <w:t>a layout similar to Figure 33.</w:t>
      </w:r>
    </w:p>
    <w:p w14:paraId="77CB9C92" w14:textId="594287D8" w:rsidR="0051487C" w:rsidRDefault="0051487C" w:rsidP="0051487C"/>
    <w:p w14:paraId="13087FC2" w14:textId="43DFEEE4" w:rsidR="00B369DA" w:rsidRDefault="007D2F13" w:rsidP="00B369DA">
      <w:pPr>
        <w:keepNext/>
      </w:pPr>
      <w:r>
        <w:rPr>
          <w:noProof/>
        </w:rPr>
        <w:drawing>
          <wp:inline distT="0" distB="0" distL="0" distR="0" wp14:anchorId="00DC7FFE" wp14:editId="3E51B0F6">
            <wp:extent cx="5943600" cy="1924050"/>
            <wp:effectExtent l="0" t="0" r="0" b="0"/>
            <wp:docPr id="47" name="Picture 4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Word&#10;&#10;Description automatically generated"/>
                    <pic:cNvPicPr/>
                  </pic:nvPicPr>
                  <pic:blipFill rotWithShape="1">
                    <a:blip r:embed="rId51">
                      <a:extLst>
                        <a:ext uri="{28A0092B-C50C-407E-A947-70E740481C1C}">
                          <a14:useLocalDpi xmlns:a14="http://schemas.microsoft.com/office/drawing/2010/main" val="0"/>
                        </a:ext>
                      </a:extLst>
                    </a:blip>
                    <a:srcRect b="42450"/>
                    <a:stretch/>
                  </pic:blipFill>
                  <pic:spPr bwMode="auto">
                    <a:xfrm>
                      <a:off x="0" y="0"/>
                      <a:ext cx="5943600" cy="1924050"/>
                    </a:xfrm>
                    <a:prstGeom prst="rect">
                      <a:avLst/>
                    </a:prstGeom>
                    <a:ln>
                      <a:noFill/>
                    </a:ln>
                    <a:extLst>
                      <a:ext uri="{53640926-AAD7-44D8-BBD7-CCE9431645EC}">
                        <a14:shadowObscured xmlns:a14="http://schemas.microsoft.com/office/drawing/2010/main"/>
                      </a:ext>
                    </a:extLst>
                  </pic:spPr>
                </pic:pic>
              </a:graphicData>
            </a:graphic>
          </wp:inline>
        </w:drawing>
      </w:r>
    </w:p>
    <w:p w14:paraId="68625E94" w14:textId="5E14F7C1" w:rsidR="0051487C" w:rsidRPr="0051487C" w:rsidRDefault="00B369DA" w:rsidP="00B369DA">
      <w:pPr>
        <w:pStyle w:val="Caption"/>
      </w:pPr>
      <w:r>
        <w:t xml:space="preserve">Figure </w:t>
      </w:r>
      <w:fldSimple w:instr=" SEQ Figure \* ARABIC ">
        <w:r w:rsidR="001A3675">
          <w:rPr>
            <w:noProof/>
          </w:rPr>
          <w:t>33</w:t>
        </w:r>
      </w:fldSimple>
    </w:p>
    <w:p w14:paraId="3CD05E41" w14:textId="1F5ABA14" w:rsidR="00A6138E" w:rsidRPr="00A6138E" w:rsidRDefault="00947C47" w:rsidP="00A6138E">
      <w:pPr>
        <w:pStyle w:val="Heading2"/>
      </w:pPr>
      <w:r>
        <w:t xml:space="preserve">This column simply calculates </w:t>
      </w:r>
      <w:r w:rsidR="00A6138E">
        <w:t>and adds the interest to the amount spent per transaction</w:t>
      </w:r>
    </w:p>
    <w:p w14:paraId="3FEF526F" w14:textId="49186F83" w:rsidR="00BF289C" w:rsidRPr="00BF289C" w:rsidRDefault="00A6138E" w:rsidP="00BF289C">
      <w:pPr>
        <w:pStyle w:val="Heading2"/>
      </w:pPr>
      <w:r>
        <w:t xml:space="preserve">Now that we have this column, we can use </w:t>
      </w:r>
      <w:r w:rsidR="000E3409">
        <w:t xml:space="preserve">it </w:t>
      </w:r>
      <w:r w:rsidR="00F62C17">
        <w:t xml:space="preserve">to create a measure. </w:t>
      </w:r>
    </w:p>
    <w:p w14:paraId="470E20F1" w14:textId="73947C40" w:rsidR="00BF289C" w:rsidRDefault="00BF289C" w:rsidP="000A569C">
      <w:pPr>
        <w:pStyle w:val="Heading2"/>
      </w:pPr>
      <w:r>
        <w:t>Let’s create the measure, just like when adding a new column, select the “</w:t>
      </w:r>
      <w:r w:rsidRPr="00BF289C">
        <w:rPr>
          <w:color w:val="00B0F0"/>
        </w:rPr>
        <w:t>Modeling</w:t>
      </w:r>
      <w:r>
        <w:t>” tab and click “</w:t>
      </w:r>
      <w:r w:rsidRPr="00BF289C">
        <w:rPr>
          <w:color w:val="00B0F0"/>
        </w:rPr>
        <w:t>New measure</w:t>
      </w:r>
      <w:r>
        <w:t>” (See Figure 34)</w:t>
      </w:r>
    </w:p>
    <w:p w14:paraId="226FABD9" w14:textId="31205C67" w:rsidR="00BF289C" w:rsidRDefault="00BF289C" w:rsidP="00BF289C"/>
    <w:p w14:paraId="38D9F1B1" w14:textId="77777777" w:rsidR="00464079" w:rsidRDefault="00464079" w:rsidP="00464079">
      <w:pPr>
        <w:keepNext/>
        <w:ind w:left="2880"/>
      </w:pPr>
      <w:r>
        <w:rPr>
          <w:noProof/>
        </w:rPr>
        <w:drawing>
          <wp:inline distT="0" distB="0" distL="0" distR="0" wp14:anchorId="5DBD3324" wp14:editId="3FE3ED35">
            <wp:extent cx="2181225" cy="1409700"/>
            <wp:effectExtent l="0" t="0" r="9525"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rotWithShape="1">
                    <a:blip r:embed="rId52">
                      <a:extLst>
                        <a:ext uri="{28A0092B-C50C-407E-A947-70E740481C1C}">
                          <a14:useLocalDpi xmlns:a14="http://schemas.microsoft.com/office/drawing/2010/main" val="0"/>
                        </a:ext>
                      </a:extLst>
                    </a:blip>
                    <a:srcRect r="63301" b="57835"/>
                    <a:stretch/>
                  </pic:blipFill>
                  <pic:spPr bwMode="auto">
                    <a:xfrm>
                      <a:off x="0" y="0"/>
                      <a:ext cx="2181225" cy="1409700"/>
                    </a:xfrm>
                    <a:prstGeom prst="rect">
                      <a:avLst/>
                    </a:prstGeom>
                    <a:ln>
                      <a:noFill/>
                    </a:ln>
                    <a:extLst>
                      <a:ext uri="{53640926-AAD7-44D8-BBD7-CCE9431645EC}">
                        <a14:shadowObscured xmlns:a14="http://schemas.microsoft.com/office/drawing/2010/main"/>
                      </a:ext>
                    </a:extLst>
                  </pic:spPr>
                </pic:pic>
              </a:graphicData>
            </a:graphic>
          </wp:inline>
        </w:drawing>
      </w:r>
    </w:p>
    <w:p w14:paraId="4185BA94" w14:textId="6FC5B30E" w:rsidR="00BF289C" w:rsidRPr="00BF289C" w:rsidRDefault="00464079" w:rsidP="00464079">
      <w:pPr>
        <w:pStyle w:val="Caption"/>
        <w:ind w:left="2880"/>
      </w:pPr>
      <w:r>
        <w:t xml:space="preserve">Figure </w:t>
      </w:r>
      <w:fldSimple w:instr=" SEQ Figure \* ARABIC ">
        <w:r w:rsidR="001A3675">
          <w:rPr>
            <w:noProof/>
          </w:rPr>
          <w:t>34</w:t>
        </w:r>
      </w:fldSimple>
    </w:p>
    <w:p w14:paraId="0570F91B" w14:textId="7559272F" w:rsidR="00B63D4A" w:rsidRDefault="00B63D4A" w:rsidP="000A569C">
      <w:pPr>
        <w:pStyle w:val="Heading2"/>
      </w:pPr>
      <w:r>
        <w:lastRenderedPageBreak/>
        <w:t>For this exercise, let’s look at the total profit made on interest alone.</w:t>
      </w:r>
      <w:r w:rsidR="00F9183B">
        <w:t xml:space="preserve"> I recommend typing this part out so you can see how you can use the autofill feature while you type</w:t>
      </w:r>
    </w:p>
    <w:p w14:paraId="0F25A6D1" w14:textId="4377EB59" w:rsidR="00A278BB" w:rsidRDefault="00F9183B" w:rsidP="003A53FF">
      <w:pPr>
        <w:pStyle w:val="Heading2"/>
        <w:numPr>
          <w:ilvl w:val="1"/>
          <w:numId w:val="3"/>
        </w:numPr>
      </w:pPr>
      <w:r w:rsidRPr="000E3673">
        <w:rPr>
          <w:color w:val="FF0000"/>
        </w:rPr>
        <w:t>Tip</w:t>
      </w:r>
      <w:r>
        <w:t xml:space="preserve">: While typing, </w:t>
      </w:r>
      <w:r w:rsidR="000E3673">
        <w:t>the autofill will filter as you type and when it highlights a selection that you want, hit “</w:t>
      </w:r>
      <w:r w:rsidR="000E3673" w:rsidRPr="00BF33FE">
        <w:rPr>
          <w:color w:val="00B0F0"/>
        </w:rPr>
        <w:t>Tab</w:t>
      </w:r>
      <w:r w:rsidR="000E3673">
        <w:t>” and it will autofill for you.</w:t>
      </w:r>
    </w:p>
    <w:p w14:paraId="2ABF9ACA" w14:textId="5A7CC3AF" w:rsidR="003A53FF" w:rsidRDefault="003A53FF" w:rsidP="000A569C">
      <w:pPr>
        <w:pStyle w:val="Heading2"/>
      </w:pPr>
      <w:r>
        <w:t xml:space="preserve">We will be using the SUM function to calculate the profit using two columns. We will </w:t>
      </w:r>
      <w:r w:rsidR="000B63B7">
        <w:t>subtract</w:t>
      </w:r>
      <w:r>
        <w:t xml:space="preserve"> the </w:t>
      </w:r>
      <w:proofErr w:type="spellStart"/>
      <w:r w:rsidRPr="000B63B7">
        <w:rPr>
          <w:b/>
          <w:bCs/>
        </w:rPr>
        <w:t>InterestRate</w:t>
      </w:r>
      <w:proofErr w:type="spellEnd"/>
      <w:r>
        <w:t xml:space="preserve"> column with the </w:t>
      </w:r>
      <w:r w:rsidRPr="000B63B7">
        <w:rPr>
          <w:b/>
          <w:bCs/>
        </w:rPr>
        <w:t>Amount</w:t>
      </w:r>
      <w:r>
        <w:t xml:space="preserve"> column </w:t>
      </w:r>
      <w:r w:rsidR="000B63B7">
        <w:t xml:space="preserve">which will give us the </w:t>
      </w:r>
      <w:proofErr w:type="spellStart"/>
      <w:r w:rsidR="00E2128D" w:rsidRPr="00E2128D">
        <w:rPr>
          <w:b/>
          <w:bCs/>
        </w:rPr>
        <w:t>InterestProfit</w:t>
      </w:r>
      <w:proofErr w:type="spellEnd"/>
      <w:r w:rsidR="00E2128D">
        <w:t xml:space="preserve"> number we’re looking for</w:t>
      </w:r>
      <w:r w:rsidR="0055137B">
        <w:t xml:space="preserve"> (See Figure 35)</w:t>
      </w:r>
    </w:p>
    <w:p w14:paraId="7F6BF593" w14:textId="77777777" w:rsidR="00B36FEA" w:rsidRPr="00B36FEA" w:rsidRDefault="00B36FEA" w:rsidP="00B36FEA"/>
    <w:p w14:paraId="4EE5F8FA" w14:textId="77777777" w:rsidR="00B36FEA" w:rsidRDefault="00C24414" w:rsidP="00B36FEA">
      <w:pPr>
        <w:keepNext/>
      </w:pPr>
      <w:r>
        <w:rPr>
          <w:noProof/>
        </w:rPr>
        <w:drawing>
          <wp:inline distT="0" distB="0" distL="0" distR="0" wp14:anchorId="1B20D145" wp14:editId="37AE56DA">
            <wp:extent cx="5524500" cy="190500"/>
            <wp:effectExtent l="0" t="0" r="0" b="0"/>
            <wp:docPr id="51" name="Picture 5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with medium confidence"/>
                    <pic:cNvPicPr/>
                  </pic:nvPicPr>
                  <pic:blipFill rotWithShape="1">
                    <a:blip r:embed="rId53">
                      <a:extLst>
                        <a:ext uri="{28A0092B-C50C-407E-A947-70E740481C1C}">
                          <a14:useLocalDpi xmlns:a14="http://schemas.microsoft.com/office/drawing/2010/main" val="0"/>
                        </a:ext>
                      </a:extLst>
                    </a:blip>
                    <a:srcRect l="7051" t="639" b="92966"/>
                    <a:stretch/>
                  </pic:blipFill>
                  <pic:spPr bwMode="auto">
                    <a:xfrm>
                      <a:off x="0" y="0"/>
                      <a:ext cx="5524500" cy="190500"/>
                    </a:xfrm>
                    <a:prstGeom prst="rect">
                      <a:avLst/>
                    </a:prstGeom>
                    <a:ln>
                      <a:noFill/>
                    </a:ln>
                    <a:extLst>
                      <a:ext uri="{53640926-AAD7-44D8-BBD7-CCE9431645EC}">
                        <a14:shadowObscured xmlns:a14="http://schemas.microsoft.com/office/drawing/2010/main"/>
                      </a:ext>
                    </a:extLst>
                  </pic:spPr>
                </pic:pic>
              </a:graphicData>
            </a:graphic>
          </wp:inline>
        </w:drawing>
      </w:r>
    </w:p>
    <w:p w14:paraId="7BCDEE1E" w14:textId="0338F6A6" w:rsidR="0055137B" w:rsidRPr="0055137B" w:rsidRDefault="00B36FEA" w:rsidP="00B36FEA">
      <w:pPr>
        <w:pStyle w:val="Caption"/>
      </w:pPr>
      <w:r>
        <w:t xml:space="preserve">Figure </w:t>
      </w:r>
      <w:fldSimple w:instr=" SEQ Figure \* ARABIC ">
        <w:r w:rsidR="001A3675">
          <w:rPr>
            <w:noProof/>
          </w:rPr>
          <w:t>35</w:t>
        </w:r>
      </w:fldSimple>
    </w:p>
    <w:p w14:paraId="52171490" w14:textId="2D65484B" w:rsidR="00B36FEA" w:rsidRDefault="00877972" w:rsidP="000A569C">
      <w:pPr>
        <w:pStyle w:val="Heading2"/>
      </w:pPr>
      <w:r>
        <w:t>I’ll provide a text line you can use to copy/paste</w:t>
      </w:r>
    </w:p>
    <w:p w14:paraId="7FAEA300" w14:textId="77777777" w:rsidR="00877972" w:rsidRDefault="00877972" w:rsidP="00877972">
      <w:pPr>
        <w:pStyle w:val="Heading2"/>
        <w:numPr>
          <w:ilvl w:val="0"/>
          <w:numId w:val="0"/>
        </w:numPr>
        <w:ind w:left="360"/>
        <w:rPr>
          <w:rFonts w:ascii="Consolas" w:eastAsia="Times New Roman" w:hAnsi="Consolas" w:cs="Times New Roman"/>
          <w:color w:val="000000"/>
          <w:sz w:val="18"/>
          <w:szCs w:val="18"/>
        </w:rPr>
      </w:pPr>
    </w:p>
    <w:p w14:paraId="28E800AA" w14:textId="5A335E1F" w:rsidR="00877972" w:rsidRPr="00877972" w:rsidRDefault="00877972" w:rsidP="00877972">
      <w:pPr>
        <w:pStyle w:val="Heading2"/>
        <w:numPr>
          <w:ilvl w:val="0"/>
          <w:numId w:val="0"/>
        </w:numPr>
        <w:ind w:left="360"/>
        <w:rPr>
          <w:rFonts w:ascii="Consolas" w:eastAsia="Times New Roman" w:hAnsi="Consolas" w:cs="Times New Roman"/>
          <w:color w:val="000000"/>
          <w:sz w:val="18"/>
          <w:szCs w:val="18"/>
        </w:rPr>
      </w:pPr>
      <w:proofErr w:type="spellStart"/>
      <w:r w:rsidRPr="00877972">
        <w:rPr>
          <w:rFonts w:ascii="Consolas" w:eastAsia="Times New Roman" w:hAnsi="Consolas" w:cs="Times New Roman"/>
          <w:color w:val="000000"/>
          <w:sz w:val="18"/>
          <w:szCs w:val="18"/>
        </w:rPr>
        <w:t>InterestProfit</w:t>
      </w:r>
      <w:proofErr w:type="spellEnd"/>
      <w:r w:rsidRPr="00877972">
        <w:rPr>
          <w:rFonts w:ascii="Consolas" w:eastAsia="Times New Roman" w:hAnsi="Consolas" w:cs="Times New Roman"/>
          <w:color w:val="000000"/>
          <w:sz w:val="18"/>
          <w:szCs w:val="18"/>
        </w:rPr>
        <w:t xml:space="preserve"> = SUM('Credit card transactions - India - Simple'[</w:t>
      </w:r>
      <w:proofErr w:type="spellStart"/>
      <w:r w:rsidRPr="00877972">
        <w:rPr>
          <w:rFonts w:ascii="Consolas" w:eastAsia="Times New Roman" w:hAnsi="Consolas" w:cs="Times New Roman"/>
          <w:color w:val="000000"/>
          <w:sz w:val="18"/>
          <w:szCs w:val="18"/>
        </w:rPr>
        <w:t>InterestRate</w:t>
      </w:r>
      <w:proofErr w:type="spellEnd"/>
      <w:r w:rsidRPr="00877972">
        <w:rPr>
          <w:rFonts w:ascii="Consolas" w:eastAsia="Times New Roman" w:hAnsi="Consolas" w:cs="Times New Roman"/>
          <w:color w:val="000000"/>
          <w:sz w:val="18"/>
          <w:szCs w:val="18"/>
        </w:rPr>
        <w:t>]) - SUM('Credit card transactions - India - Simple'[Amount])</w:t>
      </w:r>
    </w:p>
    <w:p w14:paraId="21933F16" w14:textId="77777777" w:rsidR="00877972" w:rsidRPr="00877972" w:rsidRDefault="00877972" w:rsidP="00877972"/>
    <w:p w14:paraId="7ED809D2" w14:textId="47D225FA" w:rsidR="00BA06CA" w:rsidRPr="00BA06CA" w:rsidRDefault="005E1F84" w:rsidP="00BA06CA">
      <w:pPr>
        <w:pStyle w:val="Heading2"/>
      </w:pPr>
      <w:r>
        <w:t>Now that we have created our measure, let’s use a familiar visualization to display</w:t>
      </w:r>
      <w:r w:rsidR="004008F9">
        <w:t xml:space="preserve"> th</w:t>
      </w:r>
      <w:r w:rsidR="00120112">
        <w:t>at data, the “</w:t>
      </w:r>
      <w:r w:rsidR="00120112" w:rsidRPr="00120112">
        <w:rPr>
          <w:color w:val="00B0F0"/>
        </w:rPr>
        <w:t>Card</w:t>
      </w:r>
      <w:r w:rsidR="00120112">
        <w:t>” visual</w:t>
      </w:r>
    </w:p>
    <w:p w14:paraId="3F7A050F" w14:textId="5E84ECE6" w:rsidR="003A1B72" w:rsidRPr="003A1B72" w:rsidRDefault="00BA06CA" w:rsidP="003A1B72">
      <w:pPr>
        <w:pStyle w:val="Heading2"/>
      </w:pPr>
      <w:r>
        <w:t>Looking at our current canvas, it looks like we’re running out of space. Let’s first delete a visual</w:t>
      </w:r>
      <w:r w:rsidR="007E58B8">
        <w:t>. We’ll remove the middle “</w:t>
      </w:r>
      <w:r w:rsidR="007E58B8" w:rsidRPr="007E58B8">
        <w:rPr>
          <w:color w:val="00B0F0"/>
        </w:rPr>
        <w:t>Card</w:t>
      </w:r>
      <w:r w:rsidR="007E58B8">
        <w:t>” displaying “Count of Amount”</w:t>
      </w:r>
      <w:r w:rsidR="003A1B72">
        <w:t>. Highlight the card and hit delete on your keyboard</w:t>
      </w:r>
    </w:p>
    <w:p w14:paraId="35FE51F3" w14:textId="5446B169" w:rsidR="000C1589" w:rsidRPr="000C1589" w:rsidRDefault="00CB05CC" w:rsidP="000C1589">
      <w:pPr>
        <w:pStyle w:val="Heading2"/>
      </w:pPr>
      <w:r>
        <w:t xml:space="preserve">We want to keep things consistent, so copy </w:t>
      </w:r>
      <w:r w:rsidR="00AF27BC">
        <w:t>one of the other cards and paste it onto the canvas</w:t>
      </w:r>
      <w:r w:rsidR="001126B2">
        <w:t xml:space="preserve"> (</w:t>
      </w:r>
      <w:hyperlink w:anchor="_Section_6:_Duplicating" w:history="1">
        <w:r w:rsidR="001126B2" w:rsidRPr="001126B2">
          <w:rPr>
            <w:rStyle w:val="Hyperlink"/>
          </w:rPr>
          <w:t>Section 6</w:t>
        </w:r>
      </w:hyperlink>
      <w:r w:rsidR="001126B2">
        <w:t xml:space="preserve"> of the guide)</w:t>
      </w:r>
      <w:r w:rsidR="00AF27BC">
        <w:t>.</w:t>
      </w:r>
      <w:r w:rsidR="000C1589">
        <w:t xml:space="preserve"> Readjust so that it is level with the other cards</w:t>
      </w:r>
      <w:r w:rsidR="00433B9E">
        <w:t>.</w:t>
      </w:r>
    </w:p>
    <w:p w14:paraId="02FBFFC3" w14:textId="77777777" w:rsidR="00BA60B7" w:rsidRDefault="00BA60B7">
      <w:pPr>
        <w:rPr>
          <w:rFonts w:asciiTheme="majorHAnsi" w:eastAsiaTheme="majorEastAsia" w:hAnsiTheme="majorHAnsi" w:cstheme="majorBidi"/>
          <w:sz w:val="28"/>
          <w:szCs w:val="28"/>
        </w:rPr>
      </w:pPr>
      <w:r>
        <w:br w:type="page"/>
      </w:r>
    </w:p>
    <w:p w14:paraId="415582A5" w14:textId="527F9174" w:rsidR="000C1589" w:rsidRDefault="000C1589" w:rsidP="000A569C">
      <w:pPr>
        <w:pStyle w:val="Heading2"/>
      </w:pPr>
      <w:r>
        <w:lastRenderedPageBreak/>
        <w:t>Select our new visual</w:t>
      </w:r>
      <w:r w:rsidR="001126B2">
        <w:t xml:space="preserve">, deselect whichever column is </w:t>
      </w:r>
      <w:r w:rsidR="00433B9E">
        <w:t xml:space="preserve">currently </w:t>
      </w:r>
      <w:r w:rsidR="00CB2531">
        <w:t>selected, then select our new measure “</w:t>
      </w:r>
      <w:proofErr w:type="spellStart"/>
      <w:r w:rsidR="00CB2531" w:rsidRPr="00CB2531">
        <w:rPr>
          <w:color w:val="00B0F0"/>
        </w:rPr>
        <w:t>InterestProfit</w:t>
      </w:r>
      <w:proofErr w:type="spellEnd"/>
      <w:r w:rsidR="00CB2531">
        <w:t>” (See Figure 36)</w:t>
      </w:r>
    </w:p>
    <w:p w14:paraId="31A1A37C" w14:textId="21099421" w:rsidR="00CB2531" w:rsidRDefault="00CB2531" w:rsidP="00CB2531"/>
    <w:p w14:paraId="720CB916" w14:textId="77777777" w:rsidR="00BA60B7" w:rsidRDefault="00BA60B7" w:rsidP="00BA60B7">
      <w:pPr>
        <w:keepNext/>
        <w:ind w:left="360"/>
      </w:pPr>
      <w:r>
        <w:rPr>
          <w:noProof/>
        </w:rPr>
        <w:drawing>
          <wp:inline distT="0" distB="0" distL="0" distR="0" wp14:anchorId="68821059" wp14:editId="78C902DB">
            <wp:extent cx="5943600" cy="1866900"/>
            <wp:effectExtent l="0" t="0" r="0" b="0"/>
            <wp:docPr id="52" name="Picture 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pplication&#10;&#10;Description automatically generated with low confidence"/>
                    <pic:cNvPicPr/>
                  </pic:nvPicPr>
                  <pic:blipFill rotWithShape="1">
                    <a:blip r:embed="rId54">
                      <a:extLst>
                        <a:ext uri="{28A0092B-C50C-407E-A947-70E740481C1C}">
                          <a14:useLocalDpi xmlns:a14="http://schemas.microsoft.com/office/drawing/2010/main" val="0"/>
                        </a:ext>
                      </a:extLst>
                    </a:blip>
                    <a:srcRect b="44160"/>
                    <a:stretch/>
                  </pic:blipFill>
                  <pic:spPr bwMode="auto">
                    <a:xfrm>
                      <a:off x="0" y="0"/>
                      <a:ext cx="5943600" cy="1866900"/>
                    </a:xfrm>
                    <a:prstGeom prst="rect">
                      <a:avLst/>
                    </a:prstGeom>
                    <a:ln>
                      <a:noFill/>
                    </a:ln>
                    <a:extLst>
                      <a:ext uri="{53640926-AAD7-44D8-BBD7-CCE9431645EC}">
                        <a14:shadowObscured xmlns:a14="http://schemas.microsoft.com/office/drawing/2010/main"/>
                      </a:ext>
                    </a:extLst>
                  </pic:spPr>
                </pic:pic>
              </a:graphicData>
            </a:graphic>
          </wp:inline>
        </w:drawing>
      </w:r>
    </w:p>
    <w:p w14:paraId="078485CA" w14:textId="31557CF8" w:rsidR="00CB2531" w:rsidRPr="00CB2531" w:rsidRDefault="00BA60B7" w:rsidP="00BA60B7">
      <w:pPr>
        <w:pStyle w:val="Caption"/>
        <w:ind w:left="360"/>
      </w:pPr>
      <w:r>
        <w:t xml:space="preserve">Figure </w:t>
      </w:r>
      <w:fldSimple w:instr=" SEQ Figure \* ARABIC ">
        <w:r w:rsidR="001A3675">
          <w:rPr>
            <w:noProof/>
          </w:rPr>
          <w:t>36</w:t>
        </w:r>
      </w:fldSimple>
    </w:p>
    <w:p w14:paraId="52D8A734" w14:textId="7EE9E870" w:rsidR="00ED28A0" w:rsidRDefault="00BA60B7" w:rsidP="000A569C">
      <w:pPr>
        <w:pStyle w:val="Heading2"/>
      </w:pPr>
      <w:r>
        <w:t xml:space="preserve">We will also go ahead and remove the decimal places, </w:t>
      </w:r>
      <w:r w:rsidR="00563617">
        <w:t>similar</w:t>
      </w:r>
      <w:r>
        <w:t xml:space="preserve"> </w:t>
      </w:r>
      <w:r w:rsidR="00563617">
        <w:t>to</w:t>
      </w:r>
      <w:r>
        <w:t xml:space="preserve"> </w:t>
      </w:r>
      <w:hyperlink w:anchor="_To_change_this," w:history="1">
        <w:r w:rsidRPr="006C7534">
          <w:rPr>
            <w:rStyle w:val="Hyperlink"/>
          </w:rPr>
          <w:t>Section 5</w:t>
        </w:r>
      </w:hyperlink>
      <w:r w:rsidR="00563617">
        <w:t xml:space="preserve">, </w:t>
      </w:r>
      <w:r w:rsidR="009314A7">
        <w:t>we will add commas to the display and also</w:t>
      </w:r>
      <w:r w:rsidR="00563617">
        <w:t xml:space="preserve"> set the decimal place to </w:t>
      </w:r>
      <w:r w:rsidR="006C7534">
        <w:t>zero</w:t>
      </w:r>
      <w:r w:rsidR="00ED28A0">
        <w:t xml:space="preserve"> (See Figure 37)</w:t>
      </w:r>
    </w:p>
    <w:p w14:paraId="334C2633" w14:textId="0B623BBC" w:rsidR="00ED28A0" w:rsidRDefault="00ED28A0" w:rsidP="00ED28A0"/>
    <w:p w14:paraId="2670D95F" w14:textId="77777777" w:rsidR="00E85D63" w:rsidRDefault="00E85D63" w:rsidP="00E85D63">
      <w:pPr>
        <w:keepNext/>
        <w:ind w:left="2880"/>
      </w:pPr>
      <w:r>
        <w:rPr>
          <w:noProof/>
        </w:rPr>
        <w:drawing>
          <wp:inline distT="0" distB="0" distL="0" distR="0" wp14:anchorId="10D77001" wp14:editId="537EE5A4">
            <wp:extent cx="2476500" cy="1895475"/>
            <wp:effectExtent l="0" t="0" r="381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rotWithShape="1">
                    <a:blip r:embed="rId55">
                      <a:extLst>
                        <a:ext uri="{28A0092B-C50C-407E-A947-70E740481C1C}">
                          <a14:useLocalDpi xmlns:a14="http://schemas.microsoft.com/office/drawing/2010/main" val="0"/>
                        </a:ext>
                      </a:extLst>
                    </a:blip>
                    <a:srcRect r="58333" b="43305"/>
                    <a:stretch/>
                  </pic:blipFill>
                  <pic:spPr bwMode="auto">
                    <a:xfrm>
                      <a:off x="0" y="0"/>
                      <a:ext cx="2476500" cy="1895475"/>
                    </a:xfrm>
                    <a:prstGeom prst="rect">
                      <a:avLst/>
                    </a:prstGeom>
                    <a:ln>
                      <a:noFill/>
                    </a:ln>
                    <a:extLst>
                      <a:ext uri="{53640926-AAD7-44D8-BBD7-CCE9431645EC}">
                        <a14:shadowObscured xmlns:a14="http://schemas.microsoft.com/office/drawing/2010/main"/>
                      </a:ext>
                    </a:extLst>
                  </pic:spPr>
                </pic:pic>
              </a:graphicData>
            </a:graphic>
          </wp:inline>
        </w:drawing>
      </w:r>
    </w:p>
    <w:p w14:paraId="529A6088" w14:textId="7F07EA29" w:rsidR="00ED28A0" w:rsidRDefault="00E85D63" w:rsidP="00E85D63">
      <w:pPr>
        <w:pStyle w:val="Caption"/>
        <w:ind w:left="2880"/>
      </w:pPr>
      <w:r>
        <w:t xml:space="preserve">Figure </w:t>
      </w:r>
      <w:fldSimple w:instr=" SEQ Figure \* ARABIC ">
        <w:r w:rsidR="001A3675">
          <w:rPr>
            <w:noProof/>
          </w:rPr>
          <w:t>37</w:t>
        </w:r>
      </w:fldSimple>
    </w:p>
    <w:p w14:paraId="1B6660E1" w14:textId="4C116263" w:rsidR="00C916E1" w:rsidRDefault="00C80A43" w:rsidP="000A569C">
      <w:pPr>
        <w:pStyle w:val="Heading2"/>
      </w:pPr>
      <w:r>
        <w:t>At this point, we are nearly done. Feel free to a</w:t>
      </w:r>
      <w:r w:rsidR="007676CA">
        <w:t xml:space="preserve">djust/move visuals around. You can also click around using the slicers or other visuals to see how it all </w:t>
      </w:r>
      <w:r w:rsidR="00C916E1">
        <w:t>filters things on the fly. You can also dig through the formatting options for all the different visuals we’ve made so far. When you’re done, move on to Section 10.</w:t>
      </w:r>
    </w:p>
    <w:p w14:paraId="0B82C198" w14:textId="77777777" w:rsidR="00C916E1" w:rsidRDefault="00C916E1">
      <w:pPr>
        <w:rPr>
          <w:rFonts w:asciiTheme="majorHAnsi" w:eastAsiaTheme="majorEastAsia" w:hAnsiTheme="majorHAnsi" w:cstheme="majorBidi"/>
          <w:sz w:val="28"/>
          <w:szCs w:val="28"/>
        </w:rPr>
      </w:pPr>
      <w:r>
        <w:br w:type="page"/>
      </w:r>
    </w:p>
    <w:p w14:paraId="19DE2E95" w14:textId="66ABBB1D" w:rsidR="00C916E1" w:rsidRDefault="00C916E1" w:rsidP="00C916E1">
      <w:pPr>
        <w:pStyle w:val="Heading1"/>
      </w:pPr>
      <w:bookmarkStart w:id="14" w:name="_Toc89163896"/>
      <w:r>
        <w:lastRenderedPageBreak/>
        <w:t>Section 11: Publishing/Sharing a Dashboard</w:t>
      </w:r>
      <w:bookmarkEnd w:id="14"/>
    </w:p>
    <w:p w14:paraId="6DE99526" w14:textId="08D551F5" w:rsidR="00C916E1" w:rsidRPr="001B5011" w:rsidRDefault="00C916E1" w:rsidP="00C916E1">
      <w:pPr>
        <w:rPr>
          <w:b/>
          <w:bCs/>
          <w:u w:val="single"/>
        </w:rPr>
      </w:pPr>
      <w:r>
        <w:rPr>
          <w:b/>
          <w:bCs/>
          <w:u w:val="single"/>
        </w:rPr>
        <w:t xml:space="preserve">We are coming to an end of the guide. </w:t>
      </w:r>
      <w:r w:rsidRPr="006E00F3">
        <w:rPr>
          <w:b/>
          <w:bCs/>
          <w:u w:val="single"/>
        </w:rPr>
        <w:t xml:space="preserve">This is a friendly reminder to </w:t>
      </w:r>
      <w:r w:rsidRPr="006E00F3">
        <w:rPr>
          <w:b/>
          <w:bCs/>
          <w:color w:val="FF0000"/>
          <w:u w:val="single"/>
        </w:rPr>
        <w:t>save</w:t>
      </w:r>
      <w:r w:rsidRPr="006E00F3">
        <w:rPr>
          <w:b/>
          <w:bCs/>
          <w:u w:val="single"/>
        </w:rPr>
        <w:t xml:space="preserve"> </w:t>
      </w:r>
      <w:r>
        <w:rPr>
          <w:b/>
          <w:bCs/>
          <w:u w:val="single"/>
        </w:rPr>
        <w:t>what you have so far.</w:t>
      </w:r>
    </w:p>
    <w:p w14:paraId="6536445D" w14:textId="77777777" w:rsidR="00C916E1" w:rsidRPr="00C916E1" w:rsidRDefault="00C916E1" w:rsidP="00C916E1"/>
    <w:p w14:paraId="3D285E1C" w14:textId="77777777" w:rsidR="00C916E1" w:rsidRDefault="00C916E1" w:rsidP="000A569C">
      <w:pPr>
        <w:pStyle w:val="Heading2"/>
      </w:pPr>
      <w:r>
        <w:t xml:space="preserve">We have successfully made a dashboard, but what now? </w:t>
      </w:r>
    </w:p>
    <w:p w14:paraId="4F66F5C5" w14:textId="14975E8F" w:rsidR="003F315A" w:rsidRPr="003F315A" w:rsidRDefault="00C916E1" w:rsidP="003F315A">
      <w:pPr>
        <w:pStyle w:val="Heading2"/>
      </w:pPr>
      <w:r>
        <w:t>Now we can “</w:t>
      </w:r>
      <w:r w:rsidRPr="009F165E">
        <w:rPr>
          <w:color w:val="00B0F0"/>
        </w:rPr>
        <w:t>Publish</w:t>
      </w:r>
      <w:r>
        <w:t>” our dashboard which will then allow us to share it with others to use</w:t>
      </w:r>
      <w:r w:rsidR="003F315A">
        <w:t>.</w:t>
      </w:r>
    </w:p>
    <w:p w14:paraId="169EFBA4" w14:textId="75755B48" w:rsidR="003F315A" w:rsidRDefault="003F315A" w:rsidP="000A569C">
      <w:pPr>
        <w:pStyle w:val="Heading2"/>
      </w:pPr>
      <w:r>
        <w:t>Once you have everything set up</w:t>
      </w:r>
      <w:r w:rsidR="00D752B1">
        <w:t xml:space="preserve"> the way you like, find the “</w:t>
      </w:r>
      <w:r w:rsidR="00D752B1" w:rsidRPr="009F165E">
        <w:rPr>
          <w:color w:val="00B0F0"/>
        </w:rPr>
        <w:t>Publish</w:t>
      </w:r>
      <w:r w:rsidR="00D752B1">
        <w:t>” button at the top</w:t>
      </w:r>
      <w:r w:rsidR="0013495F">
        <w:t xml:space="preserve"> and click it</w:t>
      </w:r>
      <w:r w:rsidR="00D752B1">
        <w:t xml:space="preserve"> (See Figure 38)</w:t>
      </w:r>
    </w:p>
    <w:p w14:paraId="13828DF0" w14:textId="128BFC3E" w:rsidR="00EA5891" w:rsidRDefault="00EA5891" w:rsidP="00EA5891"/>
    <w:p w14:paraId="4B8A0928" w14:textId="77777777" w:rsidR="009F165E" w:rsidRDefault="009F165E" w:rsidP="009F165E">
      <w:pPr>
        <w:keepNext/>
        <w:ind w:left="720"/>
      </w:pPr>
      <w:r>
        <w:rPr>
          <w:noProof/>
        </w:rPr>
        <w:drawing>
          <wp:inline distT="0" distB="0" distL="0" distR="0" wp14:anchorId="133FAFE6" wp14:editId="1A5D122E">
            <wp:extent cx="5114925" cy="885825"/>
            <wp:effectExtent l="0" t="0" r="9525" b="9525"/>
            <wp:docPr id="54" name="Picture 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ord&#10;&#10;Description automatically generated"/>
                    <pic:cNvPicPr/>
                  </pic:nvPicPr>
                  <pic:blipFill rotWithShape="1">
                    <a:blip r:embed="rId56">
                      <a:extLst>
                        <a:ext uri="{28A0092B-C50C-407E-A947-70E740481C1C}">
                          <a14:useLocalDpi xmlns:a14="http://schemas.microsoft.com/office/drawing/2010/main" val="0"/>
                        </a:ext>
                      </a:extLst>
                    </a:blip>
                    <a:srcRect l="6251" r="7691" b="73504"/>
                    <a:stretch/>
                  </pic:blipFill>
                  <pic:spPr bwMode="auto">
                    <a:xfrm>
                      <a:off x="0" y="0"/>
                      <a:ext cx="5114925" cy="885825"/>
                    </a:xfrm>
                    <a:prstGeom prst="rect">
                      <a:avLst/>
                    </a:prstGeom>
                    <a:ln>
                      <a:noFill/>
                    </a:ln>
                    <a:extLst>
                      <a:ext uri="{53640926-AAD7-44D8-BBD7-CCE9431645EC}">
                        <a14:shadowObscured xmlns:a14="http://schemas.microsoft.com/office/drawing/2010/main"/>
                      </a:ext>
                    </a:extLst>
                  </pic:spPr>
                </pic:pic>
              </a:graphicData>
            </a:graphic>
          </wp:inline>
        </w:drawing>
      </w:r>
    </w:p>
    <w:p w14:paraId="1F589803" w14:textId="6C827E3B" w:rsidR="00EA5891" w:rsidRPr="00EA5891" w:rsidRDefault="009F165E" w:rsidP="009F165E">
      <w:pPr>
        <w:pStyle w:val="Caption"/>
        <w:ind w:left="720"/>
      </w:pPr>
      <w:r>
        <w:t xml:space="preserve">Figure </w:t>
      </w:r>
      <w:fldSimple w:instr=" SEQ Figure \* ARABIC ">
        <w:r w:rsidR="001A3675">
          <w:rPr>
            <w:noProof/>
          </w:rPr>
          <w:t>38</w:t>
        </w:r>
      </w:fldSimple>
    </w:p>
    <w:p w14:paraId="3FE3989B" w14:textId="5E943BEE" w:rsidR="00931583" w:rsidRDefault="0013495F" w:rsidP="000A569C">
      <w:pPr>
        <w:pStyle w:val="Heading2"/>
      </w:pPr>
      <w:r>
        <w:t>You’ll be asked to save your file</w:t>
      </w:r>
      <w:r w:rsidR="000F3010">
        <w:t xml:space="preserve">, do so. There will be a follow up to decide where to publish your dashboard. </w:t>
      </w:r>
      <w:r w:rsidR="0058200F">
        <w:t>For now, simply choose “</w:t>
      </w:r>
      <w:r w:rsidR="0058200F" w:rsidRPr="00012A30">
        <w:rPr>
          <w:color w:val="00B0F0"/>
        </w:rPr>
        <w:t>My workspace</w:t>
      </w:r>
      <w:r w:rsidR="0058200F">
        <w:t>”</w:t>
      </w:r>
      <w:r w:rsidR="00931583">
        <w:t xml:space="preserve"> </w:t>
      </w:r>
      <w:r w:rsidR="00012A30">
        <w:t>and click “</w:t>
      </w:r>
      <w:r w:rsidR="00012A30" w:rsidRPr="00012A30">
        <w:rPr>
          <w:color w:val="DE7E18" w:themeColor="accent2"/>
        </w:rPr>
        <w:t>Select</w:t>
      </w:r>
      <w:r w:rsidR="00012A30">
        <w:t>”</w:t>
      </w:r>
      <w:r w:rsidR="00931583">
        <w:t>(See Figure 39)</w:t>
      </w:r>
    </w:p>
    <w:p w14:paraId="752E2106" w14:textId="05B5CF61" w:rsidR="008F1752" w:rsidRDefault="008F1752" w:rsidP="008F1752"/>
    <w:p w14:paraId="2B436EEA" w14:textId="77777777" w:rsidR="008F1752" w:rsidRDefault="008F1752" w:rsidP="008F1752">
      <w:pPr>
        <w:keepNext/>
        <w:ind w:left="1440"/>
      </w:pPr>
      <w:r>
        <w:rPr>
          <w:noProof/>
        </w:rPr>
        <w:drawing>
          <wp:inline distT="0" distB="0" distL="0" distR="0" wp14:anchorId="5BCEC02F" wp14:editId="7D477E33">
            <wp:extent cx="4229100" cy="2638425"/>
            <wp:effectExtent l="0" t="0" r="0" b="9525"/>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pic:nvPicPr>
                  <pic:blipFill rotWithShape="1">
                    <a:blip r:embed="rId57">
                      <a:extLst>
                        <a:ext uri="{28A0092B-C50C-407E-A947-70E740481C1C}">
                          <a14:useLocalDpi xmlns:a14="http://schemas.microsoft.com/office/drawing/2010/main" val="0"/>
                        </a:ext>
                      </a:extLst>
                    </a:blip>
                    <a:srcRect l="1923" t="3704" r="26923" b="17379"/>
                    <a:stretch/>
                  </pic:blipFill>
                  <pic:spPr bwMode="auto">
                    <a:xfrm>
                      <a:off x="0" y="0"/>
                      <a:ext cx="4229100" cy="2638425"/>
                    </a:xfrm>
                    <a:prstGeom prst="rect">
                      <a:avLst/>
                    </a:prstGeom>
                    <a:ln>
                      <a:noFill/>
                    </a:ln>
                    <a:extLst>
                      <a:ext uri="{53640926-AAD7-44D8-BBD7-CCE9431645EC}">
                        <a14:shadowObscured xmlns:a14="http://schemas.microsoft.com/office/drawing/2010/main"/>
                      </a:ext>
                    </a:extLst>
                  </pic:spPr>
                </pic:pic>
              </a:graphicData>
            </a:graphic>
          </wp:inline>
        </w:drawing>
      </w:r>
    </w:p>
    <w:p w14:paraId="2AE17ACE" w14:textId="70AC151C" w:rsidR="008F1752" w:rsidRPr="008F1752" w:rsidRDefault="008F1752" w:rsidP="008F1752">
      <w:pPr>
        <w:pStyle w:val="Caption"/>
        <w:ind w:left="1440"/>
      </w:pPr>
      <w:r>
        <w:t xml:space="preserve">Figure </w:t>
      </w:r>
      <w:fldSimple w:instr=" SEQ Figure \* ARABIC ">
        <w:r w:rsidR="001A3675">
          <w:rPr>
            <w:noProof/>
          </w:rPr>
          <w:t>39</w:t>
        </w:r>
      </w:fldSimple>
    </w:p>
    <w:p w14:paraId="2431C152" w14:textId="50E7BC96" w:rsidR="00930CA5" w:rsidRDefault="00012A30" w:rsidP="000A569C">
      <w:pPr>
        <w:pStyle w:val="Heading2"/>
      </w:pPr>
      <w:r>
        <w:lastRenderedPageBreak/>
        <w:t>Once it finishes</w:t>
      </w:r>
      <w:r w:rsidR="003962A6">
        <w:t>, click “</w:t>
      </w:r>
      <w:r w:rsidR="003962A6" w:rsidRPr="00930CA5">
        <w:rPr>
          <w:color w:val="00B0F0"/>
        </w:rPr>
        <w:t>Open ‘</w:t>
      </w:r>
      <w:proofErr w:type="spellStart"/>
      <w:r w:rsidR="003962A6" w:rsidRPr="00930CA5">
        <w:rPr>
          <w:color w:val="00B0F0"/>
        </w:rPr>
        <w:t>YourFile.pbix</w:t>
      </w:r>
      <w:proofErr w:type="spellEnd"/>
      <w:r w:rsidR="003962A6" w:rsidRPr="00930CA5">
        <w:rPr>
          <w:color w:val="00B0F0"/>
        </w:rPr>
        <w:t>’ in Power BI</w:t>
      </w:r>
      <w:r w:rsidR="003962A6">
        <w:t>”</w:t>
      </w:r>
      <w:r w:rsidR="00930CA5">
        <w:t xml:space="preserve"> (See Figure 40)</w:t>
      </w:r>
    </w:p>
    <w:p w14:paraId="653AB815" w14:textId="18B4E58F" w:rsidR="00930CA5" w:rsidRDefault="00930CA5" w:rsidP="00930CA5"/>
    <w:p w14:paraId="602347EA" w14:textId="77777777" w:rsidR="00C90FF2" w:rsidRDefault="00C90FF2" w:rsidP="00C90FF2">
      <w:pPr>
        <w:keepNext/>
        <w:ind w:left="2160"/>
      </w:pPr>
      <w:r>
        <w:t>d</w:t>
      </w:r>
      <w:r>
        <w:rPr>
          <w:noProof/>
        </w:rPr>
        <w:drawing>
          <wp:inline distT="0" distB="0" distL="0" distR="0" wp14:anchorId="030493AD" wp14:editId="1529A0AE">
            <wp:extent cx="3562350" cy="2124075"/>
            <wp:effectExtent l="0" t="0" r="0" b="9525"/>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rotWithShape="1">
                    <a:blip r:embed="rId58">
                      <a:extLst>
                        <a:ext uri="{28A0092B-C50C-407E-A947-70E740481C1C}">
                          <a14:useLocalDpi xmlns:a14="http://schemas.microsoft.com/office/drawing/2010/main" val="0"/>
                        </a:ext>
                      </a:extLst>
                    </a:blip>
                    <a:srcRect r="40064" b="36468"/>
                    <a:stretch/>
                  </pic:blipFill>
                  <pic:spPr bwMode="auto">
                    <a:xfrm>
                      <a:off x="0" y="0"/>
                      <a:ext cx="3562350" cy="2124075"/>
                    </a:xfrm>
                    <a:prstGeom prst="rect">
                      <a:avLst/>
                    </a:prstGeom>
                    <a:ln>
                      <a:noFill/>
                    </a:ln>
                    <a:extLst>
                      <a:ext uri="{53640926-AAD7-44D8-BBD7-CCE9431645EC}">
                        <a14:shadowObscured xmlns:a14="http://schemas.microsoft.com/office/drawing/2010/main"/>
                      </a:ext>
                    </a:extLst>
                  </pic:spPr>
                </pic:pic>
              </a:graphicData>
            </a:graphic>
          </wp:inline>
        </w:drawing>
      </w:r>
    </w:p>
    <w:p w14:paraId="6ED74FF3" w14:textId="3FAEE6ED" w:rsidR="00255AE0" w:rsidRDefault="00C90FF2" w:rsidP="00C90FF2">
      <w:pPr>
        <w:pStyle w:val="Caption"/>
        <w:ind w:left="2160"/>
      </w:pPr>
      <w:r>
        <w:t xml:space="preserve">Figure </w:t>
      </w:r>
      <w:fldSimple w:instr=" SEQ Figure \* ARABIC ">
        <w:r w:rsidR="001A3675">
          <w:rPr>
            <w:noProof/>
          </w:rPr>
          <w:t>40</w:t>
        </w:r>
      </w:fldSimple>
    </w:p>
    <w:p w14:paraId="12D0136D" w14:textId="189EF716" w:rsidR="00255AE0" w:rsidRPr="00255AE0" w:rsidRDefault="00255AE0" w:rsidP="00255AE0">
      <w:pPr>
        <w:pStyle w:val="Heading2"/>
      </w:pPr>
      <w:r>
        <w:t>I</w:t>
      </w:r>
      <w:r w:rsidR="00316984">
        <w:t xml:space="preserve">f something happens and you missed the opportunity to open from the dialogue prompt, you can also access your workspace in this </w:t>
      </w:r>
      <w:hyperlink r:id="rId59" w:history="1">
        <w:r w:rsidR="00316984" w:rsidRPr="00316984">
          <w:rPr>
            <w:rStyle w:val="Hyperlink"/>
          </w:rPr>
          <w:t>link</w:t>
        </w:r>
      </w:hyperlink>
      <w:r w:rsidR="00316984">
        <w:t>. Make sure to sign in and you should be able to see your dashboards here.</w:t>
      </w:r>
    </w:p>
    <w:p w14:paraId="55CD89C3" w14:textId="50150C56" w:rsidR="00255AE0" w:rsidRPr="00255AE0" w:rsidRDefault="001F0EA7" w:rsidP="00255AE0">
      <w:pPr>
        <w:pStyle w:val="Heading2"/>
      </w:pPr>
      <w:r>
        <w:t>Up until this point, we have used the term “</w:t>
      </w:r>
      <w:r w:rsidRPr="00C215E3">
        <w:rPr>
          <w:color w:val="00B0F0"/>
        </w:rPr>
        <w:t>dashboard</w:t>
      </w:r>
      <w:r>
        <w:t xml:space="preserve">” rather loosely, </w:t>
      </w:r>
      <w:r w:rsidR="00C215E3">
        <w:t>but it is important to note the difference. What we have mostly done throughout this guide is create a “</w:t>
      </w:r>
      <w:r w:rsidR="00C215E3" w:rsidRPr="00C215E3">
        <w:rPr>
          <w:color w:val="00B0F0"/>
        </w:rPr>
        <w:t>Report</w:t>
      </w:r>
      <w:r w:rsidR="00C215E3">
        <w:rPr>
          <w:color w:val="00B0F0"/>
        </w:rPr>
        <w:t>.</w:t>
      </w:r>
      <w:r w:rsidR="00C215E3">
        <w:t>” Now, after publishing the report, we can create a “</w:t>
      </w:r>
      <w:r w:rsidR="00C215E3" w:rsidRPr="00C215E3">
        <w:rPr>
          <w:color w:val="00B0F0"/>
        </w:rPr>
        <w:t>dashboard</w:t>
      </w:r>
      <w:r w:rsidR="00C215E3">
        <w:t xml:space="preserve">” </w:t>
      </w:r>
    </w:p>
    <w:p w14:paraId="1AFAE1C6" w14:textId="77777777" w:rsidR="001C0B06" w:rsidRDefault="001C0B06">
      <w:pPr>
        <w:rPr>
          <w:rFonts w:asciiTheme="majorHAnsi" w:eastAsiaTheme="majorEastAsia" w:hAnsiTheme="majorHAnsi" w:cstheme="majorBidi"/>
          <w:sz w:val="28"/>
          <w:szCs w:val="28"/>
        </w:rPr>
      </w:pPr>
      <w:r>
        <w:br w:type="page"/>
      </w:r>
    </w:p>
    <w:p w14:paraId="41FB4AC3" w14:textId="03CAED36" w:rsidR="00C215E3" w:rsidRDefault="00C215E3" w:rsidP="000A569C">
      <w:pPr>
        <w:pStyle w:val="Heading2"/>
      </w:pPr>
      <w:r>
        <w:lastRenderedPageBreak/>
        <w:t>You will see the differen</w:t>
      </w:r>
      <w:r w:rsidR="00AE1B3C">
        <w:t>c</w:t>
      </w:r>
      <w:r>
        <w:t>e notated on the side panel under “</w:t>
      </w:r>
      <w:r w:rsidRPr="00C215E3">
        <w:rPr>
          <w:color w:val="00B0F0"/>
        </w:rPr>
        <w:t>My Workspace</w:t>
      </w:r>
      <w:r>
        <w:t>”</w:t>
      </w:r>
      <w:r w:rsidR="00763E9C">
        <w:t xml:space="preserve"> where there are “</w:t>
      </w:r>
      <w:r w:rsidR="00763E9C" w:rsidRPr="00763E9C">
        <w:rPr>
          <w:color w:val="00B0F0"/>
        </w:rPr>
        <w:t>Reports</w:t>
      </w:r>
      <w:r w:rsidR="00763E9C">
        <w:t>” and “</w:t>
      </w:r>
      <w:r w:rsidR="00763E9C" w:rsidRPr="00763E9C">
        <w:rPr>
          <w:color w:val="00B0F0"/>
        </w:rPr>
        <w:t>Dashboards</w:t>
      </w:r>
      <w:r w:rsidR="00763E9C">
        <w:t>” (See Figure 41)</w:t>
      </w:r>
    </w:p>
    <w:p w14:paraId="3B788BF8" w14:textId="77777777" w:rsidR="00D15080" w:rsidRPr="00D15080" w:rsidRDefault="00D15080" w:rsidP="001C0B06">
      <w:pPr>
        <w:ind w:left="3600"/>
      </w:pPr>
    </w:p>
    <w:p w14:paraId="76DB902F" w14:textId="77777777" w:rsidR="00F74E2C" w:rsidRDefault="00F74E2C" w:rsidP="001C0B06">
      <w:pPr>
        <w:keepNext/>
        <w:ind w:left="3600"/>
      </w:pPr>
      <w:r>
        <w:rPr>
          <w:noProof/>
        </w:rPr>
        <w:drawing>
          <wp:inline distT="0" distB="0" distL="0" distR="0" wp14:anchorId="02338ABD" wp14:editId="6F14E368">
            <wp:extent cx="1104900" cy="2238375"/>
            <wp:effectExtent l="0" t="0" r="0" b="9525"/>
            <wp:docPr id="57" name="Picture 5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application&#10;&#10;Description automatically generated"/>
                    <pic:cNvPicPr/>
                  </pic:nvPicPr>
                  <pic:blipFill rotWithShape="1">
                    <a:blip r:embed="rId60">
                      <a:extLst>
                        <a:ext uri="{28A0092B-C50C-407E-A947-70E740481C1C}">
                          <a14:useLocalDpi xmlns:a14="http://schemas.microsoft.com/office/drawing/2010/main" val="0"/>
                        </a:ext>
                      </a:extLst>
                    </a:blip>
                    <a:srcRect r="81410" b="33049"/>
                    <a:stretch/>
                  </pic:blipFill>
                  <pic:spPr bwMode="auto">
                    <a:xfrm>
                      <a:off x="0" y="0"/>
                      <a:ext cx="1104900" cy="2238375"/>
                    </a:xfrm>
                    <a:prstGeom prst="rect">
                      <a:avLst/>
                    </a:prstGeom>
                    <a:ln>
                      <a:noFill/>
                    </a:ln>
                    <a:extLst>
                      <a:ext uri="{53640926-AAD7-44D8-BBD7-CCE9431645EC}">
                        <a14:shadowObscured xmlns:a14="http://schemas.microsoft.com/office/drawing/2010/main"/>
                      </a:ext>
                    </a:extLst>
                  </pic:spPr>
                </pic:pic>
              </a:graphicData>
            </a:graphic>
          </wp:inline>
        </w:drawing>
      </w:r>
    </w:p>
    <w:p w14:paraId="4172FFBA" w14:textId="3D21C3DC" w:rsidR="00763E9C" w:rsidRDefault="00F74E2C" w:rsidP="001C0B06">
      <w:pPr>
        <w:pStyle w:val="Caption"/>
        <w:ind w:left="3600"/>
      </w:pPr>
      <w:r>
        <w:t xml:space="preserve">Figure </w:t>
      </w:r>
      <w:fldSimple w:instr=" SEQ Figure \* ARABIC ">
        <w:r w:rsidR="001A3675">
          <w:rPr>
            <w:noProof/>
          </w:rPr>
          <w:t>41</w:t>
        </w:r>
      </w:fldSimple>
    </w:p>
    <w:p w14:paraId="0F91B252" w14:textId="77777777" w:rsidR="00763E9C" w:rsidRPr="00763E9C" w:rsidRDefault="00763E9C" w:rsidP="00763E9C"/>
    <w:p w14:paraId="0E2FB4A9" w14:textId="13FC44D3" w:rsidR="00E4251C" w:rsidRDefault="00D01A73" w:rsidP="000A569C">
      <w:pPr>
        <w:pStyle w:val="Heading2"/>
      </w:pPr>
      <w:r>
        <w:t xml:space="preserve">The </w:t>
      </w:r>
      <w:r w:rsidRPr="00E4251C">
        <w:rPr>
          <w:color w:val="00B0F0"/>
        </w:rPr>
        <w:t xml:space="preserve">blue outline </w:t>
      </w:r>
      <w:r>
        <w:t xml:space="preserve">is designating the </w:t>
      </w:r>
      <w:r w:rsidR="00E4251C">
        <w:t xml:space="preserve">Report we made in this guide that I titled “Demo Dashboard1.” The </w:t>
      </w:r>
      <w:r w:rsidR="00E4251C" w:rsidRPr="00A67E9E">
        <w:rPr>
          <w:color w:val="DE7E18" w:themeColor="accent2"/>
        </w:rPr>
        <w:t xml:space="preserve">orange outline </w:t>
      </w:r>
      <w:r w:rsidR="00E4251C">
        <w:t xml:space="preserve">is showing the two different </w:t>
      </w:r>
      <w:r w:rsidR="00A67E9E">
        <w:t>sections</w:t>
      </w:r>
    </w:p>
    <w:p w14:paraId="45625D2C" w14:textId="637300E0" w:rsidR="00517853" w:rsidRDefault="00A67E9E" w:rsidP="000A569C">
      <w:pPr>
        <w:pStyle w:val="Heading2"/>
      </w:pPr>
      <w:r>
        <w:t xml:space="preserve">The last thing we need to do before turning our Report into a dashboard is “pin” </w:t>
      </w:r>
      <w:r w:rsidR="00091862">
        <w:t xml:space="preserve">all the visuals. We can do this simply </w:t>
      </w:r>
      <w:r w:rsidR="005B38E7">
        <w:t>by hitting the ellipses (3 dots …) shown in Figure 42 then click “</w:t>
      </w:r>
      <w:r w:rsidR="00517853" w:rsidRPr="00517853">
        <w:rPr>
          <w:color w:val="00B0F0"/>
        </w:rPr>
        <w:t>Pin to a dashboard</w:t>
      </w:r>
      <w:r w:rsidR="00517853">
        <w:t>”</w:t>
      </w:r>
    </w:p>
    <w:p w14:paraId="4DF59014" w14:textId="60A52F06" w:rsidR="00517853" w:rsidRDefault="00517853" w:rsidP="00517853"/>
    <w:p w14:paraId="779DD276" w14:textId="77777777" w:rsidR="005A27CD" w:rsidRDefault="005A27CD" w:rsidP="005A27CD">
      <w:pPr>
        <w:keepNext/>
        <w:ind w:left="1440"/>
      </w:pPr>
      <w:r>
        <w:rPr>
          <w:noProof/>
        </w:rPr>
        <w:drawing>
          <wp:inline distT="0" distB="0" distL="0" distR="0" wp14:anchorId="2B3EF0D7" wp14:editId="79AA8B2F">
            <wp:extent cx="4457700" cy="1390650"/>
            <wp:effectExtent l="0" t="0" r="0" b="0"/>
            <wp:docPr id="58" name="Picture 5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Teams&#10;&#10;Description automatically generated"/>
                    <pic:cNvPicPr/>
                  </pic:nvPicPr>
                  <pic:blipFill rotWithShape="1">
                    <a:blip r:embed="rId61">
                      <a:extLst>
                        <a:ext uri="{28A0092B-C50C-407E-A947-70E740481C1C}">
                          <a14:useLocalDpi xmlns:a14="http://schemas.microsoft.com/office/drawing/2010/main" val="0"/>
                        </a:ext>
                      </a:extLst>
                    </a:blip>
                    <a:srcRect r="25000" b="58404"/>
                    <a:stretch/>
                  </pic:blipFill>
                  <pic:spPr bwMode="auto">
                    <a:xfrm>
                      <a:off x="0" y="0"/>
                      <a:ext cx="4457700" cy="1390650"/>
                    </a:xfrm>
                    <a:prstGeom prst="rect">
                      <a:avLst/>
                    </a:prstGeom>
                    <a:ln>
                      <a:noFill/>
                    </a:ln>
                    <a:extLst>
                      <a:ext uri="{53640926-AAD7-44D8-BBD7-CCE9431645EC}">
                        <a14:shadowObscured xmlns:a14="http://schemas.microsoft.com/office/drawing/2010/main"/>
                      </a:ext>
                    </a:extLst>
                  </pic:spPr>
                </pic:pic>
              </a:graphicData>
            </a:graphic>
          </wp:inline>
        </w:drawing>
      </w:r>
    </w:p>
    <w:p w14:paraId="3C09D844" w14:textId="2CBF7954" w:rsidR="00517853" w:rsidRPr="00517853" w:rsidRDefault="005A27CD" w:rsidP="005A27CD">
      <w:pPr>
        <w:pStyle w:val="Caption"/>
        <w:ind w:left="1440"/>
      </w:pPr>
      <w:r>
        <w:t xml:space="preserve">Figure </w:t>
      </w:r>
      <w:fldSimple w:instr=" SEQ Figure \* ARABIC ">
        <w:r w:rsidR="001A3675">
          <w:rPr>
            <w:noProof/>
          </w:rPr>
          <w:t>42</w:t>
        </w:r>
      </w:fldSimple>
    </w:p>
    <w:p w14:paraId="1D0B1187" w14:textId="13F72E0E" w:rsidR="003C4AF4" w:rsidRDefault="00D35DEE" w:rsidP="000A569C">
      <w:pPr>
        <w:pStyle w:val="Heading2"/>
      </w:pPr>
      <w:r>
        <w:lastRenderedPageBreak/>
        <w:t xml:space="preserve">Another pop-up will occur to ask if this is a </w:t>
      </w:r>
      <w:r w:rsidRPr="003C4AF4">
        <w:rPr>
          <w:color w:val="FF0000"/>
        </w:rPr>
        <w:t xml:space="preserve">new dashboard </w:t>
      </w:r>
      <w:r>
        <w:t>(which it is)</w:t>
      </w:r>
      <w:r w:rsidR="003C4AF4">
        <w:t xml:space="preserve">, </w:t>
      </w:r>
      <w:r w:rsidR="003C4AF4" w:rsidRPr="003C4AF4">
        <w:rPr>
          <w:color w:val="DE7E18" w:themeColor="accent2"/>
        </w:rPr>
        <w:t>name the dashboard</w:t>
      </w:r>
      <w:r>
        <w:t xml:space="preserve"> </w:t>
      </w:r>
      <w:r w:rsidR="003C4AF4">
        <w:t>(I did “First Dashboard),</w:t>
      </w:r>
      <w:r>
        <w:t xml:space="preserve">and to </w:t>
      </w:r>
      <w:r w:rsidRPr="003C4AF4">
        <w:rPr>
          <w:color w:val="00B0F0"/>
        </w:rPr>
        <w:t>confirm the pin</w:t>
      </w:r>
      <w:r w:rsidR="003C4AF4" w:rsidRPr="003C4AF4">
        <w:rPr>
          <w:color w:val="00B0F0"/>
        </w:rPr>
        <w:t xml:space="preserve"> </w:t>
      </w:r>
      <w:r w:rsidR="003C4AF4">
        <w:t>(See Figure 43)</w:t>
      </w:r>
    </w:p>
    <w:p w14:paraId="1CD3CA39" w14:textId="77777777" w:rsidR="003C4AF4" w:rsidRDefault="003C4AF4" w:rsidP="003C4AF4">
      <w:pPr>
        <w:pStyle w:val="Heading2"/>
        <w:numPr>
          <w:ilvl w:val="0"/>
          <w:numId w:val="0"/>
        </w:numPr>
        <w:ind w:left="1440"/>
      </w:pPr>
      <w:r>
        <w:rPr>
          <w:noProof/>
        </w:rPr>
        <w:drawing>
          <wp:inline distT="0" distB="0" distL="0" distR="0" wp14:anchorId="61C66B7C" wp14:editId="3B9AB41D">
            <wp:extent cx="3867150" cy="2171700"/>
            <wp:effectExtent l="0" t="0" r="0" b="0"/>
            <wp:docPr id="59" name="Picture 5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Word&#10;&#10;Description automatically generated"/>
                    <pic:cNvPicPr/>
                  </pic:nvPicPr>
                  <pic:blipFill rotWithShape="1">
                    <a:blip r:embed="rId62">
                      <a:extLst>
                        <a:ext uri="{28A0092B-C50C-407E-A947-70E740481C1C}">
                          <a14:useLocalDpi xmlns:a14="http://schemas.microsoft.com/office/drawing/2010/main" val="0"/>
                        </a:ext>
                      </a:extLst>
                    </a:blip>
                    <a:srcRect r="34936" b="35043"/>
                    <a:stretch/>
                  </pic:blipFill>
                  <pic:spPr bwMode="auto">
                    <a:xfrm>
                      <a:off x="0" y="0"/>
                      <a:ext cx="3867150" cy="2171700"/>
                    </a:xfrm>
                    <a:prstGeom prst="rect">
                      <a:avLst/>
                    </a:prstGeom>
                    <a:ln>
                      <a:noFill/>
                    </a:ln>
                    <a:extLst>
                      <a:ext uri="{53640926-AAD7-44D8-BBD7-CCE9431645EC}">
                        <a14:shadowObscured xmlns:a14="http://schemas.microsoft.com/office/drawing/2010/main"/>
                      </a:ext>
                    </a:extLst>
                  </pic:spPr>
                </pic:pic>
              </a:graphicData>
            </a:graphic>
          </wp:inline>
        </w:drawing>
      </w:r>
    </w:p>
    <w:p w14:paraId="06517952" w14:textId="42DAEEC9" w:rsidR="003C4AF4" w:rsidRDefault="003C4AF4" w:rsidP="003C4AF4">
      <w:pPr>
        <w:pStyle w:val="Caption"/>
        <w:ind w:left="1440"/>
      </w:pPr>
      <w:r>
        <w:t xml:space="preserve">Figure </w:t>
      </w:r>
      <w:fldSimple w:instr=" SEQ Figure \* ARABIC ">
        <w:r w:rsidR="001A3675">
          <w:rPr>
            <w:noProof/>
          </w:rPr>
          <w:t>43</w:t>
        </w:r>
      </w:fldSimple>
    </w:p>
    <w:p w14:paraId="1579D60B" w14:textId="77777777" w:rsidR="001866D4" w:rsidRDefault="00D0114A" w:rsidP="000A569C">
      <w:pPr>
        <w:pStyle w:val="Heading2"/>
      </w:pPr>
      <w:r>
        <w:t xml:space="preserve">Congratulations! You just made your first dashboard in Power BI. </w:t>
      </w:r>
    </w:p>
    <w:p w14:paraId="52C71698" w14:textId="77777777" w:rsidR="001A3675" w:rsidRDefault="001A3675">
      <w:pPr>
        <w:rPr>
          <w:rFonts w:asciiTheme="majorHAnsi" w:eastAsiaTheme="majorEastAsia" w:hAnsiTheme="majorHAnsi" w:cstheme="majorBidi"/>
          <w:sz w:val="28"/>
          <w:szCs w:val="28"/>
        </w:rPr>
      </w:pPr>
      <w:r>
        <w:br w:type="page"/>
      </w:r>
    </w:p>
    <w:p w14:paraId="0C1818C7" w14:textId="31C7A30E" w:rsidR="001866D4" w:rsidRDefault="001866D4" w:rsidP="000A569C">
      <w:pPr>
        <w:pStyle w:val="Heading2"/>
      </w:pPr>
      <w:r>
        <w:lastRenderedPageBreak/>
        <w:t>The last thing we will do in this guide is show you how to share this dashboard you created. Feel free to send it to yourself or another colleague to test things out. Figure 44 will show where the “Share” button is and Figure 45 will show you the pop-up window before confirming a share.</w:t>
      </w:r>
    </w:p>
    <w:p w14:paraId="4C177064" w14:textId="3A3F8904" w:rsidR="001866D4" w:rsidRDefault="001866D4" w:rsidP="001866D4"/>
    <w:p w14:paraId="49F2555F" w14:textId="3CA5E44B" w:rsidR="001A3675" w:rsidRDefault="001A3675" w:rsidP="001A3675">
      <w:pPr>
        <w:keepNext/>
      </w:pPr>
      <w:r>
        <w:rPr>
          <w:noProof/>
        </w:rPr>
        <w:drawing>
          <wp:inline distT="0" distB="0" distL="0" distR="0" wp14:anchorId="20EF89C9" wp14:editId="21FBE182">
            <wp:extent cx="2895600" cy="2105025"/>
            <wp:effectExtent l="0" t="0" r="0" b="9525"/>
            <wp:docPr id="60" name="Picture 6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Teams&#10;&#10;Description automatically generated"/>
                    <pic:cNvPicPr/>
                  </pic:nvPicPr>
                  <pic:blipFill rotWithShape="1">
                    <a:blip r:embed="rId63">
                      <a:extLst>
                        <a:ext uri="{28A0092B-C50C-407E-A947-70E740481C1C}">
                          <a14:useLocalDpi xmlns:a14="http://schemas.microsoft.com/office/drawing/2010/main" val="0"/>
                        </a:ext>
                      </a:extLst>
                    </a:blip>
                    <a:srcRect l="3365" r="47917" b="37037"/>
                    <a:stretch/>
                  </pic:blipFill>
                  <pic:spPr bwMode="auto">
                    <a:xfrm>
                      <a:off x="0" y="0"/>
                      <a:ext cx="2895600" cy="2105025"/>
                    </a:xfrm>
                    <a:prstGeom prst="rect">
                      <a:avLst/>
                    </a:prstGeom>
                    <a:ln>
                      <a:noFill/>
                    </a:ln>
                    <a:extLst>
                      <a:ext uri="{53640926-AAD7-44D8-BBD7-CCE9431645EC}">
                        <a14:shadowObscured xmlns:a14="http://schemas.microsoft.com/office/drawing/2010/main"/>
                      </a:ext>
                    </a:extLst>
                  </pic:spPr>
                </pic:pic>
              </a:graphicData>
            </a:graphic>
          </wp:inline>
        </w:drawing>
      </w:r>
      <w:r w:rsidR="00604A81">
        <w:tab/>
      </w:r>
      <w:r w:rsidR="00604A81">
        <w:tab/>
      </w:r>
      <w:r w:rsidR="00604A81">
        <w:rPr>
          <w:noProof/>
        </w:rPr>
        <w:drawing>
          <wp:inline distT="0" distB="0" distL="0" distR="0" wp14:anchorId="31E3F186" wp14:editId="10B56EDC">
            <wp:extent cx="1733550" cy="2438400"/>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rotWithShape="1">
                    <a:blip r:embed="rId64">
                      <a:extLst>
                        <a:ext uri="{28A0092B-C50C-407E-A947-70E740481C1C}">
                          <a14:useLocalDpi xmlns:a14="http://schemas.microsoft.com/office/drawing/2010/main" val="0"/>
                        </a:ext>
                      </a:extLst>
                    </a:blip>
                    <a:srcRect r="70833" b="27066"/>
                    <a:stretch/>
                  </pic:blipFill>
                  <pic:spPr bwMode="auto">
                    <a:xfrm>
                      <a:off x="0" y="0"/>
                      <a:ext cx="1733550" cy="2438400"/>
                    </a:xfrm>
                    <a:prstGeom prst="rect">
                      <a:avLst/>
                    </a:prstGeom>
                    <a:ln>
                      <a:noFill/>
                    </a:ln>
                    <a:extLst>
                      <a:ext uri="{53640926-AAD7-44D8-BBD7-CCE9431645EC}">
                        <a14:shadowObscured xmlns:a14="http://schemas.microsoft.com/office/drawing/2010/main"/>
                      </a:ext>
                    </a:extLst>
                  </pic:spPr>
                </pic:pic>
              </a:graphicData>
            </a:graphic>
          </wp:inline>
        </w:drawing>
      </w:r>
    </w:p>
    <w:p w14:paraId="6EA3B7ED" w14:textId="3F77FC1D" w:rsidR="00604A81" w:rsidRPr="001866D4" w:rsidRDefault="001A3675" w:rsidP="00604A81">
      <w:pPr>
        <w:pStyle w:val="Caption"/>
      </w:pPr>
      <w:r>
        <w:t xml:space="preserve">Figure </w:t>
      </w:r>
      <w:fldSimple w:instr=" SEQ Figure \* ARABIC ">
        <w:r>
          <w:rPr>
            <w:noProof/>
          </w:rPr>
          <w:t>44</w:t>
        </w:r>
      </w:fldSimple>
      <w:r w:rsidR="00604A81" w:rsidRPr="00604A81">
        <w:t xml:space="preserve"> </w:t>
      </w:r>
      <w:r w:rsidR="00604A81">
        <w:tab/>
      </w:r>
      <w:r w:rsidR="00604A81">
        <w:tab/>
      </w:r>
      <w:r w:rsidR="00604A81">
        <w:tab/>
      </w:r>
      <w:r w:rsidR="00604A81">
        <w:tab/>
      </w:r>
      <w:r w:rsidR="00604A81">
        <w:tab/>
      </w:r>
      <w:r w:rsidR="00604A81">
        <w:tab/>
      </w:r>
      <w:r w:rsidR="00604A81">
        <w:tab/>
        <w:t xml:space="preserve">Figure </w:t>
      </w:r>
      <w:fldSimple w:instr=" SEQ Figure \* ARABIC ">
        <w:r w:rsidR="00604A81">
          <w:rPr>
            <w:noProof/>
          </w:rPr>
          <w:t>45</w:t>
        </w:r>
      </w:fldSimple>
    </w:p>
    <w:p w14:paraId="70C1E7EA" w14:textId="19D3FAE2" w:rsidR="001A3675" w:rsidRDefault="001A3675" w:rsidP="001A3675">
      <w:pPr>
        <w:pStyle w:val="Caption"/>
      </w:pPr>
    </w:p>
    <w:p w14:paraId="14D2D6FD" w14:textId="23DC3904" w:rsidR="001A3675" w:rsidRDefault="001A3675" w:rsidP="001A3675">
      <w:pPr>
        <w:keepNext/>
      </w:pPr>
      <w:r>
        <w:t xml:space="preserve"> </w:t>
      </w:r>
    </w:p>
    <w:p w14:paraId="724A7758" w14:textId="595E50B6" w:rsidR="000A569C" w:rsidRPr="000A569C" w:rsidRDefault="001A3675" w:rsidP="000A569C">
      <w:pPr>
        <w:pStyle w:val="Heading2"/>
      </w:pPr>
      <w:r>
        <w:t xml:space="preserve">You have successfully completed this beginner’s guide to Power BI! Click </w:t>
      </w:r>
      <w:hyperlink w:anchor="_top" w:history="1">
        <w:r w:rsidRPr="001A3675">
          <w:rPr>
            <w:rStyle w:val="Hyperlink"/>
          </w:rPr>
          <w:t>here</w:t>
        </w:r>
      </w:hyperlink>
      <w:r>
        <w:t xml:space="preserve"> and go to “Additional Resources” for more training</w:t>
      </w:r>
      <w:r w:rsidR="00604A81">
        <w:t xml:space="preserve"> options.</w:t>
      </w:r>
    </w:p>
    <w:sectPr w:rsidR="000A569C" w:rsidRPr="000A56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56124"/>
    <w:multiLevelType w:val="hybridMultilevel"/>
    <w:tmpl w:val="FC9EE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991231"/>
    <w:multiLevelType w:val="hybridMultilevel"/>
    <w:tmpl w:val="96F82486"/>
    <w:lvl w:ilvl="0" w:tplc="6A083D78">
      <w:start w:val="1"/>
      <w:numFmt w:val="bullet"/>
      <w:pStyle w:val="Heading2"/>
      <w:lvlText w:val=""/>
      <w:lvlJc w:val="left"/>
      <w:pPr>
        <w:ind w:left="720" w:hanging="360"/>
      </w:pPr>
      <w:rPr>
        <w:rFonts w:ascii="Symbol" w:hAnsi="Symbol" w:hint="default"/>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7B0B08"/>
    <w:multiLevelType w:val="hybridMultilevel"/>
    <w:tmpl w:val="7B82A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A535C9"/>
    <w:multiLevelType w:val="hybridMultilevel"/>
    <w:tmpl w:val="B2CA8D36"/>
    <w:lvl w:ilvl="0" w:tplc="B6124A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115"/>
    <w:rsid w:val="00012A30"/>
    <w:rsid w:val="00037811"/>
    <w:rsid w:val="00041843"/>
    <w:rsid w:val="00042BF2"/>
    <w:rsid w:val="00043AB5"/>
    <w:rsid w:val="000478E2"/>
    <w:rsid w:val="00051BE0"/>
    <w:rsid w:val="00071D92"/>
    <w:rsid w:val="00072BA6"/>
    <w:rsid w:val="00077DAC"/>
    <w:rsid w:val="00091862"/>
    <w:rsid w:val="000A569C"/>
    <w:rsid w:val="000A65A1"/>
    <w:rsid w:val="000B46C1"/>
    <w:rsid w:val="000B63B7"/>
    <w:rsid w:val="000C1589"/>
    <w:rsid w:val="000D4D88"/>
    <w:rsid w:val="000E3409"/>
    <w:rsid w:val="000E3673"/>
    <w:rsid w:val="000E5CBB"/>
    <w:rsid w:val="000F207D"/>
    <w:rsid w:val="000F2C73"/>
    <w:rsid w:val="000F3010"/>
    <w:rsid w:val="00100696"/>
    <w:rsid w:val="001126B2"/>
    <w:rsid w:val="00115C30"/>
    <w:rsid w:val="00120112"/>
    <w:rsid w:val="0013495F"/>
    <w:rsid w:val="001355DC"/>
    <w:rsid w:val="00143548"/>
    <w:rsid w:val="00145F81"/>
    <w:rsid w:val="00147389"/>
    <w:rsid w:val="001574FC"/>
    <w:rsid w:val="00162242"/>
    <w:rsid w:val="001866D4"/>
    <w:rsid w:val="00195021"/>
    <w:rsid w:val="001A3675"/>
    <w:rsid w:val="001B5011"/>
    <w:rsid w:val="001B6095"/>
    <w:rsid w:val="001B75B5"/>
    <w:rsid w:val="001C0372"/>
    <w:rsid w:val="001C0B06"/>
    <w:rsid w:val="001C5A1C"/>
    <w:rsid w:val="001D1395"/>
    <w:rsid w:val="001D620D"/>
    <w:rsid w:val="001F0EA7"/>
    <w:rsid w:val="001F14EB"/>
    <w:rsid w:val="00205230"/>
    <w:rsid w:val="00214CCF"/>
    <w:rsid w:val="00227D89"/>
    <w:rsid w:val="002436F7"/>
    <w:rsid w:val="00250CD4"/>
    <w:rsid w:val="0025107B"/>
    <w:rsid w:val="002521DE"/>
    <w:rsid w:val="00255AE0"/>
    <w:rsid w:val="00264BE3"/>
    <w:rsid w:val="00281CB4"/>
    <w:rsid w:val="00290140"/>
    <w:rsid w:val="002A066D"/>
    <w:rsid w:val="002A1025"/>
    <w:rsid w:val="002A7BAC"/>
    <w:rsid w:val="002C3E44"/>
    <w:rsid w:val="002D5EA3"/>
    <w:rsid w:val="002F5F78"/>
    <w:rsid w:val="0030445E"/>
    <w:rsid w:val="00310942"/>
    <w:rsid w:val="00316984"/>
    <w:rsid w:val="0033535A"/>
    <w:rsid w:val="003540D8"/>
    <w:rsid w:val="00355473"/>
    <w:rsid w:val="00355526"/>
    <w:rsid w:val="00357B35"/>
    <w:rsid w:val="00357E2A"/>
    <w:rsid w:val="00362ABD"/>
    <w:rsid w:val="00364B0E"/>
    <w:rsid w:val="003652CB"/>
    <w:rsid w:val="003827CC"/>
    <w:rsid w:val="00385F88"/>
    <w:rsid w:val="00390BFE"/>
    <w:rsid w:val="00394FBA"/>
    <w:rsid w:val="003962A6"/>
    <w:rsid w:val="003A1B72"/>
    <w:rsid w:val="003A438A"/>
    <w:rsid w:val="003A53FF"/>
    <w:rsid w:val="003B52D4"/>
    <w:rsid w:val="003C065F"/>
    <w:rsid w:val="003C37CB"/>
    <w:rsid w:val="003C4AF4"/>
    <w:rsid w:val="003F315A"/>
    <w:rsid w:val="003F373B"/>
    <w:rsid w:val="003F3C9C"/>
    <w:rsid w:val="004008F9"/>
    <w:rsid w:val="0040638D"/>
    <w:rsid w:val="004143CA"/>
    <w:rsid w:val="00430572"/>
    <w:rsid w:val="0043277D"/>
    <w:rsid w:val="00433B9E"/>
    <w:rsid w:val="00435420"/>
    <w:rsid w:val="00436344"/>
    <w:rsid w:val="0044597D"/>
    <w:rsid w:val="00464079"/>
    <w:rsid w:val="00466807"/>
    <w:rsid w:val="00471D35"/>
    <w:rsid w:val="004764E3"/>
    <w:rsid w:val="004A71C2"/>
    <w:rsid w:val="004B65A5"/>
    <w:rsid w:val="004B7DCD"/>
    <w:rsid w:val="004C04FE"/>
    <w:rsid w:val="004C322D"/>
    <w:rsid w:val="004F2CBF"/>
    <w:rsid w:val="00506F9A"/>
    <w:rsid w:val="0051487C"/>
    <w:rsid w:val="00517853"/>
    <w:rsid w:val="0052094E"/>
    <w:rsid w:val="005233AA"/>
    <w:rsid w:val="00531C1F"/>
    <w:rsid w:val="00537AD9"/>
    <w:rsid w:val="005415A5"/>
    <w:rsid w:val="0054183D"/>
    <w:rsid w:val="00543CEA"/>
    <w:rsid w:val="00545389"/>
    <w:rsid w:val="0055137B"/>
    <w:rsid w:val="00556F46"/>
    <w:rsid w:val="005577BB"/>
    <w:rsid w:val="00563617"/>
    <w:rsid w:val="00563B27"/>
    <w:rsid w:val="00567FAF"/>
    <w:rsid w:val="00571F98"/>
    <w:rsid w:val="00573957"/>
    <w:rsid w:val="00576B57"/>
    <w:rsid w:val="0058200F"/>
    <w:rsid w:val="00587281"/>
    <w:rsid w:val="005915A3"/>
    <w:rsid w:val="005967EF"/>
    <w:rsid w:val="005A239F"/>
    <w:rsid w:val="005A27CD"/>
    <w:rsid w:val="005A6E34"/>
    <w:rsid w:val="005B0B1B"/>
    <w:rsid w:val="005B28EB"/>
    <w:rsid w:val="005B38E7"/>
    <w:rsid w:val="005C3115"/>
    <w:rsid w:val="005D18AE"/>
    <w:rsid w:val="005D7C68"/>
    <w:rsid w:val="005E1F84"/>
    <w:rsid w:val="005E28F9"/>
    <w:rsid w:val="006031C3"/>
    <w:rsid w:val="00604A81"/>
    <w:rsid w:val="00612428"/>
    <w:rsid w:val="0061360C"/>
    <w:rsid w:val="0061478A"/>
    <w:rsid w:val="00614D1E"/>
    <w:rsid w:val="00642655"/>
    <w:rsid w:val="0065162A"/>
    <w:rsid w:val="00660E25"/>
    <w:rsid w:val="00663C8F"/>
    <w:rsid w:val="00681CBD"/>
    <w:rsid w:val="00687F69"/>
    <w:rsid w:val="0069182F"/>
    <w:rsid w:val="006C1E65"/>
    <w:rsid w:val="006C688D"/>
    <w:rsid w:val="006C7534"/>
    <w:rsid w:val="006D5665"/>
    <w:rsid w:val="006E00F3"/>
    <w:rsid w:val="00706AB1"/>
    <w:rsid w:val="0075127A"/>
    <w:rsid w:val="0075308B"/>
    <w:rsid w:val="00754ED0"/>
    <w:rsid w:val="00763E9C"/>
    <w:rsid w:val="007676CA"/>
    <w:rsid w:val="00776B9A"/>
    <w:rsid w:val="00777199"/>
    <w:rsid w:val="0078270B"/>
    <w:rsid w:val="0079145F"/>
    <w:rsid w:val="00792F98"/>
    <w:rsid w:val="0079479F"/>
    <w:rsid w:val="00794980"/>
    <w:rsid w:val="00796B5D"/>
    <w:rsid w:val="007A3747"/>
    <w:rsid w:val="007B0539"/>
    <w:rsid w:val="007B5C70"/>
    <w:rsid w:val="007D2F13"/>
    <w:rsid w:val="007D69CD"/>
    <w:rsid w:val="007E00D7"/>
    <w:rsid w:val="007E28BE"/>
    <w:rsid w:val="007E58B8"/>
    <w:rsid w:val="0080587C"/>
    <w:rsid w:val="008109C4"/>
    <w:rsid w:val="008129E5"/>
    <w:rsid w:val="00827291"/>
    <w:rsid w:val="008560BF"/>
    <w:rsid w:val="00860A48"/>
    <w:rsid w:val="00864EF9"/>
    <w:rsid w:val="00870DB0"/>
    <w:rsid w:val="0087405D"/>
    <w:rsid w:val="00877972"/>
    <w:rsid w:val="008821C8"/>
    <w:rsid w:val="008C1880"/>
    <w:rsid w:val="008D1F9E"/>
    <w:rsid w:val="008D6E21"/>
    <w:rsid w:val="008E1747"/>
    <w:rsid w:val="008E415E"/>
    <w:rsid w:val="008F1752"/>
    <w:rsid w:val="008F5142"/>
    <w:rsid w:val="008F549D"/>
    <w:rsid w:val="00912B80"/>
    <w:rsid w:val="00914EEC"/>
    <w:rsid w:val="00917234"/>
    <w:rsid w:val="00930CA5"/>
    <w:rsid w:val="009314A7"/>
    <w:rsid w:val="00931583"/>
    <w:rsid w:val="00931934"/>
    <w:rsid w:val="00947C47"/>
    <w:rsid w:val="0097600F"/>
    <w:rsid w:val="0098257D"/>
    <w:rsid w:val="00992084"/>
    <w:rsid w:val="009A3078"/>
    <w:rsid w:val="009A3E60"/>
    <w:rsid w:val="009A3F56"/>
    <w:rsid w:val="009E0069"/>
    <w:rsid w:val="009E03EF"/>
    <w:rsid w:val="009E2D4D"/>
    <w:rsid w:val="009E3561"/>
    <w:rsid w:val="009E5585"/>
    <w:rsid w:val="009E6A1E"/>
    <w:rsid w:val="009F165E"/>
    <w:rsid w:val="009F1880"/>
    <w:rsid w:val="00A03122"/>
    <w:rsid w:val="00A06AE1"/>
    <w:rsid w:val="00A239B1"/>
    <w:rsid w:val="00A2467D"/>
    <w:rsid w:val="00A278BB"/>
    <w:rsid w:val="00A367A2"/>
    <w:rsid w:val="00A40511"/>
    <w:rsid w:val="00A40976"/>
    <w:rsid w:val="00A43693"/>
    <w:rsid w:val="00A43F77"/>
    <w:rsid w:val="00A50259"/>
    <w:rsid w:val="00A6138E"/>
    <w:rsid w:val="00A65212"/>
    <w:rsid w:val="00A67E9E"/>
    <w:rsid w:val="00A73B16"/>
    <w:rsid w:val="00A7535A"/>
    <w:rsid w:val="00A766C5"/>
    <w:rsid w:val="00A82FC3"/>
    <w:rsid w:val="00A93657"/>
    <w:rsid w:val="00AA1F5F"/>
    <w:rsid w:val="00AB7F21"/>
    <w:rsid w:val="00AC34E5"/>
    <w:rsid w:val="00AE1B3C"/>
    <w:rsid w:val="00AE22FD"/>
    <w:rsid w:val="00AF27BC"/>
    <w:rsid w:val="00AF7DBE"/>
    <w:rsid w:val="00B20B61"/>
    <w:rsid w:val="00B25A5F"/>
    <w:rsid w:val="00B369DA"/>
    <w:rsid w:val="00B36FEA"/>
    <w:rsid w:val="00B42515"/>
    <w:rsid w:val="00B46A31"/>
    <w:rsid w:val="00B62F83"/>
    <w:rsid w:val="00B63D4A"/>
    <w:rsid w:val="00B707DD"/>
    <w:rsid w:val="00B72965"/>
    <w:rsid w:val="00B82F75"/>
    <w:rsid w:val="00B959D0"/>
    <w:rsid w:val="00BA06CA"/>
    <w:rsid w:val="00BA5AE0"/>
    <w:rsid w:val="00BA60B7"/>
    <w:rsid w:val="00BB24A2"/>
    <w:rsid w:val="00BC124B"/>
    <w:rsid w:val="00BC31B5"/>
    <w:rsid w:val="00BD3A1C"/>
    <w:rsid w:val="00BE13AB"/>
    <w:rsid w:val="00BF289C"/>
    <w:rsid w:val="00BF33FE"/>
    <w:rsid w:val="00C0555E"/>
    <w:rsid w:val="00C108CC"/>
    <w:rsid w:val="00C10FAC"/>
    <w:rsid w:val="00C1507D"/>
    <w:rsid w:val="00C215E3"/>
    <w:rsid w:val="00C21CAB"/>
    <w:rsid w:val="00C2430C"/>
    <w:rsid w:val="00C24414"/>
    <w:rsid w:val="00C346BE"/>
    <w:rsid w:val="00C50276"/>
    <w:rsid w:val="00C618D1"/>
    <w:rsid w:val="00C80A43"/>
    <w:rsid w:val="00C8744B"/>
    <w:rsid w:val="00C90C66"/>
    <w:rsid w:val="00C90FF2"/>
    <w:rsid w:val="00C916E1"/>
    <w:rsid w:val="00C9323A"/>
    <w:rsid w:val="00C95F23"/>
    <w:rsid w:val="00C9605C"/>
    <w:rsid w:val="00C97B88"/>
    <w:rsid w:val="00CB05CC"/>
    <w:rsid w:val="00CB2531"/>
    <w:rsid w:val="00CB27CE"/>
    <w:rsid w:val="00CC0A26"/>
    <w:rsid w:val="00CC0ED8"/>
    <w:rsid w:val="00CC208B"/>
    <w:rsid w:val="00CD4427"/>
    <w:rsid w:val="00CD7C9B"/>
    <w:rsid w:val="00CE50F6"/>
    <w:rsid w:val="00D0114A"/>
    <w:rsid w:val="00D01A73"/>
    <w:rsid w:val="00D05312"/>
    <w:rsid w:val="00D1081A"/>
    <w:rsid w:val="00D15080"/>
    <w:rsid w:val="00D304C9"/>
    <w:rsid w:val="00D31FA3"/>
    <w:rsid w:val="00D325F0"/>
    <w:rsid w:val="00D35DEE"/>
    <w:rsid w:val="00D36665"/>
    <w:rsid w:val="00D37B06"/>
    <w:rsid w:val="00D461E6"/>
    <w:rsid w:val="00D719F8"/>
    <w:rsid w:val="00D7206C"/>
    <w:rsid w:val="00D752B1"/>
    <w:rsid w:val="00D81CA9"/>
    <w:rsid w:val="00D90FBC"/>
    <w:rsid w:val="00D91163"/>
    <w:rsid w:val="00DB5F80"/>
    <w:rsid w:val="00DC0432"/>
    <w:rsid w:val="00DC08D9"/>
    <w:rsid w:val="00DC6702"/>
    <w:rsid w:val="00DD01DD"/>
    <w:rsid w:val="00DD02E1"/>
    <w:rsid w:val="00DE29F8"/>
    <w:rsid w:val="00DE5885"/>
    <w:rsid w:val="00E07FDD"/>
    <w:rsid w:val="00E1570E"/>
    <w:rsid w:val="00E2128D"/>
    <w:rsid w:val="00E4251C"/>
    <w:rsid w:val="00E457F7"/>
    <w:rsid w:val="00E63ACC"/>
    <w:rsid w:val="00E70FC1"/>
    <w:rsid w:val="00E71191"/>
    <w:rsid w:val="00E734D1"/>
    <w:rsid w:val="00E7474E"/>
    <w:rsid w:val="00E77D0B"/>
    <w:rsid w:val="00E84EB1"/>
    <w:rsid w:val="00E850D2"/>
    <w:rsid w:val="00E85D63"/>
    <w:rsid w:val="00E937F7"/>
    <w:rsid w:val="00EA5891"/>
    <w:rsid w:val="00EB4147"/>
    <w:rsid w:val="00EB664F"/>
    <w:rsid w:val="00EC2FFE"/>
    <w:rsid w:val="00EC5F22"/>
    <w:rsid w:val="00ED2294"/>
    <w:rsid w:val="00ED28A0"/>
    <w:rsid w:val="00ED496E"/>
    <w:rsid w:val="00EE777C"/>
    <w:rsid w:val="00EF3615"/>
    <w:rsid w:val="00F07357"/>
    <w:rsid w:val="00F20FE9"/>
    <w:rsid w:val="00F25625"/>
    <w:rsid w:val="00F27AC8"/>
    <w:rsid w:val="00F31FE0"/>
    <w:rsid w:val="00F55DFC"/>
    <w:rsid w:val="00F62498"/>
    <w:rsid w:val="00F62C17"/>
    <w:rsid w:val="00F651D4"/>
    <w:rsid w:val="00F710B7"/>
    <w:rsid w:val="00F7245B"/>
    <w:rsid w:val="00F74E2C"/>
    <w:rsid w:val="00F75648"/>
    <w:rsid w:val="00F9183B"/>
    <w:rsid w:val="00F96905"/>
    <w:rsid w:val="00F97518"/>
    <w:rsid w:val="00FA4665"/>
    <w:rsid w:val="00FC2E9E"/>
    <w:rsid w:val="00FC53D5"/>
    <w:rsid w:val="00FF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9478A"/>
  <w15:chartTrackingRefBased/>
  <w15:docId w15:val="{91FC878E-BDB3-4145-82D0-B193DE387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675"/>
  </w:style>
  <w:style w:type="paragraph" w:styleId="Heading1">
    <w:name w:val="heading 1"/>
    <w:basedOn w:val="Normal"/>
    <w:next w:val="Normal"/>
    <w:link w:val="Heading1Char"/>
    <w:uiPriority w:val="9"/>
    <w:qFormat/>
    <w:rsid w:val="007A3747"/>
    <w:pPr>
      <w:keepNext/>
      <w:keepLines/>
      <w:spacing w:before="320" w:after="80" w:line="240" w:lineRule="auto"/>
      <w:outlineLvl w:val="0"/>
    </w:pPr>
    <w:rPr>
      <w:rFonts w:asciiTheme="majorHAnsi" w:eastAsiaTheme="majorEastAsia" w:hAnsiTheme="majorHAnsi" w:cstheme="majorBidi"/>
      <w:i/>
      <w:color w:val="7B230C" w:themeColor="accent1" w:themeShade="BF"/>
      <w:sz w:val="40"/>
      <w:szCs w:val="40"/>
      <w:u w:val="single"/>
    </w:rPr>
  </w:style>
  <w:style w:type="paragraph" w:styleId="Heading2">
    <w:name w:val="heading 2"/>
    <w:basedOn w:val="Normal"/>
    <w:next w:val="Normal"/>
    <w:link w:val="Heading2Char"/>
    <w:autoRedefine/>
    <w:uiPriority w:val="9"/>
    <w:unhideWhenUsed/>
    <w:qFormat/>
    <w:rsid w:val="00143548"/>
    <w:pPr>
      <w:keepNext/>
      <w:keepLines/>
      <w:numPr>
        <w:numId w:val="3"/>
      </w:numPr>
      <w:spacing w:before="160" w:after="40" w:line="240" w:lineRule="auto"/>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semiHidden/>
    <w:unhideWhenUsed/>
    <w:qFormat/>
    <w:rsid w:val="001D139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D139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D139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D139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D1395"/>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D139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D139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31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3115"/>
    <w:pPr>
      <w:ind w:left="720"/>
      <w:contextualSpacing/>
    </w:pPr>
  </w:style>
  <w:style w:type="character" w:customStyle="1" w:styleId="Heading1Char">
    <w:name w:val="Heading 1 Char"/>
    <w:basedOn w:val="DefaultParagraphFont"/>
    <w:link w:val="Heading1"/>
    <w:uiPriority w:val="9"/>
    <w:rsid w:val="007A3747"/>
    <w:rPr>
      <w:rFonts w:asciiTheme="majorHAnsi" w:eastAsiaTheme="majorEastAsia" w:hAnsiTheme="majorHAnsi" w:cstheme="majorBidi"/>
      <w:i/>
      <w:color w:val="7B230C" w:themeColor="accent1" w:themeShade="BF"/>
      <w:sz w:val="40"/>
      <w:szCs w:val="40"/>
      <w:u w:val="single"/>
    </w:rPr>
  </w:style>
  <w:style w:type="character" w:customStyle="1" w:styleId="Heading2Char">
    <w:name w:val="Heading 2 Char"/>
    <w:basedOn w:val="DefaultParagraphFont"/>
    <w:link w:val="Heading2"/>
    <w:uiPriority w:val="9"/>
    <w:rsid w:val="00143548"/>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semiHidden/>
    <w:rsid w:val="001D139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D139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D139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D139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D139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D139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D1395"/>
    <w:rPr>
      <w:b/>
      <w:bCs/>
      <w:i/>
      <w:iCs/>
    </w:rPr>
  </w:style>
  <w:style w:type="paragraph" w:styleId="Caption">
    <w:name w:val="caption"/>
    <w:basedOn w:val="Normal"/>
    <w:next w:val="Normal"/>
    <w:uiPriority w:val="35"/>
    <w:unhideWhenUsed/>
    <w:qFormat/>
    <w:rsid w:val="001D139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D1395"/>
    <w:pPr>
      <w:pBdr>
        <w:top w:val="single" w:sz="6" w:space="8" w:color="9F8351" w:themeColor="accent3"/>
        <w:bottom w:val="single" w:sz="6" w:space="8" w:color="9F8351" w:themeColor="accent3"/>
      </w:pBdr>
      <w:spacing w:after="400" w:line="240" w:lineRule="auto"/>
      <w:contextualSpacing/>
      <w:jc w:val="center"/>
    </w:pPr>
    <w:rPr>
      <w:rFonts w:asciiTheme="majorHAnsi" w:eastAsiaTheme="majorEastAsia" w:hAnsiTheme="majorHAnsi" w:cstheme="majorBidi"/>
      <w:caps/>
      <w:color w:val="766F54" w:themeColor="text2"/>
      <w:spacing w:val="30"/>
      <w:sz w:val="72"/>
      <w:szCs w:val="72"/>
    </w:rPr>
  </w:style>
  <w:style w:type="character" w:customStyle="1" w:styleId="TitleChar">
    <w:name w:val="Title Char"/>
    <w:basedOn w:val="DefaultParagraphFont"/>
    <w:link w:val="Title"/>
    <w:uiPriority w:val="10"/>
    <w:rsid w:val="001D1395"/>
    <w:rPr>
      <w:rFonts w:asciiTheme="majorHAnsi" w:eastAsiaTheme="majorEastAsia" w:hAnsiTheme="majorHAnsi" w:cstheme="majorBidi"/>
      <w:caps/>
      <w:color w:val="766F54" w:themeColor="text2"/>
      <w:spacing w:val="30"/>
      <w:sz w:val="72"/>
      <w:szCs w:val="72"/>
    </w:rPr>
  </w:style>
  <w:style w:type="paragraph" w:styleId="Subtitle">
    <w:name w:val="Subtitle"/>
    <w:basedOn w:val="Normal"/>
    <w:next w:val="Normal"/>
    <w:link w:val="SubtitleChar"/>
    <w:uiPriority w:val="11"/>
    <w:qFormat/>
    <w:rsid w:val="001D1395"/>
    <w:pPr>
      <w:numPr>
        <w:ilvl w:val="1"/>
      </w:numPr>
      <w:jc w:val="center"/>
    </w:pPr>
    <w:rPr>
      <w:color w:val="766F54" w:themeColor="text2"/>
      <w:sz w:val="28"/>
      <w:szCs w:val="28"/>
    </w:rPr>
  </w:style>
  <w:style w:type="character" w:customStyle="1" w:styleId="SubtitleChar">
    <w:name w:val="Subtitle Char"/>
    <w:basedOn w:val="DefaultParagraphFont"/>
    <w:link w:val="Subtitle"/>
    <w:uiPriority w:val="11"/>
    <w:rsid w:val="001D1395"/>
    <w:rPr>
      <w:color w:val="766F54" w:themeColor="text2"/>
      <w:sz w:val="28"/>
      <w:szCs w:val="28"/>
    </w:rPr>
  </w:style>
  <w:style w:type="character" w:styleId="Strong">
    <w:name w:val="Strong"/>
    <w:basedOn w:val="DefaultParagraphFont"/>
    <w:uiPriority w:val="22"/>
    <w:qFormat/>
    <w:rsid w:val="001D1395"/>
    <w:rPr>
      <w:b/>
      <w:bCs/>
    </w:rPr>
  </w:style>
  <w:style w:type="character" w:styleId="Emphasis">
    <w:name w:val="Emphasis"/>
    <w:basedOn w:val="DefaultParagraphFont"/>
    <w:uiPriority w:val="20"/>
    <w:qFormat/>
    <w:rsid w:val="001D1395"/>
    <w:rPr>
      <w:i/>
      <w:iCs/>
      <w:color w:val="000000" w:themeColor="text1"/>
    </w:rPr>
  </w:style>
  <w:style w:type="paragraph" w:styleId="NoSpacing">
    <w:name w:val="No Spacing"/>
    <w:uiPriority w:val="1"/>
    <w:qFormat/>
    <w:rsid w:val="001D1395"/>
    <w:pPr>
      <w:spacing w:after="0" w:line="240" w:lineRule="auto"/>
    </w:pPr>
  </w:style>
  <w:style w:type="paragraph" w:styleId="Quote">
    <w:name w:val="Quote"/>
    <w:basedOn w:val="Normal"/>
    <w:next w:val="Normal"/>
    <w:link w:val="QuoteChar"/>
    <w:uiPriority w:val="29"/>
    <w:qFormat/>
    <w:rsid w:val="001D1395"/>
    <w:pPr>
      <w:spacing w:before="160"/>
      <w:ind w:left="720" w:right="720"/>
      <w:jc w:val="center"/>
    </w:pPr>
    <w:rPr>
      <w:i/>
      <w:iCs/>
      <w:color w:val="77613C" w:themeColor="accent3" w:themeShade="BF"/>
      <w:sz w:val="24"/>
      <w:szCs w:val="24"/>
    </w:rPr>
  </w:style>
  <w:style w:type="character" w:customStyle="1" w:styleId="QuoteChar">
    <w:name w:val="Quote Char"/>
    <w:basedOn w:val="DefaultParagraphFont"/>
    <w:link w:val="Quote"/>
    <w:uiPriority w:val="29"/>
    <w:rsid w:val="001D1395"/>
    <w:rPr>
      <w:i/>
      <w:iCs/>
      <w:color w:val="77613C" w:themeColor="accent3" w:themeShade="BF"/>
      <w:sz w:val="24"/>
      <w:szCs w:val="24"/>
    </w:rPr>
  </w:style>
  <w:style w:type="paragraph" w:styleId="IntenseQuote">
    <w:name w:val="Intense Quote"/>
    <w:basedOn w:val="Normal"/>
    <w:next w:val="Normal"/>
    <w:link w:val="IntenseQuoteChar"/>
    <w:uiPriority w:val="30"/>
    <w:qFormat/>
    <w:rsid w:val="001D1395"/>
    <w:pPr>
      <w:spacing w:before="160" w:line="276" w:lineRule="auto"/>
      <w:ind w:left="936" w:right="936"/>
      <w:jc w:val="center"/>
    </w:pPr>
    <w:rPr>
      <w:rFonts w:asciiTheme="majorHAnsi" w:eastAsiaTheme="majorEastAsia" w:hAnsiTheme="majorHAnsi" w:cstheme="majorBidi"/>
      <w:caps/>
      <w:color w:val="7B230C" w:themeColor="accent1" w:themeShade="BF"/>
      <w:sz w:val="28"/>
      <w:szCs w:val="28"/>
    </w:rPr>
  </w:style>
  <w:style w:type="character" w:customStyle="1" w:styleId="IntenseQuoteChar">
    <w:name w:val="Intense Quote Char"/>
    <w:basedOn w:val="DefaultParagraphFont"/>
    <w:link w:val="IntenseQuote"/>
    <w:uiPriority w:val="30"/>
    <w:rsid w:val="001D1395"/>
    <w:rPr>
      <w:rFonts w:asciiTheme="majorHAnsi" w:eastAsiaTheme="majorEastAsia" w:hAnsiTheme="majorHAnsi" w:cstheme="majorBidi"/>
      <w:caps/>
      <w:color w:val="7B230C" w:themeColor="accent1" w:themeShade="BF"/>
      <w:sz w:val="28"/>
      <w:szCs w:val="28"/>
    </w:rPr>
  </w:style>
  <w:style w:type="character" w:styleId="SubtleEmphasis">
    <w:name w:val="Subtle Emphasis"/>
    <w:basedOn w:val="DefaultParagraphFont"/>
    <w:uiPriority w:val="19"/>
    <w:qFormat/>
    <w:rsid w:val="001D1395"/>
    <w:rPr>
      <w:i/>
      <w:iCs/>
      <w:color w:val="595959" w:themeColor="text1" w:themeTint="A6"/>
    </w:rPr>
  </w:style>
  <w:style w:type="character" w:styleId="IntenseEmphasis">
    <w:name w:val="Intense Emphasis"/>
    <w:basedOn w:val="DefaultParagraphFont"/>
    <w:uiPriority w:val="21"/>
    <w:qFormat/>
    <w:rsid w:val="001D1395"/>
    <w:rPr>
      <w:b/>
      <w:bCs/>
      <w:i/>
      <w:iCs/>
      <w:color w:val="auto"/>
    </w:rPr>
  </w:style>
  <w:style w:type="character" w:styleId="SubtleReference">
    <w:name w:val="Subtle Reference"/>
    <w:basedOn w:val="DefaultParagraphFont"/>
    <w:uiPriority w:val="31"/>
    <w:qFormat/>
    <w:rsid w:val="001D139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D1395"/>
    <w:rPr>
      <w:b/>
      <w:bCs/>
      <w:caps w:val="0"/>
      <w:smallCaps/>
      <w:color w:val="auto"/>
      <w:spacing w:val="0"/>
      <w:u w:val="single"/>
    </w:rPr>
  </w:style>
  <w:style w:type="character" w:styleId="BookTitle">
    <w:name w:val="Book Title"/>
    <w:basedOn w:val="DefaultParagraphFont"/>
    <w:uiPriority w:val="33"/>
    <w:qFormat/>
    <w:rsid w:val="001D1395"/>
    <w:rPr>
      <w:b/>
      <w:bCs/>
      <w:caps w:val="0"/>
      <w:smallCaps/>
      <w:spacing w:val="0"/>
    </w:rPr>
  </w:style>
  <w:style w:type="paragraph" w:styleId="TOCHeading">
    <w:name w:val="TOC Heading"/>
    <w:basedOn w:val="Heading1"/>
    <w:next w:val="Normal"/>
    <w:uiPriority w:val="39"/>
    <w:unhideWhenUsed/>
    <w:qFormat/>
    <w:rsid w:val="001D1395"/>
    <w:pPr>
      <w:outlineLvl w:val="9"/>
    </w:pPr>
  </w:style>
  <w:style w:type="character" w:styleId="Hyperlink">
    <w:name w:val="Hyperlink"/>
    <w:basedOn w:val="DefaultParagraphFont"/>
    <w:uiPriority w:val="99"/>
    <w:unhideWhenUsed/>
    <w:rsid w:val="00C90C66"/>
    <w:rPr>
      <w:color w:val="FB4A18" w:themeColor="hyperlink"/>
      <w:u w:val="single"/>
    </w:rPr>
  </w:style>
  <w:style w:type="character" w:styleId="UnresolvedMention">
    <w:name w:val="Unresolved Mention"/>
    <w:basedOn w:val="DefaultParagraphFont"/>
    <w:uiPriority w:val="99"/>
    <w:semiHidden/>
    <w:unhideWhenUsed/>
    <w:rsid w:val="00C90C66"/>
    <w:rPr>
      <w:color w:val="605E5C"/>
      <w:shd w:val="clear" w:color="auto" w:fill="E1DFDD"/>
    </w:rPr>
  </w:style>
  <w:style w:type="character" w:styleId="FollowedHyperlink">
    <w:name w:val="FollowedHyperlink"/>
    <w:basedOn w:val="DefaultParagraphFont"/>
    <w:uiPriority w:val="99"/>
    <w:semiHidden/>
    <w:unhideWhenUsed/>
    <w:rsid w:val="00F25625"/>
    <w:rPr>
      <w:color w:val="FB9318" w:themeColor="followedHyperlink"/>
      <w:u w:val="single"/>
    </w:rPr>
  </w:style>
  <w:style w:type="paragraph" w:styleId="TOC1">
    <w:name w:val="toc 1"/>
    <w:basedOn w:val="Normal"/>
    <w:next w:val="Normal"/>
    <w:autoRedefine/>
    <w:uiPriority w:val="39"/>
    <w:unhideWhenUsed/>
    <w:rsid w:val="00471D35"/>
    <w:pPr>
      <w:spacing w:after="100"/>
    </w:pPr>
  </w:style>
  <w:style w:type="paragraph" w:styleId="TOC2">
    <w:name w:val="toc 2"/>
    <w:basedOn w:val="Normal"/>
    <w:next w:val="Normal"/>
    <w:autoRedefine/>
    <w:uiPriority w:val="39"/>
    <w:unhideWhenUsed/>
    <w:rsid w:val="00471D35"/>
    <w:pPr>
      <w:spacing w:after="100"/>
      <w:ind w:left="210"/>
    </w:pPr>
  </w:style>
  <w:style w:type="paragraph" w:styleId="TOC3">
    <w:name w:val="toc 3"/>
    <w:basedOn w:val="Normal"/>
    <w:next w:val="Normal"/>
    <w:autoRedefine/>
    <w:uiPriority w:val="39"/>
    <w:unhideWhenUsed/>
    <w:rsid w:val="00471D35"/>
    <w:pPr>
      <w:spacing w:after="100" w:line="259" w:lineRule="auto"/>
      <w:ind w:left="440"/>
    </w:pPr>
    <w:rPr>
      <w:sz w:val="22"/>
      <w:szCs w:val="22"/>
    </w:rPr>
  </w:style>
  <w:style w:type="paragraph" w:styleId="TOC4">
    <w:name w:val="toc 4"/>
    <w:basedOn w:val="Normal"/>
    <w:next w:val="Normal"/>
    <w:autoRedefine/>
    <w:uiPriority w:val="39"/>
    <w:unhideWhenUsed/>
    <w:rsid w:val="00471D35"/>
    <w:pPr>
      <w:spacing w:after="100" w:line="259" w:lineRule="auto"/>
      <w:ind w:left="660"/>
    </w:pPr>
    <w:rPr>
      <w:sz w:val="22"/>
      <w:szCs w:val="22"/>
    </w:rPr>
  </w:style>
  <w:style w:type="paragraph" w:styleId="TOC5">
    <w:name w:val="toc 5"/>
    <w:basedOn w:val="Normal"/>
    <w:next w:val="Normal"/>
    <w:autoRedefine/>
    <w:uiPriority w:val="39"/>
    <w:unhideWhenUsed/>
    <w:rsid w:val="00471D35"/>
    <w:pPr>
      <w:spacing w:after="100" w:line="259" w:lineRule="auto"/>
      <w:ind w:left="880"/>
    </w:pPr>
    <w:rPr>
      <w:sz w:val="22"/>
      <w:szCs w:val="22"/>
    </w:rPr>
  </w:style>
  <w:style w:type="paragraph" w:styleId="TOC6">
    <w:name w:val="toc 6"/>
    <w:basedOn w:val="Normal"/>
    <w:next w:val="Normal"/>
    <w:autoRedefine/>
    <w:uiPriority w:val="39"/>
    <w:unhideWhenUsed/>
    <w:rsid w:val="00471D35"/>
    <w:pPr>
      <w:spacing w:after="100" w:line="259" w:lineRule="auto"/>
      <w:ind w:left="1100"/>
    </w:pPr>
    <w:rPr>
      <w:sz w:val="22"/>
      <w:szCs w:val="22"/>
    </w:rPr>
  </w:style>
  <w:style w:type="paragraph" w:styleId="TOC7">
    <w:name w:val="toc 7"/>
    <w:basedOn w:val="Normal"/>
    <w:next w:val="Normal"/>
    <w:autoRedefine/>
    <w:uiPriority w:val="39"/>
    <w:unhideWhenUsed/>
    <w:rsid w:val="00471D35"/>
    <w:pPr>
      <w:spacing w:after="100" w:line="259" w:lineRule="auto"/>
      <w:ind w:left="1320"/>
    </w:pPr>
    <w:rPr>
      <w:sz w:val="22"/>
      <w:szCs w:val="22"/>
    </w:rPr>
  </w:style>
  <w:style w:type="paragraph" w:styleId="TOC8">
    <w:name w:val="toc 8"/>
    <w:basedOn w:val="Normal"/>
    <w:next w:val="Normal"/>
    <w:autoRedefine/>
    <w:uiPriority w:val="39"/>
    <w:unhideWhenUsed/>
    <w:rsid w:val="00471D35"/>
    <w:pPr>
      <w:spacing w:after="100" w:line="259" w:lineRule="auto"/>
      <w:ind w:left="1540"/>
    </w:pPr>
    <w:rPr>
      <w:sz w:val="22"/>
      <w:szCs w:val="22"/>
    </w:rPr>
  </w:style>
  <w:style w:type="paragraph" w:styleId="TOC9">
    <w:name w:val="toc 9"/>
    <w:basedOn w:val="Normal"/>
    <w:next w:val="Normal"/>
    <w:autoRedefine/>
    <w:uiPriority w:val="39"/>
    <w:unhideWhenUsed/>
    <w:rsid w:val="00471D35"/>
    <w:pPr>
      <w:spacing w:after="100" w:line="259" w:lineRule="auto"/>
      <w:ind w:left="176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762068">
      <w:bodyDiv w:val="1"/>
      <w:marLeft w:val="0"/>
      <w:marRight w:val="0"/>
      <w:marTop w:val="0"/>
      <w:marBottom w:val="0"/>
      <w:divBdr>
        <w:top w:val="none" w:sz="0" w:space="0" w:color="auto"/>
        <w:left w:val="none" w:sz="0" w:space="0" w:color="auto"/>
        <w:bottom w:val="none" w:sz="0" w:space="0" w:color="auto"/>
        <w:right w:val="none" w:sz="0" w:space="0" w:color="auto"/>
      </w:divBdr>
      <w:divsChild>
        <w:div w:id="1469202137">
          <w:marLeft w:val="0"/>
          <w:marRight w:val="0"/>
          <w:marTop w:val="0"/>
          <w:marBottom w:val="0"/>
          <w:divBdr>
            <w:top w:val="none" w:sz="0" w:space="0" w:color="auto"/>
            <w:left w:val="none" w:sz="0" w:space="0" w:color="auto"/>
            <w:bottom w:val="none" w:sz="0" w:space="0" w:color="auto"/>
            <w:right w:val="none" w:sz="0" w:space="0" w:color="auto"/>
          </w:divBdr>
          <w:divsChild>
            <w:div w:id="6405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8335">
      <w:bodyDiv w:val="1"/>
      <w:marLeft w:val="0"/>
      <w:marRight w:val="0"/>
      <w:marTop w:val="0"/>
      <w:marBottom w:val="0"/>
      <w:divBdr>
        <w:top w:val="none" w:sz="0" w:space="0" w:color="auto"/>
        <w:left w:val="none" w:sz="0" w:space="0" w:color="auto"/>
        <w:bottom w:val="none" w:sz="0" w:space="0" w:color="auto"/>
        <w:right w:val="none" w:sz="0" w:space="0" w:color="auto"/>
      </w:divBdr>
      <w:divsChild>
        <w:div w:id="1541746539">
          <w:marLeft w:val="0"/>
          <w:marRight w:val="0"/>
          <w:marTop w:val="0"/>
          <w:marBottom w:val="0"/>
          <w:divBdr>
            <w:top w:val="none" w:sz="0" w:space="0" w:color="auto"/>
            <w:left w:val="none" w:sz="0" w:space="0" w:color="auto"/>
            <w:bottom w:val="none" w:sz="0" w:space="0" w:color="auto"/>
            <w:right w:val="none" w:sz="0" w:space="0" w:color="auto"/>
          </w:divBdr>
          <w:divsChild>
            <w:div w:id="559096498">
              <w:marLeft w:val="0"/>
              <w:marRight w:val="0"/>
              <w:marTop w:val="0"/>
              <w:marBottom w:val="0"/>
              <w:divBdr>
                <w:top w:val="none" w:sz="0" w:space="0" w:color="auto"/>
                <w:left w:val="none" w:sz="0" w:space="0" w:color="auto"/>
                <w:bottom w:val="none" w:sz="0" w:space="0" w:color="auto"/>
                <w:right w:val="none" w:sz="0" w:space="0" w:color="auto"/>
              </w:divBdr>
            </w:div>
            <w:div w:id="574124529">
              <w:marLeft w:val="0"/>
              <w:marRight w:val="0"/>
              <w:marTop w:val="0"/>
              <w:marBottom w:val="0"/>
              <w:divBdr>
                <w:top w:val="none" w:sz="0" w:space="0" w:color="auto"/>
                <w:left w:val="none" w:sz="0" w:space="0" w:color="auto"/>
                <w:bottom w:val="none" w:sz="0" w:space="0" w:color="auto"/>
                <w:right w:val="none" w:sz="0" w:space="0" w:color="auto"/>
              </w:divBdr>
            </w:div>
            <w:div w:id="1315724334">
              <w:marLeft w:val="0"/>
              <w:marRight w:val="0"/>
              <w:marTop w:val="0"/>
              <w:marBottom w:val="0"/>
              <w:divBdr>
                <w:top w:val="none" w:sz="0" w:space="0" w:color="auto"/>
                <w:left w:val="none" w:sz="0" w:space="0" w:color="auto"/>
                <w:bottom w:val="none" w:sz="0" w:space="0" w:color="auto"/>
                <w:right w:val="none" w:sz="0" w:space="0" w:color="auto"/>
              </w:divBdr>
            </w:div>
            <w:div w:id="1644656112">
              <w:marLeft w:val="0"/>
              <w:marRight w:val="0"/>
              <w:marTop w:val="0"/>
              <w:marBottom w:val="0"/>
              <w:divBdr>
                <w:top w:val="none" w:sz="0" w:space="0" w:color="auto"/>
                <w:left w:val="none" w:sz="0" w:space="0" w:color="auto"/>
                <w:bottom w:val="none" w:sz="0" w:space="0" w:color="auto"/>
                <w:right w:val="none" w:sz="0" w:space="0" w:color="auto"/>
              </w:divBdr>
            </w:div>
            <w:div w:id="363410075">
              <w:marLeft w:val="0"/>
              <w:marRight w:val="0"/>
              <w:marTop w:val="0"/>
              <w:marBottom w:val="0"/>
              <w:divBdr>
                <w:top w:val="none" w:sz="0" w:space="0" w:color="auto"/>
                <w:left w:val="none" w:sz="0" w:space="0" w:color="auto"/>
                <w:bottom w:val="none" w:sz="0" w:space="0" w:color="auto"/>
                <w:right w:val="none" w:sz="0" w:space="0" w:color="auto"/>
              </w:divBdr>
            </w:div>
            <w:div w:id="175122799">
              <w:marLeft w:val="0"/>
              <w:marRight w:val="0"/>
              <w:marTop w:val="0"/>
              <w:marBottom w:val="0"/>
              <w:divBdr>
                <w:top w:val="none" w:sz="0" w:space="0" w:color="auto"/>
                <w:left w:val="none" w:sz="0" w:space="0" w:color="auto"/>
                <w:bottom w:val="none" w:sz="0" w:space="0" w:color="auto"/>
                <w:right w:val="none" w:sz="0" w:space="0" w:color="auto"/>
              </w:divBdr>
            </w:div>
            <w:div w:id="711341002">
              <w:marLeft w:val="0"/>
              <w:marRight w:val="0"/>
              <w:marTop w:val="0"/>
              <w:marBottom w:val="0"/>
              <w:divBdr>
                <w:top w:val="none" w:sz="0" w:space="0" w:color="auto"/>
                <w:left w:val="none" w:sz="0" w:space="0" w:color="auto"/>
                <w:bottom w:val="none" w:sz="0" w:space="0" w:color="auto"/>
                <w:right w:val="none" w:sz="0" w:space="0" w:color="auto"/>
              </w:divBdr>
            </w:div>
            <w:div w:id="1527982488">
              <w:marLeft w:val="0"/>
              <w:marRight w:val="0"/>
              <w:marTop w:val="0"/>
              <w:marBottom w:val="0"/>
              <w:divBdr>
                <w:top w:val="none" w:sz="0" w:space="0" w:color="auto"/>
                <w:left w:val="none" w:sz="0" w:space="0" w:color="auto"/>
                <w:bottom w:val="none" w:sz="0" w:space="0" w:color="auto"/>
                <w:right w:val="none" w:sz="0" w:space="0" w:color="auto"/>
              </w:divBdr>
            </w:div>
            <w:div w:id="905184145">
              <w:marLeft w:val="0"/>
              <w:marRight w:val="0"/>
              <w:marTop w:val="0"/>
              <w:marBottom w:val="0"/>
              <w:divBdr>
                <w:top w:val="none" w:sz="0" w:space="0" w:color="auto"/>
                <w:left w:val="none" w:sz="0" w:space="0" w:color="auto"/>
                <w:bottom w:val="none" w:sz="0" w:space="0" w:color="auto"/>
                <w:right w:val="none" w:sz="0" w:space="0" w:color="auto"/>
              </w:divBdr>
            </w:div>
            <w:div w:id="13710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141">
      <w:bodyDiv w:val="1"/>
      <w:marLeft w:val="0"/>
      <w:marRight w:val="0"/>
      <w:marTop w:val="0"/>
      <w:marBottom w:val="0"/>
      <w:divBdr>
        <w:top w:val="none" w:sz="0" w:space="0" w:color="auto"/>
        <w:left w:val="none" w:sz="0" w:space="0" w:color="auto"/>
        <w:bottom w:val="none" w:sz="0" w:space="0" w:color="auto"/>
        <w:right w:val="none" w:sz="0" w:space="0" w:color="auto"/>
      </w:divBdr>
      <w:divsChild>
        <w:div w:id="1774086091">
          <w:marLeft w:val="0"/>
          <w:marRight w:val="0"/>
          <w:marTop w:val="0"/>
          <w:marBottom w:val="0"/>
          <w:divBdr>
            <w:top w:val="none" w:sz="0" w:space="0" w:color="auto"/>
            <w:left w:val="none" w:sz="0" w:space="0" w:color="auto"/>
            <w:bottom w:val="none" w:sz="0" w:space="0" w:color="auto"/>
            <w:right w:val="none" w:sz="0" w:space="0" w:color="auto"/>
          </w:divBdr>
          <w:divsChild>
            <w:div w:id="9786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9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i.switchy.io/blpbisample" TargetMode="External"/><Relationship Id="rId18" Type="http://schemas.openxmlformats.org/officeDocument/2006/relationships/image" Target="media/image3.jpeg"/><Relationship Id="rId26" Type="http://schemas.openxmlformats.org/officeDocument/2006/relationships/image" Target="media/image10.jpg"/><Relationship Id="rId39" Type="http://schemas.openxmlformats.org/officeDocument/2006/relationships/image" Target="media/image23.jpg"/><Relationship Id="rId21" Type="http://schemas.openxmlformats.org/officeDocument/2006/relationships/hyperlink" Target="https://hi.switchy.io/blpbisample" TargetMode="External"/><Relationship Id="rId34" Type="http://schemas.openxmlformats.org/officeDocument/2006/relationships/image" Target="media/image18.jpeg"/><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image" Target="media/image34.jpg"/><Relationship Id="rId55" Type="http://schemas.openxmlformats.org/officeDocument/2006/relationships/image" Target="media/image39.jpg"/><Relationship Id="rId63" Type="http://schemas.openxmlformats.org/officeDocument/2006/relationships/image" Target="media/image46.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jpg"/><Relationship Id="rId29" Type="http://schemas.openxmlformats.org/officeDocument/2006/relationships/image" Target="media/image13.jpeg"/><Relationship Id="rId41" Type="http://schemas.openxmlformats.org/officeDocument/2006/relationships/image" Target="media/image25.jpg"/><Relationship Id="rId54" Type="http://schemas.openxmlformats.org/officeDocument/2006/relationships/image" Target="media/image38.jpg"/><Relationship Id="rId62" Type="http://schemas.openxmlformats.org/officeDocument/2006/relationships/image" Target="media/image4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youtube.com/watch?v=ppD-jKqsqKM"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image" Target="media/image37.jpg"/><Relationship Id="rId58" Type="http://schemas.openxmlformats.org/officeDocument/2006/relationships/image" Target="media/image42.jp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microsoft.com/en-us/download/details.aspx?id=58494" TargetMode="External"/><Relationship Id="rId23" Type="http://schemas.openxmlformats.org/officeDocument/2006/relationships/image" Target="media/image7.jpg"/><Relationship Id="rId28" Type="http://schemas.openxmlformats.org/officeDocument/2006/relationships/image" Target="media/image12.jpeg"/><Relationship Id="rId36" Type="http://schemas.openxmlformats.org/officeDocument/2006/relationships/image" Target="media/image20.jpg"/><Relationship Id="rId49" Type="http://schemas.openxmlformats.org/officeDocument/2006/relationships/image" Target="media/image33.jpg"/><Relationship Id="rId57" Type="http://schemas.openxmlformats.org/officeDocument/2006/relationships/image" Target="media/image41.jpg"/><Relationship Id="rId61" Type="http://schemas.openxmlformats.org/officeDocument/2006/relationships/image" Target="media/image44.jpg"/><Relationship Id="rId10" Type="http://schemas.openxmlformats.org/officeDocument/2006/relationships/hyperlink" Target="https://www.youtube.com/watch?v=i3CSD7bMMbg" TargetMode="External"/><Relationship Id="rId19" Type="http://schemas.openxmlformats.org/officeDocument/2006/relationships/image" Target="media/image4.jpg"/><Relationship Id="rId31" Type="http://schemas.openxmlformats.org/officeDocument/2006/relationships/image" Target="media/image15.jpeg"/><Relationship Id="rId44" Type="http://schemas.openxmlformats.org/officeDocument/2006/relationships/image" Target="media/image28.jpg"/><Relationship Id="rId52" Type="http://schemas.openxmlformats.org/officeDocument/2006/relationships/image" Target="media/image36.jpg"/><Relationship Id="rId60" Type="http://schemas.openxmlformats.org/officeDocument/2006/relationships/image" Target="media/image43.jp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https://hi.switchy.io/blpbisample" TargetMode="External"/><Relationship Id="rId14" Type="http://schemas.openxmlformats.org/officeDocument/2006/relationships/hyperlink" Target="https://www.microsoft.com/en-us/download/details.aspx?id=58494"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jpg"/><Relationship Id="rId56" Type="http://schemas.openxmlformats.org/officeDocument/2006/relationships/image" Target="media/image40.jpg"/><Relationship Id="rId64" Type="http://schemas.openxmlformats.org/officeDocument/2006/relationships/image" Target="media/image47.jpg"/><Relationship Id="rId8" Type="http://schemas.openxmlformats.org/officeDocument/2006/relationships/webSettings" Target="webSettings.xml"/><Relationship Id="rId51" Type="http://schemas.openxmlformats.org/officeDocument/2006/relationships/image" Target="media/image35.jpg"/><Relationship Id="rId3" Type="http://schemas.openxmlformats.org/officeDocument/2006/relationships/customXml" Target="../customXml/item3.xml"/><Relationship Id="rId12" Type="http://schemas.openxmlformats.org/officeDocument/2006/relationships/hyperlink" Target="https://www.youtube.com/watch?v=i3wZRgx_gpY" TargetMode="External"/><Relationship Id="rId17" Type="http://schemas.openxmlformats.org/officeDocument/2006/relationships/image" Target="media/image2.jpeg"/><Relationship Id="rId25" Type="http://schemas.openxmlformats.org/officeDocument/2006/relationships/image" Target="media/image9.jpg"/><Relationship Id="rId33" Type="http://schemas.openxmlformats.org/officeDocument/2006/relationships/image" Target="media/image17.jpeg"/><Relationship Id="rId38" Type="http://schemas.openxmlformats.org/officeDocument/2006/relationships/image" Target="media/image22.jpg"/><Relationship Id="rId46" Type="http://schemas.openxmlformats.org/officeDocument/2006/relationships/image" Target="media/image30.jpg"/><Relationship Id="rId59" Type="http://schemas.openxmlformats.org/officeDocument/2006/relationships/hyperlink" Target="https://app.powerbi.com/home" TargetMode="External"/></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F9DEBADBF1FA4BBE116D6ED77D5B5C" ma:contentTypeVersion="11" ma:contentTypeDescription="Create a new document." ma:contentTypeScope="" ma:versionID="b562fabd9fcfa7d764558c0998f461ae">
  <xsd:schema xmlns:xsd="http://www.w3.org/2001/XMLSchema" xmlns:xs="http://www.w3.org/2001/XMLSchema" xmlns:p="http://schemas.microsoft.com/office/2006/metadata/properties" xmlns:ns3="cf382f05-d002-4cdc-b65c-17c408861231" xmlns:ns4="b01d94f0-1dab-4f8c-970d-b637e9bee2d2" targetNamespace="http://schemas.microsoft.com/office/2006/metadata/properties" ma:root="true" ma:fieldsID="bb5190589c9bf67572353bb1fe4be86f" ns3:_="" ns4:_="">
    <xsd:import namespace="cf382f05-d002-4cdc-b65c-17c408861231"/>
    <xsd:import namespace="b01d94f0-1dab-4f8c-970d-b637e9bee2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382f05-d002-4cdc-b65c-17c40886123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1d94f0-1dab-4f8c-970d-b637e9bee2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DB4305-A575-4069-9E00-BFC90A2792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382f05-d002-4cdc-b65c-17c408861231"/>
    <ds:schemaRef ds:uri="b01d94f0-1dab-4f8c-970d-b637e9bee2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C4BC10-A920-4808-A2A1-A764F3C53B7C}">
  <ds:schemaRefs>
    <ds:schemaRef ds:uri="http://schemas.microsoft.com/sharepoint/v3/contenttype/forms"/>
  </ds:schemaRefs>
</ds:datastoreItem>
</file>

<file path=customXml/itemProps3.xml><?xml version="1.0" encoding="utf-8"?>
<ds:datastoreItem xmlns:ds="http://schemas.openxmlformats.org/officeDocument/2006/customXml" ds:itemID="{119B63BD-5DC1-4DBC-8972-4A4E3458D0A5}">
  <ds:schemaRefs>
    <ds:schemaRef ds:uri="http://schemas.openxmlformats.org/officeDocument/2006/bibliography"/>
  </ds:schemaRefs>
</ds:datastoreItem>
</file>

<file path=customXml/itemProps4.xml><?xml version="1.0" encoding="utf-8"?>
<ds:datastoreItem xmlns:ds="http://schemas.openxmlformats.org/officeDocument/2006/customXml" ds:itemID="{C500B141-C027-4291-8A74-421D08D5342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4231</TotalTime>
  <Pages>35</Pages>
  <Words>3022</Words>
  <Characters>17228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Zare, Eddie</dc:creator>
  <cp:keywords/>
  <dc:description/>
  <cp:lastModifiedBy>Zare, Eddie</cp:lastModifiedBy>
  <cp:revision>345</cp:revision>
  <dcterms:created xsi:type="dcterms:W3CDTF">2021-11-22T22:39:00Z</dcterms:created>
  <dcterms:modified xsi:type="dcterms:W3CDTF">2021-11-30T22:46:00Z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0x010100E7F9DEBADBF1FA4BBE116D6ED77D5B5C</vt:lpwstr>
  </property>
</Properties>
</file>