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73ED" w14:textId="5A252398" w:rsidR="00B8744A" w:rsidRPr="00B8744A" w:rsidRDefault="00B8744A" w:rsidP="00B8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ACE GEAR TENNIS RACKET WEBSITE</w:t>
      </w:r>
    </w:p>
    <w:p w14:paraId="00101AFA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59E2CEDD">
          <v:rect id="_x0000_i1025" style="width:0;height:1.5pt" o:hralign="center" o:hrstd="t" o:hr="t" fillcolor="#a0a0a0" stroked="f"/>
        </w:pict>
      </w:r>
    </w:p>
    <w:p w14:paraId="04E78E10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1. Project Overview</w:t>
      </w:r>
    </w:p>
    <w:p w14:paraId="4241B9DB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Objective</w:t>
      </w:r>
    </w:p>
    <w:p w14:paraId="326438C8" w14:textId="77777777" w:rsidR="00F321FF" w:rsidRPr="00B8744A" w:rsidRDefault="00F321FF" w:rsidP="00F32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. This website bridges the knowledge gap by simplifying technical information into accessible guidance.</w:t>
      </w:r>
    </w:p>
    <w:p w14:paraId="6E83D6F9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The ACEGEAR Tennis Racket Website is a modern, user-centered digital platform designed to help tennis players identify and purchase the most suitable racket based on skill level</w:t>
      </w: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 xml:space="preserve">, 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playing style, and budget. The platform combines e-commerce functionality with educational resources to support informed decision-making.</w:t>
      </w:r>
    </w:p>
    <w:p w14:paraId="52DB02F8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Purpose and Rationale</w:t>
      </w:r>
    </w:p>
    <w:p w14:paraId="370DCF51" w14:textId="1A7C840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Choosing the right tennis racket significantly affects performance, injury prevention, and skill development. According to the </w:t>
      </w:r>
      <w:r w:rsidRPr="00B8744A">
        <w:rPr>
          <w:rFonts w:ascii="Times New Roman" w:eastAsia="Times New Roman" w:hAnsi="Times New Roman" w:cs="Times New Roman"/>
          <w:i/>
          <w:iCs/>
          <w:kern w:val="0"/>
          <w:lang/>
          <w14:ligatures w14:val="none"/>
        </w:rPr>
        <w:t>International Tennis Federation (ITF)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, racket characteristics such as weight, balance, and string pattern directly influence power, control, and player comfort.</w:t>
      </w:r>
    </w:p>
    <w:p w14:paraId="27D72D7F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6D26DB89">
          <v:rect id="_x0000_i1026" style="width:0;height:1.5pt" o:hralign="center" o:hrstd="t" o:hr="t" fillcolor="#a0a0a0" stroked="f"/>
        </w:pict>
      </w:r>
    </w:p>
    <w:p w14:paraId="04F9172A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2. Goals of the Website</w:t>
      </w:r>
    </w:p>
    <w:p w14:paraId="62FA584F" w14:textId="77777777" w:rsidR="00B8744A" w:rsidRPr="00B8744A" w:rsidRDefault="00B8744A" w:rsidP="00B874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Provide accurate, research-based information about tennis rackets.</w:t>
      </w:r>
    </w:p>
    <w:p w14:paraId="391AB56D" w14:textId="77777777" w:rsidR="00B8744A" w:rsidRPr="00B8744A" w:rsidRDefault="00B8744A" w:rsidP="00B874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Enable easy comparison of products through structured data.</w:t>
      </w:r>
    </w:p>
    <w:p w14:paraId="50AEF18F" w14:textId="77777777" w:rsidR="00B8744A" w:rsidRPr="00B8744A" w:rsidRDefault="00B8744A" w:rsidP="00B874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Deliver an intuitive and engaging user experience across devices.</w:t>
      </w:r>
    </w:p>
    <w:p w14:paraId="6275E86B" w14:textId="77777777" w:rsidR="00B8744A" w:rsidRPr="00B8744A" w:rsidRDefault="00B8744A" w:rsidP="00B874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Promote accessibility of tennis equipment to a broader, digitally active audience.</w:t>
      </w:r>
    </w:p>
    <w:p w14:paraId="6062392B" w14:textId="77777777" w:rsidR="00B8744A" w:rsidRPr="00B8744A" w:rsidRDefault="00B8744A" w:rsidP="00B874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Support users in making data-driven purchasing decisions.</w:t>
      </w:r>
    </w:p>
    <w:p w14:paraId="333820D5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06C0FC27">
          <v:rect id="_x0000_i1027" style="width:0;height:1.5pt" o:hralign="center" o:hrstd="t" o:hr="t" fillcolor="#a0a0a0" stroked="f"/>
        </w:pict>
      </w:r>
    </w:p>
    <w:p w14:paraId="0B5048AC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3. Target Audience Analysis</w:t>
      </w:r>
    </w:p>
    <w:p w14:paraId="2200B84A" w14:textId="6116CE04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Audience</w:t>
      </w:r>
    </w:p>
    <w:p w14:paraId="10AAC581" w14:textId="01E453FB" w:rsidR="00B8744A" w:rsidRPr="00B8744A" w:rsidRDefault="00B8744A" w:rsidP="00B874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Age group:</w:t>
      </w:r>
      <w:r w:rsidR="00F321FF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10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–</w:t>
      </w:r>
      <w:r w:rsidR="00F321FF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65+ years user</w:t>
      </w:r>
    </w:p>
    <w:p w14:paraId="02679872" w14:textId="75D4A0A0" w:rsidR="00B8744A" w:rsidRPr="00B8744A" w:rsidRDefault="00B8744A" w:rsidP="00B874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Skill level: Beginner to </w:t>
      </w:r>
      <w:r w:rsidR="00F321FF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Professional users.</w:t>
      </w:r>
    </w:p>
    <w:p w14:paraId="5B4FF1D4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User Characteristics</w:t>
      </w:r>
    </w:p>
    <w:p w14:paraId="24FD3680" w14:textId="77777777" w:rsidR="00B8744A" w:rsidRPr="00B8744A" w:rsidRDefault="00B8744A" w:rsidP="00B874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Digitally literate and comfortable with online shopping</w:t>
      </w:r>
    </w:p>
    <w:p w14:paraId="212086DF" w14:textId="77777777" w:rsidR="00B8744A" w:rsidRPr="00B8744A" w:rsidRDefault="00B8744A" w:rsidP="00B874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Interested in sports performance and improvement</w:t>
      </w:r>
    </w:p>
    <w:p w14:paraId="77E2DF97" w14:textId="77777777" w:rsidR="00B8744A" w:rsidRPr="00B8744A" w:rsidRDefault="00B8744A" w:rsidP="00B874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Value convenience, clarity, and visual interaction</w:t>
      </w:r>
    </w:p>
    <w:p w14:paraId="55A8A81A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lastRenderedPageBreak/>
        <w:t>User Needs (Based on Research)</w:t>
      </w:r>
    </w:p>
    <w:p w14:paraId="4245DE36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Sports usability studies show that users prefer:</w:t>
      </w:r>
    </w:p>
    <w:p w14:paraId="0D6AA59F" w14:textId="77777777" w:rsidR="00B8744A" w:rsidRPr="00B8744A" w:rsidRDefault="00B8744A" w:rsidP="00B874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Clear product categorization</w:t>
      </w:r>
    </w:p>
    <w:p w14:paraId="4F607CBC" w14:textId="77777777" w:rsidR="00B8744A" w:rsidRPr="00B8744A" w:rsidRDefault="00B8744A" w:rsidP="00B874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Visual comparisons</w:t>
      </w:r>
    </w:p>
    <w:p w14:paraId="439E0613" w14:textId="77777777" w:rsidR="00B8744A" w:rsidRPr="00B8744A" w:rsidRDefault="00B8744A" w:rsidP="00B874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Simple explanations of technical specifications</w:t>
      </w:r>
    </w:p>
    <w:p w14:paraId="205BCF36" w14:textId="77777777" w:rsidR="00B8744A" w:rsidRPr="00B8744A" w:rsidRDefault="00B8744A" w:rsidP="00B874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Mobile-friendly design</w:t>
      </w:r>
    </w:p>
    <w:p w14:paraId="7D2908F4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34960E81">
          <v:rect id="_x0000_i1028" style="width:0;height:1.5pt" o:hralign="center" o:hrstd="t" o:hr="t" fillcolor="#a0a0a0" stroked="f"/>
        </w:pict>
      </w:r>
    </w:p>
    <w:p w14:paraId="2A497DA4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4. Website Type</w:t>
      </w:r>
    </w:p>
    <w:p w14:paraId="6065BFF0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A hybrid platform combining:</w:t>
      </w:r>
    </w:p>
    <w:p w14:paraId="3A813F57" w14:textId="77777777" w:rsidR="00B8744A" w:rsidRPr="00B8744A" w:rsidRDefault="00B8744A" w:rsidP="00B874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E-commerce functionality (product browsing and comparison)</w:t>
      </w:r>
    </w:p>
    <w:p w14:paraId="0B67CEB1" w14:textId="77777777" w:rsidR="00B8744A" w:rsidRPr="00B8744A" w:rsidRDefault="00B8744A" w:rsidP="00B874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Informational content (guides and tutorials)</w:t>
      </w:r>
    </w:p>
    <w:p w14:paraId="287106DD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This dual approach aligns with findings from </w:t>
      </w:r>
      <w:r w:rsidRPr="00B8744A">
        <w:rPr>
          <w:rFonts w:ascii="Times New Roman" w:eastAsia="Times New Roman" w:hAnsi="Times New Roman" w:cs="Times New Roman"/>
          <w:i/>
          <w:iCs/>
          <w:kern w:val="0"/>
          <w:lang/>
          <w14:ligatures w14:val="none"/>
        </w:rPr>
        <w:t>Nielsen Norman Group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, which emphasize that users engage more with platforms that both educate and facilitate action.</w:t>
      </w:r>
    </w:p>
    <w:p w14:paraId="1321065C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7BB73663">
          <v:rect id="_x0000_i1029" style="width:0;height:1.5pt" o:hralign="center" o:hrstd="t" o:hr="t" fillcolor="#a0a0a0" stroked="f"/>
        </w:pict>
      </w:r>
    </w:p>
    <w:p w14:paraId="74FDA221" w14:textId="48D09373" w:rsidR="00B8744A" w:rsidRPr="00B8744A" w:rsidRDefault="00B8744A" w:rsidP="00B8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5. Information Architecture </w:t>
      </w:r>
    </w:p>
    <w:p w14:paraId="4141BA5C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The website is structured to follow a logical, user-driven navigation path, ensuring clarity and ease of use.</w:t>
      </w:r>
    </w:p>
    <w:p w14:paraId="11972455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Main Sections:</w:t>
      </w:r>
    </w:p>
    <w:p w14:paraId="6E597A3D" w14:textId="77777777" w:rsidR="00B8744A" w:rsidRPr="00B8744A" w:rsidRDefault="00B8744A" w:rsidP="00B874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Home</w:t>
      </w:r>
    </w:p>
    <w:p w14:paraId="79B35A30" w14:textId="77777777" w:rsidR="00B8744A" w:rsidRPr="00B8744A" w:rsidRDefault="00B8744A" w:rsidP="00B874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Rackets</w:t>
      </w:r>
    </w:p>
    <w:p w14:paraId="7097D028" w14:textId="77777777" w:rsidR="00B8744A" w:rsidRPr="00B8744A" w:rsidRDefault="00B8744A" w:rsidP="00B874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Compare</w:t>
      </w:r>
    </w:p>
    <w:p w14:paraId="0B197DF4" w14:textId="77777777" w:rsidR="00B8744A" w:rsidRPr="00B8744A" w:rsidRDefault="00B8744A" w:rsidP="00B874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Guide</w:t>
      </w:r>
    </w:p>
    <w:p w14:paraId="6C01B103" w14:textId="38F9B51F" w:rsidR="00B8744A" w:rsidRPr="00B8744A" w:rsidRDefault="00F321FF" w:rsidP="00B874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Feedback/Contact</w:t>
      </w:r>
    </w:p>
    <w:p w14:paraId="17F0A2D9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3EAE77C4">
          <v:rect id="_x0000_i1030" style="width:0;height:1.5pt" o:hralign="center" o:hrstd="t" o:hr="t" fillcolor="#a0a0a0" stroked="f"/>
        </w:pict>
      </w:r>
    </w:p>
    <w:p w14:paraId="05A421E6" w14:textId="07F237C7" w:rsidR="00B8744A" w:rsidRPr="00B8744A" w:rsidRDefault="00B8744A" w:rsidP="00B8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6. Linear Storyboard </w:t>
      </w:r>
    </w:p>
    <w:p w14:paraId="3DC6DB25" w14:textId="77777777" w:rsidR="00F321FF" w:rsidRPr="00B8744A" w:rsidRDefault="00B8744A" w:rsidP="00F321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The original storyboard has been redesigned into a </w:t>
      </w:r>
      <w:r w:rsidR="00F321FF"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. This website bridges the knowledge gap by simplifying technical information into accessible guidance.</w:t>
      </w:r>
    </w:p>
    <w:p w14:paraId="04B5177A" w14:textId="10D1F40F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to improve clarity and engagement.</w:t>
      </w:r>
    </w:p>
    <w:p w14:paraId="32524929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Step 1: Landing (Home Page)</w:t>
      </w:r>
    </w:p>
    <w:p w14:paraId="19CD7952" w14:textId="77777777" w:rsidR="00B8744A" w:rsidRPr="00B8744A" w:rsidRDefault="00B8744A" w:rsidP="00B874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User arrives on the homepage</w:t>
      </w:r>
    </w:p>
    <w:p w14:paraId="7AB406F1" w14:textId="77777777" w:rsidR="00B8744A" w:rsidRPr="00B8744A" w:rsidRDefault="00B8744A" w:rsidP="00B874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>Sees brand introduction and featured rackets</w:t>
      </w:r>
    </w:p>
    <w:p w14:paraId="677B48AE" w14:textId="77777777" w:rsidR="00B8744A" w:rsidRPr="00B8744A" w:rsidRDefault="00B8744A" w:rsidP="00B874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Notices promotions and highlights</w:t>
      </w:r>
    </w:p>
    <w:p w14:paraId="7FA0223C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Purpose: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Capture attention and establish credibility</w:t>
      </w:r>
    </w:p>
    <w:p w14:paraId="3D4E4EA2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46356129">
          <v:rect id="_x0000_i1031" style="width:0;height:1.5pt" o:hralign="center" o:hrstd="t" o:hr="t" fillcolor="#a0a0a0" stroked="f"/>
        </w:pict>
      </w:r>
    </w:p>
    <w:p w14:paraId="002B79FE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Step 2: Explore Products (Rackets Section)</w:t>
      </w:r>
    </w:p>
    <w:p w14:paraId="1EF3B049" w14:textId="77777777" w:rsidR="00B8744A" w:rsidRPr="00B8744A" w:rsidRDefault="00B8744A" w:rsidP="00B874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User navigates to “Rackets”</w:t>
      </w:r>
    </w:p>
    <w:p w14:paraId="05BE9E0A" w14:textId="77777777" w:rsidR="00B8744A" w:rsidRPr="00B8744A" w:rsidRDefault="00B8744A" w:rsidP="00B874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Selects category:</w:t>
      </w:r>
    </w:p>
    <w:p w14:paraId="7CC1AC5D" w14:textId="77777777" w:rsidR="00B8744A" w:rsidRPr="00B8744A" w:rsidRDefault="00B8744A" w:rsidP="00B8744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Beginner</w:t>
      </w:r>
    </w:p>
    <w:p w14:paraId="2CFE579C" w14:textId="77777777" w:rsidR="00B8744A" w:rsidRPr="00B8744A" w:rsidRDefault="00B8744A" w:rsidP="00B8744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Intermediate</w:t>
      </w:r>
    </w:p>
    <w:p w14:paraId="3473BDD6" w14:textId="77777777" w:rsidR="00B8744A" w:rsidRPr="00B8744A" w:rsidRDefault="00B8744A" w:rsidP="00B8744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Professional</w:t>
      </w:r>
    </w:p>
    <w:p w14:paraId="57467D21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Each product displays:</w:t>
      </w:r>
    </w:p>
    <w:p w14:paraId="463B3248" w14:textId="77777777" w:rsidR="00B8744A" w:rsidRPr="00B8744A" w:rsidRDefault="00B8744A" w:rsidP="00B874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Image</w:t>
      </w:r>
    </w:p>
    <w:p w14:paraId="6804BF15" w14:textId="77777777" w:rsidR="00B8744A" w:rsidRPr="00B8744A" w:rsidRDefault="00B8744A" w:rsidP="00B874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Name</w:t>
      </w:r>
    </w:p>
    <w:p w14:paraId="19237B0C" w14:textId="77777777" w:rsidR="00B8744A" w:rsidRPr="00B8744A" w:rsidRDefault="00B8744A" w:rsidP="00B874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Price</w:t>
      </w:r>
    </w:p>
    <w:p w14:paraId="01343CDA" w14:textId="77777777" w:rsidR="00B8744A" w:rsidRPr="00B8744A" w:rsidRDefault="00B8744A" w:rsidP="00B874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Specifications (weight, grip size, balance)</w:t>
      </w:r>
    </w:p>
    <w:p w14:paraId="4C0F213B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Expert Insight: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According to sports equipment research, racket weight and balance are key determinants</w:t>
      </w: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 xml:space="preserve"> 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of control and power, making this information essential at this stage.</w:t>
      </w:r>
    </w:p>
    <w:p w14:paraId="7B7AAA73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08DD3C43">
          <v:rect id="_x0000_i1032" style="width:0;height:1.5pt" o:hralign="center" o:hrstd="t" o:hr="t" fillcolor="#a0a0a0" stroked="f"/>
        </w:pict>
      </w:r>
    </w:p>
    <w:p w14:paraId="2BE9F72A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Step 3: Evaluate Options (Compare Section)</w:t>
      </w:r>
    </w:p>
    <w:p w14:paraId="49BBC3A0" w14:textId="77777777" w:rsidR="00B8744A" w:rsidRPr="00B8744A" w:rsidRDefault="00B8744A" w:rsidP="00B874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User selects multiple rackets</w:t>
      </w:r>
    </w:p>
    <w:p w14:paraId="434CA1E6" w14:textId="77777777" w:rsidR="00B8744A" w:rsidRPr="00B8744A" w:rsidRDefault="00B8744A" w:rsidP="00B874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Views side-by-side comparison</w:t>
      </w:r>
    </w:p>
    <w:p w14:paraId="6DEBC70C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Comparison includes:</w:t>
      </w:r>
    </w:p>
    <w:p w14:paraId="0940170A" w14:textId="77777777" w:rsidR="00B8744A" w:rsidRPr="00B8744A" w:rsidRDefault="00B8744A" w:rsidP="00B874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Weight</w:t>
      </w:r>
    </w:p>
    <w:p w14:paraId="7AC0A1E3" w14:textId="77777777" w:rsidR="00B8744A" w:rsidRPr="00B8744A" w:rsidRDefault="00B8744A" w:rsidP="00B874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Power</w:t>
      </w:r>
    </w:p>
    <w:p w14:paraId="4B0F77B4" w14:textId="77777777" w:rsidR="00B8744A" w:rsidRPr="00B8744A" w:rsidRDefault="00B8744A" w:rsidP="00B874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Control</w:t>
      </w:r>
    </w:p>
    <w:p w14:paraId="2B700025" w14:textId="77777777" w:rsidR="00B8744A" w:rsidRPr="00B8744A" w:rsidRDefault="00B8744A" w:rsidP="00B874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Material</w:t>
      </w:r>
    </w:p>
    <w:p w14:paraId="02C2576C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Purpose: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Reduce decision fatigue through visual comparison</w:t>
      </w:r>
    </w:p>
    <w:p w14:paraId="74A084C0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Research Support: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Consumer behavior studies show that comparison tools increase purchase confidence and reduce abandonment rates.</w:t>
      </w:r>
    </w:p>
    <w:p w14:paraId="4D11B4A2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2A5D8C11">
          <v:rect id="_x0000_i1033" style="width:0;height:1.5pt" o:hralign="center" o:hrstd="t" o:hr="t" fillcolor="#a0a0a0" stroked="f"/>
        </w:pict>
      </w:r>
    </w:p>
    <w:p w14:paraId="3B4B9793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Step 4: Learn &amp; Understand (Guide Section)</w:t>
      </w:r>
    </w:p>
    <w:p w14:paraId="5E02AB62" w14:textId="77777777" w:rsidR="00B8744A" w:rsidRPr="00B8744A" w:rsidRDefault="00B8744A" w:rsidP="00B874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>User accesses educational content</w:t>
      </w:r>
    </w:p>
    <w:p w14:paraId="2775A54C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Topics include:</w:t>
      </w:r>
    </w:p>
    <w:p w14:paraId="67530E27" w14:textId="77777777" w:rsidR="00B8744A" w:rsidRPr="00B8744A" w:rsidRDefault="00B8744A" w:rsidP="00B874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How to choose a racket</w:t>
      </w:r>
    </w:p>
    <w:p w14:paraId="7852DB2F" w14:textId="77777777" w:rsidR="00B8744A" w:rsidRPr="00B8744A" w:rsidRDefault="00B8744A" w:rsidP="00B874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Grip size explanation</w:t>
      </w:r>
    </w:p>
    <w:p w14:paraId="1DAFA54B" w14:textId="77777777" w:rsidR="00B8744A" w:rsidRPr="00B8744A" w:rsidRDefault="00B8744A" w:rsidP="00B874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Weight and balance guide</w:t>
      </w:r>
    </w:p>
    <w:p w14:paraId="7664F49A" w14:textId="77777777" w:rsidR="00B8744A" w:rsidRPr="00B8744A" w:rsidRDefault="00B8744A" w:rsidP="00B874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Beginner tips</w:t>
      </w:r>
    </w:p>
    <w:p w14:paraId="1A08A74B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Expert Reference: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 xml:space="preserve">Coaching professionals emphasize that </w:t>
      </w: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proper grip size prevents injuries such as tennis elbow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, reinforcing the importance of this section.</w:t>
      </w:r>
    </w:p>
    <w:p w14:paraId="590698B9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61D324B7">
          <v:rect id="_x0000_i1034" style="width:0;height:1.5pt" o:hralign="center" o:hrstd="t" o:hr="t" fillcolor="#a0a0a0" stroked="f"/>
        </w:pict>
      </w:r>
    </w:p>
    <w:p w14:paraId="6D1DDF0D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Step 5: Decision &amp; Action</w:t>
      </w:r>
    </w:p>
    <w:p w14:paraId="2E02DA81" w14:textId="77777777" w:rsidR="00B8744A" w:rsidRPr="00B8744A" w:rsidRDefault="00B8744A" w:rsidP="00B874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User returns to product page with improved understanding</w:t>
      </w:r>
    </w:p>
    <w:p w14:paraId="3E85462E" w14:textId="77777777" w:rsidR="00B8744A" w:rsidRPr="00B8744A" w:rsidRDefault="00B8744A" w:rsidP="00B874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Makes a selection</w:t>
      </w:r>
    </w:p>
    <w:p w14:paraId="19E218D9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7C3477B0">
          <v:rect id="_x0000_i1035" style="width:0;height:1.5pt" o:hralign="center" o:hrstd="t" o:hr="t" fillcolor="#a0a0a0" stroked="f"/>
        </w:pict>
      </w:r>
    </w:p>
    <w:p w14:paraId="11DFF0E9" w14:textId="318DFA22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Step 6: </w:t>
      </w:r>
      <w:r w:rsidR="00F321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/>
          <w14:ligatures w14:val="none"/>
        </w:rPr>
        <w:t>Feedback/Contact</w:t>
      </w: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&amp; Support</w:t>
      </w:r>
    </w:p>
    <w:p w14:paraId="5729D756" w14:textId="77777777" w:rsidR="00B8744A" w:rsidRPr="00B8744A" w:rsidRDefault="00B8744A" w:rsidP="00B874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User accesses contact page</w:t>
      </w:r>
    </w:p>
    <w:p w14:paraId="7B36DD06" w14:textId="77777777" w:rsidR="00B8744A" w:rsidRPr="00B8744A" w:rsidRDefault="00B8744A" w:rsidP="00B874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Submits inquiry via form</w:t>
      </w:r>
    </w:p>
    <w:p w14:paraId="02CA26C5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Fields include:</w:t>
      </w:r>
    </w:p>
    <w:p w14:paraId="203E0326" w14:textId="77777777" w:rsidR="00B8744A" w:rsidRPr="00B8744A" w:rsidRDefault="00B8744A" w:rsidP="00B874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Email</w:t>
      </w:r>
    </w:p>
    <w:p w14:paraId="060B8966" w14:textId="77777777" w:rsidR="00B8744A" w:rsidRPr="00B8744A" w:rsidRDefault="00B8744A" w:rsidP="00B874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Message</w:t>
      </w:r>
    </w:p>
    <w:p w14:paraId="03A2C834" w14:textId="77777777" w:rsid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Purpose: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Provide support and build trust</w:t>
      </w:r>
    </w:p>
    <w:p w14:paraId="106A432D" w14:textId="5954100A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GB"/>
          <w14:ligatures w14:val="none"/>
        </w:rPr>
        <w:lastRenderedPageBreak/>
        <w:drawing>
          <wp:inline distT="0" distB="0" distL="0" distR="0" wp14:anchorId="16FCF9DF" wp14:editId="08F84280">
            <wp:extent cx="5715000" cy="3143250"/>
            <wp:effectExtent l="0" t="0" r="0" b="0"/>
            <wp:docPr id="68046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72492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03E09AC5">
          <v:rect id="_x0000_i1036" style="width:0;height:1.5pt" o:hralign="center" o:hrstd="t" o:hr="t" fillcolor="#a0a0a0" stroked="f"/>
        </w:pict>
      </w:r>
    </w:p>
    <w:p w14:paraId="3C72B8ED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7. Design Considerations</w:t>
      </w:r>
    </w:p>
    <w:p w14:paraId="182D254E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User Experience (UX)</w:t>
      </w:r>
    </w:p>
    <w:p w14:paraId="16FCE693" w14:textId="77777777" w:rsidR="00B8744A" w:rsidRPr="00B8744A" w:rsidRDefault="00B8744A" w:rsidP="00B874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Simple navigation structure</w:t>
      </w:r>
    </w:p>
    <w:p w14:paraId="7F264295" w14:textId="77777777" w:rsidR="00B8744A" w:rsidRPr="00B8744A" w:rsidRDefault="00B8744A" w:rsidP="00B874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Mobile-first responsive design</w:t>
      </w:r>
    </w:p>
    <w:p w14:paraId="79D53C45" w14:textId="77777777" w:rsidR="00B8744A" w:rsidRPr="00B8744A" w:rsidRDefault="00B8744A" w:rsidP="00B874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Clear call-to-action buttons</w:t>
      </w:r>
    </w:p>
    <w:p w14:paraId="047623DF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Visual Design</w:t>
      </w:r>
    </w:p>
    <w:p w14:paraId="434ADEC7" w14:textId="77777777" w:rsidR="00B8744A" w:rsidRPr="00B8744A" w:rsidRDefault="00B8744A" w:rsidP="00B874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Clean, modern layout</w:t>
      </w:r>
    </w:p>
    <w:p w14:paraId="2A515E0C" w14:textId="77777777" w:rsidR="00B8744A" w:rsidRPr="00B8744A" w:rsidRDefault="00B8744A" w:rsidP="00B874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High-quality product images</w:t>
      </w:r>
    </w:p>
    <w:p w14:paraId="0E91BF77" w14:textId="77777777" w:rsidR="00B8744A" w:rsidRPr="00B8744A" w:rsidRDefault="00B8744A" w:rsidP="00B874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Consistent branding</w:t>
      </w:r>
    </w:p>
    <w:p w14:paraId="086AE830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Accessibility</w:t>
      </w:r>
    </w:p>
    <w:p w14:paraId="085A3682" w14:textId="77777777" w:rsidR="00B8744A" w:rsidRPr="00B8744A" w:rsidRDefault="00B8744A" w:rsidP="00B874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Readable fonts</w:t>
      </w:r>
    </w:p>
    <w:p w14:paraId="07E9CE21" w14:textId="77777777" w:rsidR="00B8744A" w:rsidRPr="00B8744A" w:rsidRDefault="00B8744A" w:rsidP="00B874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Logical content hierarchy</w:t>
      </w:r>
    </w:p>
    <w:p w14:paraId="2F95849B" w14:textId="77777777" w:rsidR="00B8744A" w:rsidRPr="00B8744A" w:rsidRDefault="00B8744A" w:rsidP="00B874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Easy-to-understand terminology</w:t>
      </w:r>
    </w:p>
    <w:p w14:paraId="160D0621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5A9E268C">
          <v:rect id="_x0000_i1037" style="width:0;height:1.5pt" o:hralign="center" o:hrstd="t" o:hr="t" fillcolor="#a0a0a0" stroked="f"/>
        </w:pict>
      </w:r>
    </w:p>
    <w:p w14:paraId="0CB0CEF9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8. Technical Implementation</w:t>
      </w:r>
    </w:p>
    <w:p w14:paraId="7600D5A9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Technologies Used</w:t>
      </w:r>
    </w:p>
    <w:p w14:paraId="19119EDF" w14:textId="77777777" w:rsidR="00B8744A" w:rsidRPr="00B8744A" w:rsidRDefault="00B8744A" w:rsidP="00B874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HTML5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– Structure and content</w:t>
      </w:r>
    </w:p>
    <w:p w14:paraId="540888D5" w14:textId="77777777" w:rsidR="00B8744A" w:rsidRPr="00B8744A" w:rsidRDefault="00B8744A" w:rsidP="00B874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lastRenderedPageBreak/>
        <w:t>CSS3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– Styling and layout</w:t>
      </w:r>
    </w:p>
    <w:p w14:paraId="66763994" w14:textId="77777777" w:rsidR="00B8744A" w:rsidRPr="00B8744A" w:rsidRDefault="00B8744A" w:rsidP="00B874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Bootstrap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– Responsive design framework</w:t>
      </w:r>
    </w:p>
    <w:p w14:paraId="608BD9AD" w14:textId="77777777" w:rsidR="00B8744A" w:rsidRPr="00B8744A" w:rsidRDefault="00B8744A" w:rsidP="00B874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JavaScript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– Interactivity and dynamic features</w:t>
      </w:r>
    </w:p>
    <w:p w14:paraId="702AA5CD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Tools &amp; Resources</w:t>
      </w:r>
    </w:p>
    <w:p w14:paraId="2F278F27" w14:textId="77777777" w:rsidR="00B8744A" w:rsidRPr="00B8744A" w:rsidRDefault="00B8744A" w:rsidP="00B874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Visual Studio Code (development environment)</w:t>
      </w:r>
    </w:p>
    <w:p w14:paraId="1BAB9161" w14:textId="77777777" w:rsidR="00B8744A" w:rsidRPr="00B8744A" w:rsidRDefault="00B8744A" w:rsidP="00B874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GitHub (version control)</w:t>
      </w:r>
    </w:p>
    <w:p w14:paraId="1FF4F149" w14:textId="77777777" w:rsidR="00B8744A" w:rsidRPr="00B8744A" w:rsidRDefault="00B8744A" w:rsidP="00B874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GitHub Pages (deployment)</w:t>
      </w:r>
    </w:p>
    <w:p w14:paraId="12D93618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00399E6F">
          <v:rect id="_x0000_i1038" style="width:0;height:1.5pt" o:hralign="center" o:hrstd="t" o:hr="t" fillcolor="#a0a0a0" stroked="f"/>
        </w:pict>
      </w:r>
    </w:p>
    <w:p w14:paraId="31FCEF84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9. Conclusion</w:t>
      </w:r>
    </w:p>
    <w:p w14:paraId="4F7D68A7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The ACEGEAR Tennis Racket Website is designed as a </w:t>
      </w: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user-focused, research-driven platform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that integrates product discovery, comparison, and education into a seamless experience.</w:t>
      </w:r>
    </w:p>
    <w:p w14:paraId="1924B65F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By restructuring the storyboard into a </w:t>
      </w: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linear journey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, the website now:</w:t>
      </w:r>
    </w:p>
    <w:p w14:paraId="30751CF9" w14:textId="77777777" w:rsidR="00B8744A" w:rsidRPr="00B8744A" w:rsidRDefault="00B8744A" w:rsidP="00B874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Guides users step-by-step</w:t>
      </w:r>
    </w:p>
    <w:p w14:paraId="17E55AB8" w14:textId="77777777" w:rsidR="00B8744A" w:rsidRPr="00B8744A" w:rsidRDefault="00B8744A" w:rsidP="00B874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Reduces confusion</w:t>
      </w:r>
    </w:p>
    <w:p w14:paraId="54D60BA6" w14:textId="77777777" w:rsidR="00B8744A" w:rsidRPr="00B8744A" w:rsidRDefault="00B8744A" w:rsidP="00B874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Improves engagement</w:t>
      </w:r>
    </w:p>
    <w:p w14:paraId="3289D219" w14:textId="77777777" w:rsidR="00B8744A" w:rsidRPr="00B8744A" w:rsidRDefault="00B8744A" w:rsidP="00B874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Supports informed decision-making</w:t>
      </w:r>
    </w:p>
    <w:p w14:paraId="6C4DC70C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This approach ensures that users are not only browsing products but are also </w:t>
      </w: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empowered with knowledge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>, ultimately leading to better choices and a more satisfying experience.</w:t>
      </w:r>
    </w:p>
    <w:p w14:paraId="7ED9F983" w14:textId="77777777" w:rsidR="00B8744A" w:rsidRPr="00B8744A" w:rsidRDefault="00B8744A" w:rsidP="00B8744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3D7FA612">
          <v:rect id="_x0000_i1039" style="width:0;height:1.5pt" o:hralign="center" o:hrstd="t" o:hr="t" fillcolor="#a0a0a0" stroked="f"/>
        </w:pict>
      </w:r>
    </w:p>
    <w:p w14:paraId="0B4614FF" w14:textId="77777777" w:rsidR="00B8744A" w:rsidRPr="00B8744A" w:rsidRDefault="00B8744A" w:rsidP="00B87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10. Final Impact Statement</w:t>
      </w:r>
    </w:p>
    <w:p w14:paraId="1AA03E99" w14:textId="77777777" w:rsidR="00B8744A" w:rsidRPr="00B8744A" w:rsidRDefault="00B8744A" w:rsidP="00B87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This project demonstrates how combining </w:t>
      </w: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technology, design, and expert-backed information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can transform a simple e-commerce site into a </w:t>
      </w:r>
      <w:r w:rsidRPr="00B8744A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comprehensive decision-support system</w:t>
      </w:r>
      <w:r w:rsidRPr="00B8744A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for modern consumers.</w:t>
      </w:r>
    </w:p>
    <w:p w14:paraId="6F2FE484" w14:textId="4E0E64F7" w:rsidR="00532072" w:rsidRDefault="00BA42C8" w:rsidP="00B8744A">
      <w:pPr>
        <w:rPr>
          <w:lang w:val="en-GB"/>
        </w:rPr>
      </w:pPr>
      <w:r>
        <w:rPr>
          <w:lang w:val="en-GB"/>
        </w:rPr>
        <w:t>HIGH-FIDELITY WIREFRAMES</w:t>
      </w:r>
    </w:p>
    <w:p w14:paraId="17547F62" w14:textId="5473F70B" w:rsidR="00532072" w:rsidRDefault="00532072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5989FAD3" wp14:editId="5B39D382">
            <wp:extent cx="5734050" cy="2609850"/>
            <wp:effectExtent l="0" t="0" r="0" b="0"/>
            <wp:docPr id="395078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br w:type="page"/>
      </w:r>
    </w:p>
    <w:p w14:paraId="7D1C6D67" w14:textId="1CD324AB" w:rsidR="00532072" w:rsidRDefault="00532072" w:rsidP="00B8744A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4910048C" wp14:editId="5835A3A0">
            <wp:extent cx="5724525" cy="2647950"/>
            <wp:effectExtent l="0" t="0" r="9525" b="0"/>
            <wp:docPr id="10168605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4EE78" w14:textId="77777777" w:rsidR="00532072" w:rsidRDefault="00532072">
      <w:pPr>
        <w:rPr>
          <w:lang w:val="en-GB"/>
        </w:rPr>
      </w:pPr>
      <w:r>
        <w:rPr>
          <w:lang w:val="en-GB"/>
        </w:rPr>
        <w:br w:type="page"/>
      </w:r>
    </w:p>
    <w:p w14:paraId="387FDEB0" w14:textId="2BF3A5BE" w:rsidR="00532072" w:rsidRDefault="00532072" w:rsidP="00B8744A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6BA2604F" wp14:editId="1F3E168B">
            <wp:extent cx="5724525" cy="2038350"/>
            <wp:effectExtent l="0" t="0" r="9525" b="0"/>
            <wp:docPr id="15518857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5E6BB" w14:textId="7F4809B8" w:rsidR="00532072" w:rsidRDefault="00532072" w:rsidP="00B8744A">
      <w:pPr>
        <w:rPr>
          <w:lang w:val="en-GB"/>
        </w:rPr>
      </w:pPr>
      <w:r>
        <w:rPr>
          <w:lang w:val="en-GB"/>
        </w:rPr>
        <w:br w:type="page"/>
      </w:r>
    </w:p>
    <w:p w14:paraId="36DA77A7" w14:textId="6C10511E" w:rsidR="00532072" w:rsidRDefault="00532072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3EE23685" wp14:editId="4B5A8E42">
            <wp:extent cx="5724525" cy="2162175"/>
            <wp:effectExtent l="0" t="0" r="9525" b="9525"/>
            <wp:docPr id="9349971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br w:type="page"/>
      </w:r>
    </w:p>
    <w:p w14:paraId="3CB20EDB" w14:textId="77777777" w:rsidR="00532072" w:rsidRDefault="00532072" w:rsidP="00B8744A">
      <w:pPr>
        <w:rPr>
          <w:lang w:val="en-GB"/>
        </w:rPr>
      </w:pPr>
    </w:p>
    <w:p w14:paraId="52128263" w14:textId="12D9441B" w:rsidR="00532072" w:rsidRDefault="0053207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E116D97" wp14:editId="48D0F1CE">
            <wp:extent cx="5724525" cy="2476500"/>
            <wp:effectExtent l="0" t="0" r="9525" b="0"/>
            <wp:docPr id="10066928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br w:type="page"/>
      </w:r>
    </w:p>
    <w:p w14:paraId="2A3A640D" w14:textId="19A1AEDE" w:rsidR="00532072" w:rsidRDefault="00532072" w:rsidP="00B8744A">
      <w:pPr>
        <w:rPr>
          <w:lang w:val="en-GB"/>
        </w:rPr>
      </w:pPr>
      <w:r>
        <w:rPr>
          <w:lang w:val="en-GB"/>
        </w:rPr>
        <w:lastRenderedPageBreak/>
        <w:t>LOW FIDELITY WIREFRAMES</w:t>
      </w:r>
    </w:p>
    <w:p w14:paraId="39414EFF" w14:textId="5DF80D5C" w:rsidR="00BA42C8" w:rsidRDefault="00BA42C8" w:rsidP="00B8744A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B3647B3" wp14:editId="05C7D30B">
            <wp:extent cx="5724525" cy="2047875"/>
            <wp:effectExtent l="0" t="0" r="9525" b="9525"/>
            <wp:docPr id="19083877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307FE" w14:textId="77777777" w:rsidR="00532072" w:rsidRDefault="00532072">
      <w:pPr>
        <w:rPr>
          <w:lang w:val="en-GB"/>
        </w:rPr>
      </w:pPr>
      <w:r>
        <w:rPr>
          <w:lang w:val="en-GB"/>
        </w:rPr>
        <w:br w:type="page"/>
      </w:r>
    </w:p>
    <w:p w14:paraId="5C78F93C" w14:textId="0CA76FEE" w:rsidR="00532072" w:rsidRDefault="00BA42C8" w:rsidP="00B8744A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76E48DBF" wp14:editId="05223712">
            <wp:extent cx="5734050" cy="1962150"/>
            <wp:effectExtent l="0" t="0" r="0" b="0"/>
            <wp:docPr id="5689629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AF1B4" w14:textId="77777777" w:rsidR="00532072" w:rsidRDefault="00532072">
      <w:pPr>
        <w:rPr>
          <w:lang w:val="en-GB"/>
        </w:rPr>
      </w:pPr>
      <w:r>
        <w:rPr>
          <w:lang w:val="en-GB"/>
        </w:rPr>
        <w:br w:type="page"/>
      </w:r>
    </w:p>
    <w:p w14:paraId="0287512F" w14:textId="176A98B1" w:rsidR="00532072" w:rsidRDefault="00BA42C8" w:rsidP="00B8744A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320B339A" wp14:editId="7CE9262D">
            <wp:extent cx="5724525" cy="1743075"/>
            <wp:effectExtent l="0" t="0" r="9525" b="9525"/>
            <wp:docPr id="6065842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A0A23" w14:textId="77777777" w:rsidR="00532072" w:rsidRDefault="00532072">
      <w:pPr>
        <w:rPr>
          <w:lang w:val="en-GB"/>
        </w:rPr>
      </w:pPr>
      <w:r>
        <w:rPr>
          <w:lang w:val="en-GB"/>
        </w:rPr>
        <w:br w:type="page"/>
      </w:r>
    </w:p>
    <w:p w14:paraId="600A81D1" w14:textId="246F4026" w:rsidR="00532072" w:rsidRDefault="00BA42C8" w:rsidP="00B8744A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72F61593" wp14:editId="43941ED2">
            <wp:extent cx="5734050" cy="1914525"/>
            <wp:effectExtent l="0" t="0" r="0" b="9525"/>
            <wp:docPr id="12443711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5FE51" w14:textId="765C6EF3" w:rsidR="00532072" w:rsidRPr="00B8744A" w:rsidRDefault="00532072" w:rsidP="00B8744A">
      <w:pPr>
        <w:rPr>
          <w:lang w:val="en-GB"/>
        </w:rPr>
      </w:pPr>
      <w:r>
        <w:rPr>
          <w:lang w:val="en-GB"/>
        </w:rPr>
        <w:br w:type="page"/>
      </w:r>
      <w:r w:rsidR="00BA42C8">
        <w:rPr>
          <w:noProof/>
          <w:lang w:val="en-GB"/>
        </w:rPr>
        <w:lastRenderedPageBreak/>
        <w:drawing>
          <wp:inline distT="0" distB="0" distL="0" distR="0" wp14:anchorId="60A5F59E" wp14:editId="7E5DFA68">
            <wp:extent cx="5724525" cy="2114550"/>
            <wp:effectExtent l="0" t="0" r="9525" b="0"/>
            <wp:docPr id="6468507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2072" w:rsidRPr="00B87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0303F" w14:textId="77777777" w:rsidR="000D4B6E" w:rsidRDefault="000D4B6E" w:rsidP="00B15D69">
      <w:pPr>
        <w:spacing w:after="0" w:line="240" w:lineRule="auto"/>
      </w:pPr>
      <w:r>
        <w:separator/>
      </w:r>
    </w:p>
  </w:endnote>
  <w:endnote w:type="continuationSeparator" w:id="0">
    <w:p w14:paraId="6E0EB22B" w14:textId="77777777" w:rsidR="000D4B6E" w:rsidRDefault="000D4B6E" w:rsidP="00B15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76044" w14:textId="77777777" w:rsidR="000D4B6E" w:rsidRDefault="000D4B6E" w:rsidP="00B15D69">
      <w:pPr>
        <w:spacing w:after="0" w:line="240" w:lineRule="auto"/>
      </w:pPr>
      <w:r>
        <w:separator/>
      </w:r>
    </w:p>
  </w:footnote>
  <w:footnote w:type="continuationSeparator" w:id="0">
    <w:p w14:paraId="7E85F420" w14:textId="77777777" w:rsidR="000D4B6E" w:rsidRDefault="000D4B6E" w:rsidP="00B15D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5BE5"/>
    <w:multiLevelType w:val="hybridMultilevel"/>
    <w:tmpl w:val="65586678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B94D61"/>
    <w:multiLevelType w:val="multilevel"/>
    <w:tmpl w:val="6AAA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34D94"/>
    <w:multiLevelType w:val="multilevel"/>
    <w:tmpl w:val="C940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65121"/>
    <w:multiLevelType w:val="hybridMultilevel"/>
    <w:tmpl w:val="7E6ED250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3961BB"/>
    <w:multiLevelType w:val="hybridMultilevel"/>
    <w:tmpl w:val="9E7C9D4A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6EF7C83"/>
    <w:multiLevelType w:val="multilevel"/>
    <w:tmpl w:val="0AC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46C90"/>
    <w:multiLevelType w:val="multilevel"/>
    <w:tmpl w:val="5D32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49268C"/>
    <w:multiLevelType w:val="multilevel"/>
    <w:tmpl w:val="FC44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034CE"/>
    <w:multiLevelType w:val="multilevel"/>
    <w:tmpl w:val="DDBC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14CE1"/>
    <w:multiLevelType w:val="multilevel"/>
    <w:tmpl w:val="331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46694D"/>
    <w:multiLevelType w:val="multilevel"/>
    <w:tmpl w:val="E78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047EBF"/>
    <w:multiLevelType w:val="multilevel"/>
    <w:tmpl w:val="788A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97143"/>
    <w:multiLevelType w:val="multilevel"/>
    <w:tmpl w:val="AE82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65359"/>
    <w:multiLevelType w:val="hybridMultilevel"/>
    <w:tmpl w:val="336052C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F20021"/>
    <w:multiLevelType w:val="multilevel"/>
    <w:tmpl w:val="5E04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B253B"/>
    <w:multiLevelType w:val="hybridMultilevel"/>
    <w:tmpl w:val="0A188AB2"/>
    <w:lvl w:ilvl="0" w:tplc="889687B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D412328"/>
    <w:multiLevelType w:val="hybridMultilevel"/>
    <w:tmpl w:val="5794515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B25CF"/>
    <w:multiLevelType w:val="hybridMultilevel"/>
    <w:tmpl w:val="50BA8950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AE5762"/>
    <w:multiLevelType w:val="multilevel"/>
    <w:tmpl w:val="1B8C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81D1C"/>
    <w:multiLevelType w:val="multilevel"/>
    <w:tmpl w:val="C9BA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34A18"/>
    <w:multiLevelType w:val="multilevel"/>
    <w:tmpl w:val="7038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446D4"/>
    <w:multiLevelType w:val="multilevel"/>
    <w:tmpl w:val="01BA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F64D06"/>
    <w:multiLevelType w:val="multilevel"/>
    <w:tmpl w:val="4F22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BA608D"/>
    <w:multiLevelType w:val="multilevel"/>
    <w:tmpl w:val="A8A6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C03FA2"/>
    <w:multiLevelType w:val="multilevel"/>
    <w:tmpl w:val="EA2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2C5848"/>
    <w:multiLevelType w:val="multilevel"/>
    <w:tmpl w:val="2AF8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67859"/>
    <w:multiLevelType w:val="multilevel"/>
    <w:tmpl w:val="910E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BE75C4"/>
    <w:multiLevelType w:val="multilevel"/>
    <w:tmpl w:val="76D6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36E6F"/>
    <w:multiLevelType w:val="hybridMultilevel"/>
    <w:tmpl w:val="CD9EA3EC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8D87D17"/>
    <w:multiLevelType w:val="hybridMultilevel"/>
    <w:tmpl w:val="3E36092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DC5D29"/>
    <w:multiLevelType w:val="hybridMultilevel"/>
    <w:tmpl w:val="1C8A5B2E"/>
    <w:lvl w:ilvl="0" w:tplc="F25437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A824971"/>
    <w:multiLevelType w:val="multilevel"/>
    <w:tmpl w:val="95F4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7410D8"/>
    <w:multiLevelType w:val="multilevel"/>
    <w:tmpl w:val="CF5A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98439B"/>
    <w:multiLevelType w:val="multilevel"/>
    <w:tmpl w:val="923A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81D8F"/>
    <w:multiLevelType w:val="multilevel"/>
    <w:tmpl w:val="780E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BE1F73"/>
    <w:multiLevelType w:val="multilevel"/>
    <w:tmpl w:val="47C4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906356"/>
    <w:multiLevelType w:val="multilevel"/>
    <w:tmpl w:val="563E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718050">
    <w:abstractNumId w:val="13"/>
  </w:num>
  <w:num w:numId="2" w16cid:durableId="1595550218">
    <w:abstractNumId w:val="30"/>
  </w:num>
  <w:num w:numId="3" w16cid:durableId="70663003">
    <w:abstractNumId w:val="15"/>
  </w:num>
  <w:num w:numId="4" w16cid:durableId="22903075">
    <w:abstractNumId w:val="26"/>
  </w:num>
  <w:num w:numId="5" w16cid:durableId="483551552">
    <w:abstractNumId w:val="3"/>
  </w:num>
  <w:num w:numId="6" w16cid:durableId="132213932">
    <w:abstractNumId w:val="9"/>
  </w:num>
  <w:num w:numId="7" w16cid:durableId="829295449">
    <w:abstractNumId w:val="10"/>
  </w:num>
  <w:num w:numId="8" w16cid:durableId="1330862597">
    <w:abstractNumId w:val="16"/>
  </w:num>
  <w:num w:numId="9" w16cid:durableId="2068339166">
    <w:abstractNumId w:val="6"/>
  </w:num>
  <w:num w:numId="10" w16cid:durableId="24142844">
    <w:abstractNumId w:val="22"/>
  </w:num>
  <w:num w:numId="11" w16cid:durableId="1164472381">
    <w:abstractNumId w:val="4"/>
  </w:num>
  <w:num w:numId="12" w16cid:durableId="356010785">
    <w:abstractNumId w:val="29"/>
  </w:num>
  <w:num w:numId="13" w16cid:durableId="1828742030">
    <w:abstractNumId w:val="0"/>
  </w:num>
  <w:num w:numId="14" w16cid:durableId="749035478">
    <w:abstractNumId w:val="28"/>
  </w:num>
  <w:num w:numId="15" w16cid:durableId="209388028">
    <w:abstractNumId w:val="17"/>
  </w:num>
  <w:num w:numId="16" w16cid:durableId="570502084">
    <w:abstractNumId w:val="24"/>
  </w:num>
  <w:num w:numId="17" w16cid:durableId="1929653466">
    <w:abstractNumId w:val="21"/>
  </w:num>
  <w:num w:numId="18" w16cid:durableId="1225947471">
    <w:abstractNumId w:val="33"/>
  </w:num>
  <w:num w:numId="19" w16cid:durableId="17203058">
    <w:abstractNumId w:val="7"/>
  </w:num>
  <w:num w:numId="20" w16cid:durableId="1798792527">
    <w:abstractNumId w:val="1"/>
  </w:num>
  <w:num w:numId="21" w16cid:durableId="402993338">
    <w:abstractNumId w:val="23"/>
  </w:num>
  <w:num w:numId="22" w16cid:durableId="145166689">
    <w:abstractNumId w:val="5"/>
  </w:num>
  <w:num w:numId="23" w16cid:durableId="1162282973">
    <w:abstractNumId w:val="25"/>
  </w:num>
  <w:num w:numId="24" w16cid:durableId="508525026">
    <w:abstractNumId w:val="19"/>
  </w:num>
  <w:num w:numId="25" w16cid:durableId="1230728016">
    <w:abstractNumId w:val="11"/>
  </w:num>
  <w:num w:numId="26" w16cid:durableId="2030059887">
    <w:abstractNumId w:val="14"/>
  </w:num>
  <w:num w:numId="27" w16cid:durableId="660280157">
    <w:abstractNumId w:val="36"/>
  </w:num>
  <w:num w:numId="28" w16cid:durableId="117458765">
    <w:abstractNumId w:val="35"/>
  </w:num>
  <w:num w:numId="29" w16cid:durableId="1595868393">
    <w:abstractNumId w:val="8"/>
  </w:num>
  <w:num w:numId="30" w16cid:durableId="424574438">
    <w:abstractNumId w:val="2"/>
  </w:num>
  <w:num w:numId="31" w16cid:durableId="1218666083">
    <w:abstractNumId w:val="12"/>
  </w:num>
  <w:num w:numId="32" w16cid:durableId="578757245">
    <w:abstractNumId w:val="20"/>
  </w:num>
  <w:num w:numId="33" w16cid:durableId="1702391090">
    <w:abstractNumId w:val="18"/>
  </w:num>
  <w:num w:numId="34" w16cid:durableId="614749385">
    <w:abstractNumId w:val="34"/>
  </w:num>
  <w:num w:numId="35" w16cid:durableId="851797564">
    <w:abstractNumId w:val="27"/>
  </w:num>
  <w:num w:numId="36" w16cid:durableId="1053390625">
    <w:abstractNumId w:val="31"/>
  </w:num>
  <w:num w:numId="37" w16cid:durableId="155373082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512"/>
    <w:rsid w:val="000D4B6E"/>
    <w:rsid w:val="00286922"/>
    <w:rsid w:val="00346045"/>
    <w:rsid w:val="003A425E"/>
    <w:rsid w:val="004C603A"/>
    <w:rsid w:val="00532072"/>
    <w:rsid w:val="00613F6A"/>
    <w:rsid w:val="006D4B3C"/>
    <w:rsid w:val="009E088D"/>
    <w:rsid w:val="00B15D69"/>
    <w:rsid w:val="00B319FB"/>
    <w:rsid w:val="00B841AF"/>
    <w:rsid w:val="00B8744A"/>
    <w:rsid w:val="00BA42C8"/>
    <w:rsid w:val="00C20B20"/>
    <w:rsid w:val="00C51508"/>
    <w:rsid w:val="00D20DF0"/>
    <w:rsid w:val="00DB5512"/>
    <w:rsid w:val="00EC57DA"/>
    <w:rsid w:val="00F06F85"/>
    <w:rsid w:val="00F3191F"/>
    <w:rsid w:val="00F321FF"/>
    <w:rsid w:val="00F5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0B13F"/>
  <w15:chartTrackingRefBased/>
  <w15:docId w15:val="{D5C62DFD-AFC2-47CB-BB7B-04E7B208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1FF"/>
  </w:style>
  <w:style w:type="paragraph" w:styleId="Heading1">
    <w:name w:val="heading 1"/>
    <w:basedOn w:val="Normal"/>
    <w:next w:val="Normal"/>
    <w:link w:val="Heading1Char"/>
    <w:uiPriority w:val="9"/>
    <w:qFormat/>
    <w:rsid w:val="00DB5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5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1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15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D69"/>
  </w:style>
  <w:style w:type="paragraph" w:styleId="Footer">
    <w:name w:val="footer"/>
    <w:basedOn w:val="Normal"/>
    <w:link w:val="FooterChar"/>
    <w:uiPriority w:val="99"/>
    <w:unhideWhenUsed/>
    <w:rsid w:val="00B15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D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3573</TotalTime>
  <Pages>16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EDMOND MOTSAMAI</dc:creator>
  <cp:keywords/>
  <dc:description/>
  <cp:lastModifiedBy>EDMOND MOTSAMAI</cp:lastModifiedBy>
  <cp:revision>8</cp:revision>
  <cp:lastPrinted>2026-03-20T11:33:00Z</cp:lastPrinted>
  <dcterms:created xsi:type="dcterms:W3CDTF">2026-03-20T11:34:00Z</dcterms:created>
  <dcterms:modified xsi:type="dcterms:W3CDTF">2026-04-24T12:23:00Z</dcterms:modified>
</cp:coreProperties>
</file>