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</w:rPr>
        <w:t>Velosoft - 纸张柔软剂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-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优质纸张造纸过程添加剂</w:t>
      </w:r>
    </w:p>
    <w:p>
      <w:pPr>
        <w:jc w:val="center"/>
        <w:rPr>
          <w:rFonts w:ascii="微软雅黑" w:hAnsi="微软雅黑" w:eastAsia="微软雅黑"/>
          <w:b/>
          <w:sz w:val="32"/>
        </w:rPr>
      </w:pPr>
    </w:p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ascii="微软雅黑" w:hAnsi="微软雅黑" w:eastAsia="微软雅黑" w:cs="Times New Roman"/>
          <w:b/>
          <w:kern w:val="2"/>
          <w:sz w:val="32"/>
          <w:szCs w:val="22"/>
          <w:lang w:val="en-US" w:eastAsia="zh-CN" w:bidi="ar-SA"/>
        </w:rPr>
        <w:pict>
          <v:shape id="图片 2" o:spid="_x0000_s1026" type="#_x0000_t75" style="height:273.75pt;width:414.4pt;rotation:0f;" o:ole="f" fillcolor="#FFFFFF" filled="f" o:preferrelative="t" stroked="f" coordorigin="0,0" coordsize="21600,21600">
            <v:fill on="f" color2="#FFFFFF" focus="0%"/>
            <v:imagedata gain="65536f" blacklevel="0f" gamma="0" o:title="papermaking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ordWrap/>
        <w:adjustRightInd/>
        <w:snapToGrid/>
        <w:spacing w:line="30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华文细黑" w:hAnsi="华文细黑" w:eastAsia="华文细黑" w:cs="华文细黑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Cs/>
          <w:sz w:val="21"/>
          <w:szCs w:val="21"/>
        </w:rPr>
        <w:t>造纸</w:t>
      </w:r>
      <w:r>
        <w:rPr>
          <w:rFonts w:hint="eastAsia" w:ascii="华文细黑" w:hAnsi="华文细黑" w:eastAsia="华文细黑" w:cs="华文细黑"/>
          <w:bCs/>
          <w:sz w:val="21"/>
          <w:szCs w:val="21"/>
          <w:lang w:eastAsia="zh-CN"/>
        </w:rPr>
        <w:t>工艺</w:t>
      </w:r>
      <w:bookmarkStart w:id="0" w:name="_GoBack"/>
      <w:bookmarkEnd w:id="0"/>
      <w:r>
        <w:rPr>
          <w:rFonts w:hint="eastAsia" w:ascii="华文细黑" w:hAnsi="华文细黑" w:eastAsia="华文细黑" w:cs="华文细黑"/>
          <w:bCs/>
          <w:sz w:val="21"/>
          <w:szCs w:val="21"/>
        </w:rPr>
        <w:t>过程示意图</w:t>
      </w:r>
    </w:p>
    <w:p>
      <w:pPr>
        <w:wordWrap/>
        <w:adjustRightInd/>
        <w:snapToGrid/>
        <w:spacing w:line="30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华文细黑" w:hAnsi="华文细黑" w:eastAsia="华文细黑" w:cs="华文细黑"/>
          <w:b/>
          <w:bCs w:val="0"/>
          <w:sz w:val="21"/>
          <w:szCs w:val="21"/>
        </w:rPr>
      </w:pP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color w:val="000000"/>
          <w:kern w:val="0"/>
          <w:sz w:val="21"/>
          <w:szCs w:val="21"/>
        </w:rPr>
      </w:pPr>
      <w:r>
        <w:rPr>
          <w:rFonts w:hint="eastAsia" w:ascii="华文细黑" w:hAnsi="华文细黑" w:eastAsia="华文细黑" w:cs="华文细黑"/>
          <w:bCs/>
          <w:sz w:val="21"/>
          <w:szCs w:val="21"/>
        </w:rPr>
        <w:t xml:space="preserve">    纸张柔软剂是一种能够吸附于纤维上增加纸的柔软性能，使纸张手感舒适柔软的新型造纸助剂。  </w:t>
      </w:r>
      <w:r>
        <w:rPr>
          <w:rFonts w:hint="eastAsia" w:ascii="华文细黑" w:hAnsi="华文细黑" w:eastAsia="华文细黑" w:cs="华文细黑"/>
          <w:bCs/>
          <w:sz w:val="21"/>
          <w:szCs w:val="21"/>
        </w:rPr>
        <w:br/>
      </w:r>
      <w:r>
        <w:rPr>
          <w:rFonts w:hint="eastAsia" w:ascii="华文细黑" w:hAnsi="华文细黑" w:eastAsia="华文细黑" w:cs="华文细黑"/>
          <w:bCs/>
          <w:sz w:val="21"/>
          <w:szCs w:val="21"/>
        </w:rPr>
        <w:t>　　1、</w:t>
      </w:r>
      <w:r>
        <w:rPr>
          <w:rFonts w:hint="eastAsia" w:ascii="华文细黑" w:hAnsi="华文细黑" w:eastAsia="华文细黑" w:cs="华文细黑"/>
          <w:color w:val="000000"/>
          <w:kern w:val="0"/>
          <w:sz w:val="21"/>
          <w:szCs w:val="21"/>
        </w:rPr>
        <w:t>对纸张纤维具有很强的吸附能力，</w:t>
      </w:r>
      <w:r>
        <w:rPr>
          <w:rFonts w:hint="eastAsia" w:ascii="华文细黑" w:hAnsi="华文细黑" w:eastAsia="华文细黑" w:cs="华文细黑"/>
          <w:bCs/>
          <w:sz w:val="21"/>
          <w:szCs w:val="21"/>
        </w:rPr>
        <w:t>能大幅度改善纸品的手感，提高纸张表面柔软度；　 </w:t>
      </w:r>
      <w:r>
        <w:rPr>
          <w:rFonts w:hint="eastAsia" w:ascii="华文细黑" w:hAnsi="华文细黑" w:eastAsia="华文细黑" w:cs="华文细黑"/>
          <w:bCs/>
          <w:sz w:val="21"/>
          <w:szCs w:val="21"/>
        </w:rPr>
        <w:br/>
      </w:r>
      <w:r>
        <w:rPr>
          <w:rFonts w:hint="eastAsia" w:ascii="华文细黑" w:hAnsi="华文细黑" w:eastAsia="华文细黑" w:cs="华文细黑"/>
          <w:bCs/>
          <w:sz w:val="21"/>
          <w:szCs w:val="21"/>
        </w:rPr>
        <w:t>　　2、对纸张的吸水性、抗静电性、有优异的作用，防止纸张粘连 ；</w:t>
      </w:r>
      <w:r>
        <w:rPr>
          <w:rFonts w:hint="eastAsia" w:ascii="华文细黑" w:hAnsi="华文细黑" w:eastAsia="华文细黑" w:cs="华文细黑"/>
          <w:bCs/>
          <w:sz w:val="21"/>
          <w:szCs w:val="21"/>
        </w:rPr>
        <w:br/>
      </w:r>
      <w:r>
        <w:rPr>
          <w:rFonts w:hint="eastAsia" w:ascii="华文细黑" w:hAnsi="华文细黑" w:eastAsia="华文细黑" w:cs="华文细黑"/>
          <w:bCs/>
          <w:sz w:val="21"/>
          <w:szCs w:val="21"/>
        </w:rPr>
        <w:t>　　3、</w:t>
      </w:r>
      <w:r>
        <w:rPr>
          <w:rFonts w:hint="eastAsia" w:ascii="华文细黑" w:hAnsi="华文细黑" w:eastAsia="华文细黑" w:cs="华文细黑"/>
          <w:color w:val="000000"/>
          <w:kern w:val="0"/>
          <w:sz w:val="21"/>
          <w:szCs w:val="21"/>
        </w:rPr>
        <w:t>无毒、无刺激，易生物降解；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color w:val="000000"/>
          <w:kern w:val="0"/>
          <w:sz w:val="21"/>
          <w:szCs w:val="21"/>
        </w:rPr>
      </w:pPr>
      <w:r>
        <w:rPr>
          <w:rFonts w:hint="eastAsia" w:ascii="华文细黑" w:hAnsi="华文细黑" w:eastAsia="华文细黑" w:cs="华文细黑"/>
          <w:color w:val="000000"/>
          <w:kern w:val="0"/>
          <w:sz w:val="21"/>
          <w:szCs w:val="21"/>
        </w:rPr>
        <w:t xml:space="preserve">    </w:t>
      </w:r>
      <w:r>
        <w:rPr>
          <w:rFonts w:hint="eastAsia" w:ascii="华文细黑" w:hAnsi="华文细黑" w:eastAsia="华文细黑" w:cs="华文细黑"/>
          <w:bCs/>
          <w:sz w:val="21"/>
          <w:szCs w:val="21"/>
        </w:rPr>
        <w:t>4、</w:t>
      </w:r>
      <w:r>
        <w:rPr>
          <w:rFonts w:hint="eastAsia" w:ascii="华文细黑" w:hAnsi="华文细黑" w:eastAsia="华文细黑" w:cs="华文细黑"/>
          <w:color w:val="000000"/>
          <w:kern w:val="0"/>
          <w:sz w:val="21"/>
          <w:szCs w:val="21"/>
        </w:rPr>
        <w:t>不降低纸张的强度；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color w:val="000000"/>
          <w:kern w:val="0"/>
          <w:sz w:val="21"/>
          <w:szCs w:val="21"/>
        </w:rPr>
      </w:pPr>
      <w:r>
        <w:rPr>
          <w:rFonts w:hint="eastAsia" w:ascii="华文细黑" w:hAnsi="华文细黑" w:eastAsia="华文细黑" w:cs="华文细黑"/>
          <w:color w:val="000000"/>
          <w:kern w:val="0"/>
          <w:sz w:val="21"/>
          <w:szCs w:val="21"/>
        </w:rPr>
        <w:t xml:space="preserve">    </w:t>
      </w:r>
      <w:r>
        <w:rPr>
          <w:rFonts w:hint="eastAsia" w:ascii="华文细黑" w:hAnsi="华文细黑" w:eastAsia="华文细黑" w:cs="华文细黑"/>
          <w:bCs/>
          <w:sz w:val="21"/>
          <w:szCs w:val="21"/>
        </w:rPr>
        <w:t>5、</w:t>
      </w:r>
      <w:r>
        <w:rPr>
          <w:rFonts w:hint="eastAsia" w:ascii="华文细黑" w:hAnsi="华文细黑" w:eastAsia="华文细黑" w:cs="华文细黑"/>
          <w:color w:val="000000"/>
          <w:kern w:val="0"/>
          <w:sz w:val="21"/>
          <w:szCs w:val="21"/>
        </w:rPr>
        <w:t>广泛的应用于木浆、草浆、棉浆、混合浆、以及回收浆所制成的纸巾、餐巾、化装纸及卫生纸。</w:t>
      </w:r>
    </w:p>
    <w:p>
      <w:pPr>
        <w:wordWrap/>
        <w:adjustRightInd/>
        <w:snapToGrid/>
        <w:spacing w:line="300" w:lineRule="auto"/>
        <w:ind w:left="0" w:leftChars="0" w:right="0" w:firstLine="0" w:firstLineChars="0"/>
        <w:textAlignment w:val="auto"/>
        <w:outlineLvl w:val="9"/>
        <w:rPr>
          <w:rFonts w:hint="eastAsia" w:ascii="华文细黑" w:hAnsi="华文细黑" w:eastAsia="华文细黑" w:cs="华文细黑"/>
        </w:rPr>
      </w:pPr>
    </w:p>
    <w:p>
      <w:pPr>
        <w:wordWrap/>
        <w:adjustRightInd/>
        <w:snapToGrid/>
        <w:spacing w:line="300" w:lineRule="auto"/>
        <w:ind w:left="0" w:leftChars="0" w:right="0" w:firstLine="0" w:firstLineChars="0"/>
        <w:textAlignment w:val="auto"/>
        <w:outlineLvl w:val="9"/>
        <w:rPr>
          <w:rFonts w:hint="eastAsia" w:ascii="华文细黑" w:hAnsi="华文细黑" w:eastAsia="华文细黑" w:cs="华文细黑"/>
          <w:b/>
          <w:sz w:val="24"/>
        </w:rPr>
      </w:pPr>
      <w:r>
        <w:rPr>
          <w:rFonts w:hint="eastAsia" w:ascii="华文细黑" w:hAnsi="华文细黑" w:eastAsia="华文细黑" w:cs="华文细黑"/>
          <w:b/>
          <w:sz w:val="24"/>
        </w:rPr>
        <w:t>市场类似产品</w:t>
      </w:r>
    </w:p>
    <w:p>
      <w:pPr>
        <w:wordWrap/>
        <w:adjustRightInd/>
        <w:snapToGrid/>
        <w:spacing w:line="300" w:lineRule="auto"/>
        <w:ind w:left="0" w:leftChars="0" w:right="0" w:firstLine="0" w:firstLineChars="0"/>
        <w:textAlignment w:val="auto"/>
        <w:outlineLvl w:val="9"/>
        <w:rPr>
          <w:rFonts w:hint="eastAsia" w:ascii="华文细黑" w:hAnsi="华文细黑" w:eastAsia="华文细黑" w:cs="华文细黑"/>
        </w:rPr>
      </w:pPr>
    </w:p>
    <w:p>
      <w:pPr>
        <w:wordWrap/>
        <w:adjustRightInd/>
        <w:snapToGrid/>
        <w:spacing w:line="300" w:lineRule="auto"/>
        <w:ind w:left="0" w:leftChars="0" w:right="0" w:firstLine="0" w:firstLineChars="0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CLARIANT的 Ceranine柔软剂</w:t>
      </w:r>
    </w:p>
    <w:p>
      <w:pPr>
        <w:rPr>
          <w:rFonts w:hint="eastAsia" w:ascii="华文细黑" w:hAnsi="华文细黑" w:eastAsia="华文细黑" w:cs="华文细黑"/>
          <w:sz w:val="16"/>
        </w:rPr>
      </w:pPr>
    </w:p>
    <w:p>
      <w:pPr>
        <w:ind w:right="-483" w:rightChars="-230"/>
        <w:rPr>
          <w:rFonts w:ascii="Times New Roman" w:hAnsi="Times New Roman"/>
          <w:sz w:val="1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001A70"/>
    <w:rsid w:val="0007575F"/>
    <w:rsid w:val="00121BF7"/>
    <w:rsid w:val="001A6644"/>
    <w:rsid w:val="00207573"/>
    <w:rsid w:val="00211BB7"/>
    <w:rsid w:val="00227342"/>
    <w:rsid w:val="00262C16"/>
    <w:rsid w:val="00295AE3"/>
    <w:rsid w:val="002B1AAA"/>
    <w:rsid w:val="002C1293"/>
    <w:rsid w:val="0033073A"/>
    <w:rsid w:val="004145FA"/>
    <w:rsid w:val="00447293"/>
    <w:rsid w:val="00492DA0"/>
    <w:rsid w:val="004B3390"/>
    <w:rsid w:val="004F70C3"/>
    <w:rsid w:val="005342FE"/>
    <w:rsid w:val="005667B5"/>
    <w:rsid w:val="005F5490"/>
    <w:rsid w:val="005F7CBE"/>
    <w:rsid w:val="006342A9"/>
    <w:rsid w:val="00661EB6"/>
    <w:rsid w:val="00665B6A"/>
    <w:rsid w:val="00677217"/>
    <w:rsid w:val="006A1937"/>
    <w:rsid w:val="0074262F"/>
    <w:rsid w:val="00744015"/>
    <w:rsid w:val="007A24E5"/>
    <w:rsid w:val="007A4CC8"/>
    <w:rsid w:val="007F0F49"/>
    <w:rsid w:val="007F3BBE"/>
    <w:rsid w:val="008061D4"/>
    <w:rsid w:val="0081577F"/>
    <w:rsid w:val="00823B13"/>
    <w:rsid w:val="00831E7E"/>
    <w:rsid w:val="00840BD6"/>
    <w:rsid w:val="00842D34"/>
    <w:rsid w:val="00855E32"/>
    <w:rsid w:val="008A498A"/>
    <w:rsid w:val="008B2DD8"/>
    <w:rsid w:val="00916990"/>
    <w:rsid w:val="00920FBD"/>
    <w:rsid w:val="00931D1D"/>
    <w:rsid w:val="009B5B77"/>
    <w:rsid w:val="009D50AC"/>
    <w:rsid w:val="00A3632D"/>
    <w:rsid w:val="00AB2D6A"/>
    <w:rsid w:val="00AB4CBC"/>
    <w:rsid w:val="00AC151F"/>
    <w:rsid w:val="00B15AD0"/>
    <w:rsid w:val="00B3566A"/>
    <w:rsid w:val="00B6567D"/>
    <w:rsid w:val="00B87FC9"/>
    <w:rsid w:val="00BA4577"/>
    <w:rsid w:val="00BE3AF5"/>
    <w:rsid w:val="00C501A0"/>
    <w:rsid w:val="00C61D1F"/>
    <w:rsid w:val="00C6357F"/>
    <w:rsid w:val="00C813D8"/>
    <w:rsid w:val="00CA5D23"/>
    <w:rsid w:val="00CA7043"/>
    <w:rsid w:val="00CC6D70"/>
    <w:rsid w:val="00CD17BB"/>
    <w:rsid w:val="00CE7E96"/>
    <w:rsid w:val="00D2464A"/>
    <w:rsid w:val="00D41FE1"/>
    <w:rsid w:val="00D430FF"/>
    <w:rsid w:val="00D50061"/>
    <w:rsid w:val="00D82C94"/>
    <w:rsid w:val="00D87177"/>
    <w:rsid w:val="00DE26C4"/>
    <w:rsid w:val="00E0288B"/>
    <w:rsid w:val="00E57840"/>
    <w:rsid w:val="00ED6FA5"/>
    <w:rsid w:val="00EE4918"/>
    <w:rsid w:val="00EF1F3B"/>
    <w:rsid w:val="00F31D00"/>
    <w:rsid w:val="1EE06022"/>
    <w:rsid w:val="2D3C0088"/>
    <w:rsid w:val="4B8003D2"/>
    <w:rsid w:val="53EE1A00"/>
    <w:rsid w:val="5F2A3818"/>
    <w:rsid w:val="68ED4CE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无间隔 Char"/>
    <w:basedOn w:val="5"/>
    <w:link w:val="7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2">
    <w:name w:val="apple-tab-span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247</Characters>
  <Lines>2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2015-02-08T11:03:00Z</dcterms:created>
  <dc:creator>徐容华</dc:creator>
  <cp:lastModifiedBy>Administrator</cp:lastModifiedBy>
  <dcterms:modified xsi:type="dcterms:W3CDTF">2015-05-06T02:23:26Z</dcterms:modified>
  <dc:title>Knoran® ---羊毛防缩剂-实现羊毛可机洗的解决方案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