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Amani 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抗起毛起球剂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抓绒织物绒毛防脱落和抗起毛起球整理方案</w: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kern w:val="2"/>
          <w:sz w:val="32"/>
          <w:szCs w:val="22"/>
          <w:lang w:val="en-US" w:eastAsia="zh-CN" w:bidi="ar-SA"/>
        </w:rPr>
        <w:pict>
          <v:shape id="图片 2" o:spid="_x0000_s1026" type="#_x0000_t75" style="height:158.3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Textile_Market-Images_Polar-fleece_w700x267h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bookmarkStart w:id="0" w:name="_GoBack"/>
      <w:bookmarkEnd w:id="0"/>
      <w:r>
        <w:rPr>
          <w:rFonts w:hint="eastAsia" w:ascii="华文细黑" w:hAnsi="华文细黑" w:eastAsia="华文细黑" w:cs="华文细黑"/>
          <w:b w:val="0"/>
          <w:bCs/>
        </w:rPr>
        <w:t xml:space="preserve">针对各种纤维素材，本品在不改变原有手感的情况下，赋予织物以强力的抗起毛起球效果。通过形成柔软并坚韧的树脂皮膜，在具有显著的抗起毛起球效果的同时，可赋予织物丰满、弹性的手感。防止钩丝的发生和提高织物的磨耗强度，同时可发挥卓越的绒毛防脱落（毛绒类织物）和劈裂滑纱防止效果。  </w:t>
      </w:r>
    </w:p>
    <w:p>
      <w:pPr>
        <w:widowControl/>
        <w:shd w:val="clear" w:color="auto" w:fill="FFFFFF"/>
        <w:spacing w:line="368" w:lineRule="atLeast"/>
        <w:ind w:firstLine="435"/>
        <w:jc w:val="left"/>
        <w:rPr>
          <w:rFonts w:hint="eastAsia" w:ascii="华文细黑" w:hAnsi="华文细黑" w:eastAsia="华文细黑" w:cs="华文细黑"/>
          <w:b w:val="0"/>
          <w:bCs/>
        </w:rPr>
      </w:pPr>
    </w:p>
    <w:p>
      <w:pPr>
        <w:widowControl/>
        <w:shd w:val="clear" w:color="auto" w:fill="FFFFFF"/>
        <w:spacing w:line="368" w:lineRule="atLeast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val="en-US" w:eastAsia="zh-CN"/>
        </w:rPr>
        <w:fldChar w:fldCharType="begin"/>
      </w:r>
      <w:r>
        <w:rPr>
          <w:rFonts w:ascii="Times New Roman" w:hAnsi="Times New Roman"/>
          <w:bCs/>
          <w:lang w:val="en-US" w:eastAsia="zh-CN"/>
        </w:rPr>
        <w:instrText xml:space="preserve">INCLUDEPICTURE \d "D:\\360云盘\\文档\\2206509085\\Image\\C2C\\DE7B54514DF5777D41B3269B525AD9D3.jpg" \* MERGEFORMATINET </w:instrText>
      </w:r>
      <w:r>
        <w:rPr>
          <w:rFonts w:ascii="Times New Roman" w:hAnsi="Times New Roman"/>
          <w:bCs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pict>
          <v:shape id="图片 1027" o:spid="_x0000_s1027" type="#_x0000_t75" style="height:314.8pt;width:177.95pt;rotation:1769472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/>
          <w:bCs/>
          <w:lang w:val="en-US" w:eastAsia="zh-CN"/>
        </w:rPr>
        <w:fldChar w:fldCharType="end"/>
      </w:r>
    </w:p>
    <w:p>
      <w:pPr>
        <w:widowControl/>
        <w:shd w:val="clear" w:color="auto" w:fill="FFFFFF"/>
        <w:spacing w:line="368" w:lineRule="atLeast"/>
        <w:ind w:firstLine="435"/>
        <w:jc w:val="left"/>
        <w:rPr>
          <w:rFonts w:ascii="Times New Roman" w:hAnsi="Times New Roman"/>
          <w:bCs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产品特点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1、对各种纤维 具有强力的抗起毛起球和防钩丝效果，具备耐洗性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2、处理后的织物，手感基本没变化，而且赋予织物丰满的风格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3、没有黄变和色变，且机械稳定性优异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4、只需要通常干燥即可，无需特殊的热处理焙烘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</w:p>
    <w:p>
      <w:pPr>
        <w:rPr>
          <w:rFonts w:hint="eastAsia" w:ascii="华文细黑" w:hAnsi="华文细黑" w:eastAsia="华文细黑" w:cs="华文细黑"/>
          <w:b/>
          <w:sz w:val="24"/>
        </w:rPr>
      </w:pPr>
      <w:r>
        <w:rPr>
          <w:rFonts w:hint="eastAsia" w:ascii="华文细黑" w:hAnsi="华文细黑" w:eastAsia="华文细黑" w:cs="华文细黑"/>
          <w:b/>
          <w:sz w:val="24"/>
        </w:rPr>
        <w:t>产品信息</w:t>
      </w:r>
    </w:p>
    <w:p>
      <w:pPr>
        <w:rPr>
          <w:rFonts w:hint="eastAsia" w:ascii="华文细黑" w:hAnsi="华文细黑" w:eastAsia="华文细黑" w:cs="华文细黑"/>
          <w:b/>
          <w:sz w:val="24"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使用方法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使用量应随被处理织物的种类和表面形态而调整</w:t>
      </w:r>
      <w:r>
        <w:rPr>
          <w:rFonts w:hint="eastAsia" w:ascii="华文细黑" w:hAnsi="华文细黑" w:eastAsia="华文细黑" w:cs="华文细黑"/>
          <w:bCs/>
          <w:lang w:eastAsia="zh-CN"/>
        </w:rPr>
        <w:t>，</w:t>
      </w:r>
      <w:r>
        <w:rPr>
          <w:rFonts w:hint="eastAsia" w:ascii="华文细黑" w:hAnsi="华文细黑" w:eastAsia="华文细黑" w:cs="华文细黑"/>
          <w:bCs/>
        </w:rPr>
        <w:t>参考用量如下：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浸轧法（定型机处理）：30-60</w:t>
      </w:r>
      <w:r>
        <w:rPr>
          <w:rFonts w:hint="eastAsia" w:ascii="华文细黑" w:hAnsi="华文细黑" w:eastAsia="华文细黑" w:cs="华文细黑"/>
          <w:bCs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Cs/>
        </w:rPr>
        <w:t>g/l，浸轧—干燥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435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浸渍法（染缸处理）：3-5%（o.w.f），浸渍30min后脱水、干燥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right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  <w:lang w:val="en-US" w:eastAsia="zh-CN"/>
        </w:rPr>
        <w:t xml:space="preserve">    </w:t>
      </w:r>
      <w:r>
        <w:rPr>
          <w:rFonts w:hint="eastAsia" w:ascii="华文细黑" w:hAnsi="华文细黑" w:eastAsia="华文细黑" w:cs="华文细黑"/>
          <w:bCs/>
        </w:rPr>
        <w:t>喷洒法：先将本品用水稀释10-20倍，然后直接喷洒于处理织物表面，干燥烘干。</w:t>
      </w:r>
    </w:p>
    <w:p>
      <w:pPr>
        <w:rPr>
          <w:rFonts w:hint="eastAsia" w:ascii="华文细黑" w:hAnsi="华文细黑" w:eastAsia="华文细黑" w:cs="华文细黑"/>
          <w:sz w:val="13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01A70"/>
    <w:rsid w:val="0007575F"/>
    <w:rsid w:val="00121BF7"/>
    <w:rsid w:val="001A6644"/>
    <w:rsid w:val="00207573"/>
    <w:rsid w:val="00211BB7"/>
    <w:rsid w:val="00227342"/>
    <w:rsid w:val="00262C16"/>
    <w:rsid w:val="00295AE3"/>
    <w:rsid w:val="002B1AAA"/>
    <w:rsid w:val="002C1293"/>
    <w:rsid w:val="0033073A"/>
    <w:rsid w:val="00443AFC"/>
    <w:rsid w:val="00447293"/>
    <w:rsid w:val="004B3390"/>
    <w:rsid w:val="004F70C3"/>
    <w:rsid w:val="005342FE"/>
    <w:rsid w:val="00561282"/>
    <w:rsid w:val="005667B5"/>
    <w:rsid w:val="005A5DB3"/>
    <w:rsid w:val="005F5490"/>
    <w:rsid w:val="005F7CBE"/>
    <w:rsid w:val="006342A9"/>
    <w:rsid w:val="00661EB6"/>
    <w:rsid w:val="00665B6A"/>
    <w:rsid w:val="00677217"/>
    <w:rsid w:val="006A1937"/>
    <w:rsid w:val="006C76F7"/>
    <w:rsid w:val="0074262F"/>
    <w:rsid w:val="00744015"/>
    <w:rsid w:val="007A24E5"/>
    <w:rsid w:val="007A4CC8"/>
    <w:rsid w:val="007F0F49"/>
    <w:rsid w:val="007F3BBE"/>
    <w:rsid w:val="008061D4"/>
    <w:rsid w:val="0081577F"/>
    <w:rsid w:val="00823B13"/>
    <w:rsid w:val="00840BD6"/>
    <w:rsid w:val="00842D34"/>
    <w:rsid w:val="00855E32"/>
    <w:rsid w:val="008A498A"/>
    <w:rsid w:val="008B2DD8"/>
    <w:rsid w:val="00916990"/>
    <w:rsid w:val="00920FBD"/>
    <w:rsid w:val="00931D1D"/>
    <w:rsid w:val="009B5B77"/>
    <w:rsid w:val="009D50AC"/>
    <w:rsid w:val="00A3632D"/>
    <w:rsid w:val="00AB2D6A"/>
    <w:rsid w:val="00AB4CBC"/>
    <w:rsid w:val="00AC151F"/>
    <w:rsid w:val="00B15AD0"/>
    <w:rsid w:val="00B3566A"/>
    <w:rsid w:val="00B6567D"/>
    <w:rsid w:val="00B71168"/>
    <w:rsid w:val="00B87FC9"/>
    <w:rsid w:val="00BA4577"/>
    <w:rsid w:val="00BC3876"/>
    <w:rsid w:val="00BE3AF5"/>
    <w:rsid w:val="00C501A0"/>
    <w:rsid w:val="00C61D1F"/>
    <w:rsid w:val="00C6357F"/>
    <w:rsid w:val="00C813D8"/>
    <w:rsid w:val="00CA5D23"/>
    <w:rsid w:val="00CA7043"/>
    <w:rsid w:val="00CC6D70"/>
    <w:rsid w:val="00CD17BB"/>
    <w:rsid w:val="00CE7E96"/>
    <w:rsid w:val="00D2464A"/>
    <w:rsid w:val="00D41FE1"/>
    <w:rsid w:val="00D430FF"/>
    <w:rsid w:val="00D50061"/>
    <w:rsid w:val="00D82C94"/>
    <w:rsid w:val="00D87177"/>
    <w:rsid w:val="00DE26C4"/>
    <w:rsid w:val="00E0288B"/>
    <w:rsid w:val="00E379F0"/>
    <w:rsid w:val="00E57840"/>
    <w:rsid w:val="00ED6FA5"/>
    <w:rsid w:val="00EE4918"/>
    <w:rsid w:val="00EF1F3B"/>
    <w:rsid w:val="00F31D00"/>
    <w:rsid w:val="11CE3FE0"/>
    <w:rsid w:val="2748223F"/>
    <w:rsid w:val="2B7A055B"/>
    <w:rsid w:val="2D3C0088"/>
    <w:rsid w:val="48A567EE"/>
    <w:rsid w:val="4B8003D2"/>
    <w:rsid w:val="65E36702"/>
    <w:rsid w:val="6D1A2755"/>
    <w:rsid w:val="6FA21999"/>
    <w:rsid w:val="724A4D7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2">
    <w:name w:val="apple-tab-span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382</Characters>
  <Lines>3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2015-02-08T11:03:00Z</dcterms:created>
  <dc:creator>徐容华</dc:creator>
  <cp:lastModifiedBy>Administrator</cp:lastModifiedBy>
  <dcterms:modified xsi:type="dcterms:W3CDTF">2015-05-06T05:57:24Z</dcterms:modified>
  <dc:title>Knoran® ---羊毛防缩剂-实现羊毛可机洗的解决方案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