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ascii="华文细黑" w:hAnsi="华文细黑" w:eastAsia="华文细黑" w:cs="华文细黑"/>
          <w:b w:val="0"/>
          <w:bCs/>
          <w:sz w:val="32"/>
        </w:rPr>
      </w:pPr>
      <w:r>
        <w:rPr>
          <w:rFonts w:hint="eastAsia" w:ascii="华文细黑" w:hAnsi="华文细黑" w:eastAsia="华文细黑" w:cs="华文细黑"/>
          <w:b w:val="0"/>
          <w:bCs/>
          <w:sz w:val="32"/>
        </w:rPr>
        <w:t>Nicowax</w:t>
      </w:r>
      <w:r>
        <w:rPr>
          <w:rFonts w:hint="eastAsia" w:ascii="华文细黑" w:hAnsi="华文细黑" w:eastAsia="华文细黑" w:cs="华文细黑"/>
          <w:b w:val="0"/>
          <w:bCs/>
          <w:color w:val="auto"/>
          <w:sz w:val="28"/>
          <w:szCs w:val="32"/>
          <w:lang w:val="en-US" w:eastAsia="zh-CN"/>
        </w:rPr>
        <w:t>®</w:t>
      </w:r>
      <w:r>
        <w:rPr>
          <w:rFonts w:hint="eastAsia" w:ascii="华文细黑" w:hAnsi="华文细黑" w:eastAsia="华文细黑" w:cs="华文细黑"/>
          <w:b w:val="0"/>
          <w:bCs/>
          <w:sz w:val="32"/>
          <w:lang w:val="en-US" w:eastAsia="zh-CN"/>
        </w:rPr>
        <w:t xml:space="preserve"> </w:t>
      </w:r>
      <w:r>
        <w:rPr>
          <w:rFonts w:hint="eastAsia" w:ascii="华文细黑" w:hAnsi="华文细黑" w:eastAsia="华文细黑" w:cs="华文细黑"/>
          <w:b w:val="0"/>
          <w:bCs/>
          <w:sz w:val="32"/>
        </w:rPr>
        <w:t>-</w:t>
      </w:r>
      <w:r>
        <w:rPr>
          <w:rFonts w:hint="eastAsia" w:ascii="华文细黑" w:hAnsi="华文细黑" w:eastAsia="华文细黑" w:cs="华文细黑"/>
          <w:b w:val="0"/>
          <w:bCs/>
          <w:sz w:val="32"/>
          <w:lang w:val="en-US" w:eastAsia="zh-CN"/>
        </w:rPr>
        <w:t xml:space="preserve"> </w:t>
      </w:r>
      <w:r>
        <w:rPr>
          <w:rFonts w:hint="eastAsia" w:ascii="华文细黑" w:hAnsi="华文细黑" w:eastAsia="华文细黑" w:cs="华文细黑"/>
          <w:b w:val="0"/>
          <w:bCs/>
          <w:sz w:val="32"/>
        </w:rPr>
        <w:t>纺织品高耐洗抗菌防螨整理方案</w:t>
      </w:r>
    </w:p>
    <w:p>
      <w:pPr>
        <w:rPr>
          <w:rFonts w:hint="eastAsia" w:ascii="华文细黑" w:hAnsi="华文细黑" w:eastAsia="华文细黑" w:cs="华文细黑"/>
          <w:color w:val="3366FF"/>
          <w:sz w:val="28"/>
          <w:szCs w:val="32"/>
          <w:lang w:val="en-US" w:eastAsia="zh-CN"/>
        </w:rPr>
      </w:pPr>
    </w:p>
    <w:p>
      <w:pPr>
        <w:rPr>
          <w:rFonts w:hint="eastAsia" w:ascii="华文细黑" w:hAnsi="华文细黑" w:eastAsia="华文细黑" w:cs="华文细黑"/>
          <w:color w:val="auto"/>
          <w:sz w:val="28"/>
          <w:szCs w:val="32"/>
          <w:lang w:val="en-US" w:eastAsia="zh-CN"/>
        </w:rPr>
      </w:pPr>
      <w:r>
        <w:rPr>
          <w:rFonts w:hint="eastAsia" w:ascii="华文细黑" w:hAnsi="华文细黑" w:eastAsia="华文细黑" w:cs="华文细黑"/>
          <w:color w:val="auto"/>
          <w:sz w:val="28"/>
          <w:szCs w:val="32"/>
          <w:lang w:val="en-US" w:eastAsia="zh-CN"/>
        </w:rPr>
        <w:t>Nicowax®抗菌防霉科技</w:t>
      </w:r>
    </w:p>
    <w:p>
      <w:pPr>
        <w:rPr>
          <w:rFonts w:hint="eastAsia" w:ascii="华文细黑" w:hAnsi="华文细黑" w:eastAsia="华文细黑" w:cs="华文细黑"/>
          <w:color w:val="3366FF"/>
          <w:sz w:val="24"/>
          <w:szCs w:val="28"/>
          <w:lang w:val="en-US" w:eastAsia="zh-CN"/>
        </w:rPr>
      </w:pPr>
      <w:r>
        <w:rPr>
          <w:rFonts w:hint="eastAsia" w:ascii="华文细黑" w:hAnsi="华文细黑" w:eastAsia="华文细黑" w:cs="华文细黑"/>
          <w:color w:val="3366FF"/>
          <w:sz w:val="24"/>
          <w:szCs w:val="28"/>
          <w:lang w:val="en-US" w:eastAsia="zh-CN"/>
        </w:rPr>
        <w:t>完美地融入各类纺织品，抑制微生物滋生，使纺织品在洗涤间更有效持久地保持清新洁净</w:t>
      </w:r>
    </w:p>
    <w:p>
      <w:pPr>
        <w:rPr>
          <w:rFonts w:hint="eastAsia" w:ascii="华文细黑" w:hAnsi="华文细黑" w:eastAsia="华文细黑" w:cs="华文细黑"/>
          <w:sz w:val="28"/>
          <w:szCs w:val="32"/>
          <w:lang w:eastAsia="zh-CN"/>
        </w:rPr>
      </w:pPr>
      <w:r>
        <w:rPr>
          <w:rFonts w:hint="eastAsia" w:ascii="华文细黑" w:hAnsi="华文细黑" w:eastAsia="华文细黑" w:cs="华文细黑"/>
          <w:sz w:val="28"/>
          <w:szCs w:val="32"/>
          <w:lang w:eastAsia="zh-CN"/>
        </w:rPr>
        <w:t>清新洁净的运动服装</w:t>
      </w:r>
    </w:p>
    <w:p>
      <w:pPr>
        <w:rPr>
          <w:rFonts w:hint="eastAsia" w:ascii="华文细黑" w:hAnsi="华文细黑" w:eastAsia="华文细黑" w:cs="华文细黑"/>
          <w:color w:val="3366FF"/>
          <w:sz w:val="24"/>
          <w:szCs w:val="28"/>
          <w:lang w:val="en-US" w:eastAsia="zh-CN"/>
        </w:rPr>
      </w:pPr>
      <w:r>
        <w:rPr>
          <w:rFonts w:hint="eastAsia" w:ascii="华文细黑" w:hAnsi="华文细黑" w:eastAsia="华文细黑" w:cs="华文细黑"/>
          <w:color w:val="3366FF"/>
          <w:sz w:val="24"/>
          <w:szCs w:val="28"/>
          <w:lang w:eastAsia="zh-CN"/>
        </w:rPr>
        <w:t>由</w:t>
      </w:r>
      <w:r>
        <w:rPr>
          <w:rFonts w:hint="eastAsia" w:ascii="华文细黑" w:hAnsi="华文细黑" w:eastAsia="华文细黑" w:cs="华文细黑"/>
          <w:color w:val="3366FF"/>
          <w:sz w:val="24"/>
          <w:szCs w:val="28"/>
          <w:lang w:val="en-US" w:eastAsia="zh-CN"/>
        </w:rPr>
        <w:t>Nicowax®抗菌防霉科技开始</w:t>
      </w:r>
    </w:p>
    <w:p>
      <w:pPr>
        <w:jc w:val="center"/>
        <w:rPr>
          <w:rFonts w:hint="eastAsia" w:ascii="华文细黑" w:hAnsi="华文细黑" w:eastAsia="华文细黑" w:cs="华文细黑"/>
          <w:sz w:val="24"/>
          <w:szCs w:val="28"/>
          <w:lang w:val="en-US" w:eastAsia="zh-CN"/>
        </w:rPr>
      </w:pPr>
      <w:r>
        <w:rPr>
          <w:rFonts w:hint="eastAsia" w:ascii="华文细黑" w:hAnsi="华文细黑" w:eastAsia="华文细黑" w:cs="华文细黑"/>
          <w:kern w:val="2"/>
          <w:sz w:val="24"/>
          <w:szCs w:val="28"/>
          <w:lang w:val="en-US" w:eastAsia="zh-CN" w:bidi="ar-SA"/>
        </w:rPr>
        <w:pict>
          <v:shape id="图片 6" o:spid="_x0000_s1026" type="#_x0000_t75" style="height:143.55pt;width:415.2pt;rotation:0f;" o:ole="f" fillcolor="#FFFFFF" filled="f" o:preferrelative="t" stroked="f" coordorigin="0,0" coordsize="21600,21600">
            <v:fill on="f" color2="#FFFFFF" focus="0%"/>
            <v:imagedata gain="65536f" blacklevel="0f" gamma="0" o:title="outdoor_sports_slider_bg" r:id="rId5"/>
            <o:lock v:ext="edit" position="f" selection="f" grouping="f" rotation="f" cropping="f" text="f" aspectratio="t"/>
            <w10:wrap type="none"/>
            <w10:anchorlock/>
          </v:shape>
        </w:pict>
      </w:r>
    </w:p>
    <w:p>
      <w:pPr>
        <w:rPr>
          <w:rFonts w:hint="eastAsia" w:ascii="华文细黑" w:hAnsi="华文细黑" w:eastAsia="华文细黑" w:cs="华文细黑"/>
          <w:color w:val="3366FF"/>
          <w:sz w:val="24"/>
          <w:szCs w:val="28"/>
          <w:lang w:val="en-US" w:eastAsia="zh-CN"/>
        </w:rPr>
      </w:pPr>
      <w:r>
        <w:rPr>
          <w:rFonts w:hint="eastAsia" w:ascii="华文细黑" w:hAnsi="华文细黑" w:eastAsia="华文细黑" w:cs="华文细黑"/>
          <w:color w:val="3366FF"/>
          <w:sz w:val="24"/>
          <w:szCs w:val="28"/>
          <w:lang w:val="en-US" w:eastAsia="zh-CN"/>
        </w:rPr>
        <w:t>卓越科技</w:t>
      </w:r>
    </w:p>
    <w:p>
      <w:pPr>
        <w:widowControl w:val="0"/>
        <w:wordWrap/>
        <w:adjustRightInd/>
        <w:snapToGrid/>
        <w:spacing w:line="300" w:lineRule="auto"/>
        <w:ind w:left="0" w:leftChars="0" w:right="0"/>
        <w:jc w:val="both"/>
        <w:textAlignment w:val="auto"/>
        <w:outlineLvl w:val="9"/>
        <w:rPr>
          <w:rFonts w:hint="eastAsia" w:ascii="华文细黑" w:hAnsi="华文细黑" w:eastAsia="华文细黑" w:cs="华文细黑"/>
          <w:lang w:val="en-US" w:eastAsia="zh-CN"/>
        </w:rPr>
      </w:pPr>
      <w:r>
        <w:rPr>
          <w:rFonts w:hint="eastAsia" w:ascii="华文细黑" w:hAnsi="华文细黑" w:eastAsia="华文细黑" w:cs="华文细黑"/>
          <w:lang w:val="en-US" w:eastAsia="zh-CN"/>
        </w:rPr>
        <w:t>Nicowax®抗菌防霉科技有效抑制微生物滋生，减少流汗时细菌霉菌在运动服上产生的异味和污迹，经过整天紧张的工作，运动服仍没有异味，感觉舒适。Nicowax®是业界翘楚，为您提供最优质及多元化的抗菌防霉解决方案，务求满足不同产品的应用需要。</w:t>
      </w:r>
    </w:p>
    <w:p>
      <w:pPr>
        <w:rPr>
          <w:rFonts w:hint="eastAsia" w:ascii="华文细黑" w:hAnsi="华文细黑" w:eastAsia="华文细黑" w:cs="华文细黑"/>
          <w:color w:val="3366FF"/>
          <w:sz w:val="24"/>
          <w:szCs w:val="28"/>
          <w:lang w:val="en-US" w:eastAsia="zh-CN"/>
        </w:rPr>
      </w:pPr>
      <w:r>
        <w:rPr>
          <w:rFonts w:hint="eastAsia" w:ascii="华文细黑" w:hAnsi="华文细黑" w:eastAsia="华文细黑" w:cs="华文细黑"/>
          <w:color w:val="3366FF"/>
          <w:sz w:val="24"/>
          <w:szCs w:val="28"/>
          <w:lang w:val="en-US" w:eastAsia="zh-CN"/>
        </w:rPr>
        <w:t>效能持久</w:t>
      </w:r>
    </w:p>
    <w:p>
      <w:pPr>
        <w:widowControl w:val="0"/>
        <w:wordWrap/>
        <w:adjustRightInd/>
        <w:snapToGrid/>
        <w:spacing w:line="300" w:lineRule="auto"/>
        <w:ind w:left="0" w:leftChars="0" w:right="0"/>
        <w:jc w:val="both"/>
        <w:textAlignment w:val="auto"/>
        <w:outlineLvl w:val="9"/>
        <w:rPr>
          <w:rFonts w:hint="eastAsia" w:ascii="华文细黑" w:hAnsi="华文细黑" w:eastAsia="华文细黑" w:cs="华文细黑"/>
          <w:lang w:val="en-US" w:eastAsia="zh-CN"/>
        </w:rPr>
      </w:pPr>
      <w:r>
        <w:rPr>
          <w:rFonts w:hint="eastAsia" w:ascii="华文细黑" w:hAnsi="华文细黑" w:eastAsia="华文细黑" w:cs="华文细黑"/>
          <w:lang w:val="en-US" w:eastAsia="zh-CN"/>
        </w:rPr>
        <w:t>Nicowax®的专业团队一直致力于提供至臻至善的解决方案，务求另工作服的抗菌防霉效能得以持久。经过不断的改良创新，Nicowax®已经成功使涤纶及涤棉混纺织物的耐洗性达到50次的商业洗涤和100次的家居洗涤。</w:t>
      </w:r>
    </w:p>
    <w:p>
      <w:pPr>
        <w:rPr>
          <w:rFonts w:hint="eastAsia" w:ascii="华文细黑" w:hAnsi="华文细黑" w:eastAsia="华文细黑" w:cs="华文细黑"/>
          <w:color w:val="3366FF"/>
          <w:sz w:val="24"/>
          <w:szCs w:val="28"/>
          <w:lang w:val="en-US" w:eastAsia="zh-CN"/>
        </w:rPr>
      </w:pPr>
      <w:r>
        <w:rPr>
          <w:rFonts w:hint="eastAsia" w:ascii="华文细黑" w:hAnsi="华文细黑" w:eastAsia="华文细黑" w:cs="华文细黑"/>
          <w:color w:val="3366FF"/>
          <w:sz w:val="24"/>
          <w:szCs w:val="28"/>
          <w:lang w:val="en-US" w:eastAsia="zh-CN"/>
        </w:rPr>
        <w:t>兼容性强</w:t>
      </w:r>
    </w:p>
    <w:p>
      <w:pPr>
        <w:widowControl w:val="0"/>
        <w:wordWrap/>
        <w:adjustRightInd/>
        <w:snapToGrid/>
        <w:spacing w:line="300" w:lineRule="auto"/>
        <w:ind w:left="0" w:leftChars="0" w:right="0"/>
        <w:jc w:val="both"/>
        <w:textAlignment w:val="auto"/>
        <w:outlineLvl w:val="9"/>
        <w:rPr>
          <w:rFonts w:hint="eastAsia" w:ascii="华文细黑" w:hAnsi="华文细黑" w:eastAsia="华文细黑" w:cs="华文细黑"/>
          <w:lang w:val="en-US" w:eastAsia="zh-CN"/>
        </w:rPr>
      </w:pPr>
      <w:r>
        <w:rPr>
          <w:rFonts w:hint="eastAsia" w:ascii="华文细黑" w:hAnsi="华文细黑" w:eastAsia="华文细黑" w:cs="华文细黑"/>
          <w:lang w:val="en-US" w:eastAsia="zh-CN"/>
        </w:rPr>
        <w:t>Nicowax®能与多种功能性科技产品兼容，如易去污，吸湿排汗，阻燃等。即使加入Nicowax®科技，面料仍能保持其手感、透气及易打理等特性。</w:t>
      </w:r>
    </w:p>
    <w:p>
      <w:pPr>
        <w:rPr>
          <w:rFonts w:hint="eastAsia" w:ascii="华文细黑" w:hAnsi="华文细黑" w:eastAsia="华文细黑" w:cs="华文细黑"/>
          <w:color w:val="3366FF"/>
          <w:sz w:val="24"/>
          <w:szCs w:val="28"/>
          <w:lang w:val="en-US" w:eastAsia="zh-CN"/>
        </w:rPr>
      </w:pPr>
      <w:r>
        <w:rPr>
          <w:rFonts w:hint="eastAsia" w:ascii="华文细黑" w:hAnsi="华文细黑" w:eastAsia="华文细黑" w:cs="华文细黑"/>
          <w:color w:val="3366FF"/>
          <w:sz w:val="24"/>
          <w:szCs w:val="28"/>
          <w:lang w:val="en-US" w:eastAsia="zh-CN"/>
        </w:rPr>
        <w:t>环保、安全典范</w:t>
      </w:r>
    </w:p>
    <w:p>
      <w:pPr>
        <w:widowControl w:val="0"/>
        <w:wordWrap/>
        <w:adjustRightInd/>
        <w:snapToGrid/>
        <w:spacing w:line="300" w:lineRule="auto"/>
        <w:ind w:left="0" w:leftChars="0" w:right="0"/>
        <w:jc w:val="both"/>
        <w:textAlignment w:val="auto"/>
        <w:outlineLvl w:val="9"/>
        <w:rPr>
          <w:rFonts w:hint="eastAsia" w:ascii="华文细黑" w:hAnsi="华文细黑" w:eastAsia="华文细黑" w:cs="华文细黑"/>
          <w:lang w:val="en-US" w:eastAsia="zh-CN"/>
        </w:rPr>
      </w:pPr>
      <w:r>
        <w:rPr>
          <w:rFonts w:hint="eastAsia" w:ascii="华文细黑" w:hAnsi="华文细黑" w:eastAsia="华文细黑" w:cs="华文细黑"/>
          <w:lang w:val="en-US" w:eastAsia="zh-CN"/>
        </w:rPr>
        <w:t>Nicowax®科技包括符合国际纺织品研究及测试协会（Oeko-tex），以及欧盟《化学品注册、评估、许可及限制法规》（REACH）。Nicowax®提供安全、持久及有效的产品应用，一直深受用家青睐。</w:t>
      </w:r>
    </w:p>
    <w:p>
      <w:pPr>
        <w:widowControl w:val="0"/>
        <w:wordWrap/>
        <w:adjustRightInd/>
        <w:snapToGrid/>
        <w:spacing w:line="300" w:lineRule="auto"/>
        <w:ind w:left="0" w:leftChars="0" w:right="0"/>
        <w:jc w:val="both"/>
        <w:textAlignment w:val="auto"/>
        <w:outlineLvl w:val="9"/>
        <w:rPr>
          <w:rFonts w:hint="eastAsia" w:ascii="华文细黑" w:hAnsi="华文细黑" w:eastAsia="华文细黑" w:cs="华文细黑"/>
          <w:lang w:val="en-US" w:eastAsia="zh-CN"/>
        </w:rPr>
      </w:pPr>
    </w:p>
    <w:p>
      <w:pPr>
        <w:jc w:val="center"/>
        <w:rPr>
          <w:rFonts w:hint="eastAsia" w:ascii="华文细黑" w:hAnsi="华文细黑" w:eastAsia="华文细黑" w:cs="华文细黑"/>
          <w:lang w:val="en-US" w:eastAsia="zh-CN"/>
        </w:rPr>
      </w:pPr>
      <w:r>
        <w:rPr>
          <w:rFonts w:hint="eastAsia" w:ascii="华文细黑" w:hAnsi="华文细黑" w:eastAsia="华文细黑" w:cs="华文细黑"/>
          <w:kern w:val="2"/>
          <w:sz w:val="21"/>
          <w:szCs w:val="22"/>
          <w:lang w:val="en-US" w:eastAsia="zh-CN" w:bidi="ar-SA"/>
        </w:rPr>
        <w:pict>
          <v:shape id="图片 7" o:spid="_x0000_s1027" type="#_x0000_t75" style="height:175.75pt;width:414.85pt;rotation:0f;" o:ole="f" fillcolor="#FFFFFF" filled="f" o:preferrelative="t" stroked="f" coordorigin="0,0" coordsize="21600,21600">
            <v:fill on="f" color2="#FFFFFF" focus="0%"/>
            <v:imagedata gain="65536f" blacklevel="0f" gamma="0" o:title="SAN_Banner_Comf2" r:id="rId6"/>
            <o:lock v:ext="edit" position="f" selection="f" grouping="f" rotation="f" cropping="f" text="f" aspectratio="t"/>
            <w10:wrap type="none"/>
            <w10:anchorlock/>
          </v:shape>
        </w:pict>
      </w:r>
    </w:p>
    <w:p>
      <w:pPr>
        <w:widowControl w:val="0"/>
        <w:wordWrap/>
        <w:adjustRightInd/>
        <w:snapToGrid/>
        <w:spacing w:line="300" w:lineRule="auto"/>
        <w:ind w:left="0" w:leftChars="0" w:right="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阿尔金（Arkin）最新开发出一支可用于除纯聚丙烯纤维外的各种常规的纺织纤维及其混纺织物的抗菌、防螨防霉清新整理剂Nicowax 1620 liq，具备以下六大特点：</w:t>
      </w:r>
    </w:p>
    <w:p>
      <w:pPr>
        <w:widowControl w:val="0"/>
        <w:wordWrap/>
        <w:adjustRightInd/>
        <w:snapToGrid/>
        <w:spacing w:line="300" w:lineRule="auto"/>
        <w:ind w:left="0" w:leftChars="0" w:right="0" w:firstLine="420" w:firstLineChars="20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1、应用范围广（除丙纶外，棉、涤纶、尼龙和羊毛均适用）</w:t>
      </w:r>
    </w:p>
    <w:p>
      <w:pPr>
        <w:widowControl w:val="0"/>
        <w:wordWrap/>
        <w:adjustRightInd/>
        <w:snapToGrid/>
        <w:spacing w:line="300" w:lineRule="auto"/>
        <w:ind w:left="0" w:leftChars="0" w:right="0" w:firstLine="420" w:firstLineChars="20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2、兼具抗菌，防霉防螨多重功效</w:t>
      </w:r>
    </w:p>
    <w:p>
      <w:pPr>
        <w:widowControl w:val="0"/>
        <w:wordWrap/>
        <w:adjustRightInd/>
        <w:snapToGrid/>
        <w:spacing w:line="300" w:lineRule="auto"/>
        <w:ind w:left="0" w:leftChars="0" w:right="0" w:firstLine="420" w:firstLineChars="20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3、整理工艺简洁方便（同浴染色和后整均适用）</w:t>
      </w:r>
    </w:p>
    <w:p>
      <w:pPr>
        <w:widowControl w:val="0"/>
        <w:wordWrap/>
        <w:adjustRightInd/>
        <w:snapToGrid/>
        <w:spacing w:line="300" w:lineRule="auto"/>
        <w:ind w:left="0" w:leftChars="0" w:right="0" w:firstLine="420" w:firstLineChars="20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4、高效（活性物含量高，使用量低）</w:t>
      </w:r>
    </w:p>
    <w:p>
      <w:pPr>
        <w:widowControl w:val="0"/>
        <w:wordWrap/>
        <w:adjustRightInd/>
        <w:snapToGrid/>
        <w:spacing w:line="300" w:lineRule="auto"/>
        <w:ind w:left="0" w:leftChars="0" w:right="0" w:firstLine="420" w:firstLineChars="20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5、高耐洗（75℃，50次水洗下金黄色葡萄糖球菌抑制率保持在99.9%以上）</w:t>
      </w:r>
    </w:p>
    <w:p>
      <w:pPr>
        <w:widowControl w:val="0"/>
        <w:wordWrap/>
        <w:adjustRightInd/>
        <w:snapToGrid/>
        <w:spacing w:line="300" w:lineRule="auto"/>
        <w:ind w:left="0" w:leftChars="0" w:right="0" w:firstLine="420" w:firstLineChars="20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6、高安全性（水性，不含有机溶剂、AOX、</w:t>
      </w:r>
      <w:r>
        <w:rPr>
          <w:rFonts w:hint="eastAsia" w:ascii="华文细黑" w:hAnsi="华文细黑" w:eastAsia="华文细黑" w:cs="华文细黑"/>
          <w:lang w:val="en-US" w:eastAsia="zh-CN"/>
        </w:rPr>
        <w:t>VOC、</w:t>
      </w:r>
      <w:r>
        <w:rPr>
          <w:rFonts w:hint="eastAsia" w:ascii="华文细黑" w:hAnsi="华文细黑" w:eastAsia="华文细黑" w:cs="华文细黑"/>
        </w:rPr>
        <w:t>三氯生</w:t>
      </w:r>
      <w:r>
        <w:rPr>
          <w:rFonts w:hint="eastAsia" w:ascii="华文细黑" w:hAnsi="华文细黑" w:eastAsia="华文细黑" w:cs="华文细黑"/>
          <w:lang w:eastAsia="zh-CN"/>
        </w:rPr>
        <w:t>、</w:t>
      </w:r>
      <w:r>
        <w:rPr>
          <w:rFonts w:hint="eastAsia" w:ascii="华文细黑" w:hAnsi="华文细黑" w:eastAsia="华文细黑" w:cs="华文细黑"/>
        </w:rPr>
        <w:t>和银成分</w:t>
      </w:r>
      <w:r>
        <w:rPr>
          <w:rFonts w:hint="eastAsia" w:ascii="华文细黑" w:hAnsi="华文细黑" w:eastAsia="华文细黑" w:cs="华文细黑"/>
          <w:lang w:eastAsia="zh-CN"/>
        </w:rPr>
        <w:t>，不含砷、锡、铅、铬、镉和汞等重金属</w:t>
      </w:r>
      <w:r>
        <w:rPr>
          <w:rFonts w:hint="eastAsia" w:ascii="华文细黑" w:hAnsi="华文细黑" w:eastAsia="华文细黑" w:cs="华文细黑"/>
        </w:rPr>
        <w:t>；满足最新Oeko-Tex Standard 100, Classes I – IV标准</w:t>
      </w:r>
      <w:r>
        <w:rPr>
          <w:rFonts w:hint="eastAsia" w:ascii="华文细黑" w:hAnsi="华文细黑" w:eastAsia="华文细黑" w:cs="华文细黑"/>
          <w:lang w:eastAsia="zh-CN"/>
        </w:rPr>
        <w:t>，</w:t>
      </w:r>
      <w:r>
        <w:rPr>
          <w:rFonts w:hint="eastAsia" w:ascii="华文细黑" w:hAnsi="华文细黑" w:eastAsia="华文细黑" w:cs="华文细黑"/>
          <w:lang w:val="en-US" w:eastAsia="zh-CN"/>
        </w:rPr>
        <w:t>REACH法规</w:t>
      </w:r>
    </w:p>
    <w:p>
      <w:pPr>
        <w:widowControl w:val="0"/>
        <w:wordWrap/>
        <w:adjustRightInd/>
        <w:snapToGrid/>
        <w:spacing w:line="300" w:lineRule="auto"/>
        <w:ind w:right="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利用Arkin推荐的工艺技术可获得高耐洗、可持续抗菌防螨的卫生纺织品。该纺织化学品和工艺整理技术符合生态和经济可持续发展的高要求，具有高度的社会责任感。</w:t>
      </w:r>
    </w:p>
    <w:p>
      <w:pPr>
        <w:rPr>
          <w:rFonts w:hint="eastAsia" w:ascii="华文细黑" w:hAnsi="华文细黑" w:eastAsia="华文细黑" w:cs="华文细黑"/>
        </w:rPr>
      </w:pPr>
    </w:p>
    <w:p>
      <w:pPr>
        <w:rPr>
          <w:rFonts w:hint="eastAsia" w:ascii="华文细黑" w:hAnsi="华文细黑" w:eastAsia="华文细黑" w:cs="华文细黑"/>
        </w:rPr>
      </w:pPr>
    </w:p>
    <w:p>
      <w:pPr>
        <w:rPr>
          <w:rFonts w:hint="eastAsia" w:ascii="华文细黑" w:hAnsi="华文细黑" w:eastAsia="华文细黑" w:cs="华文细黑"/>
          <w:b/>
          <w:sz w:val="24"/>
        </w:rPr>
      </w:pPr>
      <w:r>
        <w:rPr>
          <w:rFonts w:hint="eastAsia" w:ascii="华文细黑" w:hAnsi="华文细黑" w:eastAsia="华文细黑" w:cs="华文细黑"/>
          <w:b/>
          <w:sz w:val="24"/>
        </w:rPr>
        <w:t>应用领域</w:t>
      </w:r>
    </w:p>
    <w:p>
      <w:pPr>
        <w:rPr>
          <w:rFonts w:hint="eastAsia" w:ascii="华文细黑" w:hAnsi="华文细黑" w:eastAsia="华文细黑" w:cs="华文细黑"/>
          <w:b/>
          <w:sz w:val="21"/>
          <w:szCs w:val="21"/>
        </w:rPr>
      </w:pPr>
    </w:p>
    <w:p>
      <w:pPr>
        <w:widowControl w:val="0"/>
        <w:wordWrap/>
        <w:adjustRightInd/>
        <w:snapToGrid/>
        <w:spacing w:line="300" w:lineRule="auto"/>
        <w:ind w:left="0" w:leftChars="0" w:right="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 xml:space="preserve">家用纺织品、技术纺织品及厚重的织物防霉处理；防腐整理。 </w:t>
      </w:r>
    </w:p>
    <w:p>
      <w:pPr>
        <w:widowControl w:val="0"/>
        <w:wordWrap/>
        <w:adjustRightInd/>
        <w:snapToGrid/>
        <w:spacing w:line="300" w:lineRule="auto"/>
        <w:ind w:left="0" w:leftChars="0" w:right="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 xml:space="preserve">可用于除纯聚丙烯纤维外的各种常规的纺织纤维及其混纺织物。 </w:t>
      </w:r>
    </w:p>
    <w:p>
      <w:pPr>
        <w:widowControl w:val="0"/>
        <w:wordWrap/>
        <w:adjustRightInd/>
        <w:snapToGrid/>
        <w:spacing w:line="300" w:lineRule="auto"/>
        <w:ind w:left="0" w:leftChars="0" w:right="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 xml:space="preserve">例如： </w:t>
      </w:r>
    </w:p>
    <w:p>
      <w:pPr>
        <w:widowControl w:val="0"/>
        <w:wordWrap/>
        <w:adjustRightInd/>
        <w:snapToGrid/>
        <w:spacing w:line="300" w:lineRule="auto"/>
        <w:ind w:left="0" w:leftChars="0" w:right="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家用纺织品：床垫、地毯、纺织墙布、室内装潢面料、室内家具、淋浴帘</w:t>
      </w:r>
    </w:p>
    <w:p>
      <w:pPr>
        <w:widowControl w:val="0"/>
        <w:wordWrap/>
        <w:adjustRightInd/>
        <w:snapToGrid/>
        <w:spacing w:line="300" w:lineRule="auto"/>
        <w:ind w:left="0" w:leftChars="0" w:right="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汽车面料</w:t>
      </w:r>
      <w:r>
        <w:rPr>
          <w:rFonts w:hint="eastAsia" w:ascii="华文细黑" w:hAnsi="华文细黑" w:eastAsia="华文细黑" w:cs="华文细黑"/>
          <w:lang w:eastAsia="zh-CN"/>
        </w:rPr>
        <w:t>，</w:t>
      </w:r>
      <w:r>
        <w:rPr>
          <w:rFonts w:hint="eastAsia" w:ascii="华文细黑" w:hAnsi="华文细黑" w:eastAsia="华文细黑" w:cs="华文细黑"/>
        </w:rPr>
        <w:t xml:space="preserve">户外体育用品，如：睡袋、背包、遮阳伞、雨伞、鞋衬里等。 </w:t>
      </w:r>
    </w:p>
    <w:p>
      <w:pPr>
        <w:widowControl w:val="0"/>
        <w:wordWrap/>
        <w:adjustRightInd/>
        <w:snapToGrid/>
        <w:spacing w:line="300" w:lineRule="auto"/>
        <w:ind w:left="0" w:leftChars="0" w:right="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厚重织物：帐篷、遮阳蓬、帆、安全带、建筑织物或土工布和绳子。</w:t>
      </w:r>
    </w:p>
    <w:p>
      <w:pPr>
        <w:rPr>
          <w:rFonts w:hint="eastAsia" w:ascii="华文细黑" w:hAnsi="华文细黑" w:eastAsia="华文细黑" w:cs="华文细黑"/>
        </w:rPr>
      </w:pPr>
    </w:p>
    <w:p>
      <w:pPr>
        <w:rPr>
          <w:rFonts w:hint="eastAsia" w:ascii="华文细黑" w:hAnsi="华文细黑" w:eastAsia="华文细黑" w:cs="华文细黑"/>
          <w:b/>
          <w:sz w:val="24"/>
        </w:rPr>
      </w:pPr>
      <w:r>
        <w:rPr>
          <w:rFonts w:hint="eastAsia" w:ascii="华文细黑" w:hAnsi="华文细黑" w:eastAsia="华文细黑" w:cs="华文细黑"/>
          <w:b/>
          <w:sz w:val="24"/>
        </w:rPr>
        <w:t>产品应用</w:t>
      </w:r>
    </w:p>
    <w:p>
      <w:pPr>
        <w:widowControl w:val="0"/>
        <w:wordWrap/>
        <w:adjustRightInd/>
        <w:snapToGrid/>
        <w:spacing w:line="300" w:lineRule="auto"/>
        <w:ind w:left="0" w:leftChars="0" w:right="0"/>
        <w:jc w:val="both"/>
        <w:textAlignment w:val="auto"/>
        <w:outlineLvl w:val="9"/>
        <w:rPr>
          <w:rFonts w:hint="eastAsia" w:ascii="华文细黑" w:hAnsi="华文细黑" w:eastAsia="华文细黑" w:cs="华文细黑"/>
        </w:rPr>
      </w:pPr>
    </w:p>
    <w:p>
      <w:pPr>
        <w:widowControl w:val="0"/>
        <w:wordWrap/>
        <w:adjustRightInd/>
        <w:snapToGrid/>
        <w:spacing w:line="300" w:lineRule="auto"/>
        <w:ind w:left="0" w:leftChars="0" w:right="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用量取决于最终产品的用途、整理效果要求和织物种类和克重。采用较高的推荐用量与疏水性助剂和黏合剂同浴使用可获得耐久的防腐保护，但高用量会导致泛黄。个别配方工艺必须事先进行相容性和牢度性能的试验。</w:t>
      </w:r>
    </w:p>
    <w:p>
      <w:pPr>
        <w:widowControl w:val="0"/>
        <w:wordWrap/>
        <w:adjustRightInd/>
        <w:snapToGrid/>
        <w:spacing w:line="300" w:lineRule="auto"/>
        <w:ind w:left="0" w:leftChars="0" w:right="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一般地，0.</w:t>
      </w:r>
      <w:r>
        <w:rPr>
          <w:rFonts w:hint="eastAsia" w:ascii="华文细黑" w:hAnsi="华文细黑" w:eastAsia="华文细黑" w:cs="华文细黑"/>
          <w:lang w:val="en-US" w:eastAsia="zh-CN"/>
        </w:rPr>
        <w:t>4</w:t>
      </w:r>
      <w:r>
        <w:rPr>
          <w:rFonts w:hint="eastAsia" w:ascii="华文细黑" w:hAnsi="华文细黑" w:eastAsia="华文细黑" w:cs="华文细黑"/>
        </w:rPr>
        <w:t>-</w:t>
      </w:r>
      <w:r>
        <w:rPr>
          <w:rFonts w:hint="eastAsia" w:ascii="华文细黑" w:hAnsi="华文细黑" w:eastAsia="华文细黑" w:cs="华文细黑"/>
          <w:lang w:val="en-US" w:eastAsia="zh-CN"/>
        </w:rPr>
        <w:t>1.0</w:t>
      </w:r>
      <w:r>
        <w:rPr>
          <w:rFonts w:hint="eastAsia" w:ascii="华文细黑" w:hAnsi="华文细黑" w:eastAsia="华文细黑" w:cs="华文细黑"/>
        </w:rPr>
        <w:t>%（o.w.f）Nicowax 1620 liq</w:t>
      </w:r>
    </w:p>
    <w:p>
      <w:pPr>
        <w:widowControl w:val="0"/>
        <w:wordWrap/>
        <w:adjustRightInd/>
        <w:snapToGrid/>
        <w:spacing w:line="300" w:lineRule="auto"/>
        <w:ind w:left="0" w:leftChars="0" w:right="0"/>
        <w:jc w:val="both"/>
        <w:textAlignment w:val="auto"/>
        <w:outlineLvl w:val="9"/>
        <w:rPr>
          <w:rFonts w:hint="eastAsia" w:ascii="华文细黑" w:hAnsi="华文细黑" w:eastAsia="华文细黑" w:cs="华文细黑"/>
        </w:rPr>
      </w:pPr>
    </w:p>
    <w:p>
      <w:pPr>
        <w:widowControl w:val="0"/>
        <w:wordWrap/>
        <w:adjustRightInd/>
        <w:snapToGrid/>
        <w:spacing w:line="300" w:lineRule="auto"/>
        <w:ind w:left="0" w:leftChars="0" w:right="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1、染色同浴(Nicowax 1620 liq in dye bath)</w:t>
      </w:r>
    </w:p>
    <w:p>
      <w:pPr>
        <w:widowControl w:val="0"/>
        <w:wordWrap/>
        <w:adjustRightInd/>
        <w:snapToGrid/>
        <w:spacing w:line="300" w:lineRule="auto"/>
        <w:ind w:left="0" w:leftChars="0" w:right="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Fig. 1  涤纶高温高压染色</w:t>
      </w:r>
    </w:p>
    <w:p>
      <w:pPr>
        <w:jc w:val="center"/>
        <w:rPr>
          <w:rFonts w:hint="eastAsia" w:ascii="华文细黑" w:hAnsi="华文细黑" w:eastAsia="华文细黑" w:cs="华文细黑"/>
        </w:rPr>
      </w:pPr>
      <w:r>
        <w:rPr>
          <w:rFonts w:hint="eastAsia" w:ascii="华文细黑" w:hAnsi="华文细黑" w:eastAsia="华文细黑" w:cs="华文细黑"/>
          <w:kern w:val="2"/>
          <w:sz w:val="21"/>
          <w:szCs w:val="22"/>
          <w:lang w:val="en-US" w:eastAsia="zh-CN" w:bidi="ar-SA"/>
        </w:rPr>
        <w:pict>
          <v:shape id="图片 1" o:spid="_x0000_s1028" type="#_x0000_t75" style="height:171.65pt;width:415.2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rPr>
          <w:rFonts w:hint="eastAsia" w:ascii="华文细黑" w:hAnsi="华文细黑" w:eastAsia="华文细黑" w:cs="华文细黑"/>
        </w:rPr>
      </w:pPr>
      <w:r>
        <w:rPr>
          <w:rFonts w:hint="eastAsia" w:ascii="华文细黑" w:hAnsi="华文细黑" w:eastAsia="华文细黑" w:cs="华文细黑"/>
        </w:rPr>
        <w:t>Fig. 2  恒定pH值下酸性染料染尼龙或羊毛</w:t>
      </w:r>
    </w:p>
    <w:p>
      <w:pPr>
        <w:jc w:val="center"/>
        <w:rPr>
          <w:rFonts w:hint="eastAsia" w:ascii="华文细黑" w:hAnsi="华文细黑" w:eastAsia="华文细黑" w:cs="华文细黑"/>
        </w:rPr>
      </w:pPr>
      <w:r>
        <w:rPr>
          <w:rFonts w:hint="eastAsia" w:ascii="华文细黑" w:hAnsi="华文细黑" w:eastAsia="华文细黑" w:cs="华文细黑"/>
          <w:kern w:val="2"/>
          <w:sz w:val="21"/>
          <w:szCs w:val="22"/>
          <w:lang w:val="en-US" w:eastAsia="zh-CN" w:bidi="ar-SA"/>
        </w:rPr>
        <w:pict>
          <v:shape id="图片 4" o:spid="_x0000_s1029" type="#_x0000_t75" style="height:179.15pt;width:415.2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rPr>
          <w:rFonts w:hint="eastAsia" w:ascii="华文细黑" w:hAnsi="华文细黑" w:eastAsia="华文细黑" w:cs="华文细黑"/>
        </w:rPr>
      </w:pPr>
    </w:p>
    <w:p>
      <w:pPr>
        <w:rPr>
          <w:rFonts w:hint="eastAsia" w:ascii="华文细黑" w:hAnsi="华文细黑" w:eastAsia="华文细黑" w:cs="华文细黑"/>
        </w:rPr>
      </w:pPr>
      <w:r>
        <w:rPr>
          <w:rFonts w:hint="eastAsia" w:ascii="华文细黑" w:hAnsi="华文细黑" w:eastAsia="华文细黑" w:cs="华文细黑"/>
        </w:rPr>
        <w:t>2、后整(Nicowax 1620 liq in after-treatment)</w:t>
      </w:r>
    </w:p>
    <w:p>
      <w:pPr>
        <w:jc w:val="center"/>
        <w:rPr>
          <w:rFonts w:hint="eastAsia" w:ascii="华文细黑" w:hAnsi="华文细黑" w:eastAsia="华文细黑" w:cs="华文细黑"/>
        </w:rPr>
      </w:pPr>
      <w:r>
        <w:rPr>
          <w:rFonts w:hint="eastAsia" w:ascii="华文细黑" w:hAnsi="华文细黑" w:eastAsia="华文细黑" w:cs="华文细黑"/>
          <w:kern w:val="2"/>
          <w:sz w:val="21"/>
          <w:szCs w:val="22"/>
          <w:lang w:val="en-US" w:eastAsia="zh-CN" w:bidi="ar-SA"/>
        </w:rPr>
        <w:pict>
          <v:shape id="图片 10" o:spid="_x0000_s1030" type="#_x0000_t75" style="height:144.85pt;width:378.4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rPr>
          <w:rFonts w:hint="eastAsia" w:ascii="华文细黑" w:hAnsi="华文细黑" w:eastAsia="华文细黑" w:cs="华文细黑"/>
        </w:rPr>
      </w:pPr>
    </w:p>
    <w:p>
      <w:pPr>
        <w:widowControl w:val="0"/>
        <w:wordWrap/>
        <w:adjustRightInd/>
        <w:snapToGrid/>
        <w:spacing w:line="300" w:lineRule="auto"/>
        <w:ind w:left="0" w:leftChars="0" w:right="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3、浸轧法（或涂层法）</w:t>
      </w:r>
    </w:p>
    <w:p>
      <w:pPr>
        <w:widowControl w:val="0"/>
        <w:wordWrap/>
        <w:adjustRightInd/>
        <w:snapToGrid/>
        <w:spacing w:line="300" w:lineRule="auto"/>
        <w:ind w:left="0" w:leftChars="0" w:right="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Nicowax 1620 liq 对整理浴的pH 不敏感，但弱酸性条件下会获得最佳的抗菌效果。</w:t>
      </w:r>
    </w:p>
    <w:p>
      <w:pPr>
        <w:widowControl w:val="0"/>
        <w:wordWrap/>
        <w:adjustRightInd/>
        <w:snapToGrid/>
        <w:spacing w:line="300" w:lineRule="auto"/>
        <w:ind w:left="0" w:leftChars="0" w:right="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用量取决于最终产品的用途、整理效果要求和织物的克重，一般地，</w:t>
      </w:r>
    </w:p>
    <w:p>
      <w:pPr>
        <w:widowControl w:val="0"/>
        <w:wordWrap/>
        <w:adjustRightInd/>
        <w:snapToGrid/>
        <w:spacing w:line="300" w:lineRule="auto"/>
        <w:ind w:left="0" w:leftChars="0" w:right="0"/>
        <w:jc w:val="center"/>
        <w:textAlignment w:val="auto"/>
        <w:outlineLvl w:val="9"/>
        <w:rPr>
          <w:rFonts w:hint="eastAsia" w:ascii="华文细黑" w:hAnsi="华文细黑" w:eastAsia="华文细黑" w:cs="华文细黑"/>
        </w:rPr>
      </w:pPr>
      <w:r>
        <w:rPr>
          <w:rFonts w:hint="eastAsia" w:ascii="华文细黑" w:hAnsi="华文细黑" w:eastAsia="华文细黑" w:cs="华文细黑"/>
        </w:rPr>
        <w:t>3-15 g/l  Nicowax 1620 liq</w:t>
      </w:r>
    </w:p>
    <w:p>
      <w:pPr>
        <w:widowControl w:val="0"/>
        <w:wordWrap/>
        <w:adjustRightInd/>
        <w:snapToGrid/>
        <w:spacing w:line="300" w:lineRule="auto"/>
        <w:ind w:left="0" w:leftChars="0" w:right="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如需较高次数的耐洗效果，需要添加Fransden粘合剂配套使用。</w:t>
      </w:r>
    </w:p>
    <w:p>
      <w:pPr>
        <w:widowControl w:val="0"/>
        <w:wordWrap/>
        <w:adjustRightInd/>
        <w:snapToGrid/>
        <w:spacing w:line="300" w:lineRule="auto"/>
        <w:ind w:left="0" w:leftChars="0" w:right="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烘干和焙烘的温度应尽量低（不应超过160℃），时间尽量短；一般无需焙烘。</w:t>
      </w:r>
    </w:p>
    <w:p>
      <w:pPr>
        <w:rPr>
          <w:rFonts w:hint="eastAsia" w:ascii="华文细黑" w:hAnsi="华文细黑" w:eastAsia="华文细黑" w:cs="华文细黑"/>
        </w:rPr>
      </w:pPr>
    </w:p>
    <w:p>
      <w:pPr>
        <w:rPr>
          <w:rFonts w:hint="eastAsia" w:ascii="华文细黑" w:hAnsi="华文细黑" w:eastAsia="华文细黑" w:cs="华文细黑"/>
        </w:rPr>
      </w:pPr>
      <w:r>
        <w:rPr>
          <w:rFonts w:hint="eastAsia" w:ascii="华文细黑" w:hAnsi="华文细黑" w:eastAsia="华文细黑" w:cs="华文细黑"/>
          <w:b/>
          <w:sz w:val="24"/>
        </w:rPr>
        <w:t>产品效果</w:t>
      </w:r>
    </w:p>
    <w:p>
      <w:pPr>
        <w:rPr>
          <w:rFonts w:hint="eastAsia" w:ascii="华文细黑" w:hAnsi="华文细黑" w:eastAsia="华文细黑" w:cs="华文细黑"/>
        </w:rPr>
      </w:pPr>
    </w:p>
    <w:p>
      <w:pPr>
        <w:widowControl w:val="0"/>
        <w:wordWrap/>
        <w:adjustRightInd/>
        <w:snapToGrid/>
        <w:spacing w:line="300" w:lineRule="auto"/>
        <w:ind w:left="0" w:leftChars="0" w:right="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满足以下测试标准</w:t>
      </w:r>
    </w:p>
    <w:p>
      <w:pPr>
        <w:widowControl w:val="0"/>
        <w:wordWrap/>
        <w:adjustRightInd/>
        <w:snapToGrid/>
        <w:spacing w:line="300" w:lineRule="auto"/>
        <w:ind w:left="0" w:leftChars="0" w:right="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 xml:space="preserve">JIS L 1902 </w:t>
      </w:r>
    </w:p>
    <w:p>
      <w:pPr>
        <w:widowControl w:val="0"/>
        <w:wordWrap/>
        <w:adjustRightInd/>
        <w:snapToGrid/>
        <w:spacing w:line="300" w:lineRule="auto"/>
        <w:ind w:left="0" w:leftChars="0" w:right="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ASTM E 2149</w:t>
      </w:r>
    </w:p>
    <w:p>
      <w:pPr>
        <w:widowControl w:val="0"/>
        <w:wordWrap/>
        <w:adjustRightInd/>
        <w:snapToGrid/>
        <w:spacing w:line="300" w:lineRule="auto"/>
        <w:ind w:left="0" w:leftChars="0" w:right="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AATCC 100</w:t>
      </w:r>
    </w:p>
    <w:p>
      <w:pPr>
        <w:widowControl w:val="0"/>
        <w:wordWrap/>
        <w:adjustRightInd/>
        <w:snapToGrid/>
        <w:spacing w:line="300" w:lineRule="auto"/>
        <w:ind w:left="0" w:leftChars="0" w:right="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AATCC 147 or SN 195 920</w:t>
      </w:r>
    </w:p>
    <w:p>
      <w:pPr>
        <w:widowControl w:val="0"/>
        <w:wordWrap/>
        <w:adjustRightInd/>
        <w:snapToGrid/>
        <w:spacing w:line="300" w:lineRule="auto"/>
        <w:ind w:left="0" w:leftChars="0" w:right="0"/>
        <w:jc w:val="both"/>
        <w:textAlignment w:val="auto"/>
        <w:outlineLvl w:val="9"/>
        <w:rPr>
          <w:rFonts w:hint="eastAsia" w:ascii="华文细黑" w:hAnsi="华文细黑" w:eastAsia="华文细黑" w:cs="华文细黑"/>
        </w:rPr>
      </w:pPr>
    </w:p>
    <w:p>
      <w:pPr>
        <w:rPr>
          <w:rFonts w:hint="eastAsia" w:ascii="华文细黑" w:hAnsi="华文细黑" w:eastAsia="华文细黑" w:cs="华文细黑"/>
          <w:b/>
          <w:sz w:val="24"/>
        </w:rPr>
      </w:pPr>
      <w:r>
        <w:rPr>
          <w:rFonts w:hint="eastAsia" w:ascii="华文细黑" w:hAnsi="华文细黑" w:eastAsia="华文细黑" w:cs="华文细黑"/>
          <w:b/>
          <w:sz w:val="24"/>
        </w:rPr>
        <w:t>产品安全</w:t>
      </w:r>
    </w:p>
    <w:p>
      <w:pPr>
        <w:rPr>
          <w:rFonts w:hint="eastAsia" w:ascii="华文细黑" w:hAnsi="华文细黑" w:eastAsia="华文细黑" w:cs="华文细黑"/>
          <w:b/>
          <w:sz w:val="21"/>
          <w:szCs w:val="21"/>
        </w:rPr>
      </w:pPr>
    </w:p>
    <w:p>
      <w:pPr>
        <w:widowControl w:val="0"/>
        <w:wordWrap/>
        <w:adjustRightInd/>
        <w:snapToGrid/>
        <w:spacing w:line="300" w:lineRule="auto"/>
        <w:ind w:left="0" w:leftChars="0" w:right="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w:t>
      </w:r>
      <w:r>
        <w:rPr>
          <w:rFonts w:hint="eastAsia" w:ascii="华文细黑" w:hAnsi="华文细黑" w:eastAsia="华文细黑" w:cs="华文细黑"/>
        </w:rPr>
        <w:tab/>
      </w:r>
      <w:r>
        <w:rPr>
          <w:rFonts w:hint="eastAsia" w:ascii="华文细黑" w:hAnsi="华文细黑" w:eastAsia="华文细黑" w:cs="华文细黑"/>
        </w:rPr>
        <w:t xml:space="preserve">活性成分不含有机溶剂和有机卤素（AOX），不含三氯生和银活性物 </w:t>
      </w:r>
    </w:p>
    <w:p>
      <w:pPr>
        <w:widowControl w:val="0"/>
        <w:wordWrap/>
        <w:adjustRightInd/>
        <w:snapToGrid/>
        <w:spacing w:line="300" w:lineRule="auto"/>
        <w:ind w:left="0" w:leftChars="0" w:right="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w:t>
      </w:r>
      <w:r>
        <w:rPr>
          <w:rFonts w:hint="eastAsia" w:ascii="华文细黑" w:hAnsi="华文细黑" w:eastAsia="华文细黑" w:cs="华文细黑"/>
        </w:rPr>
        <w:tab/>
      </w:r>
      <w:r>
        <w:rPr>
          <w:rFonts w:hint="eastAsia" w:ascii="华文细黑" w:hAnsi="华文细黑" w:eastAsia="华文细黑" w:cs="华文细黑"/>
        </w:rPr>
        <w:t>满足OEKO-TEX Standard 100, classes I – IV</w:t>
      </w:r>
      <w:r>
        <w:rPr>
          <w:rFonts w:hint="eastAsia" w:ascii="华文细黑" w:hAnsi="华文细黑" w:eastAsia="华文细黑" w:cs="华文细黑"/>
          <w:lang w:eastAsia="zh-CN"/>
        </w:rPr>
        <w:t>，</w:t>
      </w:r>
      <w:r>
        <w:rPr>
          <w:rFonts w:hint="eastAsia" w:ascii="华文细黑" w:hAnsi="华文细黑" w:eastAsia="华文细黑" w:cs="华文细黑"/>
          <w:lang w:val="en-US" w:eastAsia="zh-CN"/>
        </w:rPr>
        <w:t>REACH法规</w:t>
      </w:r>
    </w:p>
    <w:p>
      <w:pPr>
        <w:widowControl w:val="0"/>
        <w:wordWrap/>
        <w:adjustRightInd/>
        <w:snapToGrid/>
        <w:spacing w:line="300" w:lineRule="auto"/>
        <w:ind w:left="0" w:leftChars="0" w:right="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w:t>
      </w:r>
      <w:r>
        <w:rPr>
          <w:rFonts w:hint="eastAsia" w:ascii="华文细黑" w:hAnsi="华文细黑" w:eastAsia="华文细黑" w:cs="华文细黑"/>
        </w:rPr>
        <w:tab/>
      </w:r>
      <w:r>
        <w:rPr>
          <w:rFonts w:hint="eastAsia" w:ascii="华文细黑" w:hAnsi="华文细黑" w:eastAsia="华文细黑" w:cs="华文细黑"/>
        </w:rPr>
        <w:t xml:space="preserve">皮肤接触安全 </w:t>
      </w:r>
    </w:p>
    <w:p>
      <w:pPr>
        <w:widowControl w:val="0"/>
        <w:wordWrap/>
        <w:adjustRightInd/>
        <w:snapToGrid/>
        <w:spacing w:line="300" w:lineRule="auto"/>
        <w:ind w:left="0" w:leftChars="0" w:right="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w:t>
      </w:r>
      <w:r>
        <w:rPr>
          <w:rFonts w:hint="eastAsia" w:ascii="华文细黑" w:hAnsi="华文细黑" w:eastAsia="华文细黑" w:cs="华文细黑"/>
        </w:rPr>
        <w:tab/>
      </w:r>
      <w:r>
        <w:rPr>
          <w:rFonts w:hint="eastAsia" w:ascii="华文细黑" w:hAnsi="华文细黑" w:eastAsia="华文细黑" w:cs="华文细黑"/>
        </w:rPr>
        <w:t>容易生物降解</w:t>
      </w:r>
    </w:p>
    <w:p>
      <w:pPr>
        <w:rPr>
          <w:rFonts w:hint="eastAsia" w:ascii="华文细黑" w:hAnsi="华文细黑" w:eastAsia="华文细黑" w:cs="华文细黑"/>
        </w:rPr>
      </w:pPr>
    </w:p>
    <w:p>
      <w:pPr>
        <w:rPr>
          <w:rFonts w:hint="eastAsia" w:ascii="华文细黑" w:hAnsi="华文细黑" w:eastAsia="华文细黑" w:cs="华文细黑"/>
          <w:b/>
          <w:sz w:val="24"/>
        </w:rPr>
      </w:pPr>
      <w:r>
        <w:rPr>
          <w:rFonts w:hint="eastAsia" w:ascii="华文细黑" w:hAnsi="华文细黑" w:eastAsia="华文细黑" w:cs="华文细黑"/>
          <w:b/>
          <w:sz w:val="24"/>
        </w:rPr>
        <w:t>市场类似产品</w:t>
      </w:r>
    </w:p>
    <w:p>
      <w:pPr>
        <w:rPr>
          <w:rFonts w:hint="eastAsia" w:ascii="华文细黑" w:hAnsi="华文细黑" w:eastAsia="华文细黑" w:cs="华文细黑"/>
        </w:rPr>
      </w:pPr>
    </w:p>
    <w:p>
      <w:pPr>
        <w:rPr>
          <w:rFonts w:hint="eastAsia" w:ascii="华文细黑" w:hAnsi="华文细黑" w:eastAsia="华文细黑" w:cs="华文细黑"/>
          <w:lang w:val="en-US" w:eastAsia="zh-CN"/>
        </w:rPr>
      </w:pPr>
      <w:r>
        <w:rPr>
          <w:rFonts w:hint="eastAsia" w:ascii="华文细黑" w:hAnsi="华文细黑" w:eastAsia="华文细黑" w:cs="华文细黑"/>
          <w:lang w:val="en-US" w:eastAsia="zh-CN"/>
        </w:rPr>
        <w:t>Archroma 的山宁泰Sanitized® TH27-24</w:t>
      </w:r>
      <w:bookmarkStart w:id="0" w:name="_GoBack"/>
      <w:bookmarkEnd w:id="0"/>
      <w:r>
        <w:rPr>
          <w:rFonts w:hint="eastAsia" w:ascii="华文细黑" w:hAnsi="华文细黑" w:eastAsia="华文细黑" w:cs="华文细黑"/>
          <w:lang w:val="en-US" w:eastAsia="zh-CN"/>
        </w:rPr>
        <w:t>和Microban®秒抗保系列</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华文细黑">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6357F"/>
    <w:rsid w:val="00126B25"/>
    <w:rsid w:val="002A228E"/>
    <w:rsid w:val="002C1293"/>
    <w:rsid w:val="006342A9"/>
    <w:rsid w:val="00665B6A"/>
    <w:rsid w:val="0074304D"/>
    <w:rsid w:val="007A24E5"/>
    <w:rsid w:val="007F0F49"/>
    <w:rsid w:val="008061D4"/>
    <w:rsid w:val="008A498A"/>
    <w:rsid w:val="008D1290"/>
    <w:rsid w:val="00920FBD"/>
    <w:rsid w:val="00956006"/>
    <w:rsid w:val="009A0429"/>
    <w:rsid w:val="009D50AC"/>
    <w:rsid w:val="00A3632D"/>
    <w:rsid w:val="00B15AD0"/>
    <w:rsid w:val="00BE0551"/>
    <w:rsid w:val="00BE3AF5"/>
    <w:rsid w:val="00C6357F"/>
    <w:rsid w:val="00C91CE2"/>
    <w:rsid w:val="00CA7043"/>
    <w:rsid w:val="00CD17BB"/>
    <w:rsid w:val="00D62624"/>
    <w:rsid w:val="00D82C94"/>
    <w:rsid w:val="00E12F0E"/>
    <w:rsid w:val="00F31D00"/>
    <w:rsid w:val="00F324D7"/>
    <w:rsid w:val="025D53E0"/>
    <w:rsid w:val="0E0A6F48"/>
    <w:rsid w:val="15E3544F"/>
    <w:rsid w:val="23B0045A"/>
    <w:rsid w:val="28233866"/>
    <w:rsid w:val="32D75BA8"/>
    <w:rsid w:val="3B086FE8"/>
    <w:rsid w:val="3B9D1A5A"/>
    <w:rsid w:val="3F1159B8"/>
    <w:rsid w:val="6671351E"/>
    <w:rsid w:val="6B356FEF"/>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Balloon Text"/>
    <w:basedOn w:val="1"/>
    <w:link w:val="9"/>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uiPriority w:val="99"/>
    <w:rPr>
      <w:sz w:val="18"/>
      <w:szCs w:val="18"/>
    </w:rPr>
  </w:style>
  <w:style w:type="character" w:customStyle="1" w:styleId="9">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customXml" Target="../customXml/item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179</Words>
  <Characters>1022</Characters>
  <Lines>8</Lines>
  <Paragraphs>2</Paragraphs>
  <ScaleCrop>false</ScaleCrop>
  <LinksUpToDate>false</LinksUpToDate>
  <CharactersWithSpaces>0</CharactersWithSpaces>
  <Application>WPS Office 个人版_9.1.0.4994_{F1E327BC-269C-435d-A152-05C5408002CA}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2015-01-05T05:39:00Z</dcterms:created>
  <dc:creator>徐容华</dc:creator>
  <cp:lastModifiedBy>Administrator</cp:lastModifiedBy>
  <dcterms:modified xsi:type="dcterms:W3CDTF">2015-05-06T02:17:44Z</dcterms:modified>
  <dc:title>Nicowax 1620---纺织品高耐洗抗菌防螨整理方案</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