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B6" w:rsidRPr="00946793" w:rsidRDefault="00ED25B6" w:rsidP="00ED25B6">
      <w:pPr>
        <w:jc w:val="center"/>
        <w:rPr>
          <w:b/>
        </w:rPr>
      </w:pPr>
      <w:r w:rsidRPr="00946793">
        <w:rPr>
          <w:b/>
        </w:rPr>
        <w:t>Electiva Profesionalizante</w:t>
      </w:r>
    </w:p>
    <w:p w:rsidR="00ED25B6" w:rsidRDefault="00ED25B6" w:rsidP="00ED25B6">
      <w:pPr>
        <w:rPr>
          <w:b/>
        </w:rPr>
      </w:pPr>
      <w:r>
        <w:rPr>
          <w:b/>
        </w:rPr>
        <w:t>Objetivo General:</w:t>
      </w:r>
    </w:p>
    <w:p w:rsidR="00ED25B6" w:rsidRDefault="00ED25B6" w:rsidP="00ED25B6">
      <w:pPr>
        <w:jc w:val="both"/>
      </w:pPr>
      <w:r>
        <w:t>Aumentar y facilitar la utilización de los servicios que ofrece la Biblioteca del Instituto Técnico Superior Comunitario (ITSC).</w:t>
      </w:r>
    </w:p>
    <w:p w:rsidR="00ED25B6" w:rsidRDefault="00ED25B6" w:rsidP="00ED25B6">
      <w:pPr>
        <w:rPr>
          <w:b/>
        </w:rPr>
      </w:pPr>
      <w:r>
        <w:rPr>
          <w:b/>
        </w:rPr>
        <w:t>Objetivos Específicos:</w:t>
      </w:r>
    </w:p>
    <w:p w:rsidR="00ED25B6" w:rsidRPr="003F3511" w:rsidRDefault="00ED25B6" w:rsidP="00ED25B6">
      <w:pPr>
        <w:pStyle w:val="Prrafodelista"/>
        <w:numPr>
          <w:ilvl w:val="0"/>
          <w:numId w:val="1"/>
        </w:numPr>
        <w:jc w:val="both"/>
        <w:rPr>
          <w:b/>
        </w:rPr>
      </w:pPr>
      <w:r>
        <w:t>Elaborar una aplicación móvil para el mejoramiento de la utilización de la Biblioteca.</w:t>
      </w:r>
    </w:p>
    <w:p w:rsidR="00ED25B6" w:rsidRPr="003F3511" w:rsidRDefault="00ED25B6" w:rsidP="00ED25B6">
      <w:pPr>
        <w:pStyle w:val="Prrafodelista"/>
        <w:numPr>
          <w:ilvl w:val="0"/>
          <w:numId w:val="1"/>
        </w:numPr>
        <w:jc w:val="both"/>
        <w:rPr>
          <w:b/>
        </w:rPr>
      </w:pPr>
      <w:r>
        <w:t>Ejecutar la aplicación móvil con recursos propios de los estudiantes.</w:t>
      </w:r>
    </w:p>
    <w:p w:rsidR="00ED25B6" w:rsidRDefault="00ED25B6" w:rsidP="00ED25B6">
      <w:pPr>
        <w:rPr>
          <w:b/>
        </w:rPr>
      </w:pPr>
      <w:r>
        <w:rPr>
          <w:b/>
        </w:rPr>
        <w:t>Alcance:</w:t>
      </w:r>
    </w:p>
    <w:p w:rsidR="00ED25B6" w:rsidRDefault="00ED25B6" w:rsidP="00ED25B6">
      <w:pPr>
        <w:jc w:val="both"/>
      </w:pPr>
      <w:r>
        <w:t>El proyecto de Biblioteca Instituto Técnico Superior Comunitario (ITSC) tiene el siguiente objetivo:</w:t>
      </w:r>
    </w:p>
    <w:p w:rsidR="00ED25B6" w:rsidRDefault="00ED25B6" w:rsidP="00ED25B6">
      <w:pPr>
        <w:jc w:val="both"/>
      </w:pPr>
      <w:r>
        <w:t>Aumentar y facilitar la utilización de los servicios que ofrece la Biblioteca Instituto Técnico Superior Comunitario (ITSC) para un 85% de la comunidad estudiantil. Incorporar una nueva metodología para el uso de la biblioteca.</w:t>
      </w:r>
    </w:p>
    <w:p w:rsidR="00ED25B6" w:rsidRDefault="00ED25B6" w:rsidP="00ED25B6">
      <w:pPr>
        <w:jc w:val="both"/>
      </w:pPr>
      <w:r>
        <w:t>El sistema actual de la biblioteca se conservara, agregándole esta nueva metodología.</w:t>
      </w:r>
    </w:p>
    <w:p w:rsidR="00ED25B6" w:rsidRDefault="00ED25B6" w:rsidP="00ED25B6">
      <w:pPr>
        <w:jc w:val="both"/>
      </w:pPr>
      <w:r>
        <w:t>Se desarrollara una aplicación móvil para facilitar y optimizar la interacción de la comunidad estudian</w:t>
      </w:r>
      <w:bookmarkStart w:id="0" w:name="_GoBack"/>
      <w:bookmarkEnd w:id="0"/>
      <w:r>
        <w:t>til con los servicios que ofrece la Biblioteca.</w:t>
      </w:r>
    </w:p>
    <w:p w:rsidR="00ED25B6" w:rsidRDefault="00ED25B6" w:rsidP="00ED25B6">
      <w:pPr>
        <w:jc w:val="both"/>
        <w:rPr>
          <w:b/>
        </w:rPr>
      </w:pPr>
      <w:r>
        <w:rPr>
          <w:b/>
        </w:rPr>
        <w:t>Delimitación:</w:t>
      </w:r>
    </w:p>
    <w:p w:rsidR="00ED25B6" w:rsidRDefault="00ED25B6" w:rsidP="00ED25B6">
      <w:pPr>
        <w:jc w:val="both"/>
      </w:pPr>
      <w:r>
        <w:rPr>
          <w:b/>
        </w:rPr>
        <w:t xml:space="preserve">Espacio: </w:t>
      </w:r>
      <w:r>
        <w:t>Instituto Técnico Superior Comunitario (ITSC).</w:t>
      </w:r>
    </w:p>
    <w:p w:rsidR="00ED25B6" w:rsidRDefault="00ED25B6" w:rsidP="00ED25B6">
      <w:pPr>
        <w:jc w:val="both"/>
      </w:pPr>
      <w:r>
        <w:rPr>
          <w:b/>
        </w:rPr>
        <w:t xml:space="preserve">Tiempo: </w:t>
      </w:r>
      <w:r>
        <w:t>Un cuatrimestre (4 meses).</w:t>
      </w:r>
    </w:p>
    <w:p w:rsidR="00ED25B6" w:rsidRPr="00633679" w:rsidRDefault="00ED25B6" w:rsidP="00ED25B6">
      <w:pPr>
        <w:jc w:val="both"/>
      </w:pPr>
      <w:r>
        <w:rPr>
          <w:b/>
        </w:rPr>
        <w:t xml:space="preserve">Población: </w:t>
      </w:r>
      <w:r>
        <w:t>Estudiantes de la Institución.</w:t>
      </w:r>
    </w:p>
    <w:p w:rsidR="006B37D2" w:rsidRDefault="006B37D2" w:rsidP="00ED25B6"/>
    <w:sectPr w:rsidR="006B3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73352"/>
    <w:multiLevelType w:val="hybridMultilevel"/>
    <w:tmpl w:val="F8243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B6"/>
    <w:rsid w:val="006B37D2"/>
    <w:rsid w:val="00ED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5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Eludins</dc:creator>
  <cp:lastModifiedBy>Eludins</cp:lastModifiedBy>
  <cp:revision>1</cp:revision>
  <dcterms:created xsi:type="dcterms:W3CDTF">2017-11-24T16:52:00Z</dcterms:created>
  <dcterms:modified xsi:type="dcterms:W3CDTF">2017-11-24T16:56:00Z</dcterms:modified>
</cp:coreProperties>
</file>