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5EB3D" w14:textId="12A1592A" w:rsidR="00A87490" w:rsidRPr="00307D55" w:rsidRDefault="00A87490" w:rsidP="00790784">
      <w:pPr>
        <w:pStyle w:val="Ttulo"/>
        <w:ind w:hanging="142"/>
        <w:jc w:val="center"/>
        <w:rPr>
          <w:rFonts w:ascii="Times New Roman" w:hAnsi="Times New Roman" w:cs="Times New Roman"/>
          <w:b/>
          <w:bCs/>
          <w:sz w:val="32"/>
          <w:szCs w:val="32"/>
        </w:rPr>
      </w:pPr>
      <w:r w:rsidRPr="00307D55">
        <w:rPr>
          <w:rFonts w:ascii="Times New Roman" w:hAnsi="Times New Roman" w:cs="Times New Roman"/>
          <w:b/>
          <w:bCs/>
          <w:sz w:val="32"/>
          <w:szCs w:val="32"/>
        </w:rPr>
        <w:t>UNIVERSIDAD NACIONAL DEL ALTIPLANO</w:t>
      </w:r>
    </w:p>
    <w:p w14:paraId="21EE6A1D" w14:textId="77777777" w:rsidR="00A87490" w:rsidRDefault="00A87490" w:rsidP="00790784">
      <w:pPr>
        <w:ind w:hanging="142"/>
        <w:jc w:val="center"/>
      </w:pPr>
    </w:p>
    <w:p w14:paraId="5269A40A" w14:textId="77777777" w:rsidR="00A87490" w:rsidRDefault="00A87490" w:rsidP="00790784">
      <w:pPr>
        <w:ind w:hanging="142"/>
        <w:jc w:val="center"/>
        <w:rPr>
          <w:b/>
          <w:bCs/>
          <w:sz w:val="28"/>
          <w:szCs w:val="28"/>
        </w:rPr>
      </w:pPr>
      <w:r>
        <w:rPr>
          <w:b/>
          <w:bCs/>
          <w:sz w:val="28"/>
          <w:szCs w:val="28"/>
        </w:rPr>
        <w:t>FACULTAD: INGENIERÍA DE MECÁNICA ELÉCTRICA,</w:t>
      </w:r>
    </w:p>
    <w:p w14:paraId="39C6F4BE" w14:textId="77777777" w:rsidR="00A87490" w:rsidRDefault="00A87490" w:rsidP="00790784">
      <w:pPr>
        <w:ind w:hanging="142"/>
        <w:jc w:val="center"/>
        <w:rPr>
          <w:b/>
          <w:bCs/>
          <w:sz w:val="28"/>
          <w:szCs w:val="28"/>
        </w:rPr>
      </w:pPr>
      <w:r>
        <w:rPr>
          <w:b/>
          <w:bCs/>
          <w:sz w:val="28"/>
          <w:szCs w:val="28"/>
        </w:rPr>
        <w:t>ELECTRÓNICA Y SISTEMAS</w:t>
      </w:r>
    </w:p>
    <w:p w14:paraId="20A7E016" w14:textId="5A4D37C9" w:rsidR="00A87490" w:rsidRDefault="00A87490" w:rsidP="00790784">
      <w:pPr>
        <w:ind w:hanging="142"/>
        <w:jc w:val="center"/>
        <w:rPr>
          <w:b/>
          <w:bCs/>
          <w:sz w:val="28"/>
          <w:szCs w:val="28"/>
        </w:rPr>
      </w:pPr>
      <w:r>
        <w:rPr>
          <w:b/>
          <w:bCs/>
          <w:sz w:val="28"/>
          <w:szCs w:val="28"/>
        </w:rPr>
        <w:t>ESCUELA PROFESIONAL DE INGENIERIA DE SISTEMAS</w:t>
      </w:r>
    </w:p>
    <w:p w14:paraId="634C7545" w14:textId="31E5EB88" w:rsidR="00A87490" w:rsidRDefault="00647580" w:rsidP="00790784">
      <w:pPr>
        <w:tabs>
          <w:tab w:val="left" w:pos="1991"/>
        </w:tabs>
        <w:ind w:hanging="142"/>
        <w:jc w:val="center"/>
        <w:rPr>
          <w:rFonts w:ascii="Arial" w:hAnsi="Arial" w:cs="Arial"/>
          <w:i/>
          <w:sz w:val="18"/>
        </w:rPr>
      </w:pPr>
      <w:r>
        <w:rPr>
          <w:noProof/>
        </w:rPr>
        <w:drawing>
          <wp:anchor distT="0" distB="0" distL="114300" distR="114300" simplePos="0" relativeHeight="251661312" behindDoc="0" locked="0" layoutInCell="1" allowOverlap="1" wp14:anchorId="5F0F84FA" wp14:editId="1FF6C45F">
            <wp:simplePos x="0" y="0"/>
            <wp:positionH relativeFrom="margin">
              <wp:align>center</wp:align>
            </wp:positionH>
            <wp:positionV relativeFrom="paragraph">
              <wp:posOffset>12065</wp:posOffset>
            </wp:positionV>
            <wp:extent cx="1920240" cy="2072640"/>
            <wp:effectExtent l="0" t="0" r="381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240" cy="207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3BCAA3" w14:textId="36C9A23C" w:rsidR="00A87490" w:rsidRDefault="00A87490" w:rsidP="00790784">
      <w:pPr>
        <w:widowControl w:val="0"/>
        <w:overflowPunct w:val="0"/>
        <w:autoSpaceDE w:val="0"/>
        <w:autoSpaceDN w:val="0"/>
        <w:adjustRightInd w:val="0"/>
        <w:spacing w:line="228" w:lineRule="auto"/>
        <w:ind w:right="60" w:hanging="142"/>
        <w:jc w:val="center"/>
        <w:rPr>
          <w:rFonts w:ascii="Arial" w:hAnsi="Arial" w:cs="Arial"/>
          <w:i/>
          <w:sz w:val="18"/>
        </w:rPr>
      </w:pPr>
    </w:p>
    <w:p w14:paraId="1BD97847" w14:textId="77777777" w:rsidR="00A87490" w:rsidRDefault="00A87490" w:rsidP="00790784">
      <w:pPr>
        <w:widowControl w:val="0"/>
        <w:overflowPunct w:val="0"/>
        <w:autoSpaceDE w:val="0"/>
        <w:autoSpaceDN w:val="0"/>
        <w:adjustRightInd w:val="0"/>
        <w:spacing w:line="228" w:lineRule="auto"/>
        <w:ind w:right="60" w:hanging="142"/>
        <w:jc w:val="center"/>
        <w:rPr>
          <w:rFonts w:ascii="Arial" w:hAnsi="Arial" w:cs="Arial"/>
          <w:i/>
          <w:sz w:val="18"/>
        </w:rPr>
      </w:pPr>
    </w:p>
    <w:p w14:paraId="00E803F4" w14:textId="77777777" w:rsidR="00A87490" w:rsidRDefault="00A87490" w:rsidP="00790784">
      <w:pPr>
        <w:widowControl w:val="0"/>
        <w:overflowPunct w:val="0"/>
        <w:autoSpaceDE w:val="0"/>
        <w:autoSpaceDN w:val="0"/>
        <w:adjustRightInd w:val="0"/>
        <w:spacing w:line="228" w:lineRule="auto"/>
        <w:ind w:right="60" w:hanging="142"/>
        <w:jc w:val="center"/>
        <w:rPr>
          <w:rFonts w:ascii="Arial" w:hAnsi="Arial" w:cs="Arial"/>
          <w:i/>
          <w:sz w:val="18"/>
        </w:rPr>
      </w:pPr>
    </w:p>
    <w:p w14:paraId="52DD1AA1" w14:textId="77777777" w:rsidR="00647580" w:rsidRDefault="00647580" w:rsidP="00790784">
      <w:pPr>
        <w:widowControl w:val="0"/>
        <w:overflowPunct w:val="0"/>
        <w:autoSpaceDE w:val="0"/>
        <w:autoSpaceDN w:val="0"/>
        <w:adjustRightInd w:val="0"/>
        <w:spacing w:line="228" w:lineRule="auto"/>
        <w:ind w:right="60" w:hanging="142"/>
        <w:jc w:val="center"/>
        <w:rPr>
          <w:rFonts w:ascii="Arial" w:hAnsi="Arial" w:cs="Arial"/>
          <w:b/>
          <w:szCs w:val="32"/>
        </w:rPr>
      </w:pPr>
    </w:p>
    <w:p w14:paraId="257E2F0E" w14:textId="77777777" w:rsidR="00647580" w:rsidRDefault="00647580" w:rsidP="00790784">
      <w:pPr>
        <w:widowControl w:val="0"/>
        <w:overflowPunct w:val="0"/>
        <w:autoSpaceDE w:val="0"/>
        <w:autoSpaceDN w:val="0"/>
        <w:adjustRightInd w:val="0"/>
        <w:spacing w:line="228" w:lineRule="auto"/>
        <w:ind w:right="60" w:hanging="142"/>
        <w:jc w:val="center"/>
        <w:rPr>
          <w:rFonts w:ascii="Arial" w:hAnsi="Arial" w:cs="Arial"/>
          <w:b/>
          <w:szCs w:val="32"/>
        </w:rPr>
      </w:pPr>
    </w:p>
    <w:p w14:paraId="4BA1A835" w14:textId="77777777" w:rsidR="00647580" w:rsidRDefault="00647580" w:rsidP="00790784">
      <w:pPr>
        <w:widowControl w:val="0"/>
        <w:overflowPunct w:val="0"/>
        <w:autoSpaceDE w:val="0"/>
        <w:autoSpaceDN w:val="0"/>
        <w:adjustRightInd w:val="0"/>
        <w:spacing w:line="228" w:lineRule="auto"/>
        <w:ind w:right="60" w:hanging="142"/>
        <w:jc w:val="center"/>
        <w:rPr>
          <w:rFonts w:ascii="Arial" w:hAnsi="Arial" w:cs="Arial"/>
          <w:b/>
          <w:szCs w:val="32"/>
        </w:rPr>
      </w:pPr>
    </w:p>
    <w:p w14:paraId="1CAEFAA2" w14:textId="77777777" w:rsidR="00647580" w:rsidRDefault="00647580" w:rsidP="00790784">
      <w:pPr>
        <w:widowControl w:val="0"/>
        <w:overflowPunct w:val="0"/>
        <w:autoSpaceDE w:val="0"/>
        <w:autoSpaceDN w:val="0"/>
        <w:adjustRightInd w:val="0"/>
        <w:spacing w:line="228" w:lineRule="auto"/>
        <w:ind w:right="60" w:hanging="142"/>
        <w:jc w:val="center"/>
        <w:rPr>
          <w:rFonts w:ascii="Arial" w:hAnsi="Arial" w:cs="Arial"/>
          <w:b/>
          <w:szCs w:val="32"/>
        </w:rPr>
      </w:pPr>
    </w:p>
    <w:p w14:paraId="2F113EC2" w14:textId="77777777" w:rsidR="00647580" w:rsidRDefault="00647580" w:rsidP="00790784">
      <w:pPr>
        <w:widowControl w:val="0"/>
        <w:overflowPunct w:val="0"/>
        <w:autoSpaceDE w:val="0"/>
        <w:autoSpaceDN w:val="0"/>
        <w:adjustRightInd w:val="0"/>
        <w:spacing w:line="228" w:lineRule="auto"/>
        <w:ind w:right="60" w:hanging="142"/>
        <w:jc w:val="center"/>
        <w:rPr>
          <w:rFonts w:ascii="Arial" w:hAnsi="Arial" w:cs="Arial"/>
          <w:b/>
          <w:szCs w:val="32"/>
        </w:rPr>
      </w:pPr>
    </w:p>
    <w:p w14:paraId="20A901C2" w14:textId="77777777" w:rsidR="00647580" w:rsidRDefault="00647580" w:rsidP="00790784">
      <w:pPr>
        <w:widowControl w:val="0"/>
        <w:overflowPunct w:val="0"/>
        <w:autoSpaceDE w:val="0"/>
        <w:autoSpaceDN w:val="0"/>
        <w:adjustRightInd w:val="0"/>
        <w:spacing w:line="228" w:lineRule="auto"/>
        <w:ind w:right="60" w:hanging="142"/>
        <w:jc w:val="center"/>
        <w:rPr>
          <w:rFonts w:ascii="Arial" w:hAnsi="Arial" w:cs="Arial"/>
          <w:b/>
          <w:szCs w:val="32"/>
        </w:rPr>
      </w:pPr>
    </w:p>
    <w:p w14:paraId="5A82C8D7" w14:textId="77777777" w:rsidR="00647580" w:rsidRDefault="00647580" w:rsidP="00790784">
      <w:pPr>
        <w:widowControl w:val="0"/>
        <w:overflowPunct w:val="0"/>
        <w:autoSpaceDE w:val="0"/>
        <w:autoSpaceDN w:val="0"/>
        <w:adjustRightInd w:val="0"/>
        <w:spacing w:line="228" w:lineRule="auto"/>
        <w:ind w:right="60" w:hanging="142"/>
        <w:jc w:val="center"/>
        <w:rPr>
          <w:rFonts w:ascii="Arial" w:hAnsi="Arial" w:cs="Arial"/>
          <w:b/>
          <w:szCs w:val="32"/>
        </w:rPr>
      </w:pPr>
    </w:p>
    <w:p w14:paraId="02C63B12" w14:textId="77777777" w:rsidR="00647580" w:rsidRDefault="00647580" w:rsidP="00790784">
      <w:pPr>
        <w:widowControl w:val="0"/>
        <w:overflowPunct w:val="0"/>
        <w:autoSpaceDE w:val="0"/>
        <w:autoSpaceDN w:val="0"/>
        <w:adjustRightInd w:val="0"/>
        <w:spacing w:line="228" w:lineRule="auto"/>
        <w:ind w:right="60" w:hanging="142"/>
        <w:jc w:val="center"/>
        <w:rPr>
          <w:rFonts w:ascii="Arial" w:hAnsi="Arial" w:cs="Arial"/>
          <w:b/>
          <w:szCs w:val="32"/>
        </w:rPr>
      </w:pPr>
    </w:p>
    <w:p w14:paraId="458C85A9" w14:textId="77777777" w:rsidR="00647580" w:rsidRDefault="00647580" w:rsidP="00790784">
      <w:pPr>
        <w:widowControl w:val="0"/>
        <w:overflowPunct w:val="0"/>
        <w:autoSpaceDE w:val="0"/>
        <w:autoSpaceDN w:val="0"/>
        <w:adjustRightInd w:val="0"/>
        <w:spacing w:line="228" w:lineRule="auto"/>
        <w:ind w:right="60" w:hanging="142"/>
        <w:jc w:val="center"/>
        <w:rPr>
          <w:rFonts w:ascii="Arial" w:hAnsi="Arial" w:cs="Arial"/>
          <w:b/>
          <w:szCs w:val="32"/>
        </w:rPr>
      </w:pPr>
    </w:p>
    <w:p w14:paraId="5ECF3BA1" w14:textId="77777777" w:rsidR="00CD2A0B" w:rsidRDefault="00CD2A0B" w:rsidP="00790784">
      <w:pPr>
        <w:widowControl w:val="0"/>
        <w:overflowPunct w:val="0"/>
        <w:autoSpaceDE w:val="0"/>
        <w:autoSpaceDN w:val="0"/>
        <w:adjustRightInd w:val="0"/>
        <w:spacing w:line="228" w:lineRule="auto"/>
        <w:ind w:right="60" w:hanging="142"/>
        <w:jc w:val="center"/>
        <w:rPr>
          <w:rFonts w:ascii="Arial" w:hAnsi="Arial" w:cs="Arial"/>
          <w:b/>
          <w:szCs w:val="32"/>
        </w:rPr>
      </w:pPr>
    </w:p>
    <w:p w14:paraId="072CD8C1" w14:textId="77006C2D" w:rsidR="006A17EF" w:rsidRPr="00307D55" w:rsidRDefault="0029421E" w:rsidP="00790784">
      <w:pPr>
        <w:widowControl w:val="0"/>
        <w:overflowPunct w:val="0"/>
        <w:autoSpaceDE w:val="0"/>
        <w:autoSpaceDN w:val="0"/>
        <w:adjustRightInd w:val="0"/>
        <w:spacing w:line="228" w:lineRule="auto"/>
        <w:ind w:right="60" w:hanging="142"/>
        <w:jc w:val="center"/>
        <w:rPr>
          <w:rFonts w:cs="Times New Roman"/>
          <w:b/>
          <w:szCs w:val="32"/>
        </w:rPr>
      </w:pPr>
      <w:r>
        <w:rPr>
          <w:rFonts w:cs="Times New Roman"/>
          <w:b/>
          <w:szCs w:val="32"/>
        </w:rPr>
        <w:t>INFORME</w:t>
      </w:r>
      <w:r w:rsidR="00A87490" w:rsidRPr="00307D55">
        <w:rPr>
          <w:rFonts w:cs="Times New Roman"/>
          <w:b/>
          <w:szCs w:val="32"/>
        </w:rPr>
        <w:t>:</w:t>
      </w:r>
    </w:p>
    <w:p w14:paraId="70D44664" w14:textId="77777777" w:rsidR="003C3772" w:rsidRPr="00307D55" w:rsidRDefault="003C3772" w:rsidP="00790784">
      <w:pPr>
        <w:widowControl w:val="0"/>
        <w:overflowPunct w:val="0"/>
        <w:autoSpaceDE w:val="0"/>
        <w:autoSpaceDN w:val="0"/>
        <w:adjustRightInd w:val="0"/>
        <w:spacing w:line="228" w:lineRule="auto"/>
        <w:ind w:right="60" w:hanging="142"/>
        <w:jc w:val="center"/>
        <w:rPr>
          <w:rFonts w:cs="Times New Roman"/>
          <w:sz w:val="28"/>
        </w:rPr>
      </w:pPr>
    </w:p>
    <w:p w14:paraId="45D49C41" w14:textId="3CDDA651" w:rsidR="00790784" w:rsidRDefault="00BE723D" w:rsidP="00790784">
      <w:pPr>
        <w:widowControl w:val="0"/>
        <w:overflowPunct w:val="0"/>
        <w:autoSpaceDE w:val="0"/>
        <w:autoSpaceDN w:val="0"/>
        <w:adjustRightInd w:val="0"/>
        <w:spacing w:line="228" w:lineRule="auto"/>
        <w:ind w:right="60" w:hanging="142"/>
        <w:jc w:val="center"/>
        <w:rPr>
          <w:rFonts w:cs="Times New Roman"/>
          <w:iCs/>
          <w:szCs w:val="24"/>
        </w:rPr>
      </w:pPr>
      <w:r w:rsidRPr="00BE723D">
        <w:rPr>
          <w:rFonts w:cs="Times New Roman"/>
          <w:iCs/>
          <w:szCs w:val="24"/>
        </w:rPr>
        <w:t>ANÁLISIS DE COMPONENTES PRINCIPALES (PCA)</w:t>
      </w:r>
    </w:p>
    <w:p w14:paraId="0290C79E" w14:textId="77777777" w:rsidR="00BE723D" w:rsidRPr="00307D55" w:rsidRDefault="00BE723D" w:rsidP="00790784">
      <w:pPr>
        <w:widowControl w:val="0"/>
        <w:overflowPunct w:val="0"/>
        <w:autoSpaceDE w:val="0"/>
        <w:autoSpaceDN w:val="0"/>
        <w:adjustRightInd w:val="0"/>
        <w:spacing w:line="228" w:lineRule="auto"/>
        <w:ind w:right="60" w:hanging="142"/>
        <w:jc w:val="center"/>
        <w:rPr>
          <w:rFonts w:cs="Times New Roman"/>
          <w:sz w:val="20"/>
        </w:rPr>
      </w:pPr>
    </w:p>
    <w:p w14:paraId="12543F4D" w14:textId="77777777" w:rsidR="00A87490" w:rsidRPr="00307D55" w:rsidRDefault="00A87490" w:rsidP="00790784">
      <w:pPr>
        <w:widowControl w:val="0"/>
        <w:overflowPunct w:val="0"/>
        <w:autoSpaceDE w:val="0"/>
        <w:autoSpaceDN w:val="0"/>
        <w:adjustRightInd w:val="0"/>
        <w:spacing w:line="228" w:lineRule="auto"/>
        <w:ind w:right="60" w:hanging="142"/>
        <w:jc w:val="center"/>
        <w:rPr>
          <w:rFonts w:cs="Times New Roman"/>
          <w:b/>
          <w:szCs w:val="32"/>
        </w:rPr>
      </w:pPr>
      <w:r w:rsidRPr="00307D55">
        <w:rPr>
          <w:rFonts w:cs="Times New Roman"/>
          <w:b/>
          <w:szCs w:val="32"/>
        </w:rPr>
        <w:t>PRESENTADO POR:</w:t>
      </w:r>
    </w:p>
    <w:p w14:paraId="450D33B4" w14:textId="77777777" w:rsidR="00A87490" w:rsidRPr="00307D55" w:rsidRDefault="00A87490" w:rsidP="00790784">
      <w:pPr>
        <w:widowControl w:val="0"/>
        <w:overflowPunct w:val="0"/>
        <w:autoSpaceDE w:val="0"/>
        <w:autoSpaceDN w:val="0"/>
        <w:adjustRightInd w:val="0"/>
        <w:spacing w:line="228" w:lineRule="auto"/>
        <w:ind w:right="60" w:hanging="142"/>
        <w:jc w:val="center"/>
        <w:rPr>
          <w:rFonts w:cs="Times New Roman"/>
          <w:b/>
          <w:szCs w:val="32"/>
        </w:rPr>
      </w:pPr>
    </w:p>
    <w:p w14:paraId="26856C37" w14:textId="77777777" w:rsidR="00A87490" w:rsidRPr="00307D55" w:rsidRDefault="00A87490" w:rsidP="00790784">
      <w:pPr>
        <w:widowControl w:val="0"/>
        <w:overflowPunct w:val="0"/>
        <w:autoSpaceDE w:val="0"/>
        <w:autoSpaceDN w:val="0"/>
        <w:adjustRightInd w:val="0"/>
        <w:spacing w:line="228" w:lineRule="auto"/>
        <w:ind w:right="60" w:hanging="142"/>
        <w:jc w:val="center"/>
        <w:rPr>
          <w:rFonts w:cs="Times New Roman"/>
          <w:sz w:val="18"/>
        </w:rPr>
      </w:pPr>
    </w:p>
    <w:p w14:paraId="67953C11" w14:textId="560D5D25" w:rsidR="00A87490" w:rsidRDefault="00A87490" w:rsidP="00790784">
      <w:pPr>
        <w:widowControl w:val="0"/>
        <w:overflowPunct w:val="0"/>
        <w:autoSpaceDE w:val="0"/>
        <w:autoSpaceDN w:val="0"/>
        <w:adjustRightInd w:val="0"/>
        <w:spacing w:line="228" w:lineRule="auto"/>
        <w:ind w:right="60" w:hanging="142"/>
        <w:jc w:val="center"/>
        <w:rPr>
          <w:rFonts w:cs="Times New Roman"/>
          <w:color w:val="000000" w:themeColor="text1"/>
          <w:szCs w:val="24"/>
        </w:rPr>
      </w:pPr>
      <w:r w:rsidRPr="00307D55">
        <w:rPr>
          <w:rFonts w:cs="Times New Roman"/>
          <w:color w:val="000000" w:themeColor="text1"/>
          <w:szCs w:val="24"/>
        </w:rPr>
        <w:t>QUEA MAMANI, EDDY GONZALO</w:t>
      </w:r>
    </w:p>
    <w:p w14:paraId="59BB3C97" w14:textId="77777777" w:rsidR="00781DDA" w:rsidRPr="00307D55" w:rsidRDefault="00781DDA" w:rsidP="00790784">
      <w:pPr>
        <w:widowControl w:val="0"/>
        <w:overflowPunct w:val="0"/>
        <w:autoSpaceDE w:val="0"/>
        <w:autoSpaceDN w:val="0"/>
        <w:adjustRightInd w:val="0"/>
        <w:spacing w:line="228" w:lineRule="auto"/>
        <w:ind w:right="60" w:hanging="142"/>
        <w:jc w:val="center"/>
        <w:rPr>
          <w:rFonts w:cs="Times New Roman"/>
          <w:color w:val="000000" w:themeColor="text1"/>
          <w:szCs w:val="24"/>
        </w:rPr>
      </w:pPr>
    </w:p>
    <w:p w14:paraId="7F72476A" w14:textId="4FA384C0" w:rsidR="00A87490" w:rsidRPr="00307D55" w:rsidRDefault="00A87490" w:rsidP="00790784">
      <w:pPr>
        <w:widowControl w:val="0"/>
        <w:overflowPunct w:val="0"/>
        <w:autoSpaceDE w:val="0"/>
        <w:autoSpaceDN w:val="0"/>
        <w:adjustRightInd w:val="0"/>
        <w:spacing w:line="228" w:lineRule="auto"/>
        <w:ind w:right="60" w:hanging="142"/>
        <w:jc w:val="center"/>
        <w:rPr>
          <w:rFonts w:cs="Times New Roman"/>
          <w:b/>
          <w:szCs w:val="24"/>
        </w:rPr>
      </w:pPr>
      <w:r w:rsidRPr="00307D55">
        <w:rPr>
          <w:rFonts w:cs="Times New Roman"/>
          <w:b/>
          <w:szCs w:val="24"/>
        </w:rPr>
        <w:t>CURSO:</w:t>
      </w:r>
    </w:p>
    <w:p w14:paraId="5E2A9E6C" w14:textId="77777777" w:rsidR="00A87490" w:rsidRPr="00307D55" w:rsidRDefault="00A87490" w:rsidP="00790784">
      <w:pPr>
        <w:widowControl w:val="0"/>
        <w:overflowPunct w:val="0"/>
        <w:autoSpaceDE w:val="0"/>
        <w:autoSpaceDN w:val="0"/>
        <w:adjustRightInd w:val="0"/>
        <w:spacing w:line="228" w:lineRule="auto"/>
        <w:ind w:right="60" w:hanging="142"/>
        <w:jc w:val="center"/>
        <w:rPr>
          <w:rFonts w:cs="Times New Roman"/>
          <w:b/>
          <w:szCs w:val="24"/>
        </w:rPr>
      </w:pPr>
    </w:p>
    <w:p w14:paraId="240C8B40" w14:textId="68228FBA" w:rsidR="00A87490" w:rsidRPr="00307D55" w:rsidRDefault="00BE723D" w:rsidP="00790784">
      <w:pPr>
        <w:widowControl w:val="0"/>
        <w:overflowPunct w:val="0"/>
        <w:autoSpaceDE w:val="0"/>
        <w:autoSpaceDN w:val="0"/>
        <w:adjustRightInd w:val="0"/>
        <w:spacing w:line="228" w:lineRule="auto"/>
        <w:ind w:right="60" w:hanging="142"/>
        <w:jc w:val="center"/>
        <w:rPr>
          <w:rFonts w:cs="Times New Roman"/>
          <w:sz w:val="28"/>
        </w:rPr>
      </w:pPr>
      <w:r>
        <w:rPr>
          <w:rFonts w:cs="Times New Roman"/>
          <w:sz w:val="28"/>
        </w:rPr>
        <w:t>ANALISIS DE DATOS</w:t>
      </w:r>
    </w:p>
    <w:p w14:paraId="1046CCF3" w14:textId="77777777" w:rsidR="00A87490" w:rsidRPr="00307D55" w:rsidRDefault="00A87490" w:rsidP="00790784">
      <w:pPr>
        <w:widowControl w:val="0"/>
        <w:overflowPunct w:val="0"/>
        <w:autoSpaceDE w:val="0"/>
        <w:autoSpaceDN w:val="0"/>
        <w:adjustRightInd w:val="0"/>
        <w:spacing w:line="228" w:lineRule="auto"/>
        <w:ind w:right="60" w:hanging="142"/>
        <w:jc w:val="center"/>
        <w:rPr>
          <w:rFonts w:cs="Times New Roman"/>
          <w:szCs w:val="24"/>
        </w:rPr>
      </w:pPr>
    </w:p>
    <w:p w14:paraId="073150AF" w14:textId="77777777" w:rsidR="00A87490" w:rsidRPr="00307D55" w:rsidRDefault="00A87490" w:rsidP="00790784">
      <w:pPr>
        <w:widowControl w:val="0"/>
        <w:overflowPunct w:val="0"/>
        <w:autoSpaceDE w:val="0"/>
        <w:autoSpaceDN w:val="0"/>
        <w:adjustRightInd w:val="0"/>
        <w:spacing w:line="228" w:lineRule="auto"/>
        <w:ind w:right="60" w:hanging="142"/>
        <w:jc w:val="center"/>
        <w:rPr>
          <w:rFonts w:cs="Times New Roman"/>
          <w:b/>
          <w:szCs w:val="24"/>
        </w:rPr>
      </w:pPr>
      <w:r w:rsidRPr="00307D55">
        <w:rPr>
          <w:rFonts w:cs="Times New Roman"/>
          <w:b/>
          <w:szCs w:val="24"/>
        </w:rPr>
        <w:t>DOCENTE ENCARGADO:</w:t>
      </w:r>
    </w:p>
    <w:p w14:paraId="09F10B37" w14:textId="77777777" w:rsidR="00A87490" w:rsidRPr="00307D55" w:rsidRDefault="00A87490" w:rsidP="00790784">
      <w:pPr>
        <w:widowControl w:val="0"/>
        <w:overflowPunct w:val="0"/>
        <w:autoSpaceDE w:val="0"/>
        <w:autoSpaceDN w:val="0"/>
        <w:adjustRightInd w:val="0"/>
        <w:spacing w:line="228" w:lineRule="auto"/>
        <w:ind w:right="60" w:hanging="142"/>
        <w:jc w:val="center"/>
        <w:rPr>
          <w:rFonts w:cs="Times New Roman"/>
          <w:b/>
          <w:szCs w:val="24"/>
        </w:rPr>
      </w:pPr>
    </w:p>
    <w:p w14:paraId="068D026C" w14:textId="62086465" w:rsidR="00A87490" w:rsidRDefault="00BE723D" w:rsidP="00790784">
      <w:pPr>
        <w:widowControl w:val="0"/>
        <w:overflowPunct w:val="0"/>
        <w:autoSpaceDE w:val="0"/>
        <w:autoSpaceDN w:val="0"/>
        <w:adjustRightInd w:val="0"/>
        <w:spacing w:line="228" w:lineRule="auto"/>
        <w:ind w:right="60" w:hanging="142"/>
        <w:jc w:val="center"/>
        <w:rPr>
          <w:rFonts w:cs="Times New Roman"/>
          <w:szCs w:val="24"/>
        </w:rPr>
      </w:pPr>
      <w:r w:rsidRPr="00BE723D">
        <w:rPr>
          <w:rFonts w:cs="Times New Roman"/>
          <w:szCs w:val="24"/>
        </w:rPr>
        <w:t xml:space="preserve">JIMENEZ CHURA ADOLFO CARLOS  </w:t>
      </w:r>
    </w:p>
    <w:p w14:paraId="5C424951" w14:textId="77777777" w:rsidR="006C4F2F" w:rsidRPr="00307D55" w:rsidRDefault="006C4F2F" w:rsidP="00790784">
      <w:pPr>
        <w:widowControl w:val="0"/>
        <w:overflowPunct w:val="0"/>
        <w:autoSpaceDE w:val="0"/>
        <w:autoSpaceDN w:val="0"/>
        <w:adjustRightInd w:val="0"/>
        <w:spacing w:line="228" w:lineRule="auto"/>
        <w:ind w:right="60" w:hanging="142"/>
        <w:jc w:val="center"/>
        <w:rPr>
          <w:rFonts w:cs="Times New Roman"/>
          <w:szCs w:val="24"/>
        </w:rPr>
      </w:pPr>
    </w:p>
    <w:p w14:paraId="6AA28B53" w14:textId="29A9F525" w:rsidR="00A87490" w:rsidRPr="00307D55" w:rsidRDefault="00A87490" w:rsidP="00790784">
      <w:pPr>
        <w:widowControl w:val="0"/>
        <w:overflowPunct w:val="0"/>
        <w:autoSpaceDE w:val="0"/>
        <w:autoSpaceDN w:val="0"/>
        <w:adjustRightInd w:val="0"/>
        <w:spacing w:line="228" w:lineRule="auto"/>
        <w:ind w:right="60" w:hanging="142"/>
        <w:jc w:val="center"/>
        <w:rPr>
          <w:rFonts w:cs="Times New Roman"/>
          <w:szCs w:val="24"/>
        </w:rPr>
      </w:pPr>
      <w:r w:rsidRPr="00307D55">
        <w:rPr>
          <w:rFonts w:cs="Times New Roman"/>
          <w:szCs w:val="24"/>
        </w:rPr>
        <w:t xml:space="preserve">SEMESTRE </w:t>
      </w:r>
      <w:r w:rsidR="006C4F2F">
        <w:rPr>
          <w:rFonts w:cs="Times New Roman"/>
          <w:szCs w:val="24"/>
        </w:rPr>
        <w:t>IX</w:t>
      </w:r>
    </w:p>
    <w:p w14:paraId="78C7E1CA" w14:textId="77777777" w:rsidR="00A87490" w:rsidRPr="00307D55" w:rsidRDefault="00A87490" w:rsidP="00790784">
      <w:pPr>
        <w:widowControl w:val="0"/>
        <w:overflowPunct w:val="0"/>
        <w:autoSpaceDE w:val="0"/>
        <w:autoSpaceDN w:val="0"/>
        <w:adjustRightInd w:val="0"/>
        <w:spacing w:line="228" w:lineRule="auto"/>
        <w:ind w:right="60" w:hanging="142"/>
        <w:jc w:val="center"/>
        <w:rPr>
          <w:rFonts w:cs="Times New Roman"/>
          <w:szCs w:val="24"/>
        </w:rPr>
      </w:pPr>
    </w:p>
    <w:p w14:paraId="62169ECF" w14:textId="77777777" w:rsidR="004514A2" w:rsidRPr="00307D55" w:rsidRDefault="004514A2" w:rsidP="00790784">
      <w:pPr>
        <w:widowControl w:val="0"/>
        <w:overflowPunct w:val="0"/>
        <w:autoSpaceDE w:val="0"/>
        <w:autoSpaceDN w:val="0"/>
        <w:adjustRightInd w:val="0"/>
        <w:spacing w:line="228" w:lineRule="auto"/>
        <w:ind w:right="60" w:hanging="142"/>
        <w:jc w:val="center"/>
        <w:rPr>
          <w:rFonts w:cs="Times New Roman"/>
          <w:szCs w:val="24"/>
        </w:rPr>
      </w:pPr>
    </w:p>
    <w:p w14:paraId="490F538B" w14:textId="77777777" w:rsidR="00A87490" w:rsidRPr="00307D55" w:rsidRDefault="00A87490" w:rsidP="00790784">
      <w:pPr>
        <w:widowControl w:val="0"/>
        <w:overflowPunct w:val="0"/>
        <w:autoSpaceDE w:val="0"/>
        <w:autoSpaceDN w:val="0"/>
        <w:adjustRightInd w:val="0"/>
        <w:spacing w:line="228" w:lineRule="auto"/>
        <w:ind w:right="60" w:hanging="142"/>
        <w:jc w:val="center"/>
        <w:rPr>
          <w:rFonts w:cs="Times New Roman"/>
          <w:i/>
          <w:szCs w:val="24"/>
        </w:rPr>
      </w:pPr>
      <w:r w:rsidRPr="00307D55">
        <w:rPr>
          <w:rFonts w:cs="Times New Roman"/>
          <w:i/>
          <w:szCs w:val="24"/>
        </w:rPr>
        <w:t>PUNO, PERU</w:t>
      </w:r>
    </w:p>
    <w:p w14:paraId="0E0C2AEC" w14:textId="77777777" w:rsidR="00A03A25" w:rsidRDefault="00A87490" w:rsidP="00A03A25">
      <w:pPr>
        <w:widowControl w:val="0"/>
        <w:overflowPunct w:val="0"/>
        <w:autoSpaceDE w:val="0"/>
        <w:autoSpaceDN w:val="0"/>
        <w:adjustRightInd w:val="0"/>
        <w:spacing w:line="228" w:lineRule="auto"/>
        <w:ind w:right="60" w:hanging="142"/>
        <w:jc w:val="center"/>
        <w:rPr>
          <w:rFonts w:cs="Times New Roman"/>
          <w:i/>
          <w:szCs w:val="24"/>
        </w:rPr>
      </w:pPr>
      <w:r w:rsidRPr="009F5AE4">
        <w:rPr>
          <w:rFonts w:cs="Times New Roman"/>
          <w:i/>
          <w:szCs w:val="24"/>
        </w:rPr>
        <w:t>202</w:t>
      </w:r>
      <w:r w:rsidR="006C4F2F" w:rsidRPr="009F5AE4">
        <w:rPr>
          <w:rFonts w:cs="Times New Roman"/>
          <w:i/>
          <w:szCs w:val="24"/>
        </w:rPr>
        <w:t>5</w:t>
      </w:r>
    </w:p>
    <w:p w14:paraId="789439C8" w14:textId="77777777" w:rsidR="00A03A25" w:rsidRDefault="00A03A25" w:rsidP="00A03A25">
      <w:pPr>
        <w:widowControl w:val="0"/>
        <w:overflowPunct w:val="0"/>
        <w:autoSpaceDE w:val="0"/>
        <w:autoSpaceDN w:val="0"/>
        <w:adjustRightInd w:val="0"/>
        <w:spacing w:line="228" w:lineRule="auto"/>
        <w:ind w:right="60" w:hanging="142"/>
        <w:jc w:val="center"/>
        <w:rPr>
          <w:rFonts w:cs="Times New Roman"/>
          <w:i/>
          <w:szCs w:val="24"/>
        </w:rPr>
      </w:pPr>
    </w:p>
    <w:p w14:paraId="4F624D23" w14:textId="77777777" w:rsidR="002E06AD" w:rsidRDefault="002E06AD" w:rsidP="002E06AD">
      <w:pPr>
        <w:widowControl w:val="0"/>
        <w:overflowPunct w:val="0"/>
        <w:autoSpaceDE w:val="0"/>
        <w:autoSpaceDN w:val="0"/>
        <w:adjustRightInd w:val="0"/>
        <w:spacing w:line="228" w:lineRule="auto"/>
        <w:ind w:right="60" w:firstLine="0"/>
        <w:rPr>
          <w:rFonts w:cs="Times New Roman"/>
          <w:i/>
          <w:szCs w:val="24"/>
        </w:rPr>
      </w:pPr>
    </w:p>
    <w:p w14:paraId="2E5750DD" w14:textId="66ED2397" w:rsidR="00BE723D" w:rsidRPr="00BE723D" w:rsidRDefault="00BE723D" w:rsidP="00BE723D">
      <w:pPr>
        <w:pStyle w:val="Prrafodelista"/>
        <w:widowControl w:val="0"/>
        <w:numPr>
          <w:ilvl w:val="0"/>
          <w:numId w:val="4"/>
        </w:numPr>
        <w:overflowPunct w:val="0"/>
        <w:autoSpaceDE w:val="0"/>
        <w:autoSpaceDN w:val="0"/>
        <w:adjustRightInd w:val="0"/>
        <w:spacing w:line="228" w:lineRule="auto"/>
        <w:ind w:right="60"/>
        <w:jc w:val="both"/>
        <w:rPr>
          <w:rFonts w:cs="Times New Roman"/>
          <w:b/>
          <w:bCs/>
          <w:iCs/>
          <w:szCs w:val="24"/>
        </w:rPr>
      </w:pPr>
      <w:r w:rsidRPr="00BE723D">
        <w:rPr>
          <w:rFonts w:cs="Times New Roman"/>
          <w:b/>
          <w:bCs/>
          <w:iCs/>
          <w:szCs w:val="24"/>
        </w:rPr>
        <w:lastRenderedPageBreak/>
        <w:t>Introducción</w:t>
      </w:r>
    </w:p>
    <w:p w14:paraId="66C607BF" w14:textId="150B90A8" w:rsidR="00BE723D" w:rsidRDefault="00BE723D" w:rsidP="00BE723D">
      <w:pPr>
        <w:widowControl w:val="0"/>
        <w:overflowPunct w:val="0"/>
        <w:autoSpaceDE w:val="0"/>
        <w:autoSpaceDN w:val="0"/>
        <w:adjustRightInd w:val="0"/>
        <w:spacing w:line="228" w:lineRule="auto"/>
        <w:ind w:left="851" w:right="60" w:firstLine="0"/>
        <w:jc w:val="both"/>
        <w:rPr>
          <w:rFonts w:cs="Times New Roman"/>
          <w:iCs/>
          <w:szCs w:val="24"/>
        </w:rPr>
      </w:pPr>
      <w:r w:rsidRPr="00BE723D">
        <w:rPr>
          <w:rFonts w:cs="Times New Roman"/>
          <w:iCs/>
          <w:szCs w:val="24"/>
        </w:rPr>
        <w:t>El Análisis de Componentes Principales (PCA, por sus siglas en inglés) es una técnica estadística ampliamente utilizada para la reducción de dimensionalidad en conjuntos de datos. Su objetivo es transformar un conjunto de variables posiblemente correlacionadas en un nuevo conjunto de variables linealmente no correlacionadas llamadas componentes principales. Esta transformación permite simplificar la estructura de los datos, conservar la mayor parte de su varianza y facilitar su visualización y análisis.</w:t>
      </w:r>
    </w:p>
    <w:p w14:paraId="77B92E55" w14:textId="77777777" w:rsidR="00BE723D" w:rsidRDefault="00BE723D" w:rsidP="00BE723D">
      <w:pPr>
        <w:widowControl w:val="0"/>
        <w:overflowPunct w:val="0"/>
        <w:autoSpaceDE w:val="0"/>
        <w:autoSpaceDN w:val="0"/>
        <w:adjustRightInd w:val="0"/>
        <w:spacing w:line="228" w:lineRule="auto"/>
        <w:ind w:left="851" w:right="60" w:firstLine="0"/>
        <w:jc w:val="both"/>
        <w:rPr>
          <w:rFonts w:cs="Times New Roman"/>
          <w:iCs/>
          <w:szCs w:val="24"/>
        </w:rPr>
      </w:pPr>
    </w:p>
    <w:p w14:paraId="3321BD99" w14:textId="1E4C895D" w:rsidR="00BE723D" w:rsidRPr="00BE723D" w:rsidRDefault="00BE723D" w:rsidP="00BE723D">
      <w:pPr>
        <w:widowControl w:val="0"/>
        <w:overflowPunct w:val="0"/>
        <w:autoSpaceDE w:val="0"/>
        <w:autoSpaceDN w:val="0"/>
        <w:adjustRightInd w:val="0"/>
        <w:spacing w:line="228" w:lineRule="auto"/>
        <w:ind w:left="851" w:right="60" w:firstLine="0"/>
        <w:jc w:val="center"/>
        <w:rPr>
          <w:rFonts w:cs="Times New Roman"/>
          <w:iCs/>
          <w:szCs w:val="24"/>
        </w:rPr>
      </w:pPr>
      <w:r>
        <w:rPr>
          <w:noProof/>
        </w:rPr>
        <w:drawing>
          <wp:inline distT="0" distB="0" distL="0" distR="0" wp14:anchorId="3EBBFB45" wp14:editId="26ABB6FB">
            <wp:extent cx="2232660" cy="2049780"/>
            <wp:effectExtent l="76200" t="76200" r="129540" b="140970"/>
            <wp:docPr id="2" name="Imagen 2" descr="RPubs - Análisis de componentes principales (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ubs - Análisis de componentes principales (P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2660" cy="2049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2425F1" w14:textId="6D464202" w:rsidR="00BE723D" w:rsidRPr="00BE723D" w:rsidRDefault="00BE723D" w:rsidP="00BE723D">
      <w:pPr>
        <w:pStyle w:val="Prrafodelista"/>
        <w:widowControl w:val="0"/>
        <w:numPr>
          <w:ilvl w:val="0"/>
          <w:numId w:val="4"/>
        </w:numPr>
        <w:overflowPunct w:val="0"/>
        <w:autoSpaceDE w:val="0"/>
        <w:autoSpaceDN w:val="0"/>
        <w:adjustRightInd w:val="0"/>
        <w:spacing w:line="228" w:lineRule="auto"/>
        <w:ind w:right="60"/>
        <w:jc w:val="both"/>
        <w:rPr>
          <w:rFonts w:cs="Times New Roman"/>
          <w:b/>
          <w:bCs/>
          <w:iCs/>
          <w:szCs w:val="24"/>
        </w:rPr>
      </w:pPr>
      <w:r w:rsidRPr="00BE723D">
        <w:rPr>
          <w:rFonts w:cs="Times New Roman"/>
          <w:b/>
          <w:bCs/>
          <w:iCs/>
          <w:szCs w:val="24"/>
        </w:rPr>
        <w:t>Fundamentos del PCA</w:t>
      </w:r>
    </w:p>
    <w:p w14:paraId="43D07C8C" w14:textId="77777777" w:rsidR="00BE723D" w:rsidRPr="00BE723D" w:rsidRDefault="00BE723D" w:rsidP="00BE723D">
      <w:pPr>
        <w:widowControl w:val="0"/>
        <w:overflowPunct w:val="0"/>
        <w:autoSpaceDE w:val="0"/>
        <w:autoSpaceDN w:val="0"/>
        <w:adjustRightInd w:val="0"/>
        <w:spacing w:line="228" w:lineRule="auto"/>
        <w:ind w:left="851" w:right="60" w:firstLine="0"/>
        <w:jc w:val="both"/>
        <w:rPr>
          <w:rFonts w:cs="Times New Roman"/>
          <w:iCs/>
          <w:szCs w:val="24"/>
        </w:rPr>
      </w:pPr>
      <w:r w:rsidRPr="00BE723D">
        <w:rPr>
          <w:rFonts w:cs="Times New Roman"/>
          <w:iCs/>
          <w:szCs w:val="24"/>
        </w:rPr>
        <w:t>PCA se basa en los siguientes pasos principales:</w:t>
      </w:r>
    </w:p>
    <w:p w14:paraId="3046D336" w14:textId="77777777" w:rsidR="00BE723D" w:rsidRPr="00BE723D" w:rsidRDefault="00BE723D" w:rsidP="00BE723D">
      <w:pPr>
        <w:widowControl w:val="0"/>
        <w:overflowPunct w:val="0"/>
        <w:autoSpaceDE w:val="0"/>
        <w:autoSpaceDN w:val="0"/>
        <w:adjustRightInd w:val="0"/>
        <w:spacing w:line="228" w:lineRule="auto"/>
        <w:ind w:left="480" w:right="60" w:firstLine="0"/>
        <w:jc w:val="both"/>
        <w:rPr>
          <w:rFonts w:cs="Times New Roman"/>
          <w:iCs/>
          <w:szCs w:val="24"/>
        </w:rPr>
      </w:pPr>
    </w:p>
    <w:p w14:paraId="28219BFB" w14:textId="722E6C56" w:rsidR="00BE723D" w:rsidRPr="00BE723D" w:rsidRDefault="00BE723D" w:rsidP="00BE723D">
      <w:pPr>
        <w:pStyle w:val="Prrafodelista"/>
        <w:widowControl w:val="0"/>
        <w:numPr>
          <w:ilvl w:val="0"/>
          <w:numId w:val="5"/>
        </w:numPr>
        <w:overflowPunct w:val="0"/>
        <w:autoSpaceDE w:val="0"/>
        <w:autoSpaceDN w:val="0"/>
        <w:adjustRightInd w:val="0"/>
        <w:spacing w:line="228" w:lineRule="auto"/>
        <w:ind w:right="60"/>
        <w:jc w:val="both"/>
        <w:rPr>
          <w:rFonts w:cs="Times New Roman"/>
          <w:iCs/>
          <w:szCs w:val="24"/>
        </w:rPr>
      </w:pPr>
      <w:r w:rsidRPr="00BE723D">
        <w:rPr>
          <w:rFonts w:cs="Times New Roman"/>
          <w:iCs/>
          <w:szCs w:val="24"/>
        </w:rPr>
        <w:t>Estandarización de los datos para que cada variable tenga media cero y varianza uno.</w:t>
      </w:r>
    </w:p>
    <w:p w14:paraId="2C69AC19" w14:textId="20462AB5" w:rsidR="00BE723D" w:rsidRPr="00BE723D" w:rsidRDefault="00BE723D" w:rsidP="00BE723D">
      <w:pPr>
        <w:pStyle w:val="Prrafodelista"/>
        <w:widowControl w:val="0"/>
        <w:numPr>
          <w:ilvl w:val="0"/>
          <w:numId w:val="5"/>
        </w:numPr>
        <w:overflowPunct w:val="0"/>
        <w:autoSpaceDE w:val="0"/>
        <w:autoSpaceDN w:val="0"/>
        <w:adjustRightInd w:val="0"/>
        <w:spacing w:line="228" w:lineRule="auto"/>
        <w:ind w:right="60"/>
        <w:jc w:val="both"/>
        <w:rPr>
          <w:rFonts w:cs="Times New Roman"/>
          <w:iCs/>
          <w:szCs w:val="24"/>
        </w:rPr>
      </w:pPr>
      <w:r w:rsidRPr="00BE723D">
        <w:rPr>
          <w:rFonts w:cs="Times New Roman"/>
          <w:iCs/>
          <w:szCs w:val="24"/>
        </w:rPr>
        <w:t>Cálculo de la matriz de covarianza para observar la relación entre las variables.</w:t>
      </w:r>
    </w:p>
    <w:p w14:paraId="6CFC1299" w14:textId="1B844D2B" w:rsidR="00BE723D" w:rsidRPr="00BE723D" w:rsidRDefault="00BE723D" w:rsidP="00BE723D">
      <w:pPr>
        <w:pStyle w:val="Prrafodelista"/>
        <w:widowControl w:val="0"/>
        <w:numPr>
          <w:ilvl w:val="0"/>
          <w:numId w:val="5"/>
        </w:numPr>
        <w:overflowPunct w:val="0"/>
        <w:autoSpaceDE w:val="0"/>
        <w:autoSpaceDN w:val="0"/>
        <w:adjustRightInd w:val="0"/>
        <w:spacing w:line="228" w:lineRule="auto"/>
        <w:ind w:right="60"/>
        <w:jc w:val="both"/>
        <w:rPr>
          <w:rFonts w:cs="Times New Roman"/>
          <w:iCs/>
          <w:szCs w:val="24"/>
        </w:rPr>
      </w:pPr>
      <w:r w:rsidRPr="00BE723D">
        <w:rPr>
          <w:rFonts w:cs="Times New Roman"/>
          <w:iCs/>
          <w:szCs w:val="24"/>
        </w:rPr>
        <w:t>Obtención de los vectores y valores propios (</w:t>
      </w:r>
      <w:proofErr w:type="spellStart"/>
      <w:r w:rsidRPr="00BE723D">
        <w:rPr>
          <w:rFonts w:cs="Times New Roman"/>
          <w:iCs/>
          <w:szCs w:val="24"/>
        </w:rPr>
        <w:t>eigenvectors</w:t>
      </w:r>
      <w:proofErr w:type="spellEnd"/>
      <w:r w:rsidRPr="00BE723D">
        <w:rPr>
          <w:rFonts w:cs="Times New Roman"/>
          <w:iCs/>
          <w:szCs w:val="24"/>
        </w:rPr>
        <w:t xml:space="preserve"> y </w:t>
      </w:r>
      <w:proofErr w:type="spellStart"/>
      <w:r w:rsidRPr="00BE723D">
        <w:rPr>
          <w:rFonts w:cs="Times New Roman"/>
          <w:iCs/>
          <w:szCs w:val="24"/>
        </w:rPr>
        <w:t>eigenvalues</w:t>
      </w:r>
      <w:proofErr w:type="spellEnd"/>
      <w:r w:rsidRPr="00BE723D">
        <w:rPr>
          <w:rFonts w:cs="Times New Roman"/>
          <w:iCs/>
          <w:szCs w:val="24"/>
        </w:rPr>
        <w:t>) de la matriz de covarianza.</w:t>
      </w:r>
    </w:p>
    <w:p w14:paraId="1D62576B" w14:textId="724EA7DE" w:rsidR="00BE723D" w:rsidRPr="00BE723D" w:rsidRDefault="00BE723D" w:rsidP="00BE723D">
      <w:pPr>
        <w:pStyle w:val="Prrafodelista"/>
        <w:widowControl w:val="0"/>
        <w:numPr>
          <w:ilvl w:val="0"/>
          <w:numId w:val="5"/>
        </w:numPr>
        <w:overflowPunct w:val="0"/>
        <w:autoSpaceDE w:val="0"/>
        <w:autoSpaceDN w:val="0"/>
        <w:adjustRightInd w:val="0"/>
        <w:spacing w:line="228" w:lineRule="auto"/>
        <w:ind w:right="60"/>
        <w:jc w:val="both"/>
        <w:rPr>
          <w:rFonts w:cs="Times New Roman"/>
          <w:iCs/>
          <w:szCs w:val="24"/>
        </w:rPr>
      </w:pPr>
      <w:r w:rsidRPr="00BE723D">
        <w:rPr>
          <w:rFonts w:cs="Times New Roman"/>
          <w:iCs/>
          <w:szCs w:val="24"/>
        </w:rPr>
        <w:t>Selección de los componentes principales basándose en los valores propios más altos.</w:t>
      </w:r>
    </w:p>
    <w:p w14:paraId="60C063A2" w14:textId="61A0F893" w:rsidR="00BE723D" w:rsidRDefault="00BE723D" w:rsidP="00BE723D">
      <w:pPr>
        <w:pStyle w:val="Prrafodelista"/>
        <w:widowControl w:val="0"/>
        <w:numPr>
          <w:ilvl w:val="0"/>
          <w:numId w:val="5"/>
        </w:numPr>
        <w:overflowPunct w:val="0"/>
        <w:autoSpaceDE w:val="0"/>
        <w:autoSpaceDN w:val="0"/>
        <w:adjustRightInd w:val="0"/>
        <w:spacing w:line="228" w:lineRule="auto"/>
        <w:ind w:right="60"/>
        <w:jc w:val="both"/>
        <w:rPr>
          <w:rFonts w:cs="Times New Roman"/>
          <w:iCs/>
          <w:szCs w:val="24"/>
        </w:rPr>
      </w:pPr>
      <w:r w:rsidRPr="00BE723D">
        <w:rPr>
          <w:rFonts w:cs="Times New Roman"/>
          <w:iCs/>
          <w:szCs w:val="24"/>
        </w:rPr>
        <w:t>Proyección de los datos originales en el nuevo espacio reducido.</w:t>
      </w:r>
    </w:p>
    <w:p w14:paraId="776D11D1" w14:textId="77777777" w:rsidR="00BE723D" w:rsidRDefault="00BE723D" w:rsidP="00BE723D">
      <w:pPr>
        <w:pStyle w:val="Prrafodelista"/>
        <w:widowControl w:val="0"/>
        <w:overflowPunct w:val="0"/>
        <w:autoSpaceDE w:val="0"/>
        <w:autoSpaceDN w:val="0"/>
        <w:adjustRightInd w:val="0"/>
        <w:spacing w:line="228" w:lineRule="auto"/>
        <w:ind w:left="1200" w:right="60" w:firstLine="0"/>
        <w:jc w:val="both"/>
        <w:rPr>
          <w:rFonts w:cs="Times New Roman"/>
          <w:iCs/>
          <w:szCs w:val="24"/>
        </w:rPr>
      </w:pPr>
    </w:p>
    <w:p w14:paraId="648DAC40" w14:textId="5A08D45C" w:rsidR="00BE723D" w:rsidRDefault="00BE723D" w:rsidP="00BE723D">
      <w:pPr>
        <w:pStyle w:val="Prrafodelista"/>
        <w:widowControl w:val="0"/>
        <w:overflowPunct w:val="0"/>
        <w:autoSpaceDE w:val="0"/>
        <w:autoSpaceDN w:val="0"/>
        <w:adjustRightInd w:val="0"/>
        <w:spacing w:line="228" w:lineRule="auto"/>
        <w:ind w:left="1200" w:right="60" w:firstLine="0"/>
        <w:jc w:val="center"/>
        <w:rPr>
          <w:rFonts w:cs="Times New Roman"/>
          <w:iCs/>
          <w:szCs w:val="24"/>
        </w:rPr>
      </w:pPr>
      <w:r>
        <w:rPr>
          <w:noProof/>
        </w:rPr>
        <w:drawing>
          <wp:inline distT="0" distB="0" distL="0" distR="0" wp14:anchorId="79DF230D" wp14:editId="681DFDDD">
            <wp:extent cx="2865120" cy="2050311"/>
            <wp:effectExtent l="76200" t="76200" r="125730" b="140970"/>
            <wp:docPr id="3" name="Imagen 3" descr="Gráfico Bi plot correspondiente al análisis de componentes principal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Bi plot correspondiente al análisis de componentes principales... |  Download Scientific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1259" cy="20547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7307FB" w14:textId="77777777" w:rsidR="00BE723D" w:rsidRPr="00BE723D" w:rsidRDefault="00BE723D" w:rsidP="00BE723D">
      <w:pPr>
        <w:pStyle w:val="Prrafodelista"/>
        <w:widowControl w:val="0"/>
        <w:overflowPunct w:val="0"/>
        <w:autoSpaceDE w:val="0"/>
        <w:autoSpaceDN w:val="0"/>
        <w:adjustRightInd w:val="0"/>
        <w:spacing w:line="228" w:lineRule="auto"/>
        <w:ind w:left="1200" w:right="60" w:firstLine="0"/>
        <w:jc w:val="both"/>
        <w:rPr>
          <w:rFonts w:cs="Times New Roman"/>
          <w:iCs/>
          <w:szCs w:val="24"/>
        </w:rPr>
      </w:pPr>
    </w:p>
    <w:p w14:paraId="4FBB2DCB" w14:textId="344D1609" w:rsidR="00BE723D" w:rsidRPr="00BE723D" w:rsidRDefault="00BE723D" w:rsidP="00BE723D">
      <w:pPr>
        <w:pStyle w:val="Prrafodelista"/>
        <w:widowControl w:val="0"/>
        <w:numPr>
          <w:ilvl w:val="0"/>
          <w:numId w:val="4"/>
        </w:numPr>
        <w:overflowPunct w:val="0"/>
        <w:autoSpaceDE w:val="0"/>
        <w:autoSpaceDN w:val="0"/>
        <w:adjustRightInd w:val="0"/>
        <w:spacing w:line="228" w:lineRule="auto"/>
        <w:ind w:right="60"/>
        <w:jc w:val="both"/>
        <w:rPr>
          <w:rFonts w:cs="Times New Roman"/>
          <w:b/>
          <w:bCs/>
          <w:iCs/>
          <w:szCs w:val="24"/>
        </w:rPr>
      </w:pPr>
      <w:r w:rsidRPr="00BE723D">
        <w:rPr>
          <w:rFonts w:cs="Times New Roman"/>
          <w:b/>
          <w:bCs/>
          <w:iCs/>
          <w:szCs w:val="24"/>
        </w:rPr>
        <w:lastRenderedPageBreak/>
        <w:t xml:space="preserve">Aplicación Práctica con el </w:t>
      </w:r>
      <w:proofErr w:type="spellStart"/>
      <w:r w:rsidRPr="00BE723D">
        <w:rPr>
          <w:rFonts w:cs="Times New Roman"/>
          <w:b/>
          <w:bCs/>
          <w:iCs/>
          <w:szCs w:val="24"/>
        </w:rPr>
        <w:t>Dataset</w:t>
      </w:r>
      <w:proofErr w:type="spellEnd"/>
      <w:r w:rsidRPr="00BE723D">
        <w:rPr>
          <w:rFonts w:cs="Times New Roman"/>
          <w:b/>
          <w:bCs/>
          <w:iCs/>
          <w:szCs w:val="24"/>
        </w:rPr>
        <w:t xml:space="preserve"> Iris</w:t>
      </w:r>
    </w:p>
    <w:p w14:paraId="5AD8ACD2" w14:textId="063FE0E6" w:rsidR="00BE723D" w:rsidRDefault="00BE723D" w:rsidP="00BE723D">
      <w:pPr>
        <w:widowControl w:val="0"/>
        <w:overflowPunct w:val="0"/>
        <w:autoSpaceDE w:val="0"/>
        <w:autoSpaceDN w:val="0"/>
        <w:adjustRightInd w:val="0"/>
        <w:spacing w:line="228" w:lineRule="auto"/>
        <w:ind w:left="851" w:right="60" w:firstLine="0"/>
        <w:jc w:val="both"/>
        <w:rPr>
          <w:rFonts w:cs="Times New Roman"/>
          <w:iCs/>
          <w:szCs w:val="24"/>
        </w:rPr>
      </w:pPr>
      <w:r w:rsidRPr="00BE723D">
        <w:rPr>
          <w:rFonts w:cs="Times New Roman"/>
          <w:iCs/>
          <w:szCs w:val="24"/>
        </w:rPr>
        <w:t xml:space="preserve">Para la aplicación del PCA se utilizó el </w:t>
      </w:r>
      <w:proofErr w:type="spellStart"/>
      <w:r w:rsidRPr="00BE723D">
        <w:rPr>
          <w:rFonts w:cs="Times New Roman"/>
          <w:iCs/>
          <w:szCs w:val="24"/>
        </w:rPr>
        <w:t>dataset</w:t>
      </w:r>
      <w:proofErr w:type="spellEnd"/>
      <w:r w:rsidRPr="00BE723D">
        <w:rPr>
          <w:rFonts w:cs="Times New Roman"/>
          <w:iCs/>
          <w:szCs w:val="24"/>
        </w:rPr>
        <w:t xml:space="preserve"> Iris provisto por la librería </w:t>
      </w:r>
      <w:proofErr w:type="spellStart"/>
      <w:proofErr w:type="gramStart"/>
      <w:r w:rsidRPr="00BE723D">
        <w:rPr>
          <w:rFonts w:cs="Times New Roman"/>
          <w:iCs/>
          <w:szCs w:val="24"/>
        </w:rPr>
        <w:t>sklearn.datasets</w:t>
      </w:r>
      <w:proofErr w:type="spellEnd"/>
      <w:proofErr w:type="gramEnd"/>
      <w:r w:rsidRPr="00BE723D">
        <w:rPr>
          <w:rFonts w:cs="Times New Roman"/>
          <w:iCs/>
          <w:szCs w:val="24"/>
        </w:rPr>
        <w:t>. Este conjunto contiene 150 muestras de flores de tres especies de Iris (</w:t>
      </w:r>
      <w:proofErr w:type="spellStart"/>
      <w:r w:rsidRPr="00BE723D">
        <w:rPr>
          <w:rFonts w:cs="Times New Roman"/>
          <w:iCs/>
          <w:szCs w:val="24"/>
        </w:rPr>
        <w:t>Setosa</w:t>
      </w:r>
      <w:proofErr w:type="spellEnd"/>
      <w:r w:rsidRPr="00BE723D">
        <w:rPr>
          <w:rFonts w:cs="Times New Roman"/>
          <w:iCs/>
          <w:szCs w:val="24"/>
        </w:rPr>
        <w:t xml:space="preserve">, </w:t>
      </w:r>
      <w:proofErr w:type="spellStart"/>
      <w:r w:rsidRPr="00BE723D">
        <w:rPr>
          <w:rFonts w:cs="Times New Roman"/>
          <w:iCs/>
          <w:szCs w:val="24"/>
        </w:rPr>
        <w:t>Versicolor</w:t>
      </w:r>
      <w:proofErr w:type="spellEnd"/>
      <w:r w:rsidRPr="00BE723D">
        <w:rPr>
          <w:rFonts w:cs="Times New Roman"/>
          <w:iCs/>
          <w:szCs w:val="24"/>
        </w:rPr>
        <w:t xml:space="preserve">, </w:t>
      </w:r>
      <w:proofErr w:type="spellStart"/>
      <w:r w:rsidRPr="00BE723D">
        <w:rPr>
          <w:rFonts w:cs="Times New Roman"/>
          <w:iCs/>
          <w:szCs w:val="24"/>
        </w:rPr>
        <w:t>Virginica</w:t>
      </w:r>
      <w:proofErr w:type="spellEnd"/>
      <w:r w:rsidRPr="00BE723D">
        <w:rPr>
          <w:rFonts w:cs="Times New Roman"/>
          <w:iCs/>
          <w:szCs w:val="24"/>
        </w:rPr>
        <w:t>), con cuatro características: longitud y ancho del sépalo y del pétalo.</w:t>
      </w:r>
    </w:p>
    <w:p w14:paraId="5BA379CC" w14:textId="77777777" w:rsidR="00BE723D" w:rsidRDefault="00BE723D" w:rsidP="00BE723D">
      <w:pPr>
        <w:widowControl w:val="0"/>
        <w:overflowPunct w:val="0"/>
        <w:autoSpaceDE w:val="0"/>
        <w:autoSpaceDN w:val="0"/>
        <w:adjustRightInd w:val="0"/>
        <w:spacing w:line="228" w:lineRule="auto"/>
        <w:ind w:left="851" w:right="60" w:firstLine="0"/>
        <w:jc w:val="both"/>
        <w:rPr>
          <w:rFonts w:cs="Times New Roman"/>
          <w:iCs/>
          <w:szCs w:val="24"/>
        </w:rPr>
      </w:pPr>
    </w:p>
    <w:p w14:paraId="03E0B0D8" w14:textId="2907401A" w:rsidR="00BE723D" w:rsidRPr="00BE723D" w:rsidRDefault="00BE723D" w:rsidP="00BE723D">
      <w:pPr>
        <w:widowControl w:val="0"/>
        <w:overflowPunct w:val="0"/>
        <w:autoSpaceDE w:val="0"/>
        <w:autoSpaceDN w:val="0"/>
        <w:adjustRightInd w:val="0"/>
        <w:spacing w:line="228" w:lineRule="auto"/>
        <w:ind w:left="851" w:right="60" w:firstLine="0"/>
        <w:jc w:val="center"/>
        <w:rPr>
          <w:rFonts w:cs="Times New Roman"/>
          <w:iCs/>
          <w:szCs w:val="24"/>
        </w:rPr>
      </w:pPr>
      <w:r>
        <w:rPr>
          <w:rFonts w:cs="Times New Roman"/>
          <w:iCs/>
          <w:noProof/>
          <w:szCs w:val="24"/>
        </w:rPr>
        <w:drawing>
          <wp:inline distT="0" distB="0" distL="0" distR="0" wp14:anchorId="1632DEFE" wp14:editId="4367F572">
            <wp:extent cx="4991100" cy="2096940"/>
            <wp:effectExtent l="76200" t="76200" r="133350" b="132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4996127" cy="20990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6AD998" w14:textId="77777777" w:rsidR="00BE723D" w:rsidRPr="00BE723D" w:rsidRDefault="00BE723D" w:rsidP="00BE723D">
      <w:pPr>
        <w:widowControl w:val="0"/>
        <w:overflowPunct w:val="0"/>
        <w:autoSpaceDE w:val="0"/>
        <w:autoSpaceDN w:val="0"/>
        <w:adjustRightInd w:val="0"/>
        <w:spacing w:line="228" w:lineRule="auto"/>
        <w:ind w:left="851" w:right="60" w:firstLine="0"/>
        <w:jc w:val="both"/>
        <w:rPr>
          <w:rFonts w:cs="Times New Roman"/>
          <w:iCs/>
          <w:szCs w:val="24"/>
        </w:rPr>
      </w:pPr>
    </w:p>
    <w:p w14:paraId="2F2A65E0" w14:textId="77777777" w:rsidR="00BE723D" w:rsidRPr="00BE723D" w:rsidRDefault="00BE723D" w:rsidP="00BE723D">
      <w:pPr>
        <w:widowControl w:val="0"/>
        <w:overflowPunct w:val="0"/>
        <w:autoSpaceDE w:val="0"/>
        <w:autoSpaceDN w:val="0"/>
        <w:adjustRightInd w:val="0"/>
        <w:spacing w:line="228" w:lineRule="auto"/>
        <w:ind w:left="851" w:right="60" w:firstLine="0"/>
        <w:jc w:val="both"/>
        <w:rPr>
          <w:rFonts w:cs="Times New Roman"/>
          <w:b/>
          <w:bCs/>
          <w:iCs/>
          <w:szCs w:val="24"/>
          <w:lang w:val="en-US"/>
        </w:rPr>
      </w:pPr>
      <w:r w:rsidRPr="00BE723D">
        <w:rPr>
          <w:rFonts w:cs="Times New Roman"/>
          <w:b/>
          <w:bCs/>
          <w:iCs/>
          <w:szCs w:val="24"/>
          <w:lang w:val="en-US"/>
        </w:rPr>
        <w:t>Código:</w:t>
      </w:r>
    </w:p>
    <w:p w14:paraId="08930B0F" w14:textId="77777777" w:rsidR="00BE723D" w:rsidRPr="00BE723D" w:rsidRDefault="00BE723D" w:rsidP="00BE723D">
      <w:pPr>
        <w:widowControl w:val="0"/>
        <w:overflowPunct w:val="0"/>
        <w:autoSpaceDE w:val="0"/>
        <w:autoSpaceDN w:val="0"/>
        <w:adjustRightInd w:val="0"/>
        <w:spacing w:line="228" w:lineRule="auto"/>
        <w:ind w:left="851" w:right="60" w:firstLine="0"/>
        <w:jc w:val="both"/>
        <w:rPr>
          <w:rFonts w:cs="Times New Roman"/>
          <w:iCs/>
          <w:szCs w:val="24"/>
          <w:lang w:val="en-US"/>
        </w:rPr>
      </w:pPr>
      <w:r w:rsidRPr="00BE723D">
        <w:rPr>
          <w:rFonts w:cs="Times New Roman"/>
          <w:iCs/>
          <w:szCs w:val="24"/>
          <w:lang w:val="en-US"/>
        </w:rPr>
        <w:t xml:space="preserve">from </w:t>
      </w:r>
      <w:proofErr w:type="spellStart"/>
      <w:proofErr w:type="gramStart"/>
      <w:r w:rsidRPr="00BE723D">
        <w:rPr>
          <w:rFonts w:cs="Times New Roman"/>
          <w:iCs/>
          <w:szCs w:val="24"/>
          <w:lang w:val="en-US"/>
        </w:rPr>
        <w:t>sklearn.datasets</w:t>
      </w:r>
      <w:proofErr w:type="spellEnd"/>
      <w:proofErr w:type="gramEnd"/>
      <w:r w:rsidRPr="00BE723D">
        <w:rPr>
          <w:rFonts w:cs="Times New Roman"/>
          <w:iCs/>
          <w:szCs w:val="24"/>
          <w:lang w:val="en-US"/>
        </w:rPr>
        <w:t xml:space="preserve"> import </w:t>
      </w:r>
      <w:proofErr w:type="spellStart"/>
      <w:r w:rsidRPr="00BE723D">
        <w:rPr>
          <w:rFonts w:cs="Times New Roman"/>
          <w:iCs/>
          <w:szCs w:val="24"/>
          <w:lang w:val="en-US"/>
        </w:rPr>
        <w:t>load_iris</w:t>
      </w:r>
      <w:proofErr w:type="spellEnd"/>
    </w:p>
    <w:p w14:paraId="0C1BF945" w14:textId="77777777" w:rsidR="00BE723D" w:rsidRPr="00BE723D" w:rsidRDefault="00BE723D" w:rsidP="00BE723D">
      <w:pPr>
        <w:widowControl w:val="0"/>
        <w:overflowPunct w:val="0"/>
        <w:autoSpaceDE w:val="0"/>
        <w:autoSpaceDN w:val="0"/>
        <w:adjustRightInd w:val="0"/>
        <w:spacing w:line="228" w:lineRule="auto"/>
        <w:ind w:left="851" w:right="60" w:firstLine="0"/>
        <w:jc w:val="both"/>
        <w:rPr>
          <w:rFonts w:cs="Times New Roman"/>
          <w:iCs/>
          <w:szCs w:val="24"/>
          <w:lang w:val="en-US"/>
        </w:rPr>
      </w:pPr>
    </w:p>
    <w:p w14:paraId="28369619" w14:textId="29846153" w:rsidR="00BE723D" w:rsidRDefault="00BE723D" w:rsidP="00BE723D">
      <w:pPr>
        <w:widowControl w:val="0"/>
        <w:overflowPunct w:val="0"/>
        <w:autoSpaceDE w:val="0"/>
        <w:autoSpaceDN w:val="0"/>
        <w:adjustRightInd w:val="0"/>
        <w:spacing w:line="228" w:lineRule="auto"/>
        <w:ind w:left="851" w:right="60" w:firstLine="0"/>
        <w:jc w:val="both"/>
        <w:rPr>
          <w:rFonts w:cs="Times New Roman"/>
          <w:iCs/>
          <w:szCs w:val="24"/>
        </w:rPr>
      </w:pPr>
      <w:r w:rsidRPr="00BE723D">
        <w:rPr>
          <w:rFonts w:cs="Times New Roman"/>
          <w:iCs/>
          <w:szCs w:val="24"/>
        </w:rPr>
        <w:t xml:space="preserve">Se aplicó PCA para reducir la dimensionalidad de las 4 variables a 2 componentes principales, permitiendo visualizar claramente la separación entre especies, especialmente la clase Iris </w:t>
      </w:r>
      <w:proofErr w:type="spellStart"/>
      <w:r w:rsidRPr="00BE723D">
        <w:rPr>
          <w:rFonts w:cs="Times New Roman"/>
          <w:iCs/>
          <w:szCs w:val="24"/>
        </w:rPr>
        <w:t>setosa</w:t>
      </w:r>
      <w:proofErr w:type="spellEnd"/>
      <w:r w:rsidRPr="00BE723D">
        <w:rPr>
          <w:rFonts w:cs="Times New Roman"/>
          <w:iCs/>
          <w:szCs w:val="24"/>
        </w:rPr>
        <w:t>, que es linealmente separable.</w:t>
      </w:r>
    </w:p>
    <w:p w14:paraId="56967B4D" w14:textId="77777777" w:rsidR="00BE723D" w:rsidRDefault="00BE723D" w:rsidP="00BE723D">
      <w:pPr>
        <w:widowControl w:val="0"/>
        <w:overflowPunct w:val="0"/>
        <w:autoSpaceDE w:val="0"/>
        <w:autoSpaceDN w:val="0"/>
        <w:adjustRightInd w:val="0"/>
        <w:spacing w:line="228" w:lineRule="auto"/>
        <w:ind w:left="851" w:right="60" w:firstLine="0"/>
        <w:jc w:val="both"/>
        <w:rPr>
          <w:rFonts w:cs="Times New Roman"/>
          <w:iCs/>
          <w:szCs w:val="24"/>
        </w:rPr>
      </w:pPr>
    </w:p>
    <w:p w14:paraId="1635280F" w14:textId="77777777" w:rsidR="00BE723D" w:rsidRPr="00BE723D" w:rsidRDefault="00BE723D" w:rsidP="00BE723D">
      <w:pPr>
        <w:widowControl w:val="0"/>
        <w:overflowPunct w:val="0"/>
        <w:autoSpaceDE w:val="0"/>
        <w:autoSpaceDN w:val="0"/>
        <w:adjustRightInd w:val="0"/>
        <w:spacing w:line="228" w:lineRule="auto"/>
        <w:ind w:left="480" w:right="60" w:firstLine="0"/>
        <w:jc w:val="both"/>
        <w:rPr>
          <w:rFonts w:cs="Times New Roman"/>
          <w:iCs/>
          <w:szCs w:val="24"/>
        </w:rPr>
      </w:pPr>
    </w:p>
    <w:p w14:paraId="5129023D" w14:textId="11615EED" w:rsidR="00BE723D" w:rsidRPr="00BE723D" w:rsidRDefault="00BE723D" w:rsidP="00BE723D">
      <w:pPr>
        <w:widowControl w:val="0"/>
        <w:overflowPunct w:val="0"/>
        <w:autoSpaceDE w:val="0"/>
        <w:autoSpaceDN w:val="0"/>
        <w:adjustRightInd w:val="0"/>
        <w:spacing w:line="228" w:lineRule="auto"/>
        <w:ind w:left="480" w:right="60" w:firstLine="0"/>
        <w:jc w:val="both"/>
        <w:rPr>
          <w:rFonts w:cs="Times New Roman"/>
          <w:b/>
          <w:bCs/>
          <w:iCs/>
          <w:szCs w:val="24"/>
        </w:rPr>
      </w:pPr>
      <w:r w:rsidRPr="00BE723D">
        <w:rPr>
          <w:rFonts w:cs="Times New Roman"/>
          <w:b/>
          <w:bCs/>
          <w:iCs/>
          <w:szCs w:val="24"/>
        </w:rPr>
        <w:t xml:space="preserve">4. </w:t>
      </w:r>
      <w:r w:rsidRPr="00BE723D">
        <w:rPr>
          <w:rFonts w:cs="Times New Roman"/>
          <w:b/>
          <w:bCs/>
          <w:iCs/>
          <w:szCs w:val="24"/>
        </w:rPr>
        <w:t>Ventajas del PCA</w:t>
      </w:r>
    </w:p>
    <w:p w14:paraId="2D47D11A" w14:textId="1048A400" w:rsidR="00BE723D" w:rsidRPr="00BE723D" w:rsidRDefault="00BE723D" w:rsidP="00BE723D">
      <w:pPr>
        <w:pStyle w:val="Prrafodelista"/>
        <w:widowControl w:val="0"/>
        <w:numPr>
          <w:ilvl w:val="1"/>
          <w:numId w:val="14"/>
        </w:numPr>
        <w:overflowPunct w:val="0"/>
        <w:autoSpaceDE w:val="0"/>
        <w:autoSpaceDN w:val="0"/>
        <w:adjustRightInd w:val="0"/>
        <w:spacing w:line="228" w:lineRule="auto"/>
        <w:ind w:left="1134" w:right="60"/>
        <w:jc w:val="both"/>
        <w:rPr>
          <w:rFonts w:cs="Times New Roman"/>
          <w:iCs/>
          <w:szCs w:val="24"/>
        </w:rPr>
      </w:pPr>
      <w:r w:rsidRPr="00BE723D">
        <w:rPr>
          <w:rFonts w:cs="Times New Roman"/>
          <w:iCs/>
          <w:szCs w:val="24"/>
        </w:rPr>
        <w:t>Reducción de dimensionalidad con mínima pérdida de información.</w:t>
      </w:r>
    </w:p>
    <w:p w14:paraId="372D9E59" w14:textId="3308E6C1" w:rsidR="00BE723D" w:rsidRPr="00BE723D" w:rsidRDefault="00BE723D" w:rsidP="00BE723D">
      <w:pPr>
        <w:pStyle w:val="Prrafodelista"/>
        <w:widowControl w:val="0"/>
        <w:numPr>
          <w:ilvl w:val="1"/>
          <w:numId w:val="14"/>
        </w:numPr>
        <w:overflowPunct w:val="0"/>
        <w:autoSpaceDE w:val="0"/>
        <w:autoSpaceDN w:val="0"/>
        <w:adjustRightInd w:val="0"/>
        <w:spacing w:line="228" w:lineRule="auto"/>
        <w:ind w:left="1134" w:right="60"/>
        <w:jc w:val="both"/>
        <w:rPr>
          <w:rFonts w:cs="Times New Roman"/>
          <w:iCs/>
          <w:szCs w:val="24"/>
        </w:rPr>
      </w:pPr>
      <w:r w:rsidRPr="00BE723D">
        <w:rPr>
          <w:rFonts w:cs="Times New Roman"/>
          <w:iCs/>
          <w:szCs w:val="24"/>
        </w:rPr>
        <w:t xml:space="preserve">Mejora de la eficiencia computacional en algoritmos de machine </w:t>
      </w:r>
      <w:proofErr w:type="spellStart"/>
      <w:r w:rsidRPr="00BE723D">
        <w:rPr>
          <w:rFonts w:cs="Times New Roman"/>
          <w:iCs/>
          <w:szCs w:val="24"/>
        </w:rPr>
        <w:t>learning</w:t>
      </w:r>
      <w:proofErr w:type="spellEnd"/>
      <w:r w:rsidRPr="00BE723D">
        <w:rPr>
          <w:rFonts w:cs="Times New Roman"/>
          <w:iCs/>
          <w:szCs w:val="24"/>
        </w:rPr>
        <w:t>.</w:t>
      </w:r>
    </w:p>
    <w:p w14:paraId="6C20963E" w14:textId="776E86D1" w:rsidR="00BE723D" w:rsidRPr="00BE723D" w:rsidRDefault="00BE723D" w:rsidP="00BE723D">
      <w:pPr>
        <w:pStyle w:val="Prrafodelista"/>
        <w:widowControl w:val="0"/>
        <w:numPr>
          <w:ilvl w:val="1"/>
          <w:numId w:val="14"/>
        </w:numPr>
        <w:overflowPunct w:val="0"/>
        <w:autoSpaceDE w:val="0"/>
        <w:autoSpaceDN w:val="0"/>
        <w:adjustRightInd w:val="0"/>
        <w:spacing w:line="228" w:lineRule="auto"/>
        <w:ind w:left="1134" w:right="60"/>
        <w:jc w:val="both"/>
        <w:rPr>
          <w:rFonts w:cs="Times New Roman"/>
          <w:iCs/>
          <w:szCs w:val="24"/>
        </w:rPr>
      </w:pPr>
      <w:r w:rsidRPr="00BE723D">
        <w:rPr>
          <w:rFonts w:cs="Times New Roman"/>
          <w:iCs/>
          <w:szCs w:val="24"/>
        </w:rPr>
        <w:t>Eliminación del ruido y redundancia.</w:t>
      </w:r>
    </w:p>
    <w:p w14:paraId="3930C787" w14:textId="36A540CD" w:rsidR="00BE723D" w:rsidRDefault="00BE723D" w:rsidP="00BE723D">
      <w:pPr>
        <w:pStyle w:val="Prrafodelista"/>
        <w:widowControl w:val="0"/>
        <w:numPr>
          <w:ilvl w:val="1"/>
          <w:numId w:val="14"/>
        </w:numPr>
        <w:overflowPunct w:val="0"/>
        <w:autoSpaceDE w:val="0"/>
        <w:autoSpaceDN w:val="0"/>
        <w:adjustRightInd w:val="0"/>
        <w:spacing w:line="228" w:lineRule="auto"/>
        <w:ind w:left="1134" w:right="60"/>
        <w:jc w:val="both"/>
        <w:rPr>
          <w:rFonts w:cs="Times New Roman"/>
          <w:iCs/>
          <w:szCs w:val="24"/>
        </w:rPr>
      </w:pPr>
      <w:r w:rsidRPr="00BE723D">
        <w:rPr>
          <w:rFonts w:cs="Times New Roman"/>
          <w:iCs/>
          <w:szCs w:val="24"/>
        </w:rPr>
        <w:t>Visualización clara de relaciones en los datos.</w:t>
      </w:r>
    </w:p>
    <w:p w14:paraId="7CB3D84D" w14:textId="07ABD487" w:rsidR="002B17F3" w:rsidRPr="002B17F3" w:rsidRDefault="002B17F3" w:rsidP="002B17F3">
      <w:pPr>
        <w:pStyle w:val="Prrafodelista"/>
        <w:widowControl w:val="0"/>
        <w:overflowPunct w:val="0"/>
        <w:autoSpaceDE w:val="0"/>
        <w:autoSpaceDN w:val="0"/>
        <w:adjustRightInd w:val="0"/>
        <w:spacing w:line="228" w:lineRule="auto"/>
        <w:ind w:left="1134" w:right="60" w:firstLine="0"/>
        <w:jc w:val="center"/>
        <w:rPr>
          <w:rFonts w:cs="Times New Roman"/>
          <w:b/>
          <w:bCs/>
          <w:iCs/>
          <w:szCs w:val="24"/>
          <w:u w:val="single"/>
        </w:rPr>
      </w:pPr>
      <w:r w:rsidRPr="002B17F3">
        <w:rPr>
          <w:rFonts w:cs="Times New Roman"/>
          <w:b/>
          <w:bCs/>
          <w:iCs/>
          <w:szCs w:val="24"/>
          <w:u w:val="single"/>
        </w:rPr>
        <w:t>Antes del PCA</w:t>
      </w:r>
    </w:p>
    <w:p w14:paraId="51155ECD" w14:textId="6604E75A" w:rsidR="002B17F3" w:rsidRDefault="002B17F3" w:rsidP="002B17F3">
      <w:pPr>
        <w:widowControl w:val="0"/>
        <w:overflowPunct w:val="0"/>
        <w:autoSpaceDE w:val="0"/>
        <w:autoSpaceDN w:val="0"/>
        <w:adjustRightInd w:val="0"/>
        <w:spacing w:line="228" w:lineRule="auto"/>
        <w:ind w:left="774" w:right="60" w:firstLine="0"/>
        <w:jc w:val="center"/>
        <w:rPr>
          <w:rFonts w:cs="Times New Roman"/>
          <w:iCs/>
          <w:szCs w:val="24"/>
        </w:rPr>
      </w:pPr>
      <w:r w:rsidRPr="002B17F3">
        <w:rPr>
          <w:rFonts w:cs="Times New Roman"/>
          <w:iCs/>
          <w:szCs w:val="24"/>
        </w:rPr>
        <w:drawing>
          <wp:inline distT="0" distB="0" distL="0" distR="0" wp14:anchorId="7E1DB012" wp14:editId="2FE9C7DD">
            <wp:extent cx="1969613" cy="2057400"/>
            <wp:effectExtent l="76200" t="76200" r="126365" b="133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4046" cy="20620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2C5D41" w14:textId="69EE14F1" w:rsidR="002B17F3" w:rsidRDefault="002B17F3" w:rsidP="002B17F3">
      <w:pPr>
        <w:widowControl w:val="0"/>
        <w:overflowPunct w:val="0"/>
        <w:autoSpaceDE w:val="0"/>
        <w:autoSpaceDN w:val="0"/>
        <w:adjustRightInd w:val="0"/>
        <w:spacing w:line="228" w:lineRule="auto"/>
        <w:ind w:left="774" w:right="60" w:firstLine="0"/>
        <w:jc w:val="center"/>
        <w:rPr>
          <w:rFonts w:cs="Times New Roman"/>
          <w:iCs/>
          <w:szCs w:val="24"/>
        </w:rPr>
      </w:pPr>
    </w:p>
    <w:p w14:paraId="6DA65A1C" w14:textId="308ADF50" w:rsidR="002B17F3" w:rsidRPr="002B17F3" w:rsidRDefault="002B17F3" w:rsidP="002B17F3">
      <w:pPr>
        <w:widowControl w:val="0"/>
        <w:overflowPunct w:val="0"/>
        <w:autoSpaceDE w:val="0"/>
        <w:autoSpaceDN w:val="0"/>
        <w:adjustRightInd w:val="0"/>
        <w:spacing w:line="228" w:lineRule="auto"/>
        <w:ind w:left="774" w:right="60" w:firstLine="0"/>
        <w:jc w:val="center"/>
        <w:rPr>
          <w:rFonts w:cs="Times New Roman"/>
          <w:b/>
          <w:bCs/>
          <w:iCs/>
          <w:szCs w:val="24"/>
          <w:u w:val="single"/>
        </w:rPr>
      </w:pPr>
      <w:r w:rsidRPr="002B17F3">
        <w:rPr>
          <w:rFonts w:cs="Times New Roman"/>
          <w:b/>
          <w:bCs/>
          <w:iCs/>
          <w:szCs w:val="24"/>
          <w:u w:val="single"/>
        </w:rPr>
        <w:lastRenderedPageBreak/>
        <w:t>Después del PCA</w:t>
      </w:r>
    </w:p>
    <w:p w14:paraId="12BB8734" w14:textId="064CE49C" w:rsidR="002B17F3" w:rsidRPr="002B17F3" w:rsidRDefault="002B17F3" w:rsidP="002B17F3">
      <w:pPr>
        <w:widowControl w:val="0"/>
        <w:overflowPunct w:val="0"/>
        <w:autoSpaceDE w:val="0"/>
        <w:autoSpaceDN w:val="0"/>
        <w:adjustRightInd w:val="0"/>
        <w:spacing w:line="228" w:lineRule="auto"/>
        <w:ind w:left="774" w:right="60" w:firstLine="0"/>
        <w:jc w:val="center"/>
        <w:rPr>
          <w:rFonts w:cs="Times New Roman"/>
          <w:iCs/>
          <w:szCs w:val="24"/>
        </w:rPr>
      </w:pPr>
      <w:r w:rsidRPr="002B17F3">
        <w:rPr>
          <w:rFonts w:cs="Times New Roman"/>
          <w:iCs/>
          <w:szCs w:val="24"/>
        </w:rPr>
        <w:drawing>
          <wp:inline distT="0" distB="0" distL="0" distR="0" wp14:anchorId="4EEAEC58" wp14:editId="37F40544">
            <wp:extent cx="3779520" cy="3204469"/>
            <wp:effectExtent l="76200" t="76200" r="125730" b="129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4510" cy="32171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2DB09D" w14:textId="77777777" w:rsidR="00BE723D" w:rsidRPr="00BE723D" w:rsidRDefault="00BE723D" w:rsidP="00BE723D">
      <w:pPr>
        <w:widowControl w:val="0"/>
        <w:overflowPunct w:val="0"/>
        <w:autoSpaceDE w:val="0"/>
        <w:autoSpaceDN w:val="0"/>
        <w:adjustRightInd w:val="0"/>
        <w:spacing w:line="228" w:lineRule="auto"/>
        <w:ind w:left="480" w:right="60" w:firstLine="0"/>
        <w:jc w:val="both"/>
        <w:rPr>
          <w:rFonts w:cs="Times New Roman"/>
          <w:iCs/>
          <w:szCs w:val="24"/>
        </w:rPr>
      </w:pPr>
    </w:p>
    <w:p w14:paraId="1F635B63" w14:textId="70AD3C49" w:rsidR="00BE723D" w:rsidRPr="00BE723D" w:rsidRDefault="00BE723D" w:rsidP="00BE723D">
      <w:pPr>
        <w:widowControl w:val="0"/>
        <w:overflowPunct w:val="0"/>
        <w:autoSpaceDE w:val="0"/>
        <w:autoSpaceDN w:val="0"/>
        <w:adjustRightInd w:val="0"/>
        <w:spacing w:line="228" w:lineRule="auto"/>
        <w:ind w:left="480" w:right="60" w:firstLine="0"/>
        <w:jc w:val="both"/>
        <w:rPr>
          <w:rFonts w:cs="Times New Roman"/>
          <w:b/>
          <w:bCs/>
          <w:iCs/>
          <w:szCs w:val="24"/>
        </w:rPr>
      </w:pPr>
      <w:r w:rsidRPr="00BE723D">
        <w:rPr>
          <w:rFonts w:cs="Times New Roman"/>
          <w:b/>
          <w:bCs/>
          <w:iCs/>
          <w:szCs w:val="24"/>
        </w:rPr>
        <w:t>5</w:t>
      </w:r>
      <w:r w:rsidRPr="00BE723D">
        <w:rPr>
          <w:rFonts w:cs="Times New Roman"/>
          <w:b/>
          <w:bCs/>
          <w:iCs/>
          <w:szCs w:val="24"/>
        </w:rPr>
        <w:t xml:space="preserve">. </w:t>
      </w:r>
      <w:r w:rsidRPr="00BE723D">
        <w:rPr>
          <w:rFonts w:cs="Times New Roman"/>
          <w:b/>
          <w:bCs/>
          <w:iCs/>
          <w:szCs w:val="24"/>
        </w:rPr>
        <w:t>Aportes de los Artículos Científicos Consultados</w:t>
      </w:r>
    </w:p>
    <w:p w14:paraId="41B5BA88" w14:textId="77777777" w:rsidR="00BE723D" w:rsidRPr="00BE723D" w:rsidRDefault="00BE723D" w:rsidP="00BE723D">
      <w:pPr>
        <w:widowControl w:val="0"/>
        <w:overflowPunct w:val="0"/>
        <w:autoSpaceDE w:val="0"/>
        <w:autoSpaceDN w:val="0"/>
        <w:adjustRightInd w:val="0"/>
        <w:spacing w:line="228" w:lineRule="auto"/>
        <w:ind w:left="480" w:right="60" w:firstLine="0"/>
        <w:jc w:val="both"/>
        <w:rPr>
          <w:rFonts w:cs="Times New Roman"/>
          <w:iCs/>
          <w:szCs w:val="24"/>
        </w:rPr>
      </w:pPr>
    </w:p>
    <w:p w14:paraId="6F69DED8" w14:textId="0C539AA9" w:rsidR="00BE723D" w:rsidRDefault="00BE723D" w:rsidP="00BE723D">
      <w:pPr>
        <w:widowControl w:val="0"/>
        <w:overflowPunct w:val="0"/>
        <w:autoSpaceDE w:val="0"/>
        <w:autoSpaceDN w:val="0"/>
        <w:adjustRightInd w:val="0"/>
        <w:spacing w:line="228" w:lineRule="auto"/>
        <w:ind w:left="480" w:right="60" w:firstLine="0"/>
        <w:jc w:val="both"/>
        <w:rPr>
          <w:rFonts w:cs="Times New Roman"/>
          <w:iCs/>
          <w:szCs w:val="24"/>
          <w:lang w:val="en-US"/>
        </w:rPr>
      </w:pPr>
      <w:proofErr w:type="spellStart"/>
      <w:r w:rsidRPr="00BE723D">
        <w:rPr>
          <w:rFonts w:cs="Times New Roman"/>
          <w:b/>
          <w:bCs/>
          <w:iCs/>
          <w:szCs w:val="24"/>
          <w:lang w:val="en-US"/>
        </w:rPr>
        <w:t>Artículo</w:t>
      </w:r>
      <w:proofErr w:type="spellEnd"/>
      <w:r w:rsidRPr="00BE723D">
        <w:rPr>
          <w:rFonts w:cs="Times New Roman"/>
          <w:b/>
          <w:bCs/>
          <w:iCs/>
          <w:szCs w:val="24"/>
          <w:lang w:val="en-US"/>
        </w:rPr>
        <w:t xml:space="preserve"> 1:</w:t>
      </w:r>
      <w:r>
        <w:rPr>
          <w:rFonts w:cs="Times New Roman"/>
          <w:b/>
          <w:bCs/>
          <w:iCs/>
          <w:szCs w:val="24"/>
          <w:lang w:val="en-US"/>
        </w:rPr>
        <w:t xml:space="preserve"> </w:t>
      </w:r>
      <w:r w:rsidRPr="00BE723D">
        <w:rPr>
          <w:rFonts w:cs="Times New Roman"/>
          <w:iCs/>
          <w:szCs w:val="24"/>
          <w:lang w:val="en-US"/>
        </w:rPr>
        <w:t xml:space="preserve">"Principal component analysis: a review and recent developments" - J. </w:t>
      </w:r>
      <w:proofErr w:type="spellStart"/>
      <w:r w:rsidRPr="00BE723D">
        <w:rPr>
          <w:rFonts w:cs="Times New Roman"/>
          <w:iCs/>
          <w:szCs w:val="24"/>
          <w:lang w:val="en-US"/>
        </w:rPr>
        <w:t>Shlens</w:t>
      </w:r>
      <w:proofErr w:type="spellEnd"/>
    </w:p>
    <w:p w14:paraId="7E60F01A" w14:textId="77777777" w:rsidR="00BE723D" w:rsidRPr="00BE723D" w:rsidRDefault="00BE723D" w:rsidP="00BE723D">
      <w:pPr>
        <w:widowControl w:val="0"/>
        <w:overflowPunct w:val="0"/>
        <w:autoSpaceDE w:val="0"/>
        <w:autoSpaceDN w:val="0"/>
        <w:adjustRightInd w:val="0"/>
        <w:spacing w:line="228" w:lineRule="auto"/>
        <w:ind w:left="480" w:right="60" w:firstLine="0"/>
        <w:jc w:val="both"/>
        <w:rPr>
          <w:rFonts w:cs="Times New Roman"/>
          <w:b/>
          <w:bCs/>
          <w:iCs/>
          <w:szCs w:val="24"/>
          <w:lang w:val="en-US"/>
        </w:rPr>
      </w:pPr>
    </w:p>
    <w:p w14:paraId="4B970A11" w14:textId="67E803D0" w:rsidR="00BE723D" w:rsidRDefault="00BE723D" w:rsidP="00BE723D">
      <w:pPr>
        <w:widowControl w:val="0"/>
        <w:overflowPunct w:val="0"/>
        <w:autoSpaceDE w:val="0"/>
        <w:autoSpaceDN w:val="0"/>
        <w:adjustRightInd w:val="0"/>
        <w:spacing w:line="228" w:lineRule="auto"/>
        <w:ind w:left="480" w:right="60" w:firstLine="0"/>
        <w:jc w:val="both"/>
        <w:rPr>
          <w:rFonts w:cs="Times New Roman"/>
          <w:iCs/>
          <w:szCs w:val="24"/>
          <w:lang w:val="en-US"/>
        </w:rPr>
      </w:pPr>
      <w:r w:rsidRPr="00BE723D">
        <w:rPr>
          <w:rFonts w:cs="Times New Roman"/>
          <w:b/>
          <w:bCs/>
          <w:iCs/>
          <w:szCs w:val="24"/>
          <w:lang w:val="en-US"/>
        </w:rPr>
        <w:t>Enlace:</w:t>
      </w:r>
      <w:r w:rsidRPr="00BE723D">
        <w:rPr>
          <w:rFonts w:cs="Times New Roman"/>
          <w:iCs/>
          <w:szCs w:val="24"/>
          <w:lang w:val="en-US"/>
        </w:rPr>
        <w:t xml:space="preserve"> </w:t>
      </w:r>
      <w:hyperlink r:id="rId14" w:history="1">
        <w:r w:rsidRPr="008864FE">
          <w:rPr>
            <w:rStyle w:val="Hipervnculo"/>
            <w:rFonts w:cs="Times New Roman"/>
            <w:iCs/>
            <w:szCs w:val="24"/>
            <w:lang w:val="en-US"/>
          </w:rPr>
          <w:t>https://pmc.ncbi.nlm.nih.gov/articles/PMC4792409/</w:t>
        </w:r>
      </w:hyperlink>
      <w:r>
        <w:rPr>
          <w:rFonts w:cs="Times New Roman"/>
          <w:iCs/>
          <w:szCs w:val="24"/>
          <w:lang w:val="en-US"/>
        </w:rPr>
        <w:t xml:space="preserve"> </w:t>
      </w:r>
    </w:p>
    <w:p w14:paraId="4AE731D5" w14:textId="77777777" w:rsidR="00BE723D" w:rsidRPr="00BE723D" w:rsidRDefault="00BE723D" w:rsidP="00BE723D">
      <w:pPr>
        <w:widowControl w:val="0"/>
        <w:overflowPunct w:val="0"/>
        <w:autoSpaceDE w:val="0"/>
        <w:autoSpaceDN w:val="0"/>
        <w:adjustRightInd w:val="0"/>
        <w:spacing w:line="228" w:lineRule="auto"/>
        <w:ind w:left="480" w:right="60" w:firstLine="0"/>
        <w:jc w:val="both"/>
        <w:rPr>
          <w:rFonts w:cs="Times New Roman"/>
          <w:iCs/>
          <w:szCs w:val="24"/>
          <w:lang w:val="en-US"/>
        </w:rPr>
      </w:pPr>
    </w:p>
    <w:p w14:paraId="7C6A02EB" w14:textId="77777777" w:rsidR="00BE723D" w:rsidRPr="00BE723D" w:rsidRDefault="00BE723D" w:rsidP="00BE723D">
      <w:pPr>
        <w:widowControl w:val="0"/>
        <w:overflowPunct w:val="0"/>
        <w:autoSpaceDE w:val="0"/>
        <w:autoSpaceDN w:val="0"/>
        <w:adjustRightInd w:val="0"/>
        <w:spacing w:line="228" w:lineRule="auto"/>
        <w:ind w:left="480" w:right="60" w:firstLine="0"/>
        <w:jc w:val="both"/>
        <w:rPr>
          <w:rFonts w:cs="Times New Roman"/>
          <w:b/>
          <w:bCs/>
          <w:iCs/>
          <w:szCs w:val="24"/>
        </w:rPr>
      </w:pPr>
      <w:r w:rsidRPr="00BE723D">
        <w:rPr>
          <w:rFonts w:cs="Times New Roman"/>
          <w:b/>
          <w:bCs/>
          <w:iCs/>
          <w:szCs w:val="24"/>
        </w:rPr>
        <w:t>Aportes clave:</w:t>
      </w:r>
    </w:p>
    <w:p w14:paraId="09FEDBEC" w14:textId="21CBF94A" w:rsidR="00BE723D" w:rsidRPr="00BE723D" w:rsidRDefault="00BE723D" w:rsidP="00BE723D">
      <w:pPr>
        <w:pStyle w:val="Prrafodelista"/>
        <w:widowControl w:val="0"/>
        <w:numPr>
          <w:ilvl w:val="1"/>
          <w:numId w:val="12"/>
        </w:numPr>
        <w:overflowPunct w:val="0"/>
        <w:autoSpaceDE w:val="0"/>
        <w:autoSpaceDN w:val="0"/>
        <w:adjustRightInd w:val="0"/>
        <w:spacing w:line="228" w:lineRule="auto"/>
        <w:ind w:left="1134" w:right="60"/>
        <w:jc w:val="both"/>
        <w:rPr>
          <w:rFonts w:cs="Times New Roman"/>
          <w:iCs/>
          <w:szCs w:val="24"/>
        </w:rPr>
      </w:pPr>
      <w:r w:rsidRPr="00BE723D">
        <w:rPr>
          <w:rFonts w:cs="Times New Roman"/>
          <w:iCs/>
          <w:szCs w:val="24"/>
        </w:rPr>
        <w:t>Presenta una revisión profunda del trasfondo matemático del PCA.</w:t>
      </w:r>
    </w:p>
    <w:p w14:paraId="1147AB9A" w14:textId="438D2F18" w:rsidR="00BE723D" w:rsidRPr="00BE723D" w:rsidRDefault="00BE723D" w:rsidP="00BE723D">
      <w:pPr>
        <w:pStyle w:val="Prrafodelista"/>
        <w:widowControl w:val="0"/>
        <w:numPr>
          <w:ilvl w:val="1"/>
          <w:numId w:val="12"/>
        </w:numPr>
        <w:overflowPunct w:val="0"/>
        <w:autoSpaceDE w:val="0"/>
        <w:autoSpaceDN w:val="0"/>
        <w:adjustRightInd w:val="0"/>
        <w:spacing w:line="228" w:lineRule="auto"/>
        <w:ind w:left="1134" w:right="60"/>
        <w:jc w:val="both"/>
        <w:rPr>
          <w:rFonts w:cs="Times New Roman"/>
          <w:iCs/>
          <w:szCs w:val="24"/>
        </w:rPr>
      </w:pPr>
      <w:r w:rsidRPr="00BE723D">
        <w:rPr>
          <w:rFonts w:cs="Times New Roman"/>
          <w:iCs/>
          <w:szCs w:val="24"/>
        </w:rPr>
        <w:t>Explica con claridad las conexiones entre PCA, álgebra lineal y estadística.</w:t>
      </w:r>
    </w:p>
    <w:p w14:paraId="058EF5A3" w14:textId="6ED33087" w:rsidR="00BE723D" w:rsidRPr="00BE723D" w:rsidRDefault="00BE723D" w:rsidP="00BE723D">
      <w:pPr>
        <w:pStyle w:val="Prrafodelista"/>
        <w:widowControl w:val="0"/>
        <w:numPr>
          <w:ilvl w:val="1"/>
          <w:numId w:val="12"/>
        </w:numPr>
        <w:overflowPunct w:val="0"/>
        <w:autoSpaceDE w:val="0"/>
        <w:autoSpaceDN w:val="0"/>
        <w:adjustRightInd w:val="0"/>
        <w:spacing w:line="228" w:lineRule="auto"/>
        <w:ind w:left="1134" w:right="60"/>
        <w:jc w:val="both"/>
        <w:rPr>
          <w:rFonts w:cs="Times New Roman"/>
          <w:iCs/>
          <w:szCs w:val="24"/>
        </w:rPr>
      </w:pPr>
      <w:r w:rsidRPr="00BE723D">
        <w:rPr>
          <w:rFonts w:cs="Times New Roman"/>
          <w:iCs/>
          <w:szCs w:val="24"/>
        </w:rPr>
        <w:t>Destaca su relación con el análisis de varianza y el valor informativo de los vectores propios.</w:t>
      </w:r>
    </w:p>
    <w:p w14:paraId="587214A7" w14:textId="12081168" w:rsidR="00BE723D" w:rsidRPr="00BE723D" w:rsidRDefault="00BE723D" w:rsidP="00BE723D">
      <w:pPr>
        <w:pStyle w:val="Prrafodelista"/>
        <w:widowControl w:val="0"/>
        <w:numPr>
          <w:ilvl w:val="1"/>
          <w:numId w:val="12"/>
        </w:numPr>
        <w:overflowPunct w:val="0"/>
        <w:autoSpaceDE w:val="0"/>
        <w:autoSpaceDN w:val="0"/>
        <w:adjustRightInd w:val="0"/>
        <w:spacing w:line="228" w:lineRule="auto"/>
        <w:ind w:left="1134" w:right="60"/>
        <w:jc w:val="both"/>
        <w:rPr>
          <w:rFonts w:cs="Times New Roman"/>
          <w:iCs/>
          <w:szCs w:val="24"/>
        </w:rPr>
      </w:pPr>
      <w:r w:rsidRPr="00BE723D">
        <w:rPr>
          <w:rFonts w:cs="Times New Roman"/>
          <w:iCs/>
          <w:szCs w:val="24"/>
        </w:rPr>
        <w:t>Resalta el uso de PCA en campos como la neurociencia y el reconocimiento de patrones.</w:t>
      </w:r>
    </w:p>
    <w:p w14:paraId="2B8F2B7A" w14:textId="421853FC" w:rsidR="00BE723D" w:rsidRDefault="00BE723D" w:rsidP="00BE723D">
      <w:pPr>
        <w:pStyle w:val="Prrafodelista"/>
        <w:widowControl w:val="0"/>
        <w:numPr>
          <w:ilvl w:val="1"/>
          <w:numId w:val="12"/>
        </w:numPr>
        <w:overflowPunct w:val="0"/>
        <w:autoSpaceDE w:val="0"/>
        <w:autoSpaceDN w:val="0"/>
        <w:adjustRightInd w:val="0"/>
        <w:spacing w:line="228" w:lineRule="auto"/>
        <w:ind w:left="1134" w:right="60"/>
        <w:jc w:val="both"/>
        <w:rPr>
          <w:rFonts w:cs="Times New Roman"/>
          <w:iCs/>
          <w:szCs w:val="24"/>
        </w:rPr>
      </w:pPr>
      <w:r w:rsidRPr="00BE723D">
        <w:rPr>
          <w:rFonts w:cs="Times New Roman"/>
          <w:iCs/>
          <w:szCs w:val="24"/>
        </w:rPr>
        <w:t xml:space="preserve">Introduce mejoras y variantes modernas del PCA, como </w:t>
      </w:r>
      <w:proofErr w:type="spellStart"/>
      <w:r w:rsidRPr="00BE723D">
        <w:rPr>
          <w:rFonts w:cs="Times New Roman"/>
          <w:iCs/>
          <w:szCs w:val="24"/>
        </w:rPr>
        <w:t>probabilistic</w:t>
      </w:r>
      <w:proofErr w:type="spellEnd"/>
      <w:r w:rsidRPr="00BE723D">
        <w:rPr>
          <w:rFonts w:cs="Times New Roman"/>
          <w:iCs/>
          <w:szCs w:val="24"/>
        </w:rPr>
        <w:t xml:space="preserve"> PCA y </w:t>
      </w:r>
      <w:proofErr w:type="spellStart"/>
      <w:r w:rsidRPr="00BE723D">
        <w:rPr>
          <w:rFonts w:cs="Times New Roman"/>
          <w:iCs/>
          <w:szCs w:val="24"/>
        </w:rPr>
        <w:t>kernel</w:t>
      </w:r>
      <w:proofErr w:type="spellEnd"/>
      <w:r w:rsidRPr="00BE723D">
        <w:rPr>
          <w:rFonts w:cs="Times New Roman"/>
          <w:iCs/>
          <w:szCs w:val="24"/>
        </w:rPr>
        <w:t xml:space="preserve"> PCA.</w:t>
      </w:r>
    </w:p>
    <w:p w14:paraId="3A5AB28E" w14:textId="77777777" w:rsidR="00BE723D" w:rsidRPr="00BE723D" w:rsidRDefault="00BE723D" w:rsidP="00BE723D">
      <w:pPr>
        <w:pStyle w:val="Prrafodelista"/>
        <w:widowControl w:val="0"/>
        <w:overflowPunct w:val="0"/>
        <w:autoSpaceDE w:val="0"/>
        <w:autoSpaceDN w:val="0"/>
        <w:adjustRightInd w:val="0"/>
        <w:spacing w:line="228" w:lineRule="auto"/>
        <w:ind w:left="1134" w:right="60" w:firstLine="0"/>
        <w:jc w:val="both"/>
        <w:rPr>
          <w:rFonts w:cs="Times New Roman"/>
          <w:iCs/>
          <w:szCs w:val="24"/>
        </w:rPr>
      </w:pPr>
    </w:p>
    <w:p w14:paraId="0DBEA8C7" w14:textId="5FD8E314" w:rsidR="00BE723D" w:rsidRDefault="00BE723D" w:rsidP="00BE723D">
      <w:pPr>
        <w:widowControl w:val="0"/>
        <w:overflowPunct w:val="0"/>
        <w:autoSpaceDE w:val="0"/>
        <w:autoSpaceDN w:val="0"/>
        <w:adjustRightInd w:val="0"/>
        <w:spacing w:line="228" w:lineRule="auto"/>
        <w:ind w:left="480" w:right="60" w:firstLine="0"/>
        <w:jc w:val="both"/>
        <w:rPr>
          <w:rFonts w:cs="Times New Roman"/>
          <w:iCs/>
          <w:szCs w:val="24"/>
          <w:lang w:val="en-US"/>
        </w:rPr>
      </w:pPr>
      <w:proofErr w:type="spellStart"/>
      <w:r w:rsidRPr="00BE723D">
        <w:rPr>
          <w:rFonts w:cs="Times New Roman"/>
          <w:b/>
          <w:bCs/>
          <w:iCs/>
          <w:szCs w:val="24"/>
          <w:lang w:val="en-US"/>
        </w:rPr>
        <w:t>Artículo</w:t>
      </w:r>
      <w:proofErr w:type="spellEnd"/>
      <w:r w:rsidRPr="00BE723D">
        <w:rPr>
          <w:rFonts w:cs="Times New Roman"/>
          <w:b/>
          <w:bCs/>
          <w:iCs/>
          <w:szCs w:val="24"/>
          <w:lang w:val="en-US"/>
        </w:rPr>
        <w:t xml:space="preserve"> 2:</w:t>
      </w:r>
      <w:r>
        <w:rPr>
          <w:rFonts w:cs="Times New Roman"/>
          <w:b/>
          <w:bCs/>
          <w:iCs/>
          <w:szCs w:val="24"/>
          <w:lang w:val="en-US"/>
        </w:rPr>
        <w:t xml:space="preserve"> </w:t>
      </w:r>
      <w:r w:rsidRPr="00BE723D">
        <w:rPr>
          <w:rFonts w:cs="Times New Roman"/>
          <w:iCs/>
          <w:szCs w:val="24"/>
          <w:lang w:val="en-US"/>
        </w:rPr>
        <w:t>"An Exploration of the Application of Principal Component Analysis in Big Data Processing" - Xuedong Yu, Yan Wang</w:t>
      </w:r>
    </w:p>
    <w:p w14:paraId="1E8C6D8E" w14:textId="77777777" w:rsidR="00BE723D" w:rsidRPr="00BE723D" w:rsidRDefault="00BE723D" w:rsidP="00BE723D">
      <w:pPr>
        <w:widowControl w:val="0"/>
        <w:overflowPunct w:val="0"/>
        <w:autoSpaceDE w:val="0"/>
        <w:autoSpaceDN w:val="0"/>
        <w:adjustRightInd w:val="0"/>
        <w:spacing w:line="228" w:lineRule="auto"/>
        <w:ind w:left="480" w:right="60" w:firstLine="0"/>
        <w:jc w:val="both"/>
        <w:rPr>
          <w:rFonts w:cs="Times New Roman"/>
          <w:iCs/>
          <w:szCs w:val="24"/>
          <w:lang w:val="en-US"/>
        </w:rPr>
      </w:pPr>
    </w:p>
    <w:p w14:paraId="665DA4FF" w14:textId="1DE77FAE" w:rsidR="00BE723D" w:rsidRDefault="00BE723D" w:rsidP="00BE723D">
      <w:pPr>
        <w:widowControl w:val="0"/>
        <w:overflowPunct w:val="0"/>
        <w:autoSpaceDE w:val="0"/>
        <w:autoSpaceDN w:val="0"/>
        <w:adjustRightInd w:val="0"/>
        <w:spacing w:line="228" w:lineRule="auto"/>
        <w:ind w:left="480" w:right="60" w:firstLine="0"/>
        <w:jc w:val="both"/>
        <w:rPr>
          <w:rFonts w:cs="Times New Roman"/>
          <w:iCs/>
          <w:szCs w:val="24"/>
          <w:lang w:val="en-US"/>
        </w:rPr>
      </w:pPr>
      <w:r w:rsidRPr="00BE723D">
        <w:rPr>
          <w:rFonts w:cs="Times New Roman"/>
          <w:b/>
          <w:bCs/>
          <w:iCs/>
          <w:szCs w:val="24"/>
          <w:lang w:val="en-US"/>
        </w:rPr>
        <w:t>Enlace:</w:t>
      </w:r>
      <w:r>
        <w:rPr>
          <w:rFonts w:cs="Times New Roman"/>
          <w:iCs/>
          <w:szCs w:val="24"/>
          <w:lang w:val="en-US"/>
        </w:rPr>
        <w:t xml:space="preserve"> </w:t>
      </w:r>
      <w:hyperlink r:id="rId15" w:history="1">
        <w:r w:rsidRPr="008864FE">
          <w:rPr>
            <w:rStyle w:val="Hipervnculo"/>
            <w:rFonts w:cs="Times New Roman"/>
            <w:iCs/>
            <w:szCs w:val="24"/>
            <w:lang w:val="en-US"/>
          </w:rPr>
          <w:t>https://www.researchgate.net/publication/378625637_An_Exploration_of_the_Application_of_Principal_Component_Analysis_in_Big_Data_Processing</w:t>
        </w:r>
      </w:hyperlink>
      <w:r>
        <w:rPr>
          <w:rFonts w:cs="Times New Roman"/>
          <w:iCs/>
          <w:szCs w:val="24"/>
          <w:lang w:val="en-US"/>
        </w:rPr>
        <w:t xml:space="preserve"> </w:t>
      </w:r>
    </w:p>
    <w:p w14:paraId="5519F500" w14:textId="77777777" w:rsidR="00BE723D" w:rsidRPr="00BE723D" w:rsidRDefault="00BE723D" w:rsidP="00BE723D">
      <w:pPr>
        <w:widowControl w:val="0"/>
        <w:overflowPunct w:val="0"/>
        <w:autoSpaceDE w:val="0"/>
        <w:autoSpaceDN w:val="0"/>
        <w:adjustRightInd w:val="0"/>
        <w:spacing w:line="228" w:lineRule="auto"/>
        <w:ind w:left="480" w:right="60" w:firstLine="0"/>
        <w:jc w:val="both"/>
        <w:rPr>
          <w:rFonts w:cs="Times New Roman"/>
          <w:iCs/>
          <w:szCs w:val="24"/>
          <w:lang w:val="en-US"/>
        </w:rPr>
      </w:pPr>
    </w:p>
    <w:p w14:paraId="318FA826" w14:textId="77777777" w:rsidR="00BE723D" w:rsidRPr="00BE723D" w:rsidRDefault="00BE723D" w:rsidP="00BE723D">
      <w:pPr>
        <w:widowControl w:val="0"/>
        <w:overflowPunct w:val="0"/>
        <w:autoSpaceDE w:val="0"/>
        <w:autoSpaceDN w:val="0"/>
        <w:adjustRightInd w:val="0"/>
        <w:spacing w:line="228" w:lineRule="auto"/>
        <w:ind w:left="480" w:right="60" w:firstLine="0"/>
        <w:jc w:val="both"/>
        <w:rPr>
          <w:rFonts w:cs="Times New Roman"/>
          <w:b/>
          <w:bCs/>
          <w:iCs/>
          <w:szCs w:val="24"/>
        </w:rPr>
      </w:pPr>
      <w:r w:rsidRPr="00BE723D">
        <w:rPr>
          <w:rFonts w:cs="Times New Roman"/>
          <w:b/>
          <w:bCs/>
          <w:iCs/>
          <w:szCs w:val="24"/>
        </w:rPr>
        <w:t>Aportes clave:</w:t>
      </w:r>
    </w:p>
    <w:p w14:paraId="6F3287A7" w14:textId="1F481B77" w:rsidR="00BE723D" w:rsidRPr="00BE723D" w:rsidRDefault="00BE723D" w:rsidP="00BE723D">
      <w:pPr>
        <w:pStyle w:val="Prrafodelista"/>
        <w:widowControl w:val="0"/>
        <w:numPr>
          <w:ilvl w:val="1"/>
          <w:numId w:val="10"/>
        </w:numPr>
        <w:overflowPunct w:val="0"/>
        <w:autoSpaceDE w:val="0"/>
        <w:autoSpaceDN w:val="0"/>
        <w:adjustRightInd w:val="0"/>
        <w:spacing w:line="228" w:lineRule="auto"/>
        <w:ind w:left="1134" w:right="60"/>
        <w:jc w:val="both"/>
        <w:rPr>
          <w:rFonts w:cs="Times New Roman"/>
          <w:iCs/>
          <w:szCs w:val="24"/>
        </w:rPr>
      </w:pPr>
      <w:r w:rsidRPr="00BE723D">
        <w:rPr>
          <w:rFonts w:cs="Times New Roman"/>
          <w:iCs/>
          <w:szCs w:val="24"/>
        </w:rPr>
        <w:t xml:space="preserve">Enfocado en la aplicación práctica del PCA en entornos de </w:t>
      </w:r>
      <w:proofErr w:type="spellStart"/>
      <w:r w:rsidRPr="00BE723D">
        <w:rPr>
          <w:rFonts w:cs="Times New Roman"/>
          <w:iCs/>
          <w:szCs w:val="24"/>
        </w:rPr>
        <w:t>big</w:t>
      </w:r>
      <w:proofErr w:type="spellEnd"/>
      <w:r w:rsidRPr="00BE723D">
        <w:rPr>
          <w:rFonts w:cs="Times New Roman"/>
          <w:iCs/>
          <w:szCs w:val="24"/>
        </w:rPr>
        <w:t xml:space="preserve"> data.</w:t>
      </w:r>
    </w:p>
    <w:p w14:paraId="008B074F" w14:textId="508B42D8" w:rsidR="00BE723D" w:rsidRPr="00BE723D" w:rsidRDefault="00BE723D" w:rsidP="00BE723D">
      <w:pPr>
        <w:pStyle w:val="Prrafodelista"/>
        <w:widowControl w:val="0"/>
        <w:numPr>
          <w:ilvl w:val="1"/>
          <w:numId w:val="10"/>
        </w:numPr>
        <w:overflowPunct w:val="0"/>
        <w:autoSpaceDE w:val="0"/>
        <w:autoSpaceDN w:val="0"/>
        <w:adjustRightInd w:val="0"/>
        <w:spacing w:line="228" w:lineRule="auto"/>
        <w:ind w:left="1134" w:right="60"/>
        <w:jc w:val="both"/>
        <w:rPr>
          <w:rFonts w:cs="Times New Roman"/>
          <w:iCs/>
          <w:szCs w:val="24"/>
        </w:rPr>
      </w:pPr>
      <w:r w:rsidRPr="00BE723D">
        <w:rPr>
          <w:rFonts w:cs="Times New Roman"/>
          <w:iCs/>
          <w:szCs w:val="24"/>
        </w:rPr>
        <w:t xml:space="preserve">Describe cómo PCA mejora el procesamiento y almacenamiento en sistemas </w:t>
      </w:r>
      <w:r w:rsidRPr="00BE723D">
        <w:rPr>
          <w:rFonts w:cs="Times New Roman"/>
          <w:iCs/>
          <w:szCs w:val="24"/>
        </w:rPr>
        <w:lastRenderedPageBreak/>
        <w:t>distribuidos.</w:t>
      </w:r>
    </w:p>
    <w:p w14:paraId="70A41C11" w14:textId="123F5382" w:rsidR="00BE723D" w:rsidRPr="00BE723D" w:rsidRDefault="00BE723D" w:rsidP="00BE723D">
      <w:pPr>
        <w:pStyle w:val="Prrafodelista"/>
        <w:widowControl w:val="0"/>
        <w:numPr>
          <w:ilvl w:val="1"/>
          <w:numId w:val="10"/>
        </w:numPr>
        <w:overflowPunct w:val="0"/>
        <w:autoSpaceDE w:val="0"/>
        <w:autoSpaceDN w:val="0"/>
        <w:adjustRightInd w:val="0"/>
        <w:spacing w:line="228" w:lineRule="auto"/>
        <w:ind w:left="1134" w:right="60"/>
        <w:jc w:val="both"/>
        <w:rPr>
          <w:rFonts w:cs="Times New Roman"/>
          <w:iCs/>
          <w:szCs w:val="24"/>
        </w:rPr>
      </w:pPr>
      <w:r w:rsidRPr="00BE723D">
        <w:rPr>
          <w:rFonts w:cs="Times New Roman"/>
          <w:iCs/>
          <w:szCs w:val="24"/>
        </w:rPr>
        <w:t>Muestra casos de uso en visión por computadora, minería de texto y bioinformática.</w:t>
      </w:r>
    </w:p>
    <w:p w14:paraId="62D5A51F" w14:textId="62922DE1" w:rsidR="00BE723D" w:rsidRPr="00BE723D" w:rsidRDefault="00BE723D" w:rsidP="00BE723D">
      <w:pPr>
        <w:pStyle w:val="Prrafodelista"/>
        <w:widowControl w:val="0"/>
        <w:numPr>
          <w:ilvl w:val="1"/>
          <w:numId w:val="10"/>
        </w:numPr>
        <w:overflowPunct w:val="0"/>
        <w:autoSpaceDE w:val="0"/>
        <w:autoSpaceDN w:val="0"/>
        <w:adjustRightInd w:val="0"/>
        <w:spacing w:line="228" w:lineRule="auto"/>
        <w:ind w:left="1134" w:right="60"/>
        <w:jc w:val="both"/>
        <w:rPr>
          <w:rFonts w:cs="Times New Roman"/>
          <w:iCs/>
          <w:szCs w:val="24"/>
        </w:rPr>
      </w:pPr>
      <w:r w:rsidRPr="00BE723D">
        <w:rPr>
          <w:rFonts w:cs="Times New Roman"/>
          <w:iCs/>
          <w:szCs w:val="24"/>
        </w:rPr>
        <w:t>Compara el rendimiento de PCA tradicional con variantes escalables para grandes volúmenes de datos.</w:t>
      </w:r>
    </w:p>
    <w:p w14:paraId="392C7FB0" w14:textId="3F256FB3" w:rsidR="00BE723D" w:rsidRPr="00BE723D" w:rsidRDefault="00BE723D" w:rsidP="00BE723D">
      <w:pPr>
        <w:pStyle w:val="Prrafodelista"/>
        <w:widowControl w:val="0"/>
        <w:numPr>
          <w:ilvl w:val="1"/>
          <w:numId w:val="10"/>
        </w:numPr>
        <w:overflowPunct w:val="0"/>
        <w:autoSpaceDE w:val="0"/>
        <w:autoSpaceDN w:val="0"/>
        <w:adjustRightInd w:val="0"/>
        <w:spacing w:line="228" w:lineRule="auto"/>
        <w:ind w:left="1134" w:right="60"/>
        <w:jc w:val="both"/>
        <w:rPr>
          <w:rFonts w:cs="Times New Roman"/>
          <w:iCs/>
          <w:szCs w:val="24"/>
        </w:rPr>
      </w:pPr>
      <w:r w:rsidRPr="00BE723D">
        <w:rPr>
          <w:rFonts w:cs="Times New Roman"/>
          <w:iCs/>
          <w:szCs w:val="24"/>
        </w:rPr>
        <w:t xml:space="preserve">Propone integrar PCA con tecnologías como Hadoop y </w:t>
      </w:r>
      <w:proofErr w:type="spellStart"/>
      <w:r w:rsidRPr="00BE723D">
        <w:rPr>
          <w:rFonts w:cs="Times New Roman"/>
          <w:iCs/>
          <w:szCs w:val="24"/>
        </w:rPr>
        <w:t>Spark</w:t>
      </w:r>
      <w:proofErr w:type="spellEnd"/>
      <w:r w:rsidRPr="00BE723D">
        <w:rPr>
          <w:rFonts w:cs="Times New Roman"/>
          <w:iCs/>
          <w:szCs w:val="24"/>
        </w:rPr>
        <w:t xml:space="preserve"> para mejorar eficiencia.</w:t>
      </w:r>
    </w:p>
    <w:p w14:paraId="70CE579A" w14:textId="77777777" w:rsidR="00BE723D" w:rsidRPr="00BE723D" w:rsidRDefault="00BE723D" w:rsidP="00BE723D">
      <w:pPr>
        <w:widowControl w:val="0"/>
        <w:overflowPunct w:val="0"/>
        <w:autoSpaceDE w:val="0"/>
        <w:autoSpaceDN w:val="0"/>
        <w:adjustRightInd w:val="0"/>
        <w:spacing w:line="228" w:lineRule="auto"/>
        <w:ind w:left="480" w:right="60" w:firstLine="0"/>
        <w:jc w:val="both"/>
        <w:rPr>
          <w:rFonts w:cs="Times New Roman"/>
          <w:iCs/>
          <w:szCs w:val="24"/>
        </w:rPr>
      </w:pPr>
    </w:p>
    <w:p w14:paraId="7B2B4C37" w14:textId="77777777" w:rsidR="00BE723D" w:rsidRPr="00BE723D" w:rsidRDefault="00BE723D" w:rsidP="00BE723D">
      <w:pPr>
        <w:widowControl w:val="0"/>
        <w:overflowPunct w:val="0"/>
        <w:autoSpaceDE w:val="0"/>
        <w:autoSpaceDN w:val="0"/>
        <w:adjustRightInd w:val="0"/>
        <w:spacing w:line="228" w:lineRule="auto"/>
        <w:ind w:left="480" w:right="60" w:firstLine="0"/>
        <w:jc w:val="both"/>
        <w:rPr>
          <w:rFonts w:cs="Times New Roman"/>
          <w:b/>
          <w:bCs/>
          <w:iCs/>
          <w:szCs w:val="24"/>
        </w:rPr>
      </w:pPr>
      <w:r w:rsidRPr="00BE723D">
        <w:rPr>
          <w:rFonts w:cs="Times New Roman"/>
          <w:b/>
          <w:bCs/>
          <w:iCs/>
          <w:szCs w:val="24"/>
        </w:rPr>
        <w:t>6. Conclusiones</w:t>
      </w:r>
    </w:p>
    <w:p w14:paraId="4717CC8C" w14:textId="77777777" w:rsidR="00BE723D" w:rsidRPr="00BE723D" w:rsidRDefault="00BE723D" w:rsidP="00BE723D">
      <w:pPr>
        <w:widowControl w:val="0"/>
        <w:overflowPunct w:val="0"/>
        <w:autoSpaceDE w:val="0"/>
        <w:autoSpaceDN w:val="0"/>
        <w:adjustRightInd w:val="0"/>
        <w:spacing w:line="228" w:lineRule="auto"/>
        <w:ind w:left="709" w:right="60" w:firstLine="0"/>
        <w:jc w:val="both"/>
        <w:rPr>
          <w:rFonts w:cs="Times New Roman"/>
          <w:iCs/>
          <w:szCs w:val="24"/>
        </w:rPr>
      </w:pPr>
      <w:r w:rsidRPr="00BE723D">
        <w:rPr>
          <w:rFonts w:cs="Times New Roman"/>
          <w:iCs/>
          <w:szCs w:val="24"/>
        </w:rPr>
        <w:t xml:space="preserve">El Análisis de Componentes Principales es una técnica poderosa tanto en contextos académicos como industriales. A través de la aplicación práctica con el </w:t>
      </w:r>
      <w:proofErr w:type="spellStart"/>
      <w:r w:rsidRPr="00BE723D">
        <w:rPr>
          <w:rFonts w:cs="Times New Roman"/>
          <w:iCs/>
          <w:szCs w:val="24"/>
        </w:rPr>
        <w:t>dataset</w:t>
      </w:r>
      <w:proofErr w:type="spellEnd"/>
      <w:r w:rsidRPr="00BE723D">
        <w:rPr>
          <w:rFonts w:cs="Times New Roman"/>
          <w:iCs/>
          <w:szCs w:val="24"/>
        </w:rPr>
        <w:t xml:space="preserve"> Iris y la revisión de literatura especializada, se puede concluir que:</w:t>
      </w:r>
    </w:p>
    <w:p w14:paraId="770EE65B" w14:textId="77777777" w:rsidR="00BE723D" w:rsidRPr="00BE723D" w:rsidRDefault="00BE723D" w:rsidP="00BE723D">
      <w:pPr>
        <w:widowControl w:val="0"/>
        <w:overflowPunct w:val="0"/>
        <w:autoSpaceDE w:val="0"/>
        <w:autoSpaceDN w:val="0"/>
        <w:adjustRightInd w:val="0"/>
        <w:spacing w:line="228" w:lineRule="auto"/>
        <w:ind w:left="1134" w:right="60" w:firstLine="0"/>
        <w:jc w:val="both"/>
        <w:rPr>
          <w:rFonts w:cs="Times New Roman"/>
          <w:iCs/>
          <w:szCs w:val="24"/>
        </w:rPr>
      </w:pPr>
    </w:p>
    <w:p w14:paraId="11A8268D" w14:textId="399D46E1" w:rsidR="00BE723D" w:rsidRPr="00BE723D" w:rsidRDefault="00BE723D" w:rsidP="00BE723D">
      <w:pPr>
        <w:pStyle w:val="Prrafodelista"/>
        <w:widowControl w:val="0"/>
        <w:numPr>
          <w:ilvl w:val="1"/>
          <w:numId w:val="8"/>
        </w:numPr>
        <w:overflowPunct w:val="0"/>
        <w:autoSpaceDE w:val="0"/>
        <w:autoSpaceDN w:val="0"/>
        <w:adjustRightInd w:val="0"/>
        <w:spacing w:line="228" w:lineRule="auto"/>
        <w:ind w:left="1134" w:right="60"/>
        <w:jc w:val="both"/>
        <w:rPr>
          <w:rFonts w:cs="Times New Roman"/>
          <w:iCs/>
          <w:szCs w:val="24"/>
        </w:rPr>
      </w:pPr>
      <w:r w:rsidRPr="00BE723D">
        <w:rPr>
          <w:rFonts w:cs="Times New Roman"/>
          <w:iCs/>
          <w:szCs w:val="24"/>
        </w:rPr>
        <w:t>PCA es esencial para la compresión de datos, la visualización y la preparación previa al modelado.</w:t>
      </w:r>
    </w:p>
    <w:p w14:paraId="7ADB9B81" w14:textId="5E9EC312" w:rsidR="00BE723D" w:rsidRPr="00BE723D" w:rsidRDefault="00BE723D" w:rsidP="00BE723D">
      <w:pPr>
        <w:pStyle w:val="Prrafodelista"/>
        <w:widowControl w:val="0"/>
        <w:numPr>
          <w:ilvl w:val="1"/>
          <w:numId w:val="8"/>
        </w:numPr>
        <w:overflowPunct w:val="0"/>
        <w:autoSpaceDE w:val="0"/>
        <w:autoSpaceDN w:val="0"/>
        <w:adjustRightInd w:val="0"/>
        <w:spacing w:line="228" w:lineRule="auto"/>
        <w:ind w:left="1134" w:right="60"/>
        <w:jc w:val="both"/>
        <w:rPr>
          <w:rFonts w:cs="Times New Roman"/>
          <w:iCs/>
          <w:szCs w:val="24"/>
        </w:rPr>
      </w:pPr>
      <w:r w:rsidRPr="00BE723D">
        <w:rPr>
          <w:rFonts w:cs="Times New Roman"/>
          <w:iCs/>
          <w:szCs w:val="24"/>
        </w:rPr>
        <w:t>Su base matemática sólida permite confiar en su interpretación y resultados.</w:t>
      </w:r>
    </w:p>
    <w:p w14:paraId="1DD7811E" w14:textId="2350EEE7" w:rsidR="00BE723D" w:rsidRPr="00BE723D" w:rsidRDefault="00BE723D" w:rsidP="00BE723D">
      <w:pPr>
        <w:pStyle w:val="Prrafodelista"/>
        <w:widowControl w:val="0"/>
        <w:numPr>
          <w:ilvl w:val="1"/>
          <w:numId w:val="8"/>
        </w:numPr>
        <w:overflowPunct w:val="0"/>
        <w:autoSpaceDE w:val="0"/>
        <w:autoSpaceDN w:val="0"/>
        <w:adjustRightInd w:val="0"/>
        <w:spacing w:line="228" w:lineRule="auto"/>
        <w:ind w:left="1134" w:right="60"/>
        <w:jc w:val="both"/>
        <w:rPr>
          <w:rFonts w:cs="Times New Roman"/>
          <w:iCs/>
          <w:szCs w:val="24"/>
        </w:rPr>
      </w:pPr>
      <w:r w:rsidRPr="00BE723D">
        <w:rPr>
          <w:rFonts w:cs="Times New Roman"/>
          <w:iCs/>
          <w:szCs w:val="24"/>
        </w:rPr>
        <w:t xml:space="preserve">En la era del </w:t>
      </w:r>
      <w:proofErr w:type="spellStart"/>
      <w:r w:rsidRPr="00BE723D">
        <w:rPr>
          <w:rFonts w:cs="Times New Roman"/>
          <w:iCs/>
          <w:szCs w:val="24"/>
        </w:rPr>
        <w:t>big</w:t>
      </w:r>
      <w:proofErr w:type="spellEnd"/>
      <w:r w:rsidRPr="00BE723D">
        <w:rPr>
          <w:rFonts w:cs="Times New Roman"/>
          <w:iCs/>
          <w:szCs w:val="24"/>
        </w:rPr>
        <w:t xml:space="preserve"> data, es importante adaptar técnicas como PCA para asegurar su escalabilidad y rendimiento.</w:t>
      </w:r>
    </w:p>
    <w:p w14:paraId="5FEB00BD" w14:textId="6F8127CC" w:rsidR="00E13EFF" w:rsidRPr="00CA2A69" w:rsidRDefault="00E13EFF" w:rsidP="00BE723D">
      <w:pPr>
        <w:widowControl w:val="0"/>
        <w:overflowPunct w:val="0"/>
        <w:autoSpaceDE w:val="0"/>
        <w:autoSpaceDN w:val="0"/>
        <w:adjustRightInd w:val="0"/>
        <w:spacing w:line="228" w:lineRule="auto"/>
        <w:ind w:left="480" w:right="60" w:firstLine="0"/>
        <w:jc w:val="both"/>
        <w:rPr>
          <w:rFonts w:cs="Times New Roman"/>
          <w:iCs/>
          <w:szCs w:val="24"/>
        </w:rPr>
      </w:pPr>
    </w:p>
    <w:sectPr w:rsidR="00E13EFF" w:rsidRPr="00CA2A69" w:rsidSect="00830BDA">
      <w:footerReference w:type="first" r:id="rId16"/>
      <w:pgSz w:w="12242" w:h="15842" w:code="1"/>
      <w:pgMar w:top="1417" w:right="1701" w:bottom="1417"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5CB3B" w14:textId="77777777" w:rsidR="009675B2" w:rsidRDefault="009675B2" w:rsidP="00D66629">
      <w:pPr>
        <w:spacing w:line="240" w:lineRule="auto"/>
      </w:pPr>
      <w:r>
        <w:separator/>
      </w:r>
    </w:p>
  </w:endnote>
  <w:endnote w:type="continuationSeparator" w:id="0">
    <w:p w14:paraId="05C9D9BF" w14:textId="77777777" w:rsidR="009675B2" w:rsidRDefault="009675B2" w:rsidP="00D666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44041"/>
      <w:docPartObj>
        <w:docPartGallery w:val="Page Numbers (Bottom of Page)"/>
        <w:docPartUnique/>
      </w:docPartObj>
    </w:sdtPr>
    <w:sdtEndPr/>
    <w:sdtContent>
      <w:p w14:paraId="202363ED" w14:textId="61A1562B" w:rsidR="000C45F2" w:rsidRDefault="000C45F2">
        <w:pPr>
          <w:pStyle w:val="Piedepgina"/>
          <w:jc w:val="right"/>
        </w:pPr>
        <w:r>
          <w:fldChar w:fldCharType="begin"/>
        </w:r>
        <w:r>
          <w:instrText>PAGE   \* MERGEFORMAT</w:instrText>
        </w:r>
        <w:r>
          <w:fldChar w:fldCharType="separate"/>
        </w:r>
        <w:r>
          <w:rPr>
            <w:lang w:val="es-ES"/>
          </w:rPr>
          <w:t>2</w:t>
        </w:r>
        <w:r>
          <w:fldChar w:fldCharType="end"/>
        </w:r>
      </w:p>
    </w:sdtContent>
  </w:sdt>
  <w:p w14:paraId="2245B80D" w14:textId="77777777" w:rsidR="000C45F2" w:rsidRDefault="000C45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2C89B" w14:textId="77777777" w:rsidR="009675B2" w:rsidRDefault="009675B2" w:rsidP="00D66629">
      <w:pPr>
        <w:spacing w:line="240" w:lineRule="auto"/>
      </w:pPr>
      <w:r>
        <w:separator/>
      </w:r>
    </w:p>
  </w:footnote>
  <w:footnote w:type="continuationSeparator" w:id="0">
    <w:p w14:paraId="0737A0FF" w14:textId="77777777" w:rsidR="009675B2" w:rsidRDefault="009675B2" w:rsidP="00D666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7661"/>
    <w:multiLevelType w:val="hybridMultilevel"/>
    <w:tmpl w:val="64EA002E"/>
    <w:lvl w:ilvl="0" w:tplc="280A000B">
      <w:start w:val="1"/>
      <w:numFmt w:val="bullet"/>
      <w:lvlText w:val=""/>
      <w:lvlJc w:val="left"/>
      <w:pPr>
        <w:ind w:left="1200" w:hanging="360"/>
      </w:pPr>
      <w:rPr>
        <w:rFonts w:ascii="Wingdings" w:hAnsi="Wingdings" w:hint="default"/>
      </w:rPr>
    </w:lvl>
    <w:lvl w:ilvl="1" w:tplc="280A0003">
      <w:start w:val="1"/>
      <w:numFmt w:val="bullet"/>
      <w:lvlText w:val="o"/>
      <w:lvlJc w:val="left"/>
      <w:pPr>
        <w:ind w:left="1920" w:hanging="360"/>
      </w:pPr>
      <w:rPr>
        <w:rFonts w:ascii="Courier New" w:hAnsi="Courier New" w:cs="Courier New" w:hint="default"/>
      </w:rPr>
    </w:lvl>
    <w:lvl w:ilvl="2" w:tplc="280A0005" w:tentative="1">
      <w:start w:val="1"/>
      <w:numFmt w:val="bullet"/>
      <w:lvlText w:val=""/>
      <w:lvlJc w:val="left"/>
      <w:pPr>
        <w:ind w:left="2640" w:hanging="360"/>
      </w:pPr>
      <w:rPr>
        <w:rFonts w:ascii="Wingdings" w:hAnsi="Wingdings" w:hint="default"/>
      </w:rPr>
    </w:lvl>
    <w:lvl w:ilvl="3" w:tplc="280A0001" w:tentative="1">
      <w:start w:val="1"/>
      <w:numFmt w:val="bullet"/>
      <w:lvlText w:val=""/>
      <w:lvlJc w:val="left"/>
      <w:pPr>
        <w:ind w:left="3360" w:hanging="360"/>
      </w:pPr>
      <w:rPr>
        <w:rFonts w:ascii="Symbol" w:hAnsi="Symbol" w:hint="default"/>
      </w:rPr>
    </w:lvl>
    <w:lvl w:ilvl="4" w:tplc="280A0003" w:tentative="1">
      <w:start w:val="1"/>
      <w:numFmt w:val="bullet"/>
      <w:lvlText w:val="o"/>
      <w:lvlJc w:val="left"/>
      <w:pPr>
        <w:ind w:left="4080" w:hanging="360"/>
      </w:pPr>
      <w:rPr>
        <w:rFonts w:ascii="Courier New" w:hAnsi="Courier New" w:cs="Courier New" w:hint="default"/>
      </w:rPr>
    </w:lvl>
    <w:lvl w:ilvl="5" w:tplc="280A0005" w:tentative="1">
      <w:start w:val="1"/>
      <w:numFmt w:val="bullet"/>
      <w:lvlText w:val=""/>
      <w:lvlJc w:val="left"/>
      <w:pPr>
        <w:ind w:left="4800" w:hanging="360"/>
      </w:pPr>
      <w:rPr>
        <w:rFonts w:ascii="Wingdings" w:hAnsi="Wingdings" w:hint="default"/>
      </w:rPr>
    </w:lvl>
    <w:lvl w:ilvl="6" w:tplc="280A0001" w:tentative="1">
      <w:start w:val="1"/>
      <w:numFmt w:val="bullet"/>
      <w:lvlText w:val=""/>
      <w:lvlJc w:val="left"/>
      <w:pPr>
        <w:ind w:left="5520" w:hanging="360"/>
      </w:pPr>
      <w:rPr>
        <w:rFonts w:ascii="Symbol" w:hAnsi="Symbol" w:hint="default"/>
      </w:rPr>
    </w:lvl>
    <w:lvl w:ilvl="7" w:tplc="280A0003" w:tentative="1">
      <w:start w:val="1"/>
      <w:numFmt w:val="bullet"/>
      <w:lvlText w:val="o"/>
      <w:lvlJc w:val="left"/>
      <w:pPr>
        <w:ind w:left="6240" w:hanging="360"/>
      </w:pPr>
      <w:rPr>
        <w:rFonts w:ascii="Courier New" w:hAnsi="Courier New" w:cs="Courier New" w:hint="default"/>
      </w:rPr>
    </w:lvl>
    <w:lvl w:ilvl="8" w:tplc="280A0005" w:tentative="1">
      <w:start w:val="1"/>
      <w:numFmt w:val="bullet"/>
      <w:lvlText w:val=""/>
      <w:lvlJc w:val="left"/>
      <w:pPr>
        <w:ind w:left="6960" w:hanging="360"/>
      </w:pPr>
      <w:rPr>
        <w:rFonts w:ascii="Wingdings" w:hAnsi="Wingdings" w:hint="default"/>
      </w:rPr>
    </w:lvl>
  </w:abstractNum>
  <w:abstractNum w:abstractNumId="1" w15:restartNumberingAfterBreak="0">
    <w:nsid w:val="0F3755F4"/>
    <w:multiLevelType w:val="hybridMultilevel"/>
    <w:tmpl w:val="8B560376"/>
    <w:lvl w:ilvl="0" w:tplc="280A000B">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 w15:restartNumberingAfterBreak="0">
    <w:nsid w:val="15B206D3"/>
    <w:multiLevelType w:val="hybridMultilevel"/>
    <w:tmpl w:val="D53E257E"/>
    <w:lvl w:ilvl="0" w:tplc="280A000B">
      <w:start w:val="1"/>
      <w:numFmt w:val="bullet"/>
      <w:lvlText w:val=""/>
      <w:lvlJc w:val="left"/>
      <w:pPr>
        <w:ind w:left="1200" w:hanging="360"/>
      </w:pPr>
      <w:rPr>
        <w:rFonts w:ascii="Wingdings" w:hAnsi="Wingdings" w:hint="default"/>
      </w:rPr>
    </w:lvl>
    <w:lvl w:ilvl="1" w:tplc="280A000B">
      <w:start w:val="1"/>
      <w:numFmt w:val="bullet"/>
      <w:lvlText w:val=""/>
      <w:lvlJc w:val="left"/>
      <w:pPr>
        <w:ind w:left="1920" w:hanging="360"/>
      </w:pPr>
      <w:rPr>
        <w:rFonts w:ascii="Wingdings" w:hAnsi="Wingdings" w:hint="default"/>
      </w:rPr>
    </w:lvl>
    <w:lvl w:ilvl="2" w:tplc="280A0005" w:tentative="1">
      <w:start w:val="1"/>
      <w:numFmt w:val="bullet"/>
      <w:lvlText w:val=""/>
      <w:lvlJc w:val="left"/>
      <w:pPr>
        <w:ind w:left="2640" w:hanging="360"/>
      </w:pPr>
      <w:rPr>
        <w:rFonts w:ascii="Wingdings" w:hAnsi="Wingdings" w:hint="default"/>
      </w:rPr>
    </w:lvl>
    <w:lvl w:ilvl="3" w:tplc="280A0001" w:tentative="1">
      <w:start w:val="1"/>
      <w:numFmt w:val="bullet"/>
      <w:lvlText w:val=""/>
      <w:lvlJc w:val="left"/>
      <w:pPr>
        <w:ind w:left="3360" w:hanging="360"/>
      </w:pPr>
      <w:rPr>
        <w:rFonts w:ascii="Symbol" w:hAnsi="Symbol" w:hint="default"/>
      </w:rPr>
    </w:lvl>
    <w:lvl w:ilvl="4" w:tplc="280A0003" w:tentative="1">
      <w:start w:val="1"/>
      <w:numFmt w:val="bullet"/>
      <w:lvlText w:val="o"/>
      <w:lvlJc w:val="left"/>
      <w:pPr>
        <w:ind w:left="4080" w:hanging="360"/>
      </w:pPr>
      <w:rPr>
        <w:rFonts w:ascii="Courier New" w:hAnsi="Courier New" w:cs="Courier New" w:hint="default"/>
      </w:rPr>
    </w:lvl>
    <w:lvl w:ilvl="5" w:tplc="280A0005" w:tentative="1">
      <w:start w:val="1"/>
      <w:numFmt w:val="bullet"/>
      <w:lvlText w:val=""/>
      <w:lvlJc w:val="left"/>
      <w:pPr>
        <w:ind w:left="4800" w:hanging="360"/>
      </w:pPr>
      <w:rPr>
        <w:rFonts w:ascii="Wingdings" w:hAnsi="Wingdings" w:hint="default"/>
      </w:rPr>
    </w:lvl>
    <w:lvl w:ilvl="6" w:tplc="280A0001" w:tentative="1">
      <w:start w:val="1"/>
      <w:numFmt w:val="bullet"/>
      <w:lvlText w:val=""/>
      <w:lvlJc w:val="left"/>
      <w:pPr>
        <w:ind w:left="5520" w:hanging="360"/>
      </w:pPr>
      <w:rPr>
        <w:rFonts w:ascii="Symbol" w:hAnsi="Symbol" w:hint="default"/>
      </w:rPr>
    </w:lvl>
    <w:lvl w:ilvl="7" w:tplc="280A0003" w:tentative="1">
      <w:start w:val="1"/>
      <w:numFmt w:val="bullet"/>
      <w:lvlText w:val="o"/>
      <w:lvlJc w:val="left"/>
      <w:pPr>
        <w:ind w:left="6240" w:hanging="360"/>
      </w:pPr>
      <w:rPr>
        <w:rFonts w:ascii="Courier New" w:hAnsi="Courier New" w:cs="Courier New" w:hint="default"/>
      </w:rPr>
    </w:lvl>
    <w:lvl w:ilvl="8" w:tplc="280A0005" w:tentative="1">
      <w:start w:val="1"/>
      <w:numFmt w:val="bullet"/>
      <w:lvlText w:val=""/>
      <w:lvlJc w:val="left"/>
      <w:pPr>
        <w:ind w:left="6960" w:hanging="360"/>
      </w:pPr>
      <w:rPr>
        <w:rFonts w:ascii="Wingdings" w:hAnsi="Wingdings" w:hint="default"/>
      </w:rPr>
    </w:lvl>
  </w:abstractNum>
  <w:abstractNum w:abstractNumId="3" w15:restartNumberingAfterBreak="0">
    <w:nsid w:val="15D07F14"/>
    <w:multiLevelType w:val="hybridMultilevel"/>
    <w:tmpl w:val="F8F80F16"/>
    <w:lvl w:ilvl="0" w:tplc="280A000B">
      <w:start w:val="1"/>
      <w:numFmt w:val="bullet"/>
      <w:lvlText w:val=""/>
      <w:lvlJc w:val="left"/>
      <w:pPr>
        <w:ind w:left="1200" w:hanging="360"/>
      </w:pPr>
      <w:rPr>
        <w:rFonts w:ascii="Wingdings" w:hAnsi="Wingdings" w:hint="default"/>
      </w:rPr>
    </w:lvl>
    <w:lvl w:ilvl="1" w:tplc="280A0003">
      <w:start w:val="1"/>
      <w:numFmt w:val="bullet"/>
      <w:lvlText w:val="o"/>
      <w:lvlJc w:val="left"/>
      <w:pPr>
        <w:ind w:left="1920" w:hanging="360"/>
      </w:pPr>
      <w:rPr>
        <w:rFonts w:ascii="Courier New" w:hAnsi="Courier New" w:cs="Courier New" w:hint="default"/>
      </w:rPr>
    </w:lvl>
    <w:lvl w:ilvl="2" w:tplc="280A0005" w:tentative="1">
      <w:start w:val="1"/>
      <w:numFmt w:val="bullet"/>
      <w:lvlText w:val=""/>
      <w:lvlJc w:val="left"/>
      <w:pPr>
        <w:ind w:left="2640" w:hanging="360"/>
      </w:pPr>
      <w:rPr>
        <w:rFonts w:ascii="Wingdings" w:hAnsi="Wingdings" w:hint="default"/>
      </w:rPr>
    </w:lvl>
    <w:lvl w:ilvl="3" w:tplc="280A0001" w:tentative="1">
      <w:start w:val="1"/>
      <w:numFmt w:val="bullet"/>
      <w:lvlText w:val=""/>
      <w:lvlJc w:val="left"/>
      <w:pPr>
        <w:ind w:left="3360" w:hanging="360"/>
      </w:pPr>
      <w:rPr>
        <w:rFonts w:ascii="Symbol" w:hAnsi="Symbol" w:hint="default"/>
      </w:rPr>
    </w:lvl>
    <w:lvl w:ilvl="4" w:tplc="280A0003" w:tentative="1">
      <w:start w:val="1"/>
      <w:numFmt w:val="bullet"/>
      <w:lvlText w:val="o"/>
      <w:lvlJc w:val="left"/>
      <w:pPr>
        <w:ind w:left="4080" w:hanging="360"/>
      </w:pPr>
      <w:rPr>
        <w:rFonts w:ascii="Courier New" w:hAnsi="Courier New" w:cs="Courier New" w:hint="default"/>
      </w:rPr>
    </w:lvl>
    <w:lvl w:ilvl="5" w:tplc="280A0005" w:tentative="1">
      <w:start w:val="1"/>
      <w:numFmt w:val="bullet"/>
      <w:lvlText w:val=""/>
      <w:lvlJc w:val="left"/>
      <w:pPr>
        <w:ind w:left="4800" w:hanging="360"/>
      </w:pPr>
      <w:rPr>
        <w:rFonts w:ascii="Wingdings" w:hAnsi="Wingdings" w:hint="default"/>
      </w:rPr>
    </w:lvl>
    <w:lvl w:ilvl="6" w:tplc="280A0001" w:tentative="1">
      <w:start w:val="1"/>
      <w:numFmt w:val="bullet"/>
      <w:lvlText w:val=""/>
      <w:lvlJc w:val="left"/>
      <w:pPr>
        <w:ind w:left="5520" w:hanging="360"/>
      </w:pPr>
      <w:rPr>
        <w:rFonts w:ascii="Symbol" w:hAnsi="Symbol" w:hint="default"/>
      </w:rPr>
    </w:lvl>
    <w:lvl w:ilvl="7" w:tplc="280A0003" w:tentative="1">
      <w:start w:val="1"/>
      <w:numFmt w:val="bullet"/>
      <w:lvlText w:val="o"/>
      <w:lvlJc w:val="left"/>
      <w:pPr>
        <w:ind w:left="6240" w:hanging="360"/>
      </w:pPr>
      <w:rPr>
        <w:rFonts w:ascii="Courier New" w:hAnsi="Courier New" w:cs="Courier New" w:hint="default"/>
      </w:rPr>
    </w:lvl>
    <w:lvl w:ilvl="8" w:tplc="280A0005" w:tentative="1">
      <w:start w:val="1"/>
      <w:numFmt w:val="bullet"/>
      <w:lvlText w:val=""/>
      <w:lvlJc w:val="left"/>
      <w:pPr>
        <w:ind w:left="6960" w:hanging="360"/>
      </w:pPr>
      <w:rPr>
        <w:rFonts w:ascii="Wingdings" w:hAnsi="Wingdings" w:hint="default"/>
      </w:rPr>
    </w:lvl>
  </w:abstractNum>
  <w:abstractNum w:abstractNumId="4" w15:restartNumberingAfterBreak="0">
    <w:nsid w:val="1E1008D8"/>
    <w:multiLevelType w:val="hybridMultilevel"/>
    <w:tmpl w:val="12FCC73E"/>
    <w:lvl w:ilvl="0" w:tplc="280A000B">
      <w:start w:val="1"/>
      <w:numFmt w:val="bullet"/>
      <w:lvlText w:val=""/>
      <w:lvlJc w:val="left"/>
      <w:pPr>
        <w:ind w:left="1200" w:hanging="360"/>
      </w:pPr>
      <w:rPr>
        <w:rFonts w:ascii="Wingdings" w:hAnsi="Wingdings" w:hint="default"/>
      </w:rPr>
    </w:lvl>
    <w:lvl w:ilvl="1" w:tplc="280A0003">
      <w:start w:val="1"/>
      <w:numFmt w:val="bullet"/>
      <w:lvlText w:val="o"/>
      <w:lvlJc w:val="left"/>
      <w:pPr>
        <w:ind w:left="1920" w:hanging="360"/>
      </w:pPr>
      <w:rPr>
        <w:rFonts w:ascii="Courier New" w:hAnsi="Courier New" w:cs="Courier New" w:hint="default"/>
      </w:rPr>
    </w:lvl>
    <w:lvl w:ilvl="2" w:tplc="280A0005" w:tentative="1">
      <w:start w:val="1"/>
      <w:numFmt w:val="bullet"/>
      <w:lvlText w:val=""/>
      <w:lvlJc w:val="left"/>
      <w:pPr>
        <w:ind w:left="2640" w:hanging="360"/>
      </w:pPr>
      <w:rPr>
        <w:rFonts w:ascii="Wingdings" w:hAnsi="Wingdings" w:hint="default"/>
      </w:rPr>
    </w:lvl>
    <w:lvl w:ilvl="3" w:tplc="280A0001" w:tentative="1">
      <w:start w:val="1"/>
      <w:numFmt w:val="bullet"/>
      <w:lvlText w:val=""/>
      <w:lvlJc w:val="left"/>
      <w:pPr>
        <w:ind w:left="3360" w:hanging="360"/>
      </w:pPr>
      <w:rPr>
        <w:rFonts w:ascii="Symbol" w:hAnsi="Symbol" w:hint="default"/>
      </w:rPr>
    </w:lvl>
    <w:lvl w:ilvl="4" w:tplc="280A0003" w:tentative="1">
      <w:start w:val="1"/>
      <w:numFmt w:val="bullet"/>
      <w:lvlText w:val="o"/>
      <w:lvlJc w:val="left"/>
      <w:pPr>
        <w:ind w:left="4080" w:hanging="360"/>
      </w:pPr>
      <w:rPr>
        <w:rFonts w:ascii="Courier New" w:hAnsi="Courier New" w:cs="Courier New" w:hint="default"/>
      </w:rPr>
    </w:lvl>
    <w:lvl w:ilvl="5" w:tplc="280A0005" w:tentative="1">
      <w:start w:val="1"/>
      <w:numFmt w:val="bullet"/>
      <w:lvlText w:val=""/>
      <w:lvlJc w:val="left"/>
      <w:pPr>
        <w:ind w:left="4800" w:hanging="360"/>
      </w:pPr>
      <w:rPr>
        <w:rFonts w:ascii="Wingdings" w:hAnsi="Wingdings" w:hint="default"/>
      </w:rPr>
    </w:lvl>
    <w:lvl w:ilvl="6" w:tplc="280A0001" w:tentative="1">
      <w:start w:val="1"/>
      <w:numFmt w:val="bullet"/>
      <w:lvlText w:val=""/>
      <w:lvlJc w:val="left"/>
      <w:pPr>
        <w:ind w:left="5520" w:hanging="360"/>
      </w:pPr>
      <w:rPr>
        <w:rFonts w:ascii="Symbol" w:hAnsi="Symbol" w:hint="default"/>
      </w:rPr>
    </w:lvl>
    <w:lvl w:ilvl="7" w:tplc="280A0003" w:tentative="1">
      <w:start w:val="1"/>
      <w:numFmt w:val="bullet"/>
      <w:lvlText w:val="o"/>
      <w:lvlJc w:val="left"/>
      <w:pPr>
        <w:ind w:left="6240" w:hanging="360"/>
      </w:pPr>
      <w:rPr>
        <w:rFonts w:ascii="Courier New" w:hAnsi="Courier New" w:cs="Courier New" w:hint="default"/>
      </w:rPr>
    </w:lvl>
    <w:lvl w:ilvl="8" w:tplc="280A0005" w:tentative="1">
      <w:start w:val="1"/>
      <w:numFmt w:val="bullet"/>
      <w:lvlText w:val=""/>
      <w:lvlJc w:val="left"/>
      <w:pPr>
        <w:ind w:left="6960" w:hanging="360"/>
      </w:pPr>
      <w:rPr>
        <w:rFonts w:ascii="Wingdings" w:hAnsi="Wingdings" w:hint="default"/>
      </w:rPr>
    </w:lvl>
  </w:abstractNum>
  <w:abstractNum w:abstractNumId="5" w15:restartNumberingAfterBreak="0">
    <w:nsid w:val="327A3BCE"/>
    <w:multiLevelType w:val="hybridMultilevel"/>
    <w:tmpl w:val="907C919C"/>
    <w:lvl w:ilvl="0" w:tplc="34AAC282">
      <w:start w:val="1"/>
      <w:numFmt w:val="decimal"/>
      <w:lvlText w:val="%1."/>
      <w:lvlJc w:val="left"/>
      <w:pPr>
        <w:ind w:left="840" w:hanging="360"/>
      </w:pPr>
      <w:rPr>
        <w:rFonts w:hint="default"/>
      </w:rPr>
    </w:lvl>
    <w:lvl w:ilvl="1" w:tplc="280A0019" w:tentative="1">
      <w:start w:val="1"/>
      <w:numFmt w:val="lowerLetter"/>
      <w:lvlText w:val="%2."/>
      <w:lvlJc w:val="left"/>
      <w:pPr>
        <w:ind w:left="1560" w:hanging="360"/>
      </w:pPr>
    </w:lvl>
    <w:lvl w:ilvl="2" w:tplc="280A001B" w:tentative="1">
      <w:start w:val="1"/>
      <w:numFmt w:val="lowerRoman"/>
      <w:lvlText w:val="%3."/>
      <w:lvlJc w:val="right"/>
      <w:pPr>
        <w:ind w:left="2280" w:hanging="180"/>
      </w:pPr>
    </w:lvl>
    <w:lvl w:ilvl="3" w:tplc="280A000F" w:tentative="1">
      <w:start w:val="1"/>
      <w:numFmt w:val="decimal"/>
      <w:lvlText w:val="%4."/>
      <w:lvlJc w:val="left"/>
      <w:pPr>
        <w:ind w:left="3000" w:hanging="360"/>
      </w:pPr>
    </w:lvl>
    <w:lvl w:ilvl="4" w:tplc="280A0019" w:tentative="1">
      <w:start w:val="1"/>
      <w:numFmt w:val="lowerLetter"/>
      <w:lvlText w:val="%5."/>
      <w:lvlJc w:val="left"/>
      <w:pPr>
        <w:ind w:left="3720" w:hanging="360"/>
      </w:pPr>
    </w:lvl>
    <w:lvl w:ilvl="5" w:tplc="280A001B" w:tentative="1">
      <w:start w:val="1"/>
      <w:numFmt w:val="lowerRoman"/>
      <w:lvlText w:val="%6."/>
      <w:lvlJc w:val="right"/>
      <w:pPr>
        <w:ind w:left="4440" w:hanging="180"/>
      </w:pPr>
    </w:lvl>
    <w:lvl w:ilvl="6" w:tplc="280A000F" w:tentative="1">
      <w:start w:val="1"/>
      <w:numFmt w:val="decimal"/>
      <w:lvlText w:val="%7."/>
      <w:lvlJc w:val="left"/>
      <w:pPr>
        <w:ind w:left="5160" w:hanging="360"/>
      </w:pPr>
    </w:lvl>
    <w:lvl w:ilvl="7" w:tplc="280A0019" w:tentative="1">
      <w:start w:val="1"/>
      <w:numFmt w:val="lowerLetter"/>
      <w:lvlText w:val="%8."/>
      <w:lvlJc w:val="left"/>
      <w:pPr>
        <w:ind w:left="5880" w:hanging="360"/>
      </w:pPr>
    </w:lvl>
    <w:lvl w:ilvl="8" w:tplc="280A001B" w:tentative="1">
      <w:start w:val="1"/>
      <w:numFmt w:val="lowerRoman"/>
      <w:lvlText w:val="%9."/>
      <w:lvlJc w:val="right"/>
      <w:pPr>
        <w:ind w:left="6600" w:hanging="180"/>
      </w:pPr>
    </w:lvl>
  </w:abstractNum>
  <w:abstractNum w:abstractNumId="6" w15:restartNumberingAfterBreak="0">
    <w:nsid w:val="3F7B0574"/>
    <w:multiLevelType w:val="hybridMultilevel"/>
    <w:tmpl w:val="C70E07DA"/>
    <w:lvl w:ilvl="0" w:tplc="280A000B">
      <w:start w:val="1"/>
      <w:numFmt w:val="bullet"/>
      <w:lvlText w:val=""/>
      <w:lvlJc w:val="left"/>
      <w:pPr>
        <w:ind w:left="1140" w:hanging="360"/>
      </w:pPr>
      <w:rPr>
        <w:rFonts w:ascii="Wingdings" w:hAnsi="Wingdings" w:hint="default"/>
      </w:rPr>
    </w:lvl>
    <w:lvl w:ilvl="1" w:tplc="280A0003" w:tentative="1">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7" w15:restartNumberingAfterBreak="0">
    <w:nsid w:val="4DAF0025"/>
    <w:multiLevelType w:val="hybridMultilevel"/>
    <w:tmpl w:val="8CFC3F2E"/>
    <w:lvl w:ilvl="0" w:tplc="280A000B">
      <w:start w:val="1"/>
      <w:numFmt w:val="bullet"/>
      <w:lvlText w:val=""/>
      <w:lvlJc w:val="left"/>
      <w:pPr>
        <w:ind w:left="1200" w:hanging="360"/>
      </w:pPr>
      <w:rPr>
        <w:rFonts w:ascii="Wingdings" w:hAnsi="Wingdings" w:hint="default"/>
      </w:rPr>
    </w:lvl>
    <w:lvl w:ilvl="1" w:tplc="280A000B">
      <w:start w:val="1"/>
      <w:numFmt w:val="bullet"/>
      <w:lvlText w:val=""/>
      <w:lvlJc w:val="left"/>
      <w:pPr>
        <w:ind w:left="1920" w:hanging="360"/>
      </w:pPr>
      <w:rPr>
        <w:rFonts w:ascii="Wingdings" w:hAnsi="Wingdings" w:hint="default"/>
      </w:rPr>
    </w:lvl>
    <w:lvl w:ilvl="2" w:tplc="280A0005" w:tentative="1">
      <w:start w:val="1"/>
      <w:numFmt w:val="bullet"/>
      <w:lvlText w:val=""/>
      <w:lvlJc w:val="left"/>
      <w:pPr>
        <w:ind w:left="2640" w:hanging="360"/>
      </w:pPr>
      <w:rPr>
        <w:rFonts w:ascii="Wingdings" w:hAnsi="Wingdings" w:hint="default"/>
      </w:rPr>
    </w:lvl>
    <w:lvl w:ilvl="3" w:tplc="280A0001" w:tentative="1">
      <w:start w:val="1"/>
      <w:numFmt w:val="bullet"/>
      <w:lvlText w:val=""/>
      <w:lvlJc w:val="left"/>
      <w:pPr>
        <w:ind w:left="3360" w:hanging="360"/>
      </w:pPr>
      <w:rPr>
        <w:rFonts w:ascii="Symbol" w:hAnsi="Symbol" w:hint="default"/>
      </w:rPr>
    </w:lvl>
    <w:lvl w:ilvl="4" w:tplc="280A0003" w:tentative="1">
      <w:start w:val="1"/>
      <w:numFmt w:val="bullet"/>
      <w:lvlText w:val="o"/>
      <w:lvlJc w:val="left"/>
      <w:pPr>
        <w:ind w:left="4080" w:hanging="360"/>
      </w:pPr>
      <w:rPr>
        <w:rFonts w:ascii="Courier New" w:hAnsi="Courier New" w:cs="Courier New" w:hint="default"/>
      </w:rPr>
    </w:lvl>
    <w:lvl w:ilvl="5" w:tplc="280A0005" w:tentative="1">
      <w:start w:val="1"/>
      <w:numFmt w:val="bullet"/>
      <w:lvlText w:val=""/>
      <w:lvlJc w:val="left"/>
      <w:pPr>
        <w:ind w:left="4800" w:hanging="360"/>
      </w:pPr>
      <w:rPr>
        <w:rFonts w:ascii="Wingdings" w:hAnsi="Wingdings" w:hint="default"/>
      </w:rPr>
    </w:lvl>
    <w:lvl w:ilvl="6" w:tplc="280A0001" w:tentative="1">
      <w:start w:val="1"/>
      <w:numFmt w:val="bullet"/>
      <w:lvlText w:val=""/>
      <w:lvlJc w:val="left"/>
      <w:pPr>
        <w:ind w:left="5520" w:hanging="360"/>
      </w:pPr>
      <w:rPr>
        <w:rFonts w:ascii="Symbol" w:hAnsi="Symbol" w:hint="default"/>
      </w:rPr>
    </w:lvl>
    <w:lvl w:ilvl="7" w:tplc="280A0003" w:tentative="1">
      <w:start w:val="1"/>
      <w:numFmt w:val="bullet"/>
      <w:lvlText w:val="o"/>
      <w:lvlJc w:val="left"/>
      <w:pPr>
        <w:ind w:left="6240" w:hanging="360"/>
      </w:pPr>
      <w:rPr>
        <w:rFonts w:ascii="Courier New" w:hAnsi="Courier New" w:cs="Courier New" w:hint="default"/>
      </w:rPr>
    </w:lvl>
    <w:lvl w:ilvl="8" w:tplc="280A0005" w:tentative="1">
      <w:start w:val="1"/>
      <w:numFmt w:val="bullet"/>
      <w:lvlText w:val=""/>
      <w:lvlJc w:val="left"/>
      <w:pPr>
        <w:ind w:left="6960" w:hanging="360"/>
      </w:pPr>
      <w:rPr>
        <w:rFonts w:ascii="Wingdings" w:hAnsi="Wingdings" w:hint="default"/>
      </w:rPr>
    </w:lvl>
  </w:abstractNum>
  <w:abstractNum w:abstractNumId="8" w15:restartNumberingAfterBreak="0">
    <w:nsid w:val="5F2436AE"/>
    <w:multiLevelType w:val="multilevel"/>
    <w:tmpl w:val="0006365E"/>
    <w:lvl w:ilvl="0">
      <w:start w:val="1"/>
      <w:numFmt w:val="decimal"/>
      <w:lvlText w:val="%1."/>
      <w:lvlJc w:val="left"/>
      <w:pPr>
        <w:ind w:left="84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9" w15:restartNumberingAfterBreak="0">
    <w:nsid w:val="68F9668E"/>
    <w:multiLevelType w:val="hybridMultilevel"/>
    <w:tmpl w:val="C368EFDA"/>
    <w:lvl w:ilvl="0" w:tplc="280A000B">
      <w:start w:val="1"/>
      <w:numFmt w:val="bullet"/>
      <w:lvlText w:val=""/>
      <w:lvlJc w:val="left"/>
      <w:pPr>
        <w:ind w:left="1200" w:hanging="360"/>
      </w:pPr>
      <w:rPr>
        <w:rFonts w:ascii="Wingdings" w:hAnsi="Wingdings" w:hint="default"/>
      </w:rPr>
    </w:lvl>
    <w:lvl w:ilvl="1" w:tplc="2774EADC">
      <w:start w:val="5"/>
      <w:numFmt w:val="bullet"/>
      <w:lvlText w:val="-"/>
      <w:lvlJc w:val="left"/>
      <w:pPr>
        <w:ind w:left="1920" w:hanging="360"/>
      </w:pPr>
      <w:rPr>
        <w:rFonts w:ascii="Times New Roman" w:eastAsiaTheme="minorHAnsi" w:hAnsi="Times New Roman" w:cs="Times New Roman" w:hint="default"/>
      </w:rPr>
    </w:lvl>
    <w:lvl w:ilvl="2" w:tplc="280A0005" w:tentative="1">
      <w:start w:val="1"/>
      <w:numFmt w:val="bullet"/>
      <w:lvlText w:val=""/>
      <w:lvlJc w:val="left"/>
      <w:pPr>
        <w:ind w:left="2640" w:hanging="360"/>
      </w:pPr>
      <w:rPr>
        <w:rFonts w:ascii="Wingdings" w:hAnsi="Wingdings" w:hint="default"/>
      </w:rPr>
    </w:lvl>
    <w:lvl w:ilvl="3" w:tplc="280A0001" w:tentative="1">
      <w:start w:val="1"/>
      <w:numFmt w:val="bullet"/>
      <w:lvlText w:val=""/>
      <w:lvlJc w:val="left"/>
      <w:pPr>
        <w:ind w:left="3360" w:hanging="360"/>
      </w:pPr>
      <w:rPr>
        <w:rFonts w:ascii="Symbol" w:hAnsi="Symbol" w:hint="default"/>
      </w:rPr>
    </w:lvl>
    <w:lvl w:ilvl="4" w:tplc="280A0003" w:tentative="1">
      <w:start w:val="1"/>
      <w:numFmt w:val="bullet"/>
      <w:lvlText w:val="o"/>
      <w:lvlJc w:val="left"/>
      <w:pPr>
        <w:ind w:left="4080" w:hanging="360"/>
      </w:pPr>
      <w:rPr>
        <w:rFonts w:ascii="Courier New" w:hAnsi="Courier New" w:cs="Courier New" w:hint="default"/>
      </w:rPr>
    </w:lvl>
    <w:lvl w:ilvl="5" w:tplc="280A0005" w:tentative="1">
      <w:start w:val="1"/>
      <w:numFmt w:val="bullet"/>
      <w:lvlText w:val=""/>
      <w:lvlJc w:val="left"/>
      <w:pPr>
        <w:ind w:left="4800" w:hanging="360"/>
      </w:pPr>
      <w:rPr>
        <w:rFonts w:ascii="Wingdings" w:hAnsi="Wingdings" w:hint="default"/>
      </w:rPr>
    </w:lvl>
    <w:lvl w:ilvl="6" w:tplc="280A0001" w:tentative="1">
      <w:start w:val="1"/>
      <w:numFmt w:val="bullet"/>
      <w:lvlText w:val=""/>
      <w:lvlJc w:val="left"/>
      <w:pPr>
        <w:ind w:left="5520" w:hanging="360"/>
      </w:pPr>
      <w:rPr>
        <w:rFonts w:ascii="Symbol" w:hAnsi="Symbol" w:hint="default"/>
      </w:rPr>
    </w:lvl>
    <w:lvl w:ilvl="7" w:tplc="280A0003" w:tentative="1">
      <w:start w:val="1"/>
      <w:numFmt w:val="bullet"/>
      <w:lvlText w:val="o"/>
      <w:lvlJc w:val="left"/>
      <w:pPr>
        <w:ind w:left="6240" w:hanging="360"/>
      </w:pPr>
      <w:rPr>
        <w:rFonts w:ascii="Courier New" w:hAnsi="Courier New" w:cs="Courier New" w:hint="default"/>
      </w:rPr>
    </w:lvl>
    <w:lvl w:ilvl="8" w:tplc="280A0005" w:tentative="1">
      <w:start w:val="1"/>
      <w:numFmt w:val="bullet"/>
      <w:lvlText w:val=""/>
      <w:lvlJc w:val="left"/>
      <w:pPr>
        <w:ind w:left="6960" w:hanging="360"/>
      </w:pPr>
      <w:rPr>
        <w:rFonts w:ascii="Wingdings" w:hAnsi="Wingdings" w:hint="default"/>
      </w:rPr>
    </w:lvl>
  </w:abstractNum>
  <w:abstractNum w:abstractNumId="10" w15:restartNumberingAfterBreak="0">
    <w:nsid w:val="6C7649DE"/>
    <w:multiLevelType w:val="hybridMultilevel"/>
    <w:tmpl w:val="14B4BEB6"/>
    <w:lvl w:ilvl="0" w:tplc="280A000B">
      <w:start w:val="1"/>
      <w:numFmt w:val="bullet"/>
      <w:lvlText w:val=""/>
      <w:lvlJc w:val="left"/>
      <w:pPr>
        <w:ind w:left="1200" w:hanging="360"/>
      </w:pPr>
      <w:rPr>
        <w:rFonts w:ascii="Wingdings" w:hAnsi="Wingdings" w:hint="default"/>
      </w:rPr>
    </w:lvl>
    <w:lvl w:ilvl="1" w:tplc="280A000B">
      <w:start w:val="1"/>
      <w:numFmt w:val="bullet"/>
      <w:lvlText w:val=""/>
      <w:lvlJc w:val="left"/>
      <w:pPr>
        <w:ind w:left="1920" w:hanging="360"/>
      </w:pPr>
      <w:rPr>
        <w:rFonts w:ascii="Wingdings" w:hAnsi="Wingdings" w:hint="default"/>
      </w:rPr>
    </w:lvl>
    <w:lvl w:ilvl="2" w:tplc="280A0005" w:tentative="1">
      <w:start w:val="1"/>
      <w:numFmt w:val="bullet"/>
      <w:lvlText w:val=""/>
      <w:lvlJc w:val="left"/>
      <w:pPr>
        <w:ind w:left="2640" w:hanging="360"/>
      </w:pPr>
      <w:rPr>
        <w:rFonts w:ascii="Wingdings" w:hAnsi="Wingdings" w:hint="default"/>
      </w:rPr>
    </w:lvl>
    <w:lvl w:ilvl="3" w:tplc="280A0001" w:tentative="1">
      <w:start w:val="1"/>
      <w:numFmt w:val="bullet"/>
      <w:lvlText w:val=""/>
      <w:lvlJc w:val="left"/>
      <w:pPr>
        <w:ind w:left="3360" w:hanging="360"/>
      </w:pPr>
      <w:rPr>
        <w:rFonts w:ascii="Symbol" w:hAnsi="Symbol" w:hint="default"/>
      </w:rPr>
    </w:lvl>
    <w:lvl w:ilvl="4" w:tplc="280A0003" w:tentative="1">
      <w:start w:val="1"/>
      <w:numFmt w:val="bullet"/>
      <w:lvlText w:val="o"/>
      <w:lvlJc w:val="left"/>
      <w:pPr>
        <w:ind w:left="4080" w:hanging="360"/>
      </w:pPr>
      <w:rPr>
        <w:rFonts w:ascii="Courier New" w:hAnsi="Courier New" w:cs="Courier New" w:hint="default"/>
      </w:rPr>
    </w:lvl>
    <w:lvl w:ilvl="5" w:tplc="280A0005" w:tentative="1">
      <w:start w:val="1"/>
      <w:numFmt w:val="bullet"/>
      <w:lvlText w:val=""/>
      <w:lvlJc w:val="left"/>
      <w:pPr>
        <w:ind w:left="4800" w:hanging="360"/>
      </w:pPr>
      <w:rPr>
        <w:rFonts w:ascii="Wingdings" w:hAnsi="Wingdings" w:hint="default"/>
      </w:rPr>
    </w:lvl>
    <w:lvl w:ilvl="6" w:tplc="280A0001" w:tentative="1">
      <w:start w:val="1"/>
      <w:numFmt w:val="bullet"/>
      <w:lvlText w:val=""/>
      <w:lvlJc w:val="left"/>
      <w:pPr>
        <w:ind w:left="5520" w:hanging="360"/>
      </w:pPr>
      <w:rPr>
        <w:rFonts w:ascii="Symbol" w:hAnsi="Symbol" w:hint="default"/>
      </w:rPr>
    </w:lvl>
    <w:lvl w:ilvl="7" w:tplc="280A0003" w:tentative="1">
      <w:start w:val="1"/>
      <w:numFmt w:val="bullet"/>
      <w:lvlText w:val="o"/>
      <w:lvlJc w:val="left"/>
      <w:pPr>
        <w:ind w:left="6240" w:hanging="360"/>
      </w:pPr>
      <w:rPr>
        <w:rFonts w:ascii="Courier New" w:hAnsi="Courier New" w:cs="Courier New" w:hint="default"/>
      </w:rPr>
    </w:lvl>
    <w:lvl w:ilvl="8" w:tplc="280A0005" w:tentative="1">
      <w:start w:val="1"/>
      <w:numFmt w:val="bullet"/>
      <w:lvlText w:val=""/>
      <w:lvlJc w:val="left"/>
      <w:pPr>
        <w:ind w:left="6960" w:hanging="360"/>
      </w:pPr>
      <w:rPr>
        <w:rFonts w:ascii="Wingdings" w:hAnsi="Wingdings" w:hint="default"/>
      </w:rPr>
    </w:lvl>
  </w:abstractNum>
  <w:abstractNum w:abstractNumId="11" w15:restartNumberingAfterBreak="0">
    <w:nsid w:val="793F3E97"/>
    <w:multiLevelType w:val="hybridMultilevel"/>
    <w:tmpl w:val="CA98D344"/>
    <w:lvl w:ilvl="0" w:tplc="280A000B">
      <w:start w:val="1"/>
      <w:numFmt w:val="bullet"/>
      <w:lvlText w:val=""/>
      <w:lvlJc w:val="left"/>
      <w:pPr>
        <w:ind w:left="1200" w:hanging="360"/>
      </w:pPr>
      <w:rPr>
        <w:rFonts w:ascii="Wingdings" w:hAnsi="Wingdings" w:hint="default"/>
      </w:rPr>
    </w:lvl>
    <w:lvl w:ilvl="1" w:tplc="280A000B">
      <w:start w:val="1"/>
      <w:numFmt w:val="bullet"/>
      <w:lvlText w:val=""/>
      <w:lvlJc w:val="left"/>
      <w:pPr>
        <w:ind w:left="1920" w:hanging="360"/>
      </w:pPr>
      <w:rPr>
        <w:rFonts w:ascii="Wingdings" w:hAnsi="Wingdings" w:hint="default"/>
      </w:rPr>
    </w:lvl>
    <w:lvl w:ilvl="2" w:tplc="280A0005" w:tentative="1">
      <w:start w:val="1"/>
      <w:numFmt w:val="bullet"/>
      <w:lvlText w:val=""/>
      <w:lvlJc w:val="left"/>
      <w:pPr>
        <w:ind w:left="2640" w:hanging="360"/>
      </w:pPr>
      <w:rPr>
        <w:rFonts w:ascii="Wingdings" w:hAnsi="Wingdings" w:hint="default"/>
      </w:rPr>
    </w:lvl>
    <w:lvl w:ilvl="3" w:tplc="280A0001" w:tentative="1">
      <w:start w:val="1"/>
      <w:numFmt w:val="bullet"/>
      <w:lvlText w:val=""/>
      <w:lvlJc w:val="left"/>
      <w:pPr>
        <w:ind w:left="3360" w:hanging="360"/>
      </w:pPr>
      <w:rPr>
        <w:rFonts w:ascii="Symbol" w:hAnsi="Symbol" w:hint="default"/>
      </w:rPr>
    </w:lvl>
    <w:lvl w:ilvl="4" w:tplc="280A0003" w:tentative="1">
      <w:start w:val="1"/>
      <w:numFmt w:val="bullet"/>
      <w:lvlText w:val="o"/>
      <w:lvlJc w:val="left"/>
      <w:pPr>
        <w:ind w:left="4080" w:hanging="360"/>
      </w:pPr>
      <w:rPr>
        <w:rFonts w:ascii="Courier New" w:hAnsi="Courier New" w:cs="Courier New" w:hint="default"/>
      </w:rPr>
    </w:lvl>
    <w:lvl w:ilvl="5" w:tplc="280A0005" w:tentative="1">
      <w:start w:val="1"/>
      <w:numFmt w:val="bullet"/>
      <w:lvlText w:val=""/>
      <w:lvlJc w:val="left"/>
      <w:pPr>
        <w:ind w:left="4800" w:hanging="360"/>
      </w:pPr>
      <w:rPr>
        <w:rFonts w:ascii="Wingdings" w:hAnsi="Wingdings" w:hint="default"/>
      </w:rPr>
    </w:lvl>
    <w:lvl w:ilvl="6" w:tplc="280A0001" w:tentative="1">
      <w:start w:val="1"/>
      <w:numFmt w:val="bullet"/>
      <w:lvlText w:val=""/>
      <w:lvlJc w:val="left"/>
      <w:pPr>
        <w:ind w:left="5520" w:hanging="360"/>
      </w:pPr>
      <w:rPr>
        <w:rFonts w:ascii="Symbol" w:hAnsi="Symbol" w:hint="default"/>
      </w:rPr>
    </w:lvl>
    <w:lvl w:ilvl="7" w:tplc="280A0003" w:tentative="1">
      <w:start w:val="1"/>
      <w:numFmt w:val="bullet"/>
      <w:lvlText w:val="o"/>
      <w:lvlJc w:val="left"/>
      <w:pPr>
        <w:ind w:left="6240" w:hanging="360"/>
      </w:pPr>
      <w:rPr>
        <w:rFonts w:ascii="Courier New" w:hAnsi="Courier New" w:cs="Courier New" w:hint="default"/>
      </w:rPr>
    </w:lvl>
    <w:lvl w:ilvl="8" w:tplc="280A0005" w:tentative="1">
      <w:start w:val="1"/>
      <w:numFmt w:val="bullet"/>
      <w:lvlText w:val=""/>
      <w:lvlJc w:val="left"/>
      <w:pPr>
        <w:ind w:left="6960" w:hanging="360"/>
      </w:pPr>
      <w:rPr>
        <w:rFonts w:ascii="Wingdings" w:hAnsi="Wingdings" w:hint="default"/>
      </w:rPr>
    </w:lvl>
  </w:abstractNum>
  <w:abstractNum w:abstractNumId="12" w15:restartNumberingAfterBreak="0">
    <w:nsid w:val="79FE48EA"/>
    <w:multiLevelType w:val="hybridMultilevel"/>
    <w:tmpl w:val="8126146E"/>
    <w:lvl w:ilvl="0" w:tplc="E51016D6">
      <w:start w:val="1"/>
      <w:numFmt w:val="decimal"/>
      <w:lvlText w:val="%1."/>
      <w:lvlJc w:val="left"/>
      <w:pPr>
        <w:ind w:left="840" w:hanging="360"/>
      </w:pPr>
      <w:rPr>
        <w:rFonts w:hint="default"/>
      </w:rPr>
    </w:lvl>
    <w:lvl w:ilvl="1" w:tplc="280A0019" w:tentative="1">
      <w:start w:val="1"/>
      <w:numFmt w:val="lowerLetter"/>
      <w:lvlText w:val="%2."/>
      <w:lvlJc w:val="left"/>
      <w:pPr>
        <w:ind w:left="1560" w:hanging="360"/>
      </w:pPr>
    </w:lvl>
    <w:lvl w:ilvl="2" w:tplc="280A001B" w:tentative="1">
      <w:start w:val="1"/>
      <w:numFmt w:val="lowerRoman"/>
      <w:lvlText w:val="%3."/>
      <w:lvlJc w:val="right"/>
      <w:pPr>
        <w:ind w:left="2280" w:hanging="180"/>
      </w:pPr>
    </w:lvl>
    <w:lvl w:ilvl="3" w:tplc="280A000F" w:tentative="1">
      <w:start w:val="1"/>
      <w:numFmt w:val="decimal"/>
      <w:lvlText w:val="%4."/>
      <w:lvlJc w:val="left"/>
      <w:pPr>
        <w:ind w:left="3000" w:hanging="360"/>
      </w:pPr>
    </w:lvl>
    <w:lvl w:ilvl="4" w:tplc="280A0019" w:tentative="1">
      <w:start w:val="1"/>
      <w:numFmt w:val="lowerLetter"/>
      <w:lvlText w:val="%5."/>
      <w:lvlJc w:val="left"/>
      <w:pPr>
        <w:ind w:left="3720" w:hanging="360"/>
      </w:pPr>
    </w:lvl>
    <w:lvl w:ilvl="5" w:tplc="280A001B" w:tentative="1">
      <w:start w:val="1"/>
      <w:numFmt w:val="lowerRoman"/>
      <w:lvlText w:val="%6."/>
      <w:lvlJc w:val="right"/>
      <w:pPr>
        <w:ind w:left="4440" w:hanging="180"/>
      </w:pPr>
    </w:lvl>
    <w:lvl w:ilvl="6" w:tplc="280A000F" w:tentative="1">
      <w:start w:val="1"/>
      <w:numFmt w:val="decimal"/>
      <w:lvlText w:val="%7."/>
      <w:lvlJc w:val="left"/>
      <w:pPr>
        <w:ind w:left="5160" w:hanging="360"/>
      </w:pPr>
    </w:lvl>
    <w:lvl w:ilvl="7" w:tplc="280A0019" w:tentative="1">
      <w:start w:val="1"/>
      <w:numFmt w:val="lowerLetter"/>
      <w:lvlText w:val="%8."/>
      <w:lvlJc w:val="left"/>
      <w:pPr>
        <w:ind w:left="5880" w:hanging="360"/>
      </w:pPr>
    </w:lvl>
    <w:lvl w:ilvl="8" w:tplc="280A001B" w:tentative="1">
      <w:start w:val="1"/>
      <w:numFmt w:val="lowerRoman"/>
      <w:lvlText w:val="%9."/>
      <w:lvlJc w:val="right"/>
      <w:pPr>
        <w:ind w:left="6600" w:hanging="180"/>
      </w:pPr>
    </w:lvl>
  </w:abstractNum>
  <w:abstractNum w:abstractNumId="13" w15:restartNumberingAfterBreak="0">
    <w:nsid w:val="7E432212"/>
    <w:multiLevelType w:val="hybridMultilevel"/>
    <w:tmpl w:val="86AAA18E"/>
    <w:lvl w:ilvl="0" w:tplc="280A000B">
      <w:start w:val="1"/>
      <w:numFmt w:val="bullet"/>
      <w:lvlText w:val=""/>
      <w:lvlJc w:val="left"/>
      <w:pPr>
        <w:ind w:left="1200" w:hanging="360"/>
      </w:pPr>
      <w:rPr>
        <w:rFonts w:ascii="Wingdings" w:hAnsi="Wingdings" w:hint="default"/>
      </w:rPr>
    </w:lvl>
    <w:lvl w:ilvl="1" w:tplc="280A0003">
      <w:start w:val="1"/>
      <w:numFmt w:val="bullet"/>
      <w:lvlText w:val="o"/>
      <w:lvlJc w:val="left"/>
      <w:pPr>
        <w:ind w:left="1920" w:hanging="360"/>
      </w:pPr>
      <w:rPr>
        <w:rFonts w:ascii="Courier New" w:hAnsi="Courier New" w:cs="Courier New" w:hint="default"/>
      </w:rPr>
    </w:lvl>
    <w:lvl w:ilvl="2" w:tplc="280A0005" w:tentative="1">
      <w:start w:val="1"/>
      <w:numFmt w:val="bullet"/>
      <w:lvlText w:val=""/>
      <w:lvlJc w:val="left"/>
      <w:pPr>
        <w:ind w:left="2640" w:hanging="360"/>
      </w:pPr>
      <w:rPr>
        <w:rFonts w:ascii="Wingdings" w:hAnsi="Wingdings" w:hint="default"/>
      </w:rPr>
    </w:lvl>
    <w:lvl w:ilvl="3" w:tplc="280A0001" w:tentative="1">
      <w:start w:val="1"/>
      <w:numFmt w:val="bullet"/>
      <w:lvlText w:val=""/>
      <w:lvlJc w:val="left"/>
      <w:pPr>
        <w:ind w:left="3360" w:hanging="360"/>
      </w:pPr>
      <w:rPr>
        <w:rFonts w:ascii="Symbol" w:hAnsi="Symbol" w:hint="default"/>
      </w:rPr>
    </w:lvl>
    <w:lvl w:ilvl="4" w:tplc="280A0003" w:tentative="1">
      <w:start w:val="1"/>
      <w:numFmt w:val="bullet"/>
      <w:lvlText w:val="o"/>
      <w:lvlJc w:val="left"/>
      <w:pPr>
        <w:ind w:left="4080" w:hanging="360"/>
      </w:pPr>
      <w:rPr>
        <w:rFonts w:ascii="Courier New" w:hAnsi="Courier New" w:cs="Courier New" w:hint="default"/>
      </w:rPr>
    </w:lvl>
    <w:lvl w:ilvl="5" w:tplc="280A0005" w:tentative="1">
      <w:start w:val="1"/>
      <w:numFmt w:val="bullet"/>
      <w:lvlText w:val=""/>
      <w:lvlJc w:val="left"/>
      <w:pPr>
        <w:ind w:left="4800" w:hanging="360"/>
      </w:pPr>
      <w:rPr>
        <w:rFonts w:ascii="Wingdings" w:hAnsi="Wingdings" w:hint="default"/>
      </w:rPr>
    </w:lvl>
    <w:lvl w:ilvl="6" w:tplc="280A0001" w:tentative="1">
      <w:start w:val="1"/>
      <w:numFmt w:val="bullet"/>
      <w:lvlText w:val=""/>
      <w:lvlJc w:val="left"/>
      <w:pPr>
        <w:ind w:left="5520" w:hanging="360"/>
      </w:pPr>
      <w:rPr>
        <w:rFonts w:ascii="Symbol" w:hAnsi="Symbol" w:hint="default"/>
      </w:rPr>
    </w:lvl>
    <w:lvl w:ilvl="7" w:tplc="280A0003" w:tentative="1">
      <w:start w:val="1"/>
      <w:numFmt w:val="bullet"/>
      <w:lvlText w:val="o"/>
      <w:lvlJc w:val="left"/>
      <w:pPr>
        <w:ind w:left="6240" w:hanging="360"/>
      </w:pPr>
      <w:rPr>
        <w:rFonts w:ascii="Courier New" w:hAnsi="Courier New" w:cs="Courier New" w:hint="default"/>
      </w:rPr>
    </w:lvl>
    <w:lvl w:ilvl="8" w:tplc="280A0005" w:tentative="1">
      <w:start w:val="1"/>
      <w:numFmt w:val="bullet"/>
      <w:lvlText w:val=""/>
      <w:lvlJc w:val="left"/>
      <w:pPr>
        <w:ind w:left="6960" w:hanging="360"/>
      </w:pPr>
      <w:rPr>
        <w:rFonts w:ascii="Wingdings" w:hAnsi="Wingdings" w:hint="default"/>
      </w:rPr>
    </w:lvl>
  </w:abstractNum>
  <w:num w:numId="1">
    <w:abstractNumId w:val="8"/>
  </w:num>
  <w:num w:numId="2">
    <w:abstractNumId w:val="1"/>
  </w:num>
  <w:num w:numId="3">
    <w:abstractNumId w:val="6"/>
  </w:num>
  <w:num w:numId="4">
    <w:abstractNumId w:val="5"/>
  </w:num>
  <w:num w:numId="5">
    <w:abstractNumId w:val="9"/>
  </w:num>
  <w:num w:numId="6">
    <w:abstractNumId w:val="12"/>
  </w:num>
  <w:num w:numId="7">
    <w:abstractNumId w:val="13"/>
  </w:num>
  <w:num w:numId="8">
    <w:abstractNumId w:val="10"/>
  </w:num>
  <w:num w:numId="9">
    <w:abstractNumId w:val="0"/>
  </w:num>
  <w:num w:numId="10">
    <w:abstractNumId w:val="11"/>
  </w:num>
  <w:num w:numId="11">
    <w:abstractNumId w:val="3"/>
  </w:num>
  <w:num w:numId="12">
    <w:abstractNumId w:val="2"/>
  </w:num>
  <w:num w:numId="13">
    <w:abstractNumId w:val="4"/>
  </w:num>
  <w:num w:numId="14">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90"/>
    <w:rsid w:val="000337E5"/>
    <w:rsid w:val="00034041"/>
    <w:rsid w:val="00065CE8"/>
    <w:rsid w:val="000721E3"/>
    <w:rsid w:val="00073460"/>
    <w:rsid w:val="000A0719"/>
    <w:rsid w:val="000B348C"/>
    <w:rsid w:val="000C45F2"/>
    <w:rsid w:val="000C4E1C"/>
    <w:rsid w:val="000D59B9"/>
    <w:rsid w:val="000D63D9"/>
    <w:rsid w:val="00102E45"/>
    <w:rsid w:val="0011477D"/>
    <w:rsid w:val="00122C1F"/>
    <w:rsid w:val="001239A5"/>
    <w:rsid w:val="00152FDA"/>
    <w:rsid w:val="00157CDD"/>
    <w:rsid w:val="00163C0A"/>
    <w:rsid w:val="001646CC"/>
    <w:rsid w:val="00183F97"/>
    <w:rsid w:val="00186E04"/>
    <w:rsid w:val="00195EDF"/>
    <w:rsid w:val="00203AF3"/>
    <w:rsid w:val="00210535"/>
    <w:rsid w:val="00211F50"/>
    <w:rsid w:val="00212C4F"/>
    <w:rsid w:val="00214507"/>
    <w:rsid w:val="00225D10"/>
    <w:rsid w:val="00242298"/>
    <w:rsid w:val="00254C2E"/>
    <w:rsid w:val="002553EB"/>
    <w:rsid w:val="00257BBF"/>
    <w:rsid w:val="00260A79"/>
    <w:rsid w:val="00263CB3"/>
    <w:rsid w:val="00276AE0"/>
    <w:rsid w:val="002925FA"/>
    <w:rsid w:val="0029421E"/>
    <w:rsid w:val="002A401C"/>
    <w:rsid w:val="002B17F3"/>
    <w:rsid w:val="002C1DCA"/>
    <w:rsid w:val="002D2CA5"/>
    <w:rsid w:val="002E06AD"/>
    <w:rsid w:val="002F4257"/>
    <w:rsid w:val="002F5D89"/>
    <w:rsid w:val="00300829"/>
    <w:rsid w:val="00305465"/>
    <w:rsid w:val="00305F1D"/>
    <w:rsid w:val="00306153"/>
    <w:rsid w:val="00307D55"/>
    <w:rsid w:val="003373D5"/>
    <w:rsid w:val="00366C73"/>
    <w:rsid w:val="00372482"/>
    <w:rsid w:val="00372C28"/>
    <w:rsid w:val="00377796"/>
    <w:rsid w:val="00392366"/>
    <w:rsid w:val="00396342"/>
    <w:rsid w:val="00396F6E"/>
    <w:rsid w:val="003A5BED"/>
    <w:rsid w:val="003B54BC"/>
    <w:rsid w:val="003C0162"/>
    <w:rsid w:val="003C3772"/>
    <w:rsid w:val="003E7E0C"/>
    <w:rsid w:val="003F32A5"/>
    <w:rsid w:val="003F488B"/>
    <w:rsid w:val="00402E3E"/>
    <w:rsid w:val="00425F2A"/>
    <w:rsid w:val="00427021"/>
    <w:rsid w:val="004406BB"/>
    <w:rsid w:val="00441B0D"/>
    <w:rsid w:val="004514A2"/>
    <w:rsid w:val="00455B12"/>
    <w:rsid w:val="00461ABF"/>
    <w:rsid w:val="0047558B"/>
    <w:rsid w:val="00494562"/>
    <w:rsid w:val="004A0AA0"/>
    <w:rsid w:val="004C16A4"/>
    <w:rsid w:val="004C1714"/>
    <w:rsid w:val="004C2EC5"/>
    <w:rsid w:val="004C76FB"/>
    <w:rsid w:val="004C7EFC"/>
    <w:rsid w:val="004D4F12"/>
    <w:rsid w:val="004E244C"/>
    <w:rsid w:val="004E5231"/>
    <w:rsid w:val="004F3F86"/>
    <w:rsid w:val="005024F6"/>
    <w:rsid w:val="0052111B"/>
    <w:rsid w:val="00523E08"/>
    <w:rsid w:val="00541F2A"/>
    <w:rsid w:val="005432DF"/>
    <w:rsid w:val="00560BAE"/>
    <w:rsid w:val="00561B57"/>
    <w:rsid w:val="00580003"/>
    <w:rsid w:val="005940B6"/>
    <w:rsid w:val="005942D8"/>
    <w:rsid w:val="005A4A7A"/>
    <w:rsid w:val="005A5317"/>
    <w:rsid w:val="005A77C1"/>
    <w:rsid w:val="005B2ACB"/>
    <w:rsid w:val="005C4EED"/>
    <w:rsid w:val="005C67B6"/>
    <w:rsid w:val="005D3106"/>
    <w:rsid w:val="005E3A20"/>
    <w:rsid w:val="005F35CD"/>
    <w:rsid w:val="0060651B"/>
    <w:rsid w:val="006068B6"/>
    <w:rsid w:val="006152A1"/>
    <w:rsid w:val="00616F74"/>
    <w:rsid w:val="00626EF1"/>
    <w:rsid w:val="006311B2"/>
    <w:rsid w:val="00633975"/>
    <w:rsid w:val="0064583A"/>
    <w:rsid w:val="00647580"/>
    <w:rsid w:val="0065705F"/>
    <w:rsid w:val="006659F3"/>
    <w:rsid w:val="006663C4"/>
    <w:rsid w:val="00667F7A"/>
    <w:rsid w:val="006A17EF"/>
    <w:rsid w:val="006B1F4D"/>
    <w:rsid w:val="006C4F2F"/>
    <w:rsid w:val="006D31DE"/>
    <w:rsid w:val="006E34AF"/>
    <w:rsid w:val="006E679F"/>
    <w:rsid w:val="0070039E"/>
    <w:rsid w:val="007050F8"/>
    <w:rsid w:val="00725CBB"/>
    <w:rsid w:val="007624AA"/>
    <w:rsid w:val="00771A65"/>
    <w:rsid w:val="00781DDA"/>
    <w:rsid w:val="00784878"/>
    <w:rsid w:val="00790784"/>
    <w:rsid w:val="007915E5"/>
    <w:rsid w:val="0079271B"/>
    <w:rsid w:val="007A3A82"/>
    <w:rsid w:val="007B79DD"/>
    <w:rsid w:val="007C517D"/>
    <w:rsid w:val="007D4780"/>
    <w:rsid w:val="007E0B10"/>
    <w:rsid w:val="007E35BC"/>
    <w:rsid w:val="007E75FC"/>
    <w:rsid w:val="007F0CC7"/>
    <w:rsid w:val="008014ED"/>
    <w:rsid w:val="008177E8"/>
    <w:rsid w:val="00826B31"/>
    <w:rsid w:val="00830BDA"/>
    <w:rsid w:val="0084595C"/>
    <w:rsid w:val="00850686"/>
    <w:rsid w:val="00851609"/>
    <w:rsid w:val="00863777"/>
    <w:rsid w:val="00863D32"/>
    <w:rsid w:val="00890921"/>
    <w:rsid w:val="008A6F3B"/>
    <w:rsid w:val="008B2B4E"/>
    <w:rsid w:val="008B5C71"/>
    <w:rsid w:val="008B754A"/>
    <w:rsid w:val="008C1106"/>
    <w:rsid w:val="008D7D42"/>
    <w:rsid w:val="008F77E4"/>
    <w:rsid w:val="00921B5A"/>
    <w:rsid w:val="00942F4D"/>
    <w:rsid w:val="00944CE4"/>
    <w:rsid w:val="00946199"/>
    <w:rsid w:val="00965054"/>
    <w:rsid w:val="009675B2"/>
    <w:rsid w:val="00975558"/>
    <w:rsid w:val="009919DC"/>
    <w:rsid w:val="00993AA9"/>
    <w:rsid w:val="009A5BBD"/>
    <w:rsid w:val="009A6073"/>
    <w:rsid w:val="009B0DAB"/>
    <w:rsid w:val="009B6085"/>
    <w:rsid w:val="009C5284"/>
    <w:rsid w:val="009C66FF"/>
    <w:rsid w:val="009D29A4"/>
    <w:rsid w:val="009E1121"/>
    <w:rsid w:val="009E4014"/>
    <w:rsid w:val="009E73EB"/>
    <w:rsid w:val="009F1F69"/>
    <w:rsid w:val="009F5AE4"/>
    <w:rsid w:val="00A023F5"/>
    <w:rsid w:val="00A027A2"/>
    <w:rsid w:val="00A03A25"/>
    <w:rsid w:val="00A1218B"/>
    <w:rsid w:val="00A22B73"/>
    <w:rsid w:val="00A23EEE"/>
    <w:rsid w:val="00A2528C"/>
    <w:rsid w:val="00A26701"/>
    <w:rsid w:val="00A274D7"/>
    <w:rsid w:val="00A31419"/>
    <w:rsid w:val="00A349CC"/>
    <w:rsid w:val="00A423A9"/>
    <w:rsid w:val="00A60037"/>
    <w:rsid w:val="00A61608"/>
    <w:rsid w:val="00A701A7"/>
    <w:rsid w:val="00A810A2"/>
    <w:rsid w:val="00A84931"/>
    <w:rsid w:val="00A87490"/>
    <w:rsid w:val="00A904C8"/>
    <w:rsid w:val="00AA2BAD"/>
    <w:rsid w:val="00AA790F"/>
    <w:rsid w:val="00AC5681"/>
    <w:rsid w:val="00AD284A"/>
    <w:rsid w:val="00AD2DCB"/>
    <w:rsid w:val="00B01F5F"/>
    <w:rsid w:val="00B06C4D"/>
    <w:rsid w:val="00B15329"/>
    <w:rsid w:val="00B228CB"/>
    <w:rsid w:val="00B25919"/>
    <w:rsid w:val="00B27D62"/>
    <w:rsid w:val="00B3408A"/>
    <w:rsid w:val="00B36ED5"/>
    <w:rsid w:val="00B443F6"/>
    <w:rsid w:val="00B44EF6"/>
    <w:rsid w:val="00B45235"/>
    <w:rsid w:val="00B52CDD"/>
    <w:rsid w:val="00B60C82"/>
    <w:rsid w:val="00B63524"/>
    <w:rsid w:val="00B679B2"/>
    <w:rsid w:val="00B77FF8"/>
    <w:rsid w:val="00B836E8"/>
    <w:rsid w:val="00B83ECC"/>
    <w:rsid w:val="00B93EC5"/>
    <w:rsid w:val="00B960FA"/>
    <w:rsid w:val="00BA5B4A"/>
    <w:rsid w:val="00BB0499"/>
    <w:rsid w:val="00BC6B3C"/>
    <w:rsid w:val="00BD4C1D"/>
    <w:rsid w:val="00BE27DF"/>
    <w:rsid w:val="00BE2B4B"/>
    <w:rsid w:val="00BE723D"/>
    <w:rsid w:val="00BE7A09"/>
    <w:rsid w:val="00BF7304"/>
    <w:rsid w:val="00C05366"/>
    <w:rsid w:val="00C1167A"/>
    <w:rsid w:val="00C37A54"/>
    <w:rsid w:val="00C8753C"/>
    <w:rsid w:val="00C9595B"/>
    <w:rsid w:val="00CA2A69"/>
    <w:rsid w:val="00CA32BD"/>
    <w:rsid w:val="00CB09C2"/>
    <w:rsid w:val="00CB2F3B"/>
    <w:rsid w:val="00CD2A0B"/>
    <w:rsid w:val="00CF583E"/>
    <w:rsid w:val="00CF771F"/>
    <w:rsid w:val="00CF78D3"/>
    <w:rsid w:val="00D1084B"/>
    <w:rsid w:val="00D131C0"/>
    <w:rsid w:val="00D25999"/>
    <w:rsid w:val="00D66629"/>
    <w:rsid w:val="00D82901"/>
    <w:rsid w:val="00D87A37"/>
    <w:rsid w:val="00D92FE2"/>
    <w:rsid w:val="00DC1E37"/>
    <w:rsid w:val="00DC5F61"/>
    <w:rsid w:val="00DC748B"/>
    <w:rsid w:val="00DD5956"/>
    <w:rsid w:val="00DE698D"/>
    <w:rsid w:val="00E06EDE"/>
    <w:rsid w:val="00E13EFF"/>
    <w:rsid w:val="00E2105D"/>
    <w:rsid w:val="00E217A2"/>
    <w:rsid w:val="00E50756"/>
    <w:rsid w:val="00E83DAD"/>
    <w:rsid w:val="00E97BB1"/>
    <w:rsid w:val="00EB2FEC"/>
    <w:rsid w:val="00EB396D"/>
    <w:rsid w:val="00EC2FEC"/>
    <w:rsid w:val="00ED0751"/>
    <w:rsid w:val="00ED48E8"/>
    <w:rsid w:val="00ED4C16"/>
    <w:rsid w:val="00EE7358"/>
    <w:rsid w:val="00F07DDE"/>
    <w:rsid w:val="00F12509"/>
    <w:rsid w:val="00F1669A"/>
    <w:rsid w:val="00F214C1"/>
    <w:rsid w:val="00F33F56"/>
    <w:rsid w:val="00F42E6A"/>
    <w:rsid w:val="00F56765"/>
    <w:rsid w:val="00F90254"/>
    <w:rsid w:val="00FA1701"/>
    <w:rsid w:val="00FD1C4E"/>
    <w:rsid w:val="00FD4E9A"/>
    <w:rsid w:val="00FE17DE"/>
    <w:rsid w:val="00FE5082"/>
    <w:rsid w:val="00FF1A0F"/>
    <w:rsid w:val="00FF62F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3233"/>
  <w15:chartTrackingRefBased/>
  <w15:docId w15:val="{0B9D68AF-6947-49E2-A4D4-99B3E24A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58B"/>
    <w:pPr>
      <w:spacing w:after="0"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9E1121"/>
    <w:pPr>
      <w:keepNext/>
      <w:keepLines/>
      <w:spacing w:before="240"/>
      <w:outlineLvl w:val="0"/>
    </w:pPr>
    <w:rPr>
      <w:rFonts w:eastAsiaTheme="majorEastAsia" w:cstheme="majorBidi"/>
      <w:szCs w:val="32"/>
    </w:rPr>
  </w:style>
  <w:style w:type="paragraph" w:styleId="Ttulo2">
    <w:name w:val="heading 2"/>
    <w:basedOn w:val="Normal"/>
    <w:next w:val="Normal"/>
    <w:link w:val="Ttulo2Car"/>
    <w:uiPriority w:val="9"/>
    <w:unhideWhenUsed/>
    <w:qFormat/>
    <w:rsid w:val="000340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A4A7A"/>
    <w:pPr>
      <w:keepNext/>
      <w:keepLines/>
      <w:spacing w:before="4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305F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87490"/>
    <w:pPr>
      <w:spacing w:line="240" w:lineRule="auto"/>
      <w:contextualSpacing/>
    </w:pPr>
    <w:rPr>
      <w:rFonts w:asciiTheme="majorHAnsi" w:eastAsiaTheme="majorEastAsia" w:hAnsiTheme="majorHAnsi" w:cstheme="majorBidi"/>
      <w:spacing w:val="-10"/>
      <w:kern w:val="28"/>
      <w:sz w:val="56"/>
      <w:szCs w:val="56"/>
      <w:lang w:val="es-MX"/>
    </w:rPr>
  </w:style>
  <w:style w:type="character" w:customStyle="1" w:styleId="TtuloCar">
    <w:name w:val="Título Car"/>
    <w:basedOn w:val="Fuentedeprrafopredeter"/>
    <w:link w:val="Ttulo"/>
    <w:uiPriority w:val="10"/>
    <w:rsid w:val="00A87490"/>
    <w:rPr>
      <w:rFonts w:asciiTheme="majorHAnsi" w:eastAsiaTheme="majorEastAsia" w:hAnsiTheme="majorHAnsi" w:cstheme="majorBidi"/>
      <w:spacing w:val="-10"/>
      <w:kern w:val="28"/>
      <w:sz w:val="56"/>
      <w:szCs w:val="56"/>
      <w:lang w:val="es-MX"/>
    </w:rPr>
  </w:style>
  <w:style w:type="paragraph" w:styleId="Prrafodelista">
    <w:name w:val="List Paragraph"/>
    <w:basedOn w:val="Normal"/>
    <w:uiPriority w:val="34"/>
    <w:qFormat/>
    <w:rsid w:val="00A87490"/>
    <w:pPr>
      <w:ind w:left="720"/>
      <w:contextualSpacing/>
    </w:pPr>
  </w:style>
  <w:style w:type="character" w:styleId="Hipervnculo">
    <w:name w:val="Hyperlink"/>
    <w:basedOn w:val="Fuentedeprrafopredeter"/>
    <w:uiPriority w:val="99"/>
    <w:unhideWhenUsed/>
    <w:rsid w:val="00CB09C2"/>
    <w:rPr>
      <w:color w:val="0563C1" w:themeColor="hyperlink"/>
      <w:u w:val="single"/>
    </w:rPr>
  </w:style>
  <w:style w:type="character" w:styleId="Mencinsinresolver">
    <w:name w:val="Unresolved Mention"/>
    <w:basedOn w:val="Fuentedeprrafopredeter"/>
    <w:uiPriority w:val="99"/>
    <w:semiHidden/>
    <w:unhideWhenUsed/>
    <w:rsid w:val="00CB09C2"/>
    <w:rPr>
      <w:color w:val="605E5C"/>
      <w:shd w:val="clear" w:color="auto" w:fill="E1DFDD"/>
    </w:rPr>
  </w:style>
  <w:style w:type="character" w:styleId="Hipervnculovisitado">
    <w:name w:val="FollowedHyperlink"/>
    <w:basedOn w:val="Fuentedeprrafopredeter"/>
    <w:uiPriority w:val="99"/>
    <w:semiHidden/>
    <w:unhideWhenUsed/>
    <w:rsid w:val="009A5BBD"/>
    <w:rPr>
      <w:color w:val="954F72" w:themeColor="followedHyperlink"/>
      <w:u w:val="single"/>
    </w:rPr>
  </w:style>
  <w:style w:type="character" w:customStyle="1" w:styleId="Ttulo1Car">
    <w:name w:val="Título 1 Car"/>
    <w:basedOn w:val="Fuentedeprrafopredeter"/>
    <w:link w:val="Ttulo1"/>
    <w:uiPriority w:val="9"/>
    <w:rsid w:val="009E1121"/>
    <w:rPr>
      <w:rFonts w:ascii="Times New Roman" w:eastAsiaTheme="majorEastAsia" w:hAnsi="Times New Roman" w:cstheme="majorBidi"/>
      <w:sz w:val="24"/>
      <w:szCs w:val="32"/>
    </w:rPr>
  </w:style>
  <w:style w:type="character" w:customStyle="1" w:styleId="Ttulo2Car">
    <w:name w:val="Título 2 Car"/>
    <w:basedOn w:val="Fuentedeprrafopredeter"/>
    <w:link w:val="Ttulo2"/>
    <w:uiPriority w:val="9"/>
    <w:rsid w:val="00034041"/>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1239A5"/>
    <w:pPr>
      <w:spacing w:line="259" w:lineRule="auto"/>
      <w:ind w:firstLine="0"/>
      <w:outlineLvl w:val="9"/>
    </w:pPr>
    <w:rPr>
      <w:rFonts w:asciiTheme="majorHAnsi" w:hAnsiTheme="majorHAnsi"/>
      <w:color w:val="2F5496" w:themeColor="accent1" w:themeShade="BF"/>
      <w:sz w:val="32"/>
      <w:lang w:eastAsia="es-PE"/>
    </w:rPr>
  </w:style>
  <w:style w:type="paragraph" w:styleId="TDC1">
    <w:name w:val="toc 1"/>
    <w:basedOn w:val="Normal"/>
    <w:next w:val="Normal"/>
    <w:autoRedefine/>
    <w:uiPriority w:val="39"/>
    <w:unhideWhenUsed/>
    <w:rsid w:val="001239A5"/>
    <w:pPr>
      <w:spacing w:after="100"/>
    </w:pPr>
  </w:style>
  <w:style w:type="paragraph" w:styleId="TDC2">
    <w:name w:val="toc 2"/>
    <w:basedOn w:val="Normal"/>
    <w:next w:val="Normal"/>
    <w:autoRedefine/>
    <w:uiPriority w:val="39"/>
    <w:unhideWhenUsed/>
    <w:rsid w:val="001239A5"/>
    <w:pPr>
      <w:spacing w:after="100"/>
      <w:ind w:left="240"/>
    </w:pPr>
  </w:style>
  <w:style w:type="paragraph" w:styleId="Encabezado">
    <w:name w:val="header"/>
    <w:basedOn w:val="Normal"/>
    <w:link w:val="EncabezadoCar"/>
    <w:uiPriority w:val="99"/>
    <w:unhideWhenUsed/>
    <w:rsid w:val="00D6662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6629"/>
    <w:rPr>
      <w:rFonts w:ascii="Times New Roman" w:hAnsi="Times New Roman"/>
      <w:sz w:val="24"/>
    </w:rPr>
  </w:style>
  <w:style w:type="paragraph" w:styleId="Piedepgina">
    <w:name w:val="footer"/>
    <w:basedOn w:val="Normal"/>
    <w:link w:val="PiedepginaCar"/>
    <w:uiPriority w:val="99"/>
    <w:unhideWhenUsed/>
    <w:rsid w:val="00D6662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6629"/>
    <w:rPr>
      <w:rFonts w:ascii="Times New Roman" w:hAnsi="Times New Roman"/>
      <w:sz w:val="24"/>
    </w:rPr>
  </w:style>
  <w:style w:type="paragraph" w:styleId="NormalWeb">
    <w:name w:val="Normal (Web)"/>
    <w:basedOn w:val="Normal"/>
    <w:uiPriority w:val="99"/>
    <w:semiHidden/>
    <w:unhideWhenUsed/>
    <w:rsid w:val="00B83ECC"/>
    <w:pPr>
      <w:spacing w:before="100" w:beforeAutospacing="1" w:after="100" w:afterAutospacing="1" w:line="240" w:lineRule="auto"/>
      <w:ind w:firstLine="0"/>
    </w:pPr>
    <w:rPr>
      <w:rFonts w:eastAsia="Times New Roman" w:cs="Times New Roman"/>
      <w:szCs w:val="24"/>
      <w:lang w:eastAsia="es-PE"/>
    </w:rPr>
  </w:style>
  <w:style w:type="character" w:styleId="Textoennegrita">
    <w:name w:val="Strong"/>
    <w:basedOn w:val="Fuentedeprrafopredeter"/>
    <w:uiPriority w:val="22"/>
    <w:qFormat/>
    <w:rsid w:val="00B83ECC"/>
    <w:rPr>
      <w:b/>
      <w:bCs/>
    </w:rPr>
  </w:style>
  <w:style w:type="character" w:customStyle="1" w:styleId="Ttulo3Car">
    <w:name w:val="Título 3 Car"/>
    <w:basedOn w:val="Fuentedeprrafopredeter"/>
    <w:link w:val="Ttulo3"/>
    <w:uiPriority w:val="9"/>
    <w:semiHidden/>
    <w:rsid w:val="005A4A7A"/>
    <w:rPr>
      <w:rFonts w:asciiTheme="majorHAnsi" w:eastAsiaTheme="majorEastAsia" w:hAnsiTheme="majorHAnsi" w:cstheme="majorBidi"/>
      <w:color w:val="1F3763" w:themeColor="accent1" w:themeShade="7F"/>
      <w:sz w:val="24"/>
      <w:szCs w:val="24"/>
    </w:rPr>
  </w:style>
  <w:style w:type="character" w:customStyle="1" w:styleId="fadeinm1hgl8">
    <w:name w:val="_fadein_m1hgl_8"/>
    <w:basedOn w:val="Fuentedeprrafopredeter"/>
    <w:rsid w:val="004C2EC5"/>
  </w:style>
  <w:style w:type="character" w:customStyle="1" w:styleId="katex-mathml">
    <w:name w:val="katex-mathml"/>
    <w:basedOn w:val="Fuentedeprrafopredeter"/>
    <w:rsid w:val="004C2EC5"/>
  </w:style>
  <w:style w:type="character" w:customStyle="1" w:styleId="mord">
    <w:name w:val="mord"/>
    <w:basedOn w:val="Fuentedeprrafopredeter"/>
    <w:rsid w:val="004C2EC5"/>
  </w:style>
  <w:style w:type="character" w:customStyle="1" w:styleId="mopen">
    <w:name w:val="mopen"/>
    <w:basedOn w:val="Fuentedeprrafopredeter"/>
    <w:rsid w:val="004C2EC5"/>
  </w:style>
  <w:style w:type="character" w:customStyle="1" w:styleId="mpunct">
    <w:name w:val="mpunct"/>
    <w:basedOn w:val="Fuentedeprrafopredeter"/>
    <w:rsid w:val="004C2EC5"/>
  </w:style>
  <w:style w:type="character" w:customStyle="1" w:styleId="mclose">
    <w:name w:val="mclose"/>
    <w:basedOn w:val="Fuentedeprrafopredeter"/>
    <w:rsid w:val="004C2EC5"/>
  </w:style>
  <w:style w:type="character" w:customStyle="1" w:styleId="mrel">
    <w:name w:val="mrel"/>
    <w:basedOn w:val="Fuentedeprrafopredeter"/>
    <w:rsid w:val="004C2EC5"/>
  </w:style>
  <w:style w:type="character" w:customStyle="1" w:styleId="mbin">
    <w:name w:val="mbin"/>
    <w:basedOn w:val="Fuentedeprrafopredeter"/>
    <w:rsid w:val="004C2EC5"/>
  </w:style>
  <w:style w:type="character" w:customStyle="1" w:styleId="mop">
    <w:name w:val="mop"/>
    <w:basedOn w:val="Fuentedeprrafopredeter"/>
    <w:rsid w:val="004C2EC5"/>
  </w:style>
  <w:style w:type="character" w:customStyle="1" w:styleId="delimsizing">
    <w:name w:val="delimsizing"/>
    <w:basedOn w:val="Fuentedeprrafopredeter"/>
    <w:rsid w:val="004C2EC5"/>
  </w:style>
  <w:style w:type="character" w:customStyle="1" w:styleId="vlist-s">
    <w:name w:val="vlist-s"/>
    <w:basedOn w:val="Fuentedeprrafopredeter"/>
    <w:rsid w:val="004C2EC5"/>
  </w:style>
  <w:style w:type="character" w:customStyle="1" w:styleId="Ttulo4Car">
    <w:name w:val="Título 4 Car"/>
    <w:basedOn w:val="Fuentedeprrafopredeter"/>
    <w:link w:val="Ttulo4"/>
    <w:uiPriority w:val="9"/>
    <w:semiHidden/>
    <w:rsid w:val="00305F1D"/>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2290">
      <w:bodyDiv w:val="1"/>
      <w:marLeft w:val="0"/>
      <w:marRight w:val="0"/>
      <w:marTop w:val="0"/>
      <w:marBottom w:val="0"/>
      <w:divBdr>
        <w:top w:val="none" w:sz="0" w:space="0" w:color="auto"/>
        <w:left w:val="none" w:sz="0" w:space="0" w:color="auto"/>
        <w:bottom w:val="none" w:sz="0" w:space="0" w:color="auto"/>
        <w:right w:val="none" w:sz="0" w:space="0" w:color="auto"/>
      </w:divBdr>
      <w:divsChild>
        <w:div w:id="1634285812">
          <w:marLeft w:val="0"/>
          <w:marRight w:val="0"/>
          <w:marTop w:val="0"/>
          <w:marBottom w:val="0"/>
          <w:divBdr>
            <w:top w:val="none" w:sz="0" w:space="0" w:color="auto"/>
            <w:left w:val="none" w:sz="0" w:space="0" w:color="auto"/>
            <w:bottom w:val="none" w:sz="0" w:space="0" w:color="auto"/>
            <w:right w:val="none" w:sz="0" w:space="0" w:color="auto"/>
          </w:divBdr>
          <w:divsChild>
            <w:div w:id="16239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3433">
      <w:bodyDiv w:val="1"/>
      <w:marLeft w:val="0"/>
      <w:marRight w:val="0"/>
      <w:marTop w:val="0"/>
      <w:marBottom w:val="0"/>
      <w:divBdr>
        <w:top w:val="none" w:sz="0" w:space="0" w:color="auto"/>
        <w:left w:val="none" w:sz="0" w:space="0" w:color="auto"/>
        <w:bottom w:val="none" w:sz="0" w:space="0" w:color="auto"/>
        <w:right w:val="none" w:sz="0" w:space="0" w:color="auto"/>
      </w:divBdr>
    </w:div>
    <w:div w:id="154731937">
      <w:bodyDiv w:val="1"/>
      <w:marLeft w:val="0"/>
      <w:marRight w:val="0"/>
      <w:marTop w:val="0"/>
      <w:marBottom w:val="0"/>
      <w:divBdr>
        <w:top w:val="none" w:sz="0" w:space="0" w:color="auto"/>
        <w:left w:val="none" w:sz="0" w:space="0" w:color="auto"/>
        <w:bottom w:val="none" w:sz="0" w:space="0" w:color="auto"/>
        <w:right w:val="none" w:sz="0" w:space="0" w:color="auto"/>
      </w:divBdr>
      <w:divsChild>
        <w:div w:id="2036811154">
          <w:marLeft w:val="0"/>
          <w:marRight w:val="0"/>
          <w:marTop w:val="0"/>
          <w:marBottom w:val="0"/>
          <w:divBdr>
            <w:top w:val="none" w:sz="0" w:space="0" w:color="auto"/>
            <w:left w:val="none" w:sz="0" w:space="0" w:color="auto"/>
            <w:bottom w:val="none" w:sz="0" w:space="0" w:color="auto"/>
            <w:right w:val="none" w:sz="0" w:space="0" w:color="auto"/>
          </w:divBdr>
          <w:divsChild>
            <w:div w:id="777409184">
              <w:marLeft w:val="0"/>
              <w:marRight w:val="0"/>
              <w:marTop w:val="0"/>
              <w:marBottom w:val="0"/>
              <w:divBdr>
                <w:top w:val="none" w:sz="0" w:space="0" w:color="auto"/>
                <w:left w:val="none" w:sz="0" w:space="0" w:color="auto"/>
                <w:bottom w:val="none" w:sz="0" w:space="0" w:color="auto"/>
                <w:right w:val="none" w:sz="0" w:space="0" w:color="auto"/>
              </w:divBdr>
            </w:div>
            <w:div w:id="1665158192">
              <w:marLeft w:val="0"/>
              <w:marRight w:val="0"/>
              <w:marTop w:val="0"/>
              <w:marBottom w:val="0"/>
              <w:divBdr>
                <w:top w:val="none" w:sz="0" w:space="0" w:color="auto"/>
                <w:left w:val="none" w:sz="0" w:space="0" w:color="auto"/>
                <w:bottom w:val="none" w:sz="0" w:space="0" w:color="auto"/>
                <w:right w:val="none" w:sz="0" w:space="0" w:color="auto"/>
              </w:divBdr>
              <w:divsChild>
                <w:div w:id="267584284">
                  <w:marLeft w:val="0"/>
                  <w:marRight w:val="0"/>
                  <w:marTop w:val="0"/>
                  <w:marBottom w:val="0"/>
                  <w:divBdr>
                    <w:top w:val="none" w:sz="0" w:space="0" w:color="auto"/>
                    <w:left w:val="none" w:sz="0" w:space="0" w:color="auto"/>
                    <w:bottom w:val="none" w:sz="0" w:space="0" w:color="auto"/>
                    <w:right w:val="none" w:sz="0" w:space="0" w:color="auto"/>
                  </w:divBdr>
                  <w:divsChild>
                    <w:div w:id="17144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37746">
      <w:bodyDiv w:val="1"/>
      <w:marLeft w:val="0"/>
      <w:marRight w:val="0"/>
      <w:marTop w:val="0"/>
      <w:marBottom w:val="0"/>
      <w:divBdr>
        <w:top w:val="none" w:sz="0" w:space="0" w:color="auto"/>
        <w:left w:val="none" w:sz="0" w:space="0" w:color="auto"/>
        <w:bottom w:val="none" w:sz="0" w:space="0" w:color="auto"/>
        <w:right w:val="none" w:sz="0" w:space="0" w:color="auto"/>
      </w:divBdr>
      <w:divsChild>
        <w:div w:id="814686020">
          <w:marLeft w:val="0"/>
          <w:marRight w:val="0"/>
          <w:marTop w:val="0"/>
          <w:marBottom w:val="0"/>
          <w:divBdr>
            <w:top w:val="none" w:sz="0" w:space="0" w:color="auto"/>
            <w:left w:val="none" w:sz="0" w:space="0" w:color="auto"/>
            <w:bottom w:val="none" w:sz="0" w:space="0" w:color="auto"/>
            <w:right w:val="none" w:sz="0" w:space="0" w:color="auto"/>
          </w:divBdr>
          <w:divsChild>
            <w:div w:id="3556759">
              <w:marLeft w:val="0"/>
              <w:marRight w:val="0"/>
              <w:marTop w:val="0"/>
              <w:marBottom w:val="0"/>
              <w:divBdr>
                <w:top w:val="none" w:sz="0" w:space="0" w:color="auto"/>
                <w:left w:val="none" w:sz="0" w:space="0" w:color="auto"/>
                <w:bottom w:val="none" w:sz="0" w:space="0" w:color="auto"/>
                <w:right w:val="none" w:sz="0" w:space="0" w:color="auto"/>
              </w:divBdr>
            </w:div>
            <w:div w:id="66465912">
              <w:marLeft w:val="0"/>
              <w:marRight w:val="0"/>
              <w:marTop w:val="0"/>
              <w:marBottom w:val="0"/>
              <w:divBdr>
                <w:top w:val="none" w:sz="0" w:space="0" w:color="auto"/>
                <w:left w:val="none" w:sz="0" w:space="0" w:color="auto"/>
                <w:bottom w:val="none" w:sz="0" w:space="0" w:color="auto"/>
                <w:right w:val="none" w:sz="0" w:space="0" w:color="auto"/>
              </w:divBdr>
            </w:div>
            <w:div w:id="340164470">
              <w:marLeft w:val="0"/>
              <w:marRight w:val="0"/>
              <w:marTop w:val="0"/>
              <w:marBottom w:val="0"/>
              <w:divBdr>
                <w:top w:val="none" w:sz="0" w:space="0" w:color="auto"/>
                <w:left w:val="none" w:sz="0" w:space="0" w:color="auto"/>
                <w:bottom w:val="none" w:sz="0" w:space="0" w:color="auto"/>
                <w:right w:val="none" w:sz="0" w:space="0" w:color="auto"/>
              </w:divBdr>
            </w:div>
            <w:div w:id="482625663">
              <w:marLeft w:val="0"/>
              <w:marRight w:val="0"/>
              <w:marTop w:val="0"/>
              <w:marBottom w:val="0"/>
              <w:divBdr>
                <w:top w:val="none" w:sz="0" w:space="0" w:color="auto"/>
                <w:left w:val="none" w:sz="0" w:space="0" w:color="auto"/>
                <w:bottom w:val="none" w:sz="0" w:space="0" w:color="auto"/>
                <w:right w:val="none" w:sz="0" w:space="0" w:color="auto"/>
              </w:divBdr>
            </w:div>
            <w:div w:id="534853189">
              <w:marLeft w:val="0"/>
              <w:marRight w:val="0"/>
              <w:marTop w:val="0"/>
              <w:marBottom w:val="0"/>
              <w:divBdr>
                <w:top w:val="none" w:sz="0" w:space="0" w:color="auto"/>
                <w:left w:val="none" w:sz="0" w:space="0" w:color="auto"/>
                <w:bottom w:val="none" w:sz="0" w:space="0" w:color="auto"/>
                <w:right w:val="none" w:sz="0" w:space="0" w:color="auto"/>
              </w:divBdr>
            </w:div>
            <w:div w:id="683358495">
              <w:marLeft w:val="0"/>
              <w:marRight w:val="0"/>
              <w:marTop w:val="0"/>
              <w:marBottom w:val="0"/>
              <w:divBdr>
                <w:top w:val="none" w:sz="0" w:space="0" w:color="auto"/>
                <w:left w:val="none" w:sz="0" w:space="0" w:color="auto"/>
                <w:bottom w:val="none" w:sz="0" w:space="0" w:color="auto"/>
                <w:right w:val="none" w:sz="0" w:space="0" w:color="auto"/>
              </w:divBdr>
            </w:div>
            <w:div w:id="691492588">
              <w:marLeft w:val="0"/>
              <w:marRight w:val="0"/>
              <w:marTop w:val="0"/>
              <w:marBottom w:val="0"/>
              <w:divBdr>
                <w:top w:val="none" w:sz="0" w:space="0" w:color="auto"/>
                <w:left w:val="none" w:sz="0" w:space="0" w:color="auto"/>
                <w:bottom w:val="none" w:sz="0" w:space="0" w:color="auto"/>
                <w:right w:val="none" w:sz="0" w:space="0" w:color="auto"/>
              </w:divBdr>
            </w:div>
            <w:div w:id="732898829">
              <w:marLeft w:val="0"/>
              <w:marRight w:val="0"/>
              <w:marTop w:val="0"/>
              <w:marBottom w:val="0"/>
              <w:divBdr>
                <w:top w:val="none" w:sz="0" w:space="0" w:color="auto"/>
                <w:left w:val="none" w:sz="0" w:space="0" w:color="auto"/>
                <w:bottom w:val="none" w:sz="0" w:space="0" w:color="auto"/>
                <w:right w:val="none" w:sz="0" w:space="0" w:color="auto"/>
              </w:divBdr>
            </w:div>
            <w:div w:id="807018126">
              <w:marLeft w:val="0"/>
              <w:marRight w:val="0"/>
              <w:marTop w:val="0"/>
              <w:marBottom w:val="0"/>
              <w:divBdr>
                <w:top w:val="none" w:sz="0" w:space="0" w:color="auto"/>
                <w:left w:val="none" w:sz="0" w:space="0" w:color="auto"/>
                <w:bottom w:val="none" w:sz="0" w:space="0" w:color="auto"/>
                <w:right w:val="none" w:sz="0" w:space="0" w:color="auto"/>
              </w:divBdr>
            </w:div>
            <w:div w:id="890460840">
              <w:marLeft w:val="0"/>
              <w:marRight w:val="0"/>
              <w:marTop w:val="0"/>
              <w:marBottom w:val="0"/>
              <w:divBdr>
                <w:top w:val="none" w:sz="0" w:space="0" w:color="auto"/>
                <w:left w:val="none" w:sz="0" w:space="0" w:color="auto"/>
                <w:bottom w:val="none" w:sz="0" w:space="0" w:color="auto"/>
                <w:right w:val="none" w:sz="0" w:space="0" w:color="auto"/>
              </w:divBdr>
            </w:div>
            <w:div w:id="906578061">
              <w:marLeft w:val="0"/>
              <w:marRight w:val="0"/>
              <w:marTop w:val="0"/>
              <w:marBottom w:val="0"/>
              <w:divBdr>
                <w:top w:val="none" w:sz="0" w:space="0" w:color="auto"/>
                <w:left w:val="none" w:sz="0" w:space="0" w:color="auto"/>
                <w:bottom w:val="none" w:sz="0" w:space="0" w:color="auto"/>
                <w:right w:val="none" w:sz="0" w:space="0" w:color="auto"/>
              </w:divBdr>
            </w:div>
            <w:div w:id="996765133">
              <w:marLeft w:val="0"/>
              <w:marRight w:val="0"/>
              <w:marTop w:val="0"/>
              <w:marBottom w:val="0"/>
              <w:divBdr>
                <w:top w:val="none" w:sz="0" w:space="0" w:color="auto"/>
                <w:left w:val="none" w:sz="0" w:space="0" w:color="auto"/>
                <w:bottom w:val="none" w:sz="0" w:space="0" w:color="auto"/>
                <w:right w:val="none" w:sz="0" w:space="0" w:color="auto"/>
              </w:divBdr>
            </w:div>
            <w:div w:id="1085762896">
              <w:marLeft w:val="0"/>
              <w:marRight w:val="0"/>
              <w:marTop w:val="0"/>
              <w:marBottom w:val="0"/>
              <w:divBdr>
                <w:top w:val="none" w:sz="0" w:space="0" w:color="auto"/>
                <w:left w:val="none" w:sz="0" w:space="0" w:color="auto"/>
                <w:bottom w:val="none" w:sz="0" w:space="0" w:color="auto"/>
                <w:right w:val="none" w:sz="0" w:space="0" w:color="auto"/>
              </w:divBdr>
            </w:div>
            <w:div w:id="1153793508">
              <w:marLeft w:val="0"/>
              <w:marRight w:val="0"/>
              <w:marTop w:val="0"/>
              <w:marBottom w:val="0"/>
              <w:divBdr>
                <w:top w:val="none" w:sz="0" w:space="0" w:color="auto"/>
                <w:left w:val="none" w:sz="0" w:space="0" w:color="auto"/>
                <w:bottom w:val="none" w:sz="0" w:space="0" w:color="auto"/>
                <w:right w:val="none" w:sz="0" w:space="0" w:color="auto"/>
              </w:divBdr>
            </w:div>
            <w:div w:id="1183085769">
              <w:marLeft w:val="0"/>
              <w:marRight w:val="0"/>
              <w:marTop w:val="0"/>
              <w:marBottom w:val="0"/>
              <w:divBdr>
                <w:top w:val="none" w:sz="0" w:space="0" w:color="auto"/>
                <w:left w:val="none" w:sz="0" w:space="0" w:color="auto"/>
                <w:bottom w:val="none" w:sz="0" w:space="0" w:color="auto"/>
                <w:right w:val="none" w:sz="0" w:space="0" w:color="auto"/>
              </w:divBdr>
            </w:div>
            <w:div w:id="1199243624">
              <w:marLeft w:val="0"/>
              <w:marRight w:val="0"/>
              <w:marTop w:val="0"/>
              <w:marBottom w:val="0"/>
              <w:divBdr>
                <w:top w:val="none" w:sz="0" w:space="0" w:color="auto"/>
                <w:left w:val="none" w:sz="0" w:space="0" w:color="auto"/>
                <w:bottom w:val="none" w:sz="0" w:space="0" w:color="auto"/>
                <w:right w:val="none" w:sz="0" w:space="0" w:color="auto"/>
              </w:divBdr>
            </w:div>
            <w:div w:id="1534535622">
              <w:marLeft w:val="0"/>
              <w:marRight w:val="0"/>
              <w:marTop w:val="0"/>
              <w:marBottom w:val="0"/>
              <w:divBdr>
                <w:top w:val="none" w:sz="0" w:space="0" w:color="auto"/>
                <w:left w:val="none" w:sz="0" w:space="0" w:color="auto"/>
                <w:bottom w:val="none" w:sz="0" w:space="0" w:color="auto"/>
                <w:right w:val="none" w:sz="0" w:space="0" w:color="auto"/>
              </w:divBdr>
            </w:div>
            <w:div w:id="1536186999">
              <w:marLeft w:val="0"/>
              <w:marRight w:val="0"/>
              <w:marTop w:val="0"/>
              <w:marBottom w:val="0"/>
              <w:divBdr>
                <w:top w:val="none" w:sz="0" w:space="0" w:color="auto"/>
                <w:left w:val="none" w:sz="0" w:space="0" w:color="auto"/>
                <w:bottom w:val="none" w:sz="0" w:space="0" w:color="auto"/>
                <w:right w:val="none" w:sz="0" w:space="0" w:color="auto"/>
              </w:divBdr>
            </w:div>
            <w:div w:id="1554192130">
              <w:marLeft w:val="0"/>
              <w:marRight w:val="0"/>
              <w:marTop w:val="0"/>
              <w:marBottom w:val="0"/>
              <w:divBdr>
                <w:top w:val="none" w:sz="0" w:space="0" w:color="auto"/>
                <w:left w:val="none" w:sz="0" w:space="0" w:color="auto"/>
                <w:bottom w:val="none" w:sz="0" w:space="0" w:color="auto"/>
                <w:right w:val="none" w:sz="0" w:space="0" w:color="auto"/>
              </w:divBdr>
            </w:div>
            <w:div w:id="1627547660">
              <w:marLeft w:val="0"/>
              <w:marRight w:val="0"/>
              <w:marTop w:val="0"/>
              <w:marBottom w:val="0"/>
              <w:divBdr>
                <w:top w:val="none" w:sz="0" w:space="0" w:color="auto"/>
                <w:left w:val="none" w:sz="0" w:space="0" w:color="auto"/>
                <w:bottom w:val="none" w:sz="0" w:space="0" w:color="auto"/>
                <w:right w:val="none" w:sz="0" w:space="0" w:color="auto"/>
              </w:divBdr>
            </w:div>
            <w:div w:id="1643459691">
              <w:marLeft w:val="0"/>
              <w:marRight w:val="0"/>
              <w:marTop w:val="0"/>
              <w:marBottom w:val="0"/>
              <w:divBdr>
                <w:top w:val="none" w:sz="0" w:space="0" w:color="auto"/>
                <w:left w:val="none" w:sz="0" w:space="0" w:color="auto"/>
                <w:bottom w:val="none" w:sz="0" w:space="0" w:color="auto"/>
                <w:right w:val="none" w:sz="0" w:space="0" w:color="auto"/>
              </w:divBdr>
            </w:div>
            <w:div w:id="1762682665">
              <w:marLeft w:val="0"/>
              <w:marRight w:val="0"/>
              <w:marTop w:val="0"/>
              <w:marBottom w:val="0"/>
              <w:divBdr>
                <w:top w:val="none" w:sz="0" w:space="0" w:color="auto"/>
                <w:left w:val="none" w:sz="0" w:space="0" w:color="auto"/>
                <w:bottom w:val="none" w:sz="0" w:space="0" w:color="auto"/>
                <w:right w:val="none" w:sz="0" w:space="0" w:color="auto"/>
              </w:divBdr>
            </w:div>
            <w:div w:id="1870332299">
              <w:marLeft w:val="0"/>
              <w:marRight w:val="0"/>
              <w:marTop w:val="0"/>
              <w:marBottom w:val="0"/>
              <w:divBdr>
                <w:top w:val="none" w:sz="0" w:space="0" w:color="auto"/>
                <w:left w:val="none" w:sz="0" w:space="0" w:color="auto"/>
                <w:bottom w:val="none" w:sz="0" w:space="0" w:color="auto"/>
                <w:right w:val="none" w:sz="0" w:space="0" w:color="auto"/>
              </w:divBdr>
            </w:div>
            <w:div w:id="1899781520">
              <w:marLeft w:val="0"/>
              <w:marRight w:val="0"/>
              <w:marTop w:val="0"/>
              <w:marBottom w:val="0"/>
              <w:divBdr>
                <w:top w:val="none" w:sz="0" w:space="0" w:color="auto"/>
                <w:left w:val="none" w:sz="0" w:space="0" w:color="auto"/>
                <w:bottom w:val="none" w:sz="0" w:space="0" w:color="auto"/>
                <w:right w:val="none" w:sz="0" w:space="0" w:color="auto"/>
              </w:divBdr>
            </w:div>
            <w:div w:id="1929387968">
              <w:marLeft w:val="0"/>
              <w:marRight w:val="0"/>
              <w:marTop w:val="0"/>
              <w:marBottom w:val="0"/>
              <w:divBdr>
                <w:top w:val="none" w:sz="0" w:space="0" w:color="auto"/>
                <w:left w:val="none" w:sz="0" w:space="0" w:color="auto"/>
                <w:bottom w:val="none" w:sz="0" w:space="0" w:color="auto"/>
                <w:right w:val="none" w:sz="0" w:space="0" w:color="auto"/>
              </w:divBdr>
            </w:div>
            <w:div w:id="2023505167">
              <w:marLeft w:val="0"/>
              <w:marRight w:val="0"/>
              <w:marTop w:val="0"/>
              <w:marBottom w:val="0"/>
              <w:divBdr>
                <w:top w:val="none" w:sz="0" w:space="0" w:color="auto"/>
                <w:left w:val="none" w:sz="0" w:space="0" w:color="auto"/>
                <w:bottom w:val="none" w:sz="0" w:space="0" w:color="auto"/>
                <w:right w:val="none" w:sz="0" w:space="0" w:color="auto"/>
              </w:divBdr>
            </w:div>
            <w:div w:id="2071491690">
              <w:marLeft w:val="0"/>
              <w:marRight w:val="0"/>
              <w:marTop w:val="0"/>
              <w:marBottom w:val="0"/>
              <w:divBdr>
                <w:top w:val="none" w:sz="0" w:space="0" w:color="auto"/>
                <w:left w:val="none" w:sz="0" w:space="0" w:color="auto"/>
                <w:bottom w:val="none" w:sz="0" w:space="0" w:color="auto"/>
                <w:right w:val="none" w:sz="0" w:space="0" w:color="auto"/>
              </w:divBdr>
            </w:div>
            <w:div w:id="21446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4911">
      <w:bodyDiv w:val="1"/>
      <w:marLeft w:val="0"/>
      <w:marRight w:val="0"/>
      <w:marTop w:val="0"/>
      <w:marBottom w:val="0"/>
      <w:divBdr>
        <w:top w:val="none" w:sz="0" w:space="0" w:color="auto"/>
        <w:left w:val="none" w:sz="0" w:space="0" w:color="auto"/>
        <w:bottom w:val="none" w:sz="0" w:space="0" w:color="auto"/>
        <w:right w:val="none" w:sz="0" w:space="0" w:color="auto"/>
      </w:divBdr>
    </w:div>
    <w:div w:id="470292732">
      <w:bodyDiv w:val="1"/>
      <w:marLeft w:val="0"/>
      <w:marRight w:val="0"/>
      <w:marTop w:val="0"/>
      <w:marBottom w:val="0"/>
      <w:divBdr>
        <w:top w:val="none" w:sz="0" w:space="0" w:color="auto"/>
        <w:left w:val="none" w:sz="0" w:space="0" w:color="auto"/>
        <w:bottom w:val="none" w:sz="0" w:space="0" w:color="auto"/>
        <w:right w:val="none" w:sz="0" w:space="0" w:color="auto"/>
      </w:divBdr>
    </w:div>
    <w:div w:id="612325047">
      <w:bodyDiv w:val="1"/>
      <w:marLeft w:val="0"/>
      <w:marRight w:val="0"/>
      <w:marTop w:val="0"/>
      <w:marBottom w:val="0"/>
      <w:divBdr>
        <w:top w:val="none" w:sz="0" w:space="0" w:color="auto"/>
        <w:left w:val="none" w:sz="0" w:space="0" w:color="auto"/>
        <w:bottom w:val="none" w:sz="0" w:space="0" w:color="auto"/>
        <w:right w:val="none" w:sz="0" w:space="0" w:color="auto"/>
      </w:divBdr>
    </w:div>
    <w:div w:id="659237211">
      <w:bodyDiv w:val="1"/>
      <w:marLeft w:val="0"/>
      <w:marRight w:val="0"/>
      <w:marTop w:val="0"/>
      <w:marBottom w:val="0"/>
      <w:divBdr>
        <w:top w:val="none" w:sz="0" w:space="0" w:color="auto"/>
        <w:left w:val="none" w:sz="0" w:space="0" w:color="auto"/>
        <w:bottom w:val="none" w:sz="0" w:space="0" w:color="auto"/>
        <w:right w:val="none" w:sz="0" w:space="0" w:color="auto"/>
      </w:divBdr>
    </w:div>
    <w:div w:id="701901152">
      <w:bodyDiv w:val="1"/>
      <w:marLeft w:val="0"/>
      <w:marRight w:val="0"/>
      <w:marTop w:val="0"/>
      <w:marBottom w:val="0"/>
      <w:divBdr>
        <w:top w:val="none" w:sz="0" w:space="0" w:color="auto"/>
        <w:left w:val="none" w:sz="0" w:space="0" w:color="auto"/>
        <w:bottom w:val="none" w:sz="0" w:space="0" w:color="auto"/>
        <w:right w:val="none" w:sz="0" w:space="0" w:color="auto"/>
      </w:divBdr>
      <w:divsChild>
        <w:div w:id="1682705486">
          <w:marLeft w:val="0"/>
          <w:marRight w:val="0"/>
          <w:marTop w:val="0"/>
          <w:marBottom w:val="0"/>
          <w:divBdr>
            <w:top w:val="none" w:sz="0" w:space="0" w:color="auto"/>
            <w:left w:val="none" w:sz="0" w:space="0" w:color="auto"/>
            <w:bottom w:val="none" w:sz="0" w:space="0" w:color="auto"/>
            <w:right w:val="none" w:sz="0" w:space="0" w:color="auto"/>
          </w:divBdr>
          <w:divsChild>
            <w:div w:id="6724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8854">
      <w:bodyDiv w:val="1"/>
      <w:marLeft w:val="0"/>
      <w:marRight w:val="0"/>
      <w:marTop w:val="0"/>
      <w:marBottom w:val="0"/>
      <w:divBdr>
        <w:top w:val="none" w:sz="0" w:space="0" w:color="auto"/>
        <w:left w:val="none" w:sz="0" w:space="0" w:color="auto"/>
        <w:bottom w:val="none" w:sz="0" w:space="0" w:color="auto"/>
        <w:right w:val="none" w:sz="0" w:space="0" w:color="auto"/>
      </w:divBdr>
      <w:divsChild>
        <w:div w:id="358119020">
          <w:marLeft w:val="0"/>
          <w:marRight w:val="0"/>
          <w:marTop w:val="0"/>
          <w:marBottom w:val="0"/>
          <w:divBdr>
            <w:top w:val="none" w:sz="0" w:space="0" w:color="auto"/>
            <w:left w:val="none" w:sz="0" w:space="0" w:color="auto"/>
            <w:bottom w:val="none" w:sz="0" w:space="0" w:color="auto"/>
            <w:right w:val="none" w:sz="0" w:space="0" w:color="auto"/>
          </w:divBdr>
          <w:divsChild>
            <w:div w:id="342316391">
              <w:marLeft w:val="0"/>
              <w:marRight w:val="0"/>
              <w:marTop w:val="0"/>
              <w:marBottom w:val="0"/>
              <w:divBdr>
                <w:top w:val="none" w:sz="0" w:space="0" w:color="auto"/>
                <w:left w:val="none" w:sz="0" w:space="0" w:color="auto"/>
                <w:bottom w:val="none" w:sz="0" w:space="0" w:color="auto"/>
                <w:right w:val="none" w:sz="0" w:space="0" w:color="auto"/>
              </w:divBdr>
            </w:div>
            <w:div w:id="72241601">
              <w:marLeft w:val="0"/>
              <w:marRight w:val="0"/>
              <w:marTop w:val="0"/>
              <w:marBottom w:val="0"/>
              <w:divBdr>
                <w:top w:val="none" w:sz="0" w:space="0" w:color="auto"/>
                <w:left w:val="none" w:sz="0" w:space="0" w:color="auto"/>
                <w:bottom w:val="none" w:sz="0" w:space="0" w:color="auto"/>
                <w:right w:val="none" w:sz="0" w:space="0" w:color="auto"/>
              </w:divBdr>
            </w:div>
            <w:div w:id="1728988029">
              <w:marLeft w:val="0"/>
              <w:marRight w:val="0"/>
              <w:marTop w:val="0"/>
              <w:marBottom w:val="0"/>
              <w:divBdr>
                <w:top w:val="none" w:sz="0" w:space="0" w:color="auto"/>
                <w:left w:val="none" w:sz="0" w:space="0" w:color="auto"/>
                <w:bottom w:val="none" w:sz="0" w:space="0" w:color="auto"/>
                <w:right w:val="none" w:sz="0" w:space="0" w:color="auto"/>
              </w:divBdr>
            </w:div>
            <w:div w:id="709690488">
              <w:marLeft w:val="0"/>
              <w:marRight w:val="0"/>
              <w:marTop w:val="0"/>
              <w:marBottom w:val="0"/>
              <w:divBdr>
                <w:top w:val="none" w:sz="0" w:space="0" w:color="auto"/>
                <w:left w:val="none" w:sz="0" w:space="0" w:color="auto"/>
                <w:bottom w:val="none" w:sz="0" w:space="0" w:color="auto"/>
                <w:right w:val="none" w:sz="0" w:space="0" w:color="auto"/>
              </w:divBdr>
            </w:div>
            <w:div w:id="93862272">
              <w:marLeft w:val="0"/>
              <w:marRight w:val="0"/>
              <w:marTop w:val="0"/>
              <w:marBottom w:val="0"/>
              <w:divBdr>
                <w:top w:val="none" w:sz="0" w:space="0" w:color="auto"/>
                <w:left w:val="none" w:sz="0" w:space="0" w:color="auto"/>
                <w:bottom w:val="none" w:sz="0" w:space="0" w:color="auto"/>
                <w:right w:val="none" w:sz="0" w:space="0" w:color="auto"/>
              </w:divBdr>
            </w:div>
            <w:div w:id="4327077">
              <w:marLeft w:val="0"/>
              <w:marRight w:val="0"/>
              <w:marTop w:val="0"/>
              <w:marBottom w:val="0"/>
              <w:divBdr>
                <w:top w:val="none" w:sz="0" w:space="0" w:color="auto"/>
                <w:left w:val="none" w:sz="0" w:space="0" w:color="auto"/>
                <w:bottom w:val="none" w:sz="0" w:space="0" w:color="auto"/>
                <w:right w:val="none" w:sz="0" w:space="0" w:color="auto"/>
              </w:divBdr>
            </w:div>
            <w:div w:id="2043287313">
              <w:marLeft w:val="0"/>
              <w:marRight w:val="0"/>
              <w:marTop w:val="0"/>
              <w:marBottom w:val="0"/>
              <w:divBdr>
                <w:top w:val="none" w:sz="0" w:space="0" w:color="auto"/>
                <w:left w:val="none" w:sz="0" w:space="0" w:color="auto"/>
                <w:bottom w:val="none" w:sz="0" w:space="0" w:color="auto"/>
                <w:right w:val="none" w:sz="0" w:space="0" w:color="auto"/>
              </w:divBdr>
            </w:div>
            <w:div w:id="1966695565">
              <w:marLeft w:val="0"/>
              <w:marRight w:val="0"/>
              <w:marTop w:val="0"/>
              <w:marBottom w:val="0"/>
              <w:divBdr>
                <w:top w:val="none" w:sz="0" w:space="0" w:color="auto"/>
                <w:left w:val="none" w:sz="0" w:space="0" w:color="auto"/>
                <w:bottom w:val="none" w:sz="0" w:space="0" w:color="auto"/>
                <w:right w:val="none" w:sz="0" w:space="0" w:color="auto"/>
              </w:divBdr>
            </w:div>
            <w:div w:id="222326602">
              <w:marLeft w:val="0"/>
              <w:marRight w:val="0"/>
              <w:marTop w:val="0"/>
              <w:marBottom w:val="0"/>
              <w:divBdr>
                <w:top w:val="none" w:sz="0" w:space="0" w:color="auto"/>
                <w:left w:val="none" w:sz="0" w:space="0" w:color="auto"/>
                <w:bottom w:val="none" w:sz="0" w:space="0" w:color="auto"/>
                <w:right w:val="none" w:sz="0" w:space="0" w:color="auto"/>
              </w:divBdr>
            </w:div>
            <w:div w:id="310446266">
              <w:marLeft w:val="0"/>
              <w:marRight w:val="0"/>
              <w:marTop w:val="0"/>
              <w:marBottom w:val="0"/>
              <w:divBdr>
                <w:top w:val="none" w:sz="0" w:space="0" w:color="auto"/>
                <w:left w:val="none" w:sz="0" w:space="0" w:color="auto"/>
                <w:bottom w:val="none" w:sz="0" w:space="0" w:color="auto"/>
                <w:right w:val="none" w:sz="0" w:space="0" w:color="auto"/>
              </w:divBdr>
            </w:div>
            <w:div w:id="1390038411">
              <w:marLeft w:val="0"/>
              <w:marRight w:val="0"/>
              <w:marTop w:val="0"/>
              <w:marBottom w:val="0"/>
              <w:divBdr>
                <w:top w:val="none" w:sz="0" w:space="0" w:color="auto"/>
                <w:left w:val="none" w:sz="0" w:space="0" w:color="auto"/>
                <w:bottom w:val="none" w:sz="0" w:space="0" w:color="auto"/>
                <w:right w:val="none" w:sz="0" w:space="0" w:color="auto"/>
              </w:divBdr>
            </w:div>
            <w:div w:id="2122796587">
              <w:marLeft w:val="0"/>
              <w:marRight w:val="0"/>
              <w:marTop w:val="0"/>
              <w:marBottom w:val="0"/>
              <w:divBdr>
                <w:top w:val="none" w:sz="0" w:space="0" w:color="auto"/>
                <w:left w:val="none" w:sz="0" w:space="0" w:color="auto"/>
                <w:bottom w:val="none" w:sz="0" w:space="0" w:color="auto"/>
                <w:right w:val="none" w:sz="0" w:space="0" w:color="auto"/>
              </w:divBdr>
            </w:div>
            <w:div w:id="1532721546">
              <w:marLeft w:val="0"/>
              <w:marRight w:val="0"/>
              <w:marTop w:val="0"/>
              <w:marBottom w:val="0"/>
              <w:divBdr>
                <w:top w:val="none" w:sz="0" w:space="0" w:color="auto"/>
                <w:left w:val="none" w:sz="0" w:space="0" w:color="auto"/>
                <w:bottom w:val="none" w:sz="0" w:space="0" w:color="auto"/>
                <w:right w:val="none" w:sz="0" w:space="0" w:color="auto"/>
              </w:divBdr>
            </w:div>
            <w:div w:id="1463571965">
              <w:marLeft w:val="0"/>
              <w:marRight w:val="0"/>
              <w:marTop w:val="0"/>
              <w:marBottom w:val="0"/>
              <w:divBdr>
                <w:top w:val="none" w:sz="0" w:space="0" w:color="auto"/>
                <w:left w:val="none" w:sz="0" w:space="0" w:color="auto"/>
                <w:bottom w:val="none" w:sz="0" w:space="0" w:color="auto"/>
                <w:right w:val="none" w:sz="0" w:space="0" w:color="auto"/>
              </w:divBdr>
            </w:div>
            <w:div w:id="1883786446">
              <w:marLeft w:val="0"/>
              <w:marRight w:val="0"/>
              <w:marTop w:val="0"/>
              <w:marBottom w:val="0"/>
              <w:divBdr>
                <w:top w:val="none" w:sz="0" w:space="0" w:color="auto"/>
                <w:left w:val="none" w:sz="0" w:space="0" w:color="auto"/>
                <w:bottom w:val="none" w:sz="0" w:space="0" w:color="auto"/>
                <w:right w:val="none" w:sz="0" w:space="0" w:color="auto"/>
              </w:divBdr>
            </w:div>
            <w:div w:id="468130610">
              <w:marLeft w:val="0"/>
              <w:marRight w:val="0"/>
              <w:marTop w:val="0"/>
              <w:marBottom w:val="0"/>
              <w:divBdr>
                <w:top w:val="none" w:sz="0" w:space="0" w:color="auto"/>
                <w:left w:val="none" w:sz="0" w:space="0" w:color="auto"/>
                <w:bottom w:val="none" w:sz="0" w:space="0" w:color="auto"/>
                <w:right w:val="none" w:sz="0" w:space="0" w:color="auto"/>
              </w:divBdr>
            </w:div>
            <w:div w:id="1404109895">
              <w:marLeft w:val="0"/>
              <w:marRight w:val="0"/>
              <w:marTop w:val="0"/>
              <w:marBottom w:val="0"/>
              <w:divBdr>
                <w:top w:val="none" w:sz="0" w:space="0" w:color="auto"/>
                <w:left w:val="none" w:sz="0" w:space="0" w:color="auto"/>
                <w:bottom w:val="none" w:sz="0" w:space="0" w:color="auto"/>
                <w:right w:val="none" w:sz="0" w:space="0" w:color="auto"/>
              </w:divBdr>
            </w:div>
            <w:div w:id="721827603">
              <w:marLeft w:val="0"/>
              <w:marRight w:val="0"/>
              <w:marTop w:val="0"/>
              <w:marBottom w:val="0"/>
              <w:divBdr>
                <w:top w:val="none" w:sz="0" w:space="0" w:color="auto"/>
                <w:left w:val="none" w:sz="0" w:space="0" w:color="auto"/>
                <w:bottom w:val="none" w:sz="0" w:space="0" w:color="auto"/>
                <w:right w:val="none" w:sz="0" w:space="0" w:color="auto"/>
              </w:divBdr>
            </w:div>
            <w:div w:id="2040158526">
              <w:marLeft w:val="0"/>
              <w:marRight w:val="0"/>
              <w:marTop w:val="0"/>
              <w:marBottom w:val="0"/>
              <w:divBdr>
                <w:top w:val="none" w:sz="0" w:space="0" w:color="auto"/>
                <w:left w:val="none" w:sz="0" w:space="0" w:color="auto"/>
                <w:bottom w:val="none" w:sz="0" w:space="0" w:color="auto"/>
                <w:right w:val="none" w:sz="0" w:space="0" w:color="auto"/>
              </w:divBdr>
            </w:div>
            <w:div w:id="1081830765">
              <w:marLeft w:val="0"/>
              <w:marRight w:val="0"/>
              <w:marTop w:val="0"/>
              <w:marBottom w:val="0"/>
              <w:divBdr>
                <w:top w:val="none" w:sz="0" w:space="0" w:color="auto"/>
                <w:left w:val="none" w:sz="0" w:space="0" w:color="auto"/>
                <w:bottom w:val="none" w:sz="0" w:space="0" w:color="auto"/>
                <w:right w:val="none" w:sz="0" w:space="0" w:color="auto"/>
              </w:divBdr>
            </w:div>
            <w:div w:id="678046055">
              <w:marLeft w:val="0"/>
              <w:marRight w:val="0"/>
              <w:marTop w:val="0"/>
              <w:marBottom w:val="0"/>
              <w:divBdr>
                <w:top w:val="none" w:sz="0" w:space="0" w:color="auto"/>
                <w:left w:val="none" w:sz="0" w:space="0" w:color="auto"/>
                <w:bottom w:val="none" w:sz="0" w:space="0" w:color="auto"/>
                <w:right w:val="none" w:sz="0" w:space="0" w:color="auto"/>
              </w:divBdr>
            </w:div>
            <w:div w:id="2070491163">
              <w:marLeft w:val="0"/>
              <w:marRight w:val="0"/>
              <w:marTop w:val="0"/>
              <w:marBottom w:val="0"/>
              <w:divBdr>
                <w:top w:val="none" w:sz="0" w:space="0" w:color="auto"/>
                <w:left w:val="none" w:sz="0" w:space="0" w:color="auto"/>
                <w:bottom w:val="none" w:sz="0" w:space="0" w:color="auto"/>
                <w:right w:val="none" w:sz="0" w:space="0" w:color="auto"/>
              </w:divBdr>
            </w:div>
            <w:div w:id="212736091">
              <w:marLeft w:val="0"/>
              <w:marRight w:val="0"/>
              <w:marTop w:val="0"/>
              <w:marBottom w:val="0"/>
              <w:divBdr>
                <w:top w:val="none" w:sz="0" w:space="0" w:color="auto"/>
                <w:left w:val="none" w:sz="0" w:space="0" w:color="auto"/>
                <w:bottom w:val="none" w:sz="0" w:space="0" w:color="auto"/>
                <w:right w:val="none" w:sz="0" w:space="0" w:color="auto"/>
              </w:divBdr>
            </w:div>
            <w:div w:id="1931691616">
              <w:marLeft w:val="0"/>
              <w:marRight w:val="0"/>
              <w:marTop w:val="0"/>
              <w:marBottom w:val="0"/>
              <w:divBdr>
                <w:top w:val="none" w:sz="0" w:space="0" w:color="auto"/>
                <w:left w:val="none" w:sz="0" w:space="0" w:color="auto"/>
                <w:bottom w:val="none" w:sz="0" w:space="0" w:color="auto"/>
                <w:right w:val="none" w:sz="0" w:space="0" w:color="auto"/>
              </w:divBdr>
            </w:div>
            <w:div w:id="1909194949">
              <w:marLeft w:val="0"/>
              <w:marRight w:val="0"/>
              <w:marTop w:val="0"/>
              <w:marBottom w:val="0"/>
              <w:divBdr>
                <w:top w:val="none" w:sz="0" w:space="0" w:color="auto"/>
                <w:left w:val="none" w:sz="0" w:space="0" w:color="auto"/>
                <w:bottom w:val="none" w:sz="0" w:space="0" w:color="auto"/>
                <w:right w:val="none" w:sz="0" w:space="0" w:color="auto"/>
              </w:divBdr>
            </w:div>
            <w:div w:id="396056763">
              <w:marLeft w:val="0"/>
              <w:marRight w:val="0"/>
              <w:marTop w:val="0"/>
              <w:marBottom w:val="0"/>
              <w:divBdr>
                <w:top w:val="none" w:sz="0" w:space="0" w:color="auto"/>
                <w:left w:val="none" w:sz="0" w:space="0" w:color="auto"/>
                <w:bottom w:val="none" w:sz="0" w:space="0" w:color="auto"/>
                <w:right w:val="none" w:sz="0" w:space="0" w:color="auto"/>
              </w:divBdr>
            </w:div>
            <w:div w:id="848834928">
              <w:marLeft w:val="0"/>
              <w:marRight w:val="0"/>
              <w:marTop w:val="0"/>
              <w:marBottom w:val="0"/>
              <w:divBdr>
                <w:top w:val="none" w:sz="0" w:space="0" w:color="auto"/>
                <w:left w:val="none" w:sz="0" w:space="0" w:color="auto"/>
                <w:bottom w:val="none" w:sz="0" w:space="0" w:color="auto"/>
                <w:right w:val="none" w:sz="0" w:space="0" w:color="auto"/>
              </w:divBdr>
            </w:div>
            <w:div w:id="1060905429">
              <w:marLeft w:val="0"/>
              <w:marRight w:val="0"/>
              <w:marTop w:val="0"/>
              <w:marBottom w:val="0"/>
              <w:divBdr>
                <w:top w:val="none" w:sz="0" w:space="0" w:color="auto"/>
                <w:left w:val="none" w:sz="0" w:space="0" w:color="auto"/>
                <w:bottom w:val="none" w:sz="0" w:space="0" w:color="auto"/>
                <w:right w:val="none" w:sz="0" w:space="0" w:color="auto"/>
              </w:divBdr>
            </w:div>
            <w:div w:id="2034645069">
              <w:marLeft w:val="0"/>
              <w:marRight w:val="0"/>
              <w:marTop w:val="0"/>
              <w:marBottom w:val="0"/>
              <w:divBdr>
                <w:top w:val="none" w:sz="0" w:space="0" w:color="auto"/>
                <w:left w:val="none" w:sz="0" w:space="0" w:color="auto"/>
                <w:bottom w:val="none" w:sz="0" w:space="0" w:color="auto"/>
                <w:right w:val="none" w:sz="0" w:space="0" w:color="auto"/>
              </w:divBdr>
            </w:div>
            <w:div w:id="2113012939">
              <w:marLeft w:val="0"/>
              <w:marRight w:val="0"/>
              <w:marTop w:val="0"/>
              <w:marBottom w:val="0"/>
              <w:divBdr>
                <w:top w:val="none" w:sz="0" w:space="0" w:color="auto"/>
                <w:left w:val="none" w:sz="0" w:space="0" w:color="auto"/>
                <w:bottom w:val="none" w:sz="0" w:space="0" w:color="auto"/>
                <w:right w:val="none" w:sz="0" w:space="0" w:color="auto"/>
              </w:divBdr>
            </w:div>
            <w:div w:id="1443186347">
              <w:marLeft w:val="0"/>
              <w:marRight w:val="0"/>
              <w:marTop w:val="0"/>
              <w:marBottom w:val="0"/>
              <w:divBdr>
                <w:top w:val="none" w:sz="0" w:space="0" w:color="auto"/>
                <w:left w:val="none" w:sz="0" w:space="0" w:color="auto"/>
                <w:bottom w:val="none" w:sz="0" w:space="0" w:color="auto"/>
                <w:right w:val="none" w:sz="0" w:space="0" w:color="auto"/>
              </w:divBdr>
            </w:div>
            <w:div w:id="560865070">
              <w:marLeft w:val="0"/>
              <w:marRight w:val="0"/>
              <w:marTop w:val="0"/>
              <w:marBottom w:val="0"/>
              <w:divBdr>
                <w:top w:val="none" w:sz="0" w:space="0" w:color="auto"/>
                <w:left w:val="none" w:sz="0" w:space="0" w:color="auto"/>
                <w:bottom w:val="none" w:sz="0" w:space="0" w:color="auto"/>
                <w:right w:val="none" w:sz="0" w:space="0" w:color="auto"/>
              </w:divBdr>
            </w:div>
            <w:div w:id="980498572">
              <w:marLeft w:val="0"/>
              <w:marRight w:val="0"/>
              <w:marTop w:val="0"/>
              <w:marBottom w:val="0"/>
              <w:divBdr>
                <w:top w:val="none" w:sz="0" w:space="0" w:color="auto"/>
                <w:left w:val="none" w:sz="0" w:space="0" w:color="auto"/>
                <w:bottom w:val="none" w:sz="0" w:space="0" w:color="auto"/>
                <w:right w:val="none" w:sz="0" w:space="0" w:color="auto"/>
              </w:divBdr>
            </w:div>
            <w:div w:id="1974602119">
              <w:marLeft w:val="0"/>
              <w:marRight w:val="0"/>
              <w:marTop w:val="0"/>
              <w:marBottom w:val="0"/>
              <w:divBdr>
                <w:top w:val="none" w:sz="0" w:space="0" w:color="auto"/>
                <w:left w:val="none" w:sz="0" w:space="0" w:color="auto"/>
                <w:bottom w:val="none" w:sz="0" w:space="0" w:color="auto"/>
                <w:right w:val="none" w:sz="0" w:space="0" w:color="auto"/>
              </w:divBdr>
            </w:div>
            <w:div w:id="479154213">
              <w:marLeft w:val="0"/>
              <w:marRight w:val="0"/>
              <w:marTop w:val="0"/>
              <w:marBottom w:val="0"/>
              <w:divBdr>
                <w:top w:val="none" w:sz="0" w:space="0" w:color="auto"/>
                <w:left w:val="none" w:sz="0" w:space="0" w:color="auto"/>
                <w:bottom w:val="none" w:sz="0" w:space="0" w:color="auto"/>
                <w:right w:val="none" w:sz="0" w:space="0" w:color="auto"/>
              </w:divBdr>
            </w:div>
            <w:div w:id="1006443572">
              <w:marLeft w:val="0"/>
              <w:marRight w:val="0"/>
              <w:marTop w:val="0"/>
              <w:marBottom w:val="0"/>
              <w:divBdr>
                <w:top w:val="none" w:sz="0" w:space="0" w:color="auto"/>
                <w:left w:val="none" w:sz="0" w:space="0" w:color="auto"/>
                <w:bottom w:val="none" w:sz="0" w:space="0" w:color="auto"/>
                <w:right w:val="none" w:sz="0" w:space="0" w:color="auto"/>
              </w:divBdr>
            </w:div>
            <w:div w:id="350495454">
              <w:marLeft w:val="0"/>
              <w:marRight w:val="0"/>
              <w:marTop w:val="0"/>
              <w:marBottom w:val="0"/>
              <w:divBdr>
                <w:top w:val="none" w:sz="0" w:space="0" w:color="auto"/>
                <w:left w:val="none" w:sz="0" w:space="0" w:color="auto"/>
                <w:bottom w:val="none" w:sz="0" w:space="0" w:color="auto"/>
                <w:right w:val="none" w:sz="0" w:space="0" w:color="auto"/>
              </w:divBdr>
            </w:div>
            <w:div w:id="879319362">
              <w:marLeft w:val="0"/>
              <w:marRight w:val="0"/>
              <w:marTop w:val="0"/>
              <w:marBottom w:val="0"/>
              <w:divBdr>
                <w:top w:val="none" w:sz="0" w:space="0" w:color="auto"/>
                <w:left w:val="none" w:sz="0" w:space="0" w:color="auto"/>
                <w:bottom w:val="none" w:sz="0" w:space="0" w:color="auto"/>
                <w:right w:val="none" w:sz="0" w:space="0" w:color="auto"/>
              </w:divBdr>
            </w:div>
            <w:div w:id="1736586526">
              <w:marLeft w:val="0"/>
              <w:marRight w:val="0"/>
              <w:marTop w:val="0"/>
              <w:marBottom w:val="0"/>
              <w:divBdr>
                <w:top w:val="none" w:sz="0" w:space="0" w:color="auto"/>
                <w:left w:val="none" w:sz="0" w:space="0" w:color="auto"/>
                <w:bottom w:val="none" w:sz="0" w:space="0" w:color="auto"/>
                <w:right w:val="none" w:sz="0" w:space="0" w:color="auto"/>
              </w:divBdr>
            </w:div>
            <w:div w:id="1359772352">
              <w:marLeft w:val="0"/>
              <w:marRight w:val="0"/>
              <w:marTop w:val="0"/>
              <w:marBottom w:val="0"/>
              <w:divBdr>
                <w:top w:val="none" w:sz="0" w:space="0" w:color="auto"/>
                <w:left w:val="none" w:sz="0" w:space="0" w:color="auto"/>
                <w:bottom w:val="none" w:sz="0" w:space="0" w:color="auto"/>
                <w:right w:val="none" w:sz="0" w:space="0" w:color="auto"/>
              </w:divBdr>
            </w:div>
            <w:div w:id="875435246">
              <w:marLeft w:val="0"/>
              <w:marRight w:val="0"/>
              <w:marTop w:val="0"/>
              <w:marBottom w:val="0"/>
              <w:divBdr>
                <w:top w:val="none" w:sz="0" w:space="0" w:color="auto"/>
                <w:left w:val="none" w:sz="0" w:space="0" w:color="auto"/>
                <w:bottom w:val="none" w:sz="0" w:space="0" w:color="auto"/>
                <w:right w:val="none" w:sz="0" w:space="0" w:color="auto"/>
              </w:divBdr>
            </w:div>
            <w:div w:id="2065518333">
              <w:marLeft w:val="0"/>
              <w:marRight w:val="0"/>
              <w:marTop w:val="0"/>
              <w:marBottom w:val="0"/>
              <w:divBdr>
                <w:top w:val="none" w:sz="0" w:space="0" w:color="auto"/>
                <w:left w:val="none" w:sz="0" w:space="0" w:color="auto"/>
                <w:bottom w:val="none" w:sz="0" w:space="0" w:color="auto"/>
                <w:right w:val="none" w:sz="0" w:space="0" w:color="auto"/>
              </w:divBdr>
            </w:div>
            <w:div w:id="1692610079">
              <w:marLeft w:val="0"/>
              <w:marRight w:val="0"/>
              <w:marTop w:val="0"/>
              <w:marBottom w:val="0"/>
              <w:divBdr>
                <w:top w:val="none" w:sz="0" w:space="0" w:color="auto"/>
                <w:left w:val="none" w:sz="0" w:space="0" w:color="auto"/>
                <w:bottom w:val="none" w:sz="0" w:space="0" w:color="auto"/>
                <w:right w:val="none" w:sz="0" w:space="0" w:color="auto"/>
              </w:divBdr>
            </w:div>
            <w:div w:id="1645159945">
              <w:marLeft w:val="0"/>
              <w:marRight w:val="0"/>
              <w:marTop w:val="0"/>
              <w:marBottom w:val="0"/>
              <w:divBdr>
                <w:top w:val="none" w:sz="0" w:space="0" w:color="auto"/>
                <w:left w:val="none" w:sz="0" w:space="0" w:color="auto"/>
                <w:bottom w:val="none" w:sz="0" w:space="0" w:color="auto"/>
                <w:right w:val="none" w:sz="0" w:space="0" w:color="auto"/>
              </w:divBdr>
            </w:div>
            <w:div w:id="900284704">
              <w:marLeft w:val="0"/>
              <w:marRight w:val="0"/>
              <w:marTop w:val="0"/>
              <w:marBottom w:val="0"/>
              <w:divBdr>
                <w:top w:val="none" w:sz="0" w:space="0" w:color="auto"/>
                <w:left w:val="none" w:sz="0" w:space="0" w:color="auto"/>
                <w:bottom w:val="none" w:sz="0" w:space="0" w:color="auto"/>
                <w:right w:val="none" w:sz="0" w:space="0" w:color="auto"/>
              </w:divBdr>
            </w:div>
            <w:div w:id="1899121462">
              <w:marLeft w:val="0"/>
              <w:marRight w:val="0"/>
              <w:marTop w:val="0"/>
              <w:marBottom w:val="0"/>
              <w:divBdr>
                <w:top w:val="none" w:sz="0" w:space="0" w:color="auto"/>
                <w:left w:val="none" w:sz="0" w:space="0" w:color="auto"/>
                <w:bottom w:val="none" w:sz="0" w:space="0" w:color="auto"/>
                <w:right w:val="none" w:sz="0" w:space="0" w:color="auto"/>
              </w:divBdr>
            </w:div>
            <w:div w:id="1992057615">
              <w:marLeft w:val="0"/>
              <w:marRight w:val="0"/>
              <w:marTop w:val="0"/>
              <w:marBottom w:val="0"/>
              <w:divBdr>
                <w:top w:val="none" w:sz="0" w:space="0" w:color="auto"/>
                <w:left w:val="none" w:sz="0" w:space="0" w:color="auto"/>
                <w:bottom w:val="none" w:sz="0" w:space="0" w:color="auto"/>
                <w:right w:val="none" w:sz="0" w:space="0" w:color="auto"/>
              </w:divBdr>
            </w:div>
            <w:div w:id="1509178740">
              <w:marLeft w:val="0"/>
              <w:marRight w:val="0"/>
              <w:marTop w:val="0"/>
              <w:marBottom w:val="0"/>
              <w:divBdr>
                <w:top w:val="none" w:sz="0" w:space="0" w:color="auto"/>
                <w:left w:val="none" w:sz="0" w:space="0" w:color="auto"/>
                <w:bottom w:val="none" w:sz="0" w:space="0" w:color="auto"/>
                <w:right w:val="none" w:sz="0" w:space="0" w:color="auto"/>
              </w:divBdr>
            </w:div>
            <w:div w:id="850030956">
              <w:marLeft w:val="0"/>
              <w:marRight w:val="0"/>
              <w:marTop w:val="0"/>
              <w:marBottom w:val="0"/>
              <w:divBdr>
                <w:top w:val="none" w:sz="0" w:space="0" w:color="auto"/>
                <w:left w:val="none" w:sz="0" w:space="0" w:color="auto"/>
                <w:bottom w:val="none" w:sz="0" w:space="0" w:color="auto"/>
                <w:right w:val="none" w:sz="0" w:space="0" w:color="auto"/>
              </w:divBdr>
            </w:div>
            <w:div w:id="1775007225">
              <w:marLeft w:val="0"/>
              <w:marRight w:val="0"/>
              <w:marTop w:val="0"/>
              <w:marBottom w:val="0"/>
              <w:divBdr>
                <w:top w:val="none" w:sz="0" w:space="0" w:color="auto"/>
                <w:left w:val="none" w:sz="0" w:space="0" w:color="auto"/>
                <w:bottom w:val="none" w:sz="0" w:space="0" w:color="auto"/>
                <w:right w:val="none" w:sz="0" w:space="0" w:color="auto"/>
              </w:divBdr>
            </w:div>
            <w:div w:id="1277887">
              <w:marLeft w:val="0"/>
              <w:marRight w:val="0"/>
              <w:marTop w:val="0"/>
              <w:marBottom w:val="0"/>
              <w:divBdr>
                <w:top w:val="none" w:sz="0" w:space="0" w:color="auto"/>
                <w:left w:val="none" w:sz="0" w:space="0" w:color="auto"/>
                <w:bottom w:val="none" w:sz="0" w:space="0" w:color="auto"/>
                <w:right w:val="none" w:sz="0" w:space="0" w:color="auto"/>
              </w:divBdr>
            </w:div>
            <w:div w:id="2016302663">
              <w:marLeft w:val="0"/>
              <w:marRight w:val="0"/>
              <w:marTop w:val="0"/>
              <w:marBottom w:val="0"/>
              <w:divBdr>
                <w:top w:val="none" w:sz="0" w:space="0" w:color="auto"/>
                <w:left w:val="none" w:sz="0" w:space="0" w:color="auto"/>
                <w:bottom w:val="none" w:sz="0" w:space="0" w:color="auto"/>
                <w:right w:val="none" w:sz="0" w:space="0" w:color="auto"/>
              </w:divBdr>
            </w:div>
            <w:div w:id="149836672">
              <w:marLeft w:val="0"/>
              <w:marRight w:val="0"/>
              <w:marTop w:val="0"/>
              <w:marBottom w:val="0"/>
              <w:divBdr>
                <w:top w:val="none" w:sz="0" w:space="0" w:color="auto"/>
                <w:left w:val="none" w:sz="0" w:space="0" w:color="auto"/>
                <w:bottom w:val="none" w:sz="0" w:space="0" w:color="auto"/>
                <w:right w:val="none" w:sz="0" w:space="0" w:color="auto"/>
              </w:divBdr>
            </w:div>
            <w:div w:id="1839495691">
              <w:marLeft w:val="0"/>
              <w:marRight w:val="0"/>
              <w:marTop w:val="0"/>
              <w:marBottom w:val="0"/>
              <w:divBdr>
                <w:top w:val="none" w:sz="0" w:space="0" w:color="auto"/>
                <w:left w:val="none" w:sz="0" w:space="0" w:color="auto"/>
                <w:bottom w:val="none" w:sz="0" w:space="0" w:color="auto"/>
                <w:right w:val="none" w:sz="0" w:space="0" w:color="auto"/>
              </w:divBdr>
            </w:div>
            <w:div w:id="455418547">
              <w:marLeft w:val="0"/>
              <w:marRight w:val="0"/>
              <w:marTop w:val="0"/>
              <w:marBottom w:val="0"/>
              <w:divBdr>
                <w:top w:val="none" w:sz="0" w:space="0" w:color="auto"/>
                <w:left w:val="none" w:sz="0" w:space="0" w:color="auto"/>
                <w:bottom w:val="none" w:sz="0" w:space="0" w:color="auto"/>
                <w:right w:val="none" w:sz="0" w:space="0" w:color="auto"/>
              </w:divBdr>
            </w:div>
            <w:div w:id="1267738719">
              <w:marLeft w:val="0"/>
              <w:marRight w:val="0"/>
              <w:marTop w:val="0"/>
              <w:marBottom w:val="0"/>
              <w:divBdr>
                <w:top w:val="none" w:sz="0" w:space="0" w:color="auto"/>
                <w:left w:val="none" w:sz="0" w:space="0" w:color="auto"/>
                <w:bottom w:val="none" w:sz="0" w:space="0" w:color="auto"/>
                <w:right w:val="none" w:sz="0" w:space="0" w:color="auto"/>
              </w:divBdr>
            </w:div>
            <w:div w:id="16291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9629">
      <w:bodyDiv w:val="1"/>
      <w:marLeft w:val="0"/>
      <w:marRight w:val="0"/>
      <w:marTop w:val="0"/>
      <w:marBottom w:val="0"/>
      <w:divBdr>
        <w:top w:val="none" w:sz="0" w:space="0" w:color="auto"/>
        <w:left w:val="none" w:sz="0" w:space="0" w:color="auto"/>
        <w:bottom w:val="none" w:sz="0" w:space="0" w:color="auto"/>
        <w:right w:val="none" w:sz="0" w:space="0" w:color="auto"/>
      </w:divBdr>
    </w:div>
    <w:div w:id="790512171">
      <w:bodyDiv w:val="1"/>
      <w:marLeft w:val="0"/>
      <w:marRight w:val="0"/>
      <w:marTop w:val="0"/>
      <w:marBottom w:val="0"/>
      <w:divBdr>
        <w:top w:val="none" w:sz="0" w:space="0" w:color="auto"/>
        <w:left w:val="none" w:sz="0" w:space="0" w:color="auto"/>
        <w:bottom w:val="none" w:sz="0" w:space="0" w:color="auto"/>
        <w:right w:val="none" w:sz="0" w:space="0" w:color="auto"/>
      </w:divBdr>
    </w:div>
    <w:div w:id="858080151">
      <w:bodyDiv w:val="1"/>
      <w:marLeft w:val="0"/>
      <w:marRight w:val="0"/>
      <w:marTop w:val="0"/>
      <w:marBottom w:val="0"/>
      <w:divBdr>
        <w:top w:val="none" w:sz="0" w:space="0" w:color="auto"/>
        <w:left w:val="none" w:sz="0" w:space="0" w:color="auto"/>
        <w:bottom w:val="none" w:sz="0" w:space="0" w:color="auto"/>
        <w:right w:val="none" w:sz="0" w:space="0" w:color="auto"/>
      </w:divBdr>
      <w:divsChild>
        <w:div w:id="1895508858">
          <w:marLeft w:val="0"/>
          <w:marRight w:val="0"/>
          <w:marTop w:val="0"/>
          <w:marBottom w:val="0"/>
          <w:divBdr>
            <w:top w:val="single" w:sz="2" w:space="0" w:color="E3E3E3"/>
            <w:left w:val="single" w:sz="2" w:space="0" w:color="E3E3E3"/>
            <w:bottom w:val="single" w:sz="2" w:space="0" w:color="E3E3E3"/>
            <w:right w:val="single" w:sz="2" w:space="0" w:color="E3E3E3"/>
          </w:divBdr>
          <w:divsChild>
            <w:div w:id="1915820550">
              <w:marLeft w:val="0"/>
              <w:marRight w:val="0"/>
              <w:marTop w:val="0"/>
              <w:marBottom w:val="0"/>
              <w:divBdr>
                <w:top w:val="single" w:sz="2" w:space="0" w:color="E3E3E3"/>
                <w:left w:val="single" w:sz="2" w:space="0" w:color="E3E3E3"/>
                <w:bottom w:val="single" w:sz="2" w:space="0" w:color="E3E3E3"/>
                <w:right w:val="single" w:sz="2" w:space="0" w:color="E3E3E3"/>
              </w:divBdr>
              <w:divsChild>
                <w:div w:id="2146116980">
                  <w:marLeft w:val="0"/>
                  <w:marRight w:val="0"/>
                  <w:marTop w:val="0"/>
                  <w:marBottom w:val="0"/>
                  <w:divBdr>
                    <w:top w:val="single" w:sz="2" w:space="0" w:color="E3E3E3"/>
                    <w:left w:val="single" w:sz="2" w:space="0" w:color="E3E3E3"/>
                    <w:bottom w:val="single" w:sz="2" w:space="0" w:color="E3E3E3"/>
                    <w:right w:val="single" w:sz="2" w:space="0" w:color="E3E3E3"/>
                  </w:divBdr>
                  <w:divsChild>
                    <w:div w:id="625547229">
                      <w:marLeft w:val="0"/>
                      <w:marRight w:val="0"/>
                      <w:marTop w:val="0"/>
                      <w:marBottom w:val="0"/>
                      <w:divBdr>
                        <w:top w:val="single" w:sz="2" w:space="0" w:color="E3E3E3"/>
                        <w:left w:val="single" w:sz="2" w:space="0" w:color="E3E3E3"/>
                        <w:bottom w:val="single" w:sz="2" w:space="0" w:color="E3E3E3"/>
                        <w:right w:val="single" w:sz="2" w:space="0" w:color="E3E3E3"/>
                      </w:divBdr>
                      <w:divsChild>
                        <w:div w:id="208231158">
                          <w:marLeft w:val="0"/>
                          <w:marRight w:val="0"/>
                          <w:marTop w:val="0"/>
                          <w:marBottom w:val="0"/>
                          <w:divBdr>
                            <w:top w:val="single" w:sz="2" w:space="0" w:color="E3E3E3"/>
                            <w:left w:val="single" w:sz="2" w:space="0" w:color="E3E3E3"/>
                            <w:bottom w:val="single" w:sz="2" w:space="0" w:color="E3E3E3"/>
                            <w:right w:val="single" w:sz="2" w:space="0" w:color="E3E3E3"/>
                          </w:divBdr>
                          <w:divsChild>
                            <w:div w:id="299307269">
                              <w:marLeft w:val="0"/>
                              <w:marRight w:val="0"/>
                              <w:marTop w:val="0"/>
                              <w:marBottom w:val="0"/>
                              <w:divBdr>
                                <w:top w:val="single" w:sz="2" w:space="0" w:color="E3E3E3"/>
                                <w:left w:val="single" w:sz="2" w:space="0" w:color="E3E3E3"/>
                                <w:bottom w:val="single" w:sz="2" w:space="0" w:color="E3E3E3"/>
                                <w:right w:val="single" w:sz="2" w:space="0" w:color="E3E3E3"/>
                              </w:divBdr>
                              <w:divsChild>
                                <w:div w:id="16675911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285527">
                                      <w:marLeft w:val="0"/>
                                      <w:marRight w:val="0"/>
                                      <w:marTop w:val="0"/>
                                      <w:marBottom w:val="0"/>
                                      <w:divBdr>
                                        <w:top w:val="single" w:sz="2" w:space="0" w:color="E3E3E3"/>
                                        <w:left w:val="single" w:sz="2" w:space="0" w:color="E3E3E3"/>
                                        <w:bottom w:val="single" w:sz="2" w:space="0" w:color="E3E3E3"/>
                                        <w:right w:val="single" w:sz="2" w:space="0" w:color="E3E3E3"/>
                                      </w:divBdr>
                                      <w:divsChild>
                                        <w:div w:id="1130055448">
                                          <w:marLeft w:val="0"/>
                                          <w:marRight w:val="0"/>
                                          <w:marTop w:val="0"/>
                                          <w:marBottom w:val="0"/>
                                          <w:divBdr>
                                            <w:top w:val="single" w:sz="2" w:space="0" w:color="E3E3E3"/>
                                            <w:left w:val="single" w:sz="2" w:space="0" w:color="E3E3E3"/>
                                            <w:bottom w:val="single" w:sz="2" w:space="0" w:color="E3E3E3"/>
                                            <w:right w:val="single" w:sz="2" w:space="0" w:color="E3E3E3"/>
                                          </w:divBdr>
                                          <w:divsChild>
                                            <w:div w:id="80495165">
                                              <w:marLeft w:val="0"/>
                                              <w:marRight w:val="0"/>
                                              <w:marTop w:val="0"/>
                                              <w:marBottom w:val="0"/>
                                              <w:divBdr>
                                                <w:top w:val="single" w:sz="2" w:space="0" w:color="E3E3E3"/>
                                                <w:left w:val="single" w:sz="2" w:space="0" w:color="E3E3E3"/>
                                                <w:bottom w:val="single" w:sz="2" w:space="0" w:color="E3E3E3"/>
                                                <w:right w:val="single" w:sz="2" w:space="0" w:color="E3E3E3"/>
                                              </w:divBdr>
                                              <w:divsChild>
                                                <w:div w:id="1092046797">
                                                  <w:marLeft w:val="0"/>
                                                  <w:marRight w:val="0"/>
                                                  <w:marTop w:val="0"/>
                                                  <w:marBottom w:val="0"/>
                                                  <w:divBdr>
                                                    <w:top w:val="single" w:sz="2" w:space="0" w:color="E3E3E3"/>
                                                    <w:left w:val="single" w:sz="2" w:space="0" w:color="E3E3E3"/>
                                                    <w:bottom w:val="single" w:sz="2" w:space="0" w:color="E3E3E3"/>
                                                    <w:right w:val="single" w:sz="2" w:space="0" w:color="E3E3E3"/>
                                                  </w:divBdr>
                                                  <w:divsChild>
                                                    <w:div w:id="178543534">
                                                      <w:marLeft w:val="0"/>
                                                      <w:marRight w:val="0"/>
                                                      <w:marTop w:val="0"/>
                                                      <w:marBottom w:val="0"/>
                                                      <w:divBdr>
                                                        <w:top w:val="single" w:sz="2" w:space="0" w:color="E3E3E3"/>
                                                        <w:left w:val="single" w:sz="2" w:space="0" w:color="E3E3E3"/>
                                                        <w:bottom w:val="single" w:sz="2" w:space="0" w:color="E3E3E3"/>
                                                        <w:right w:val="single" w:sz="2" w:space="0" w:color="E3E3E3"/>
                                                      </w:divBdr>
                                                      <w:divsChild>
                                                        <w:div w:id="170604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5792983">
          <w:marLeft w:val="0"/>
          <w:marRight w:val="0"/>
          <w:marTop w:val="0"/>
          <w:marBottom w:val="0"/>
          <w:divBdr>
            <w:top w:val="none" w:sz="0" w:space="0" w:color="auto"/>
            <w:left w:val="none" w:sz="0" w:space="0" w:color="auto"/>
            <w:bottom w:val="none" w:sz="0" w:space="0" w:color="auto"/>
            <w:right w:val="none" w:sz="0" w:space="0" w:color="auto"/>
          </w:divBdr>
        </w:div>
      </w:divsChild>
    </w:div>
    <w:div w:id="864253314">
      <w:bodyDiv w:val="1"/>
      <w:marLeft w:val="0"/>
      <w:marRight w:val="0"/>
      <w:marTop w:val="0"/>
      <w:marBottom w:val="0"/>
      <w:divBdr>
        <w:top w:val="none" w:sz="0" w:space="0" w:color="auto"/>
        <w:left w:val="none" w:sz="0" w:space="0" w:color="auto"/>
        <w:bottom w:val="none" w:sz="0" w:space="0" w:color="auto"/>
        <w:right w:val="none" w:sz="0" w:space="0" w:color="auto"/>
      </w:divBdr>
      <w:divsChild>
        <w:div w:id="959722050">
          <w:marLeft w:val="0"/>
          <w:marRight w:val="0"/>
          <w:marTop w:val="0"/>
          <w:marBottom w:val="0"/>
          <w:divBdr>
            <w:top w:val="none" w:sz="0" w:space="0" w:color="auto"/>
            <w:left w:val="none" w:sz="0" w:space="0" w:color="auto"/>
            <w:bottom w:val="none" w:sz="0" w:space="0" w:color="auto"/>
            <w:right w:val="none" w:sz="0" w:space="0" w:color="auto"/>
          </w:divBdr>
          <w:divsChild>
            <w:div w:id="1942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4481">
      <w:bodyDiv w:val="1"/>
      <w:marLeft w:val="0"/>
      <w:marRight w:val="0"/>
      <w:marTop w:val="0"/>
      <w:marBottom w:val="0"/>
      <w:divBdr>
        <w:top w:val="none" w:sz="0" w:space="0" w:color="auto"/>
        <w:left w:val="none" w:sz="0" w:space="0" w:color="auto"/>
        <w:bottom w:val="none" w:sz="0" w:space="0" w:color="auto"/>
        <w:right w:val="none" w:sz="0" w:space="0" w:color="auto"/>
      </w:divBdr>
    </w:div>
    <w:div w:id="1416246808">
      <w:bodyDiv w:val="1"/>
      <w:marLeft w:val="0"/>
      <w:marRight w:val="0"/>
      <w:marTop w:val="0"/>
      <w:marBottom w:val="0"/>
      <w:divBdr>
        <w:top w:val="none" w:sz="0" w:space="0" w:color="auto"/>
        <w:left w:val="none" w:sz="0" w:space="0" w:color="auto"/>
        <w:bottom w:val="none" w:sz="0" w:space="0" w:color="auto"/>
        <w:right w:val="none" w:sz="0" w:space="0" w:color="auto"/>
      </w:divBdr>
    </w:div>
    <w:div w:id="1484277738">
      <w:bodyDiv w:val="1"/>
      <w:marLeft w:val="0"/>
      <w:marRight w:val="0"/>
      <w:marTop w:val="0"/>
      <w:marBottom w:val="0"/>
      <w:divBdr>
        <w:top w:val="none" w:sz="0" w:space="0" w:color="auto"/>
        <w:left w:val="none" w:sz="0" w:space="0" w:color="auto"/>
        <w:bottom w:val="none" w:sz="0" w:space="0" w:color="auto"/>
        <w:right w:val="none" w:sz="0" w:space="0" w:color="auto"/>
      </w:divBdr>
    </w:div>
    <w:div w:id="1506676561">
      <w:bodyDiv w:val="1"/>
      <w:marLeft w:val="0"/>
      <w:marRight w:val="0"/>
      <w:marTop w:val="0"/>
      <w:marBottom w:val="0"/>
      <w:divBdr>
        <w:top w:val="none" w:sz="0" w:space="0" w:color="auto"/>
        <w:left w:val="none" w:sz="0" w:space="0" w:color="auto"/>
        <w:bottom w:val="none" w:sz="0" w:space="0" w:color="auto"/>
        <w:right w:val="none" w:sz="0" w:space="0" w:color="auto"/>
      </w:divBdr>
    </w:div>
    <w:div w:id="1576434213">
      <w:bodyDiv w:val="1"/>
      <w:marLeft w:val="0"/>
      <w:marRight w:val="0"/>
      <w:marTop w:val="0"/>
      <w:marBottom w:val="0"/>
      <w:divBdr>
        <w:top w:val="none" w:sz="0" w:space="0" w:color="auto"/>
        <w:left w:val="none" w:sz="0" w:space="0" w:color="auto"/>
        <w:bottom w:val="none" w:sz="0" w:space="0" w:color="auto"/>
        <w:right w:val="none" w:sz="0" w:space="0" w:color="auto"/>
      </w:divBdr>
    </w:div>
    <w:div w:id="1691645410">
      <w:bodyDiv w:val="1"/>
      <w:marLeft w:val="0"/>
      <w:marRight w:val="0"/>
      <w:marTop w:val="0"/>
      <w:marBottom w:val="0"/>
      <w:divBdr>
        <w:top w:val="none" w:sz="0" w:space="0" w:color="auto"/>
        <w:left w:val="none" w:sz="0" w:space="0" w:color="auto"/>
        <w:bottom w:val="none" w:sz="0" w:space="0" w:color="auto"/>
        <w:right w:val="none" w:sz="0" w:space="0" w:color="auto"/>
      </w:divBdr>
    </w:div>
    <w:div w:id="1721979831">
      <w:bodyDiv w:val="1"/>
      <w:marLeft w:val="0"/>
      <w:marRight w:val="0"/>
      <w:marTop w:val="0"/>
      <w:marBottom w:val="0"/>
      <w:divBdr>
        <w:top w:val="none" w:sz="0" w:space="0" w:color="auto"/>
        <w:left w:val="none" w:sz="0" w:space="0" w:color="auto"/>
        <w:bottom w:val="none" w:sz="0" w:space="0" w:color="auto"/>
        <w:right w:val="none" w:sz="0" w:space="0" w:color="auto"/>
      </w:divBdr>
    </w:div>
    <w:div w:id="1831099463">
      <w:bodyDiv w:val="1"/>
      <w:marLeft w:val="0"/>
      <w:marRight w:val="0"/>
      <w:marTop w:val="0"/>
      <w:marBottom w:val="0"/>
      <w:divBdr>
        <w:top w:val="none" w:sz="0" w:space="0" w:color="auto"/>
        <w:left w:val="none" w:sz="0" w:space="0" w:color="auto"/>
        <w:bottom w:val="none" w:sz="0" w:space="0" w:color="auto"/>
        <w:right w:val="none" w:sz="0" w:space="0" w:color="auto"/>
      </w:divBdr>
      <w:divsChild>
        <w:div w:id="1088577238">
          <w:marLeft w:val="0"/>
          <w:marRight w:val="0"/>
          <w:marTop w:val="0"/>
          <w:marBottom w:val="0"/>
          <w:divBdr>
            <w:top w:val="none" w:sz="0" w:space="0" w:color="auto"/>
            <w:left w:val="none" w:sz="0" w:space="0" w:color="auto"/>
            <w:bottom w:val="none" w:sz="0" w:space="0" w:color="auto"/>
            <w:right w:val="none" w:sz="0" w:space="0" w:color="auto"/>
          </w:divBdr>
          <w:divsChild>
            <w:div w:id="1549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6235">
      <w:bodyDiv w:val="1"/>
      <w:marLeft w:val="0"/>
      <w:marRight w:val="0"/>
      <w:marTop w:val="0"/>
      <w:marBottom w:val="0"/>
      <w:divBdr>
        <w:top w:val="none" w:sz="0" w:space="0" w:color="auto"/>
        <w:left w:val="none" w:sz="0" w:space="0" w:color="auto"/>
        <w:bottom w:val="none" w:sz="0" w:space="0" w:color="auto"/>
        <w:right w:val="none" w:sz="0" w:space="0" w:color="auto"/>
      </w:divBdr>
      <w:divsChild>
        <w:div w:id="609975755">
          <w:marLeft w:val="0"/>
          <w:marRight w:val="0"/>
          <w:marTop w:val="0"/>
          <w:marBottom w:val="0"/>
          <w:divBdr>
            <w:top w:val="none" w:sz="0" w:space="0" w:color="auto"/>
            <w:left w:val="none" w:sz="0" w:space="0" w:color="auto"/>
            <w:bottom w:val="none" w:sz="0" w:space="0" w:color="auto"/>
            <w:right w:val="none" w:sz="0" w:space="0" w:color="auto"/>
          </w:divBdr>
          <w:divsChild>
            <w:div w:id="39597652">
              <w:marLeft w:val="0"/>
              <w:marRight w:val="0"/>
              <w:marTop w:val="0"/>
              <w:marBottom w:val="0"/>
              <w:divBdr>
                <w:top w:val="none" w:sz="0" w:space="0" w:color="auto"/>
                <w:left w:val="none" w:sz="0" w:space="0" w:color="auto"/>
                <w:bottom w:val="none" w:sz="0" w:space="0" w:color="auto"/>
                <w:right w:val="none" w:sz="0" w:space="0" w:color="auto"/>
              </w:divBdr>
            </w:div>
            <w:div w:id="188446894">
              <w:marLeft w:val="0"/>
              <w:marRight w:val="0"/>
              <w:marTop w:val="0"/>
              <w:marBottom w:val="0"/>
              <w:divBdr>
                <w:top w:val="none" w:sz="0" w:space="0" w:color="auto"/>
                <w:left w:val="none" w:sz="0" w:space="0" w:color="auto"/>
                <w:bottom w:val="none" w:sz="0" w:space="0" w:color="auto"/>
                <w:right w:val="none" w:sz="0" w:space="0" w:color="auto"/>
              </w:divBdr>
            </w:div>
            <w:div w:id="280961522">
              <w:marLeft w:val="0"/>
              <w:marRight w:val="0"/>
              <w:marTop w:val="0"/>
              <w:marBottom w:val="0"/>
              <w:divBdr>
                <w:top w:val="none" w:sz="0" w:space="0" w:color="auto"/>
                <w:left w:val="none" w:sz="0" w:space="0" w:color="auto"/>
                <w:bottom w:val="none" w:sz="0" w:space="0" w:color="auto"/>
                <w:right w:val="none" w:sz="0" w:space="0" w:color="auto"/>
              </w:divBdr>
            </w:div>
            <w:div w:id="449469498">
              <w:marLeft w:val="0"/>
              <w:marRight w:val="0"/>
              <w:marTop w:val="0"/>
              <w:marBottom w:val="0"/>
              <w:divBdr>
                <w:top w:val="none" w:sz="0" w:space="0" w:color="auto"/>
                <w:left w:val="none" w:sz="0" w:space="0" w:color="auto"/>
                <w:bottom w:val="none" w:sz="0" w:space="0" w:color="auto"/>
                <w:right w:val="none" w:sz="0" w:space="0" w:color="auto"/>
              </w:divBdr>
            </w:div>
            <w:div w:id="457602688">
              <w:marLeft w:val="0"/>
              <w:marRight w:val="0"/>
              <w:marTop w:val="0"/>
              <w:marBottom w:val="0"/>
              <w:divBdr>
                <w:top w:val="none" w:sz="0" w:space="0" w:color="auto"/>
                <w:left w:val="none" w:sz="0" w:space="0" w:color="auto"/>
                <w:bottom w:val="none" w:sz="0" w:space="0" w:color="auto"/>
                <w:right w:val="none" w:sz="0" w:space="0" w:color="auto"/>
              </w:divBdr>
            </w:div>
            <w:div w:id="800996899">
              <w:marLeft w:val="0"/>
              <w:marRight w:val="0"/>
              <w:marTop w:val="0"/>
              <w:marBottom w:val="0"/>
              <w:divBdr>
                <w:top w:val="none" w:sz="0" w:space="0" w:color="auto"/>
                <w:left w:val="none" w:sz="0" w:space="0" w:color="auto"/>
                <w:bottom w:val="none" w:sz="0" w:space="0" w:color="auto"/>
                <w:right w:val="none" w:sz="0" w:space="0" w:color="auto"/>
              </w:divBdr>
            </w:div>
            <w:div w:id="849568851">
              <w:marLeft w:val="0"/>
              <w:marRight w:val="0"/>
              <w:marTop w:val="0"/>
              <w:marBottom w:val="0"/>
              <w:divBdr>
                <w:top w:val="none" w:sz="0" w:space="0" w:color="auto"/>
                <w:left w:val="none" w:sz="0" w:space="0" w:color="auto"/>
                <w:bottom w:val="none" w:sz="0" w:space="0" w:color="auto"/>
                <w:right w:val="none" w:sz="0" w:space="0" w:color="auto"/>
              </w:divBdr>
            </w:div>
            <w:div w:id="1005129885">
              <w:marLeft w:val="0"/>
              <w:marRight w:val="0"/>
              <w:marTop w:val="0"/>
              <w:marBottom w:val="0"/>
              <w:divBdr>
                <w:top w:val="none" w:sz="0" w:space="0" w:color="auto"/>
                <w:left w:val="none" w:sz="0" w:space="0" w:color="auto"/>
                <w:bottom w:val="none" w:sz="0" w:space="0" w:color="auto"/>
                <w:right w:val="none" w:sz="0" w:space="0" w:color="auto"/>
              </w:divBdr>
            </w:div>
            <w:div w:id="1023171914">
              <w:marLeft w:val="0"/>
              <w:marRight w:val="0"/>
              <w:marTop w:val="0"/>
              <w:marBottom w:val="0"/>
              <w:divBdr>
                <w:top w:val="none" w:sz="0" w:space="0" w:color="auto"/>
                <w:left w:val="none" w:sz="0" w:space="0" w:color="auto"/>
                <w:bottom w:val="none" w:sz="0" w:space="0" w:color="auto"/>
                <w:right w:val="none" w:sz="0" w:space="0" w:color="auto"/>
              </w:divBdr>
            </w:div>
            <w:div w:id="1075085020">
              <w:marLeft w:val="0"/>
              <w:marRight w:val="0"/>
              <w:marTop w:val="0"/>
              <w:marBottom w:val="0"/>
              <w:divBdr>
                <w:top w:val="none" w:sz="0" w:space="0" w:color="auto"/>
                <w:left w:val="none" w:sz="0" w:space="0" w:color="auto"/>
                <w:bottom w:val="none" w:sz="0" w:space="0" w:color="auto"/>
                <w:right w:val="none" w:sz="0" w:space="0" w:color="auto"/>
              </w:divBdr>
            </w:div>
            <w:div w:id="1121726267">
              <w:marLeft w:val="0"/>
              <w:marRight w:val="0"/>
              <w:marTop w:val="0"/>
              <w:marBottom w:val="0"/>
              <w:divBdr>
                <w:top w:val="none" w:sz="0" w:space="0" w:color="auto"/>
                <w:left w:val="none" w:sz="0" w:space="0" w:color="auto"/>
                <w:bottom w:val="none" w:sz="0" w:space="0" w:color="auto"/>
                <w:right w:val="none" w:sz="0" w:space="0" w:color="auto"/>
              </w:divBdr>
            </w:div>
            <w:div w:id="1199200167">
              <w:marLeft w:val="0"/>
              <w:marRight w:val="0"/>
              <w:marTop w:val="0"/>
              <w:marBottom w:val="0"/>
              <w:divBdr>
                <w:top w:val="none" w:sz="0" w:space="0" w:color="auto"/>
                <w:left w:val="none" w:sz="0" w:space="0" w:color="auto"/>
                <w:bottom w:val="none" w:sz="0" w:space="0" w:color="auto"/>
                <w:right w:val="none" w:sz="0" w:space="0" w:color="auto"/>
              </w:divBdr>
            </w:div>
            <w:div w:id="1211764405">
              <w:marLeft w:val="0"/>
              <w:marRight w:val="0"/>
              <w:marTop w:val="0"/>
              <w:marBottom w:val="0"/>
              <w:divBdr>
                <w:top w:val="none" w:sz="0" w:space="0" w:color="auto"/>
                <w:left w:val="none" w:sz="0" w:space="0" w:color="auto"/>
                <w:bottom w:val="none" w:sz="0" w:space="0" w:color="auto"/>
                <w:right w:val="none" w:sz="0" w:space="0" w:color="auto"/>
              </w:divBdr>
            </w:div>
            <w:div w:id="1471971101">
              <w:marLeft w:val="0"/>
              <w:marRight w:val="0"/>
              <w:marTop w:val="0"/>
              <w:marBottom w:val="0"/>
              <w:divBdr>
                <w:top w:val="none" w:sz="0" w:space="0" w:color="auto"/>
                <w:left w:val="none" w:sz="0" w:space="0" w:color="auto"/>
                <w:bottom w:val="none" w:sz="0" w:space="0" w:color="auto"/>
                <w:right w:val="none" w:sz="0" w:space="0" w:color="auto"/>
              </w:divBdr>
            </w:div>
            <w:div w:id="1493107860">
              <w:marLeft w:val="0"/>
              <w:marRight w:val="0"/>
              <w:marTop w:val="0"/>
              <w:marBottom w:val="0"/>
              <w:divBdr>
                <w:top w:val="none" w:sz="0" w:space="0" w:color="auto"/>
                <w:left w:val="none" w:sz="0" w:space="0" w:color="auto"/>
                <w:bottom w:val="none" w:sz="0" w:space="0" w:color="auto"/>
                <w:right w:val="none" w:sz="0" w:space="0" w:color="auto"/>
              </w:divBdr>
            </w:div>
            <w:div w:id="1498958351">
              <w:marLeft w:val="0"/>
              <w:marRight w:val="0"/>
              <w:marTop w:val="0"/>
              <w:marBottom w:val="0"/>
              <w:divBdr>
                <w:top w:val="none" w:sz="0" w:space="0" w:color="auto"/>
                <w:left w:val="none" w:sz="0" w:space="0" w:color="auto"/>
                <w:bottom w:val="none" w:sz="0" w:space="0" w:color="auto"/>
                <w:right w:val="none" w:sz="0" w:space="0" w:color="auto"/>
              </w:divBdr>
            </w:div>
            <w:div w:id="1509826723">
              <w:marLeft w:val="0"/>
              <w:marRight w:val="0"/>
              <w:marTop w:val="0"/>
              <w:marBottom w:val="0"/>
              <w:divBdr>
                <w:top w:val="none" w:sz="0" w:space="0" w:color="auto"/>
                <w:left w:val="none" w:sz="0" w:space="0" w:color="auto"/>
                <w:bottom w:val="none" w:sz="0" w:space="0" w:color="auto"/>
                <w:right w:val="none" w:sz="0" w:space="0" w:color="auto"/>
              </w:divBdr>
            </w:div>
            <w:div w:id="1552038568">
              <w:marLeft w:val="0"/>
              <w:marRight w:val="0"/>
              <w:marTop w:val="0"/>
              <w:marBottom w:val="0"/>
              <w:divBdr>
                <w:top w:val="none" w:sz="0" w:space="0" w:color="auto"/>
                <w:left w:val="none" w:sz="0" w:space="0" w:color="auto"/>
                <w:bottom w:val="none" w:sz="0" w:space="0" w:color="auto"/>
                <w:right w:val="none" w:sz="0" w:space="0" w:color="auto"/>
              </w:divBdr>
            </w:div>
            <w:div w:id="1556551651">
              <w:marLeft w:val="0"/>
              <w:marRight w:val="0"/>
              <w:marTop w:val="0"/>
              <w:marBottom w:val="0"/>
              <w:divBdr>
                <w:top w:val="none" w:sz="0" w:space="0" w:color="auto"/>
                <w:left w:val="none" w:sz="0" w:space="0" w:color="auto"/>
                <w:bottom w:val="none" w:sz="0" w:space="0" w:color="auto"/>
                <w:right w:val="none" w:sz="0" w:space="0" w:color="auto"/>
              </w:divBdr>
            </w:div>
            <w:div w:id="1593509887">
              <w:marLeft w:val="0"/>
              <w:marRight w:val="0"/>
              <w:marTop w:val="0"/>
              <w:marBottom w:val="0"/>
              <w:divBdr>
                <w:top w:val="none" w:sz="0" w:space="0" w:color="auto"/>
                <w:left w:val="none" w:sz="0" w:space="0" w:color="auto"/>
                <w:bottom w:val="none" w:sz="0" w:space="0" w:color="auto"/>
                <w:right w:val="none" w:sz="0" w:space="0" w:color="auto"/>
              </w:divBdr>
            </w:div>
            <w:div w:id="1647783858">
              <w:marLeft w:val="0"/>
              <w:marRight w:val="0"/>
              <w:marTop w:val="0"/>
              <w:marBottom w:val="0"/>
              <w:divBdr>
                <w:top w:val="none" w:sz="0" w:space="0" w:color="auto"/>
                <w:left w:val="none" w:sz="0" w:space="0" w:color="auto"/>
                <w:bottom w:val="none" w:sz="0" w:space="0" w:color="auto"/>
                <w:right w:val="none" w:sz="0" w:space="0" w:color="auto"/>
              </w:divBdr>
            </w:div>
            <w:div w:id="1702900302">
              <w:marLeft w:val="0"/>
              <w:marRight w:val="0"/>
              <w:marTop w:val="0"/>
              <w:marBottom w:val="0"/>
              <w:divBdr>
                <w:top w:val="none" w:sz="0" w:space="0" w:color="auto"/>
                <w:left w:val="none" w:sz="0" w:space="0" w:color="auto"/>
                <w:bottom w:val="none" w:sz="0" w:space="0" w:color="auto"/>
                <w:right w:val="none" w:sz="0" w:space="0" w:color="auto"/>
              </w:divBdr>
            </w:div>
            <w:div w:id="1822037995">
              <w:marLeft w:val="0"/>
              <w:marRight w:val="0"/>
              <w:marTop w:val="0"/>
              <w:marBottom w:val="0"/>
              <w:divBdr>
                <w:top w:val="none" w:sz="0" w:space="0" w:color="auto"/>
                <w:left w:val="none" w:sz="0" w:space="0" w:color="auto"/>
                <w:bottom w:val="none" w:sz="0" w:space="0" w:color="auto"/>
                <w:right w:val="none" w:sz="0" w:space="0" w:color="auto"/>
              </w:divBdr>
            </w:div>
            <w:div w:id="1849371593">
              <w:marLeft w:val="0"/>
              <w:marRight w:val="0"/>
              <w:marTop w:val="0"/>
              <w:marBottom w:val="0"/>
              <w:divBdr>
                <w:top w:val="none" w:sz="0" w:space="0" w:color="auto"/>
                <w:left w:val="none" w:sz="0" w:space="0" w:color="auto"/>
                <w:bottom w:val="none" w:sz="0" w:space="0" w:color="auto"/>
                <w:right w:val="none" w:sz="0" w:space="0" w:color="auto"/>
              </w:divBdr>
            </w:div>
            <w:div w:id="1868591762">
              <w:marLeft w:val="0"/>
              <w:marRight w:val="0"/>
              <w:marTop w:val="0"/>
              <w:marBottom w:val="0"/>
              <w:divBdr>
                <w:top w:val="none" w:sz="0" w:space="0" w:color="auto"/>
                <w:left w:val="none" w:sz="0" w:space="0" w:color="auto"/>
                <w:bottom w:val="none" w:sz="0" w:space="0" w:color="auto"/>
                <w:right w:val="none" w:sz="0" w:space="0" w:color="auto"/>
              </w:divBdr>
            </w:div>
            <w:div w:id="2092189801">
              <w:marLeft w:val="0"/>
              <w:marRight w:val="0"/>
              <w:marTop w:val="0"/>
              <w:marBottom w:val="0"/>
              <w:divBdr>
                <w:top w:val="none" w:sz="0" w:space="0" w:color="auto"/>
                <w:left w:val="none" w:sz="0" w:space="0" w:color="auto"/>
                <w:bottom w:val="none" w:sz="0" w:space="0" w:color="auto"/>
                <w:right w:val="none" w:sz="0" w:space="0" w:color="auto"/>
              </w:divBdr>
            </w:div>
            <w:div w:id="2115204871">
              <w:marLeft w:val="0"/>
              <w:marRight w:val="0"/>
              <w:marTop w:val="0"/>
              <w:marBottom w:val="0"/>
              <w:divBdr>
                <w:top w:val="none" w:sz="0" w:space="0" w:color="auto"/>
                <w:left w:val="none" w:sz="0" w:space="0" w:color="auto"/>
                <w:bottom w:val="none" w:sz="0" w:space="0" w:color="auto"/>
                <w:right w:val="none" w:sz="0" w:space="0" w:color="auto"/>
              </w:divBdr>
            </w:div>
            <w:div w:id="21348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79084">
      <w:bodyDiv w:val="1"/>
      <w:marLeft w:val="0"/>
      <w:marRight w:val="0"/>
      <w:marTop w:val="0"/>
      <w:marBottom w:val="0"/>
      <w:divBdr>
        <w:top w:val="none" w:sz="0" w:space="0" w:color="auto"/>
        <w:left w:val="none" w:sz="0" w:space="0" w:color="auto"/>
        <w:bottom w:val="none" w:sz="0" w:space="0" w:color="auto"/>
        <w:right w:val="none" w:sz="0" w:space="0" w:color="auto"/>
      </w:divBdr>
    </w:div>
    <w:div w:id="2009408583">
      <w:bodyDiv w:val="1"/>
      <w:marLeft w:val="0"/>
      <w:marRight w:val="0"/>
      <w:marTop w:val="0"/>
      <w:marBottom w:val="0"/>
      <w:divBdr>
        <w:top w:val="none" w:sz="0" w:space="0" w:color="auto"/>
        <w:left w:val="none" w:sz="0" w:space="0" w:color="auto"/>
        <w:bottom w:val="none" w:sz="0" w:space="0" w:color="auto"/>
        <w:right w:val="none" w:sz="0" w:space="0" w:color="auto"/>
      </w:divBdr>
    </w:div>
    <w:div w:id="2075810797">
      <w:bodyDiv w:val="1"/>
      <w:marLeft w:val="0"/>
      <w:marRight w:val="0"/>
      <w:marTop w:val="0"/>
      <w:marBottom w:val="0"/>
      <w:divBdr>
        <w:top w:val="none" w:sz="0" w:space="0" w:color="auto"/>
        <w:left w:val="none" w:sz="0" w:space="0" w:color="auto"/>
        <w:bottom w:val="none" w:sz="0" w:space="0" w:color="auto"/>
        <w:right w:val="none" w:sz="0" w:space="0" w:color="auto"/>
      </w:divBdr>
    </w:div>
    <w:div w:id="212267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publication/378625637_An_Exploration_of_the_Application_of_Principal_Component_Analysis_in_Big_Data_Processi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mc.ncbi.nlm.nih.gov/articles/PMC479240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F0351-EA18-4D46-AD3F-435EA781B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669</Words>
  <Characters>3685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Gonzalo Quea Mamani</dc:creator>
  <cp:keywords/>
  <dc:description/>
  <cp:lastModifiedBy>Eddy Gonzalo Quea Mamani</cp:lastModifiedBy>
  <cp:revision>5</cp:revision>
  <cp:lastPrinted>2025-07-15T02:22:00Z</cp:lastPrinted>
  <dcterms:created xsi:type="dcterms:W3CDTF">2025-07-15T15:27:00Z</dcterms:created>
  <dcterms:modified xsi:type="dcterms:W3CDTF">2025-07-21T02:28:00Z</dcterms:modified>
</cp:coreProperties>
</file>