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A3C00" w14:textId="77777777" w:rsidR="00DA49B8" w:rsidRPr="005C5367" w:rsidRDefault="00943495" w:rsidP="005C5367">
      <w:pPr>
        <w:pStyle w:val="Titre"/>
      </w:pPr>
      <w:r>
        <w:t>Mode d’emploi Régulateur PID</w:t>
      </w:r>
    </w:p>
    <w:p w14:paraId="7BACA59C" w14:textId="77777777" w:rsidR="00F8190F" w:rsidRDefault="00F8190F" w:rsidP="00F162E7">
      <w:pPr>
        <w:pStyle w:val="Sous-titre"/>
      </w:pPr>
    </w:p>
    <w:p w14:paraId="295A5B2B" w14:textId="77777777" w:rsidR="00236787" w:rsidRDefault="00943495" w:rsidP="008265FA">
      <w:pPr>
        <w:pStyle w:val="Titre1"/>
      </w:pPr>
      <w:r>
        <w:t>But</w:t>
      </w:r>
    </w:p>
    <w:p w14:paraId="0A684017" w14:textId="77777777" w:rsidR="00236787" w:rsidRDefault="00943495" w:rsidP="00236787">
      <w:r>
        <w:t>Le but de ce document est de décrire succinctement l’utilisation du régulateur PID.</w:t>
      </w:r>
    </w:p>
    <w:p w14:paraId="5C6F600F" w14:textId="77777777" w:rsidR="00943495" w:rsidRDefault="00943495" w:rsidP="00943495">
      <w:pPr>
        <w:pStyle w:val="Titre1"/>
      </w:pPr>
      <w:r>
        <w:t>branchement</w:t>
      </w:r>
    </w:p>
    <w:p w14:paraId="37C51802" w14:textId="77777777" w:rsidR="00943495" w:rsidRDefault="00943495" w:rsidP="00943495"/>
    <w:p w14:paraId="1F36E889" w14:textId="77777777" w:rsidR="00943495" w:rsidRDefault="00943495" w:rsidP="00943495">
      <w:r>
        <w:t>Vérifier qu’un nucléo STM32 F040RB est présent sur la carte avec le code de régulation dedans. Comme ci-dessous.</w:t>
      </w:r>
    </w:p>
    <w:p w14:paraId="18838126" w14:textId="77777777" w:rsidR="00943495" w:rsidRDefault="00943495" w:rsidP="00943495">
      <w:pPr>
        <w:keepNext/>
        <w:jc w:val="center"/>
      </w:pPr>
      <w:r>
        <w:rPr>
          <w:noProof/>
        </w:rPr>
        <w:drawing>
          <wp:inline distT="0" distB="0" distL="0" distR="0" wp14:anchorId="1D0124B6" wp14:editId="4FEA1B28">
            <wp:extent cx="2542621" cy="4520144"/>
            <wp:effectExtent l="1905" t="0" r="0" b="0"/>
            <wp:docPr id="14358890" name="Image 2" descr="Une image contenant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8890" name="Image 2" descr="Une image contenant car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549636" cy="453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E5D2F" w14:textId="6C4A3749" w:rsidR="00943495" w:rsidRDefault="00943495" w:rsidP="00943495">
      <w:pPr>
        <w:pStyle w:val="Lgende"/>
        <w:jc w:val="center"/>
      </w:pPr>
      <w:fldSimple w:instr=" SEQ Figure \* ARABIC ">
        <w:r w:rsidR="004D2578">
          <w:rPr>
            <w:noProof/>
          </w:rPr>
          <w:t>1</w:t>
        </w:r>
      </w:fldSimple>
      <w:r>
        <w:t xml:space="preserve"> Carte nucléo</w:t>
      </w:r>
    </w:p>
    <w:p w14:paraId="44498766" w14:textId="77777777" w:rsidR="00943495" w:rsidRDefault="00943495" w:rsidP="00943495">
      <w:r>
        <w:t xml:space="preserve"> Si l’étape d’avant est validée vous pouvez alimenter la carte comme décris ci-dessous.</w:t>
      </w:r>
    </w:p>
    <w:p w14:paraId="53DC3E27" w14:textId="77777777" w:rsidR="00943495" w:rsidRDefault="00943495" w:rsidP="00943495">
      <w:r>
        <w:t>La carte est alimentée en 12V grâce à l’alimentation externe de la carte. Voir image ci-dessous.</w:t>
      </w:r>
    </w:p>
    <w:p w14:paraId="43493FCD" w14:textId="77777777" w:rsidR="00943495" w:rsidRDefault="00943495" w:rsidP="00943495">
      <w:pPr>
        <w:keepNext/>
        <w:jc w:val="center"/>
      </w:pPr>
      <w:r>
        <w:rPr>
          <w:noProof/>
        </w:rPr>
        <w:drawing>
          <wp:inline distT="0" distB="0" distL="0" distR="0" wp14:anchorId="63209A7B" wp14:editId="74D34F6D">
            <wp:extent cx="2585545" cy="4598170"/>
            <wp:effectExtent l="3175" t="0" r="8890" b="8890"/>
            <wp:docPr id="1428732333" name="Image 1" descr="Une image contenant jauge, adapt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32333" name="Image 1" descr="Une image contenant jauge, adaptat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598487" cy="4621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168F2" w14:textId="73534687" w:rsidR="00943495" w:rsidRDefault="00943495" w:rsidP="00943495">
      <w:pPr>
        <w:pStyle w:val="Lgende"/>
        <w:jc w:val="center"/>
      </w:pPr>
      <w:fldSimple w:instr=" SEQ Figure \* ARABIC ">
        <w:r w:rsidR="004D2578">
          <w:rPr>
            <w:noProof/>
          </w:rPr>
          <w:t>2</w:t>
        </w:r>
      </w:fldSimple>
      <w:r>
        <w:t xml:space="preserve"> Alimentation</w:t>
      </w:r>
    </w:p>
    <w:p w14:paraId="58C40512" w14:textId="77777777" w:rsidR="00943495" w:rsidRDefault="00943495" w:rsidP="00943495">
      <w:pPr>
        <w:tabs>
          <w:tab w:val="left" w:pos="1418"/>
          <w:tab w:val="left" w:pos="4962"/>
        </w:tabs>
      </w:pPr>
      <w:r>
        <w:t>Assurez-vous</w:t>
      </w:r>
      <w:r>
        <w:t xml:space="preserve"> que la carte est connectée à la tour grâce son câble </w:t>
      </w:r>
      <w:r w:rsidR="002D1CA2">
        <w:t>Sub-D 15</w:t>
      </w:r>
      <w:r>
        <w:t>.</w:t>
      </w:r>
    </w:p>
    <w:p w14:paraId="730378CD" w14:textId="77777777" w:rsidR="00943495" w:rsidRDefault="00943495" w:rsidP="00943495">
      <w:pPr>
        <w:tabs>
          <w:tab w:val="left" w:pos="1418"/>
          <w:tab w:val="left" w:pos="4962"/>
        </w:tabs>
      </w:pPr>
    </w:p>
    <w:p w14:paraId="673E3493" w14:textId="77777777" w:rsidR="00943495" w:rsidRDefault="00943495" w:rsidP="00943495">
      <w:pPr>
        <w:pStyle w:val="Titre1"/>
      </w:pPr>
      <w:r>
        <w:lastRenderedPageBreak/>
        <w:t>Utilisation</w:t>
      </w:r>
    </w:p>
    <w:p w14:paraId="5873DF04" w14:textId="77777777" w:rsidR="00943495" w:rsidRDefault="00943495" w:rsidP="00943495">
      <w:r>
        <w:t>Voici une description visuelle de la carte.</w:t>
      </w:r>
    </w:p>
    <w:p w14:paraId="703F80B4" w14:textId="77777777" w:rsidR="00943495" w:rsidRPr="00943495" w:rsidRDefault="00943495" w:rsidP="00943495">
      <w:r>
        <w:rPr>
          <w:noProof/>
        </w:rPr>
        <w:drawing>
          <wp:inline distT="0" distB="0" distL="0" distR="0" wp14:anchorId="5D9C0BB4" wp14:editId="4679DE38">
            <wp:extent cx="3178272" cy="5650173"/>
            <wp:effectExtent l="2540" t="0" r="5715" b="5715"/>
            <wp:docPr id="262240648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186148" cy="5664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97AF1" w14:textId="77777777" w:rsidR="00943495" w:rsidRDefault="00943495" w:rsidP="00DA49B8">
      <w:pPr>
        <w:tabs>
          <w:tab w:val="left" w:pos="1418"/>
          <w:tab w:val="left" w:pos="4962"/>
        </w:tabs>
      </w:pPr>
    </w:p>
    <w:p w14:paraId="6B2E4BA3" w14:textId="77777777" w:rsidR="002D1CA2" w:rsidRDefault="00943495" w:rsidP="00DA49B8">
      <w:pPr>
        <w:tabs>
          <w:tab w:val="left" w:pos="1418"/>
          <w:tab w:val="left" w:pos="4962"/>
        </w:tabs>
      </w:pPr>
      <w:r>
        <w:t xml:space="preserve">Sur la gauche de la </w:t>
      </w:r>
      <w:r w:rsidR="002D1CA2">
        <w:t xml:space="preserve">carte, le potentiomètre linéaire permet de choisir à quelle hauteur la balle devrait monter avec sa représentation sur les leds rouge. </w:t>
      </w:r>
    </w:p>
    <w:p w14:paraId="6A188F1E" w14:textId="77777777" w:rsidR="002D1CA2" w:rsidRDefault="002D1CA2" w:rsidP="00DA49B8">
      <w:pPr>
        <w:tabs>
          <w:tab w:val="left" w:pos="1418"/>
          <w:tab w:val="left" w:pos="4962"/>
        </w:tabs>
      </w:pPr>
      <w:r>
        <w:t xml:space="preserve">Au milieu se situe un bouton poussoir pour ajouter une erreur manuellement dans la régulation. </w:t>
      </w:r>
    </w:p>
    <w:p w14:paraId="4B37691C" w14:textId="77777777" w:rsidR="002D1CA2" w:rsidRDefault="002D1CA2" w:rsidP="00DA49B8">
      <w:pPr>
        <w:tabs>
          <w:tab w:val="left" w:pos="1418"/>
          <w:tab w:val="left" w:pos="4962"/>
        </w:tabs>
      </w:pPr>
      <w:r>
        <w:t xml:space="preserve">Les 3 potentiomètres P, I, D permettent de gérer précisément les valeurs de leur coefficient respectif. </w:t>
      </w:r>
    </w:p>
    <w:p w14:paraId="27C830A3" w14:textId="77777777" w:rsidR="00943495" w:rsidRDefault="002D1CA2" w:rsidP="00DA49B8">
      <w:pPr>
        <w:tabs>
          <w:tab w:val="left" w:pos="1418"/>
          <w:tab w:val="left" w:pos="4962"/>
        </w:tabs>
      </w:pPr>
      <w:r>
        <w:t>A droite est représentée la valeur de la mesure sur les leds vertes en comparaison avec la valeur de consigne.</w:t>
      </w:r>
    </w:p>
    <w:p w14:paraId="45FEB269" w14:textId="77777777" w:rsidR="00943495" w:rsidRDefault="002D1CA2" w:rsidP="00DA49B8">
      <w:pPr>
        <w:tabs>
          <w:tab w:val="left" w:pos="1418"/>
          <w:tab w:val="left" w:pos="4962"/>
        </w:tabs>
      </w:pPr>
      <w:r>
        <w:t>En bas se situe le système de choix n fonction de quel type de ventilateur est utilisé. (3pins ou 4pins)</w:t>
      </w:r>
    </w:p>
    <w:p w14:paraId="39BB22DB" w14:textId="77777777" w:rsidR="0094604B" w:rsidRDefault="0094604B" w:rsidP="00DA49B8">
      <w:pPr>
        <w:tabs>
          <w:tab w:val="left" w:pos="1418"/>
          <w:tab w:val="left" w:pos="4962"/>
        </w:tabs>
      </w:pPr>
    </w:p>
    <w:p w14:paraId="1B39D5F2" w14:textId="77777777" w:rsidR="0094604B" w:rsidRDefault="0094604B" w:rsidP="00DA49B8">
      <w:pPr>
        <w:tabs>
          <w:tab w:val="left" w:pos="1418"/>
          <w:tab w:val="left" w:pos="4962"/>
        </w:tabs>
      </w:pPr>
    </w:p>
    <w:p w14:paraId="40F34693" w14:textId="77777777" w:rsidR="0094604B" w:rsidRDefault="0094604B" w:rsidP="00DA49B8">
      <w:pPr>
        <w:tabs>
          <w:tab w:val="left" w:pos="1418"/>
          <w:tab w:val="left" w:pos="4962"/>
        </w:tabs>
      </w:pPr>
    </w:p>
    <w:p w14:paraId="570F2DC6" w14:textId="77777777" w:rsidR="00A246BE" w:rsidRDefault="00DA49B8" w:rsidP="00DA49B8">
      <w:pPr>
        <w:tabs>
          <w:tab w:val="left" w:pos="1418"/>
          <w:tab w:val="left" w:pos="4962"/>
        </w:tabs>
      </w:pPr>
      <w:r>
        <w:t xml:space="preserve">Lausanne, le </w:t>
      </w:r>
      <w:r w:rsidR="00943495">
        <w:t>10 mai 2023</w:t>
      </w:r>
    </w:p>
    <w:p w14:paraId="7C5BF7A4" w14:textId="77777777" w:rsidR="008B46F4" w:rsidRDefault="008B46F4">
      <w:pPr>
        <w:spacing w:before="200" w:after="200"/>
        <w:rPr>
          <w:szCs w:val="24"/>
        </w:rPr>
      </w:pPr>
    </w:p>
    <w:p w14:paraId="6F38524D" w14:textId="77777777" w:rsidR="00C90A1A" w:rsidRPr="00A246BE" w:rsidRDefault="00C90A1A" w:rsidP="008C79FA">
      <w:pPr>
        <w:spacing w:before="200" w:after="200"/>
        <w:rPr>
          <w:szCs w:val="24"/>
        </w:rPr>
      </w:pPr>
    </w:p>
    <w:sectPr w:rsidR="00C90A1A" w:rsidRPr="00A246BE" w:rsidSect="00F8190F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1418" w:right="851" w:bottom="1134" w:left="1134" w:header="567" w:footer="45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3963D" w14:textId="77777777" w:rsidR="00207570" w:rsidRDefault="00207570">
      <w:r>
        <w:separator/>
      </w:r>
    </w:p>
  </w:endnote>
  <w:endnote w:type="continuationSeparator" w:id="0">
    <w:p w14:paraId="385D6A9B" w14:textId="77777777" w:rsidR="00207570" w:rsidRDefault="00207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4128"/>
      <w:gridCol w:w="1668"/>
      <w:gridCol w:w="4125"/>
    </w:tblGrid>
    <w:tr w:rsidR="00DA49B8" w:rsidRPr="00C90A1A" w14:paraId="1204216B" w14:textId="77777777" w:rsidTr="00DD577E">
      <w:trPr>
        <w:trHeight w:val="340"/>
      </w:trPr>
      <w:tc>
        <w:tcPr>
          <w:tcW w:w="4219" w:type="dxa"/>
          <w:shd w:val="clear" w:color="auto" w:fill="auto"/>
          <w:tcMar>
            <w:top w:w="28" w:type="dxa"/>
          </w:tcMar>
        </w:tcPr>
        <w:p w14:paraId="3BE75B01" w14:textId="7474E6CC" w:rsidR="00B96BD4" w:rsidRPr="00C90A1A" w:rsidRDefault="00B96BD4" w:rsidP="00C90A1A">
          <w:pPr>
            <w:pStyle w:val="Sansinterligne"/>
          </w:pPr>
          <w:r w:rsidRPr="00C90A1A">
            <w:t xml:space="preserve">Auteur : </w:t>
          </w:r>
          <w:fldSimple w:instr=" USERINITIALS   \* MERGEFORMAT ">
            <w:r w:rsidR="004D2578">
              <w:rPr>
                <w:noProof/>
              </w:rPr>
              <w:t>TB</w:t>
            </w:r>
          </w:fldSimple>
        </w:p>
        <w:p w14:paraId="359AFE45" w14:textId="77777777" w:rsidR="00B96BD4" w:rsidRPr="00C90A1A" w:rsidRDefault="00B96BD4" w:rsidP="00C90A1A">
          <w:pPr>
            <w:pStyle w:val="Sansinterligne"/>
          </w:pPr>
          <w:r w:rsidRPr="00C90A1A">
            <w:t>Modifié par :</w:t>
          </w:r>
        </w:p>
        <w:p w14:paraId="16196CCB" w14:textId="389D01F2" w:rsidR="00DA49B8" w:rsidRPr="00C90A1A" w:rsidRDefault="00B96BD4" w:rsidP="00C90A1A">
          <w:pPr>
            <w:pStyle w:val="Sansinterligne"/>
          </w:pPr>
          <w:r w:rsidRPr="00C90A1A">
            <w:t xml:space="preserve">Dernière modification le </w:t>
          </w:r>
          <w:r w:rsidRPr="00C90A1A">
            <w:fldChar w:fldCharType="begin"/>
          </w:r>
          <w:r w:rsidRPr="00C90A1A">
            <w:instrText xml:space="preserve"> SAVEDATE  \@ "dd/MM/yyyy HH:mm"  \* MERGEFORMAT </w:instrText>
          </w:r>
          <w:r w:rsidRPr="00C90A1A">
            <w:fldChar w:fldCharType="separate"/>
          </w:r>
          <w:r w:rsidR="004D2578">
            <w:rPr>
              <w:noProof/>
            </w:rPr>
            <w:t>10/05/2023 14:32</w:t>
          </w:r>
          <w:r w:rsidRPr="00C90A1A">
            <w:fldChar w:fldCharType="end"/>
          </w:r>
        </w:p>
      </w:tc>
      <w:tc>
        <w:tcPr>
          <w:tcW w:w="1701" w:type="dxa"/>
          <w:shd w:val="clear" w:color="auto" w:fill="auto"/>
          <w:tcMar>
            <w:top w:w="28" w:type="dxa"/>
          </w:tcMar>
          <w:vAlign w:val="center"/>
        </w:tcPr>
        <w:p w14:paraId="686F6569" w14:textId="77777777" w:rsidR="00DA49B8" w:rsidRPr="00C90A1A" w:rsidRDefault="00DA49B8" w:rsidP="00C90A1A">
          <w:pPr>
            <w:pStyle w:val="Sansinterligne"/>
          </w:pPr>
          <w:r w:rsidRPr="00C90A1A">
            <w:t xml:space="preserve">Page </w:t>
          </w:r>
          <w:r w:rsidRPr="00C90A1A">
            <w:fldChar w:fldCharType="begin"/>
          </w:r>
          <w:r w:rsidRPr="00C90A1A">
            <w:instrText xml:space="preserve"> PAGE </w:instrText>
          </w:r>
          <w:r w:rsidRPr="00C90A1A">
            <w:fldChar w:fldCharType="separate"/>
          </w:r>
          <w:r w:rsidR="00C90A1A">
            <w:rPr>
              <w:noProof/>
            </w:rPr>
            <w:t>2</w:t>
          </w:r>
          <w:r w:rsidRPr="00C90A1A">
            <w:fldChar w:fldCharType="end"/>
          </w:r>
          <w:r w:rsidRPr="00C90A1A">
            <w:t xml:space="preserve"> sur </w:t>
          </w:r>
          <w:fldSimple w:instr=" NUMPAGES ">
            <w:r w:rsidR="00C90A1A">
              <w:rPr>
                <w:noProof/>
              </w:rPr>
              <w:t>2</w:t>
            </w:r>
          </w:fldSimple>
        </w:p>
      </w:tc>
      <w:tc>
        <w:tcPr>
          <w:tcW w:w="4217" w:type="dxa"/>
          <w:shd w:val="clear" w:color="auto" w:fill="auto"/>
          <w:tcMar>
            <w:top w:w="28" w:type="dxa"/>
          </w:tcMar>
          <w:vAlign w:val="center"/>
        </w:tcPr>
        <w:p w14:paraId="149259CB" w14:textId="0C4E575B" w:rsidR="00B96BD4" w:rsidRPr="00C90A1A" w:rsidRDefault="00B96BD4" w:rsidP="00C90A1A">
          <w:pPr>
            <w:pStyle w:val="Sansinterligne"/>
          </w:pPr>
          <w:r w:rsidRPr="00C90A1A">
            <w:t xml:space="preserve">Créé le </w:t>
          </w:r>
          <w:r w:rsidRPr="00C90A1A">
            <w:fldChar w:fldCharType="begin"/>
          </w:r>
          <w:r w:rsidRPr="00C90A1A">
            <w:instrText xml:space="preserve"> CREATEDATE  \@ "dd/MM/yyyy"  \* MERGEFORMAT </w:instrText>
          </w:r>
          <w:r w:rsidRPr="00C90A1A">
            <w:fldChar w:fldCharType="separate"/>
          </w:r>
          <w:r w:rsidR="004D2578">
            <w:rPr>
              <w:noProof/>
            </w:rPr>
            <w:t>10/05/2023</w:t>
          </w:r>
          <w:r w:rsidRPr="00C90A1A">
            <w:fldChar w:fldCharType="end"/>
          </w:r>
        </w:p>
        <w:p w14:paraId="4D8B82C2" w14:textId="75634FF2" w:rsidR="00B96BD4" w:rsidRPr="00C90A1A" w:rsidRDefault="00B96BD4" w:rsidP="00C90A1A">
          <w:pPr>
            <w:pStyle w:val="Sansinterligne"/>
          </w:pPr>
          <w:r w:rsidRPr="00C90A1A">
            <w:t xml:space="preserve">Imprimé le </w:t>
          </w:r>
          <w:r w:rsidRPr="00C90A1A">
            <w:fldChar w:fldCharType="begin"/>
          </w:r>
          <w:r w:rsidRPr="00C90A1A">
            <w:instrText xml:space="preserve"> PRINTDATE  \@ "dd/MM/yyyy HH:mm"  \* MERGEFORMAT </w:instrText>
          </w:r>
          <w:r w:rsidRPr="00C90A1A">
            <w:fldChar w:fldCharType="separate"/>
          </w:r>
          <w:r w:rsidR="004D2578">
            <w:rPr>
              <w:noProof/>
            </w:rPr>
            <w:t>10/05/2023 14:33</w:t>
          </w:r>
          <w:r w:rsidRPr="00C90A1A">
            <w:fldChar w:fldCharType="end"/>
          </w:r>
        </w:p>
        <w:p w14:paraId="7C242749" w14:textId="3652EE90" w:rsidR="00DA49B8" w:rsidRPr="00C90A1A" w:rsidRDefault="00B00E97" w:rsidP="00C90A1A">
          <w:pPr>
            <w:pStyle w:val="Sansinterligne"/>
          </w:pPr>
          <w:fldSimple w:instr=" FILENAME ">
            <w:r w:rsidR="004D2578">
              <w:rPr>
                <w:noProof/>
              </w:rPr>
              <w:t>Mode d'emploi régulateur PID.docx</w:t>
            </w:r>
          </w:fldSimple>
        </w:p>
      </w:tc>
    </w:tr>
  </w:tbl>
  <w:p w14:paraId="4382D020" w14:textId="77777777" w:rsidR="00DA49B8" w:rsidRPr="00C90A1A" w:rsidRDefault="00DA49B8" w:rsidP="00C90A1A">
    <w:pPr>
      <w:pStyle w:val="Sansinterlign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4128"/>
      <w:gridCol w:w="1668"/>
      <w:gridCol w:w="4125"/>
    </w:tblGrid>
    <w:tr w:rsidR="00DA49B8" w:rsidRPr="00DD577E" w14:paraId="7D7C670B" w14:textId="77777777" w:rsidTr="00DD577E">
      <w:tc>
        <w:tcPr>
          <w:tcW w:w="4219" w:type="dxa"/>
          <w:shd w:val="clear" w:color="auto" w:fill="auto"/>
          <w:tcMar>
            <w:top w:w="28" w:type="dxa"/>
          </w:tcMar>
        </w:tcPr>
        <w:p w14:paraId="54E64FF0" w14:textId="4E3110DA" w:rsidR="00543763" w:rsidRPr="00C90A1A" w:rsidRDefault="00543763" w:rsidP="00543763">
          <w:pPr>
            <w:pStyle w:val="Sansinterligne"/>
          </w:pPr>
          <w:r w:rsidRPr="00C90A1A">
            <w:t xml:space="preserve">Créé le </w:t>
          </w:r>
          <w:r w:rsidRPr="00C90A1A">
            <w:fldChar w:fldCharType="begin"/>
          </w:r>
          <w:r w:rsidRPr="00C90A1A">
            <w:instrText xml:space="preserve"> CREATEDATE  \@ "dd/MM/yyyy"  \* MERGEFORMAT </w:instrText>
          </w:r>
          <w:r w:rsidRPr="00C90A1A">
            <w:fldChar w:fldCharType="separate"/>
          </w:r>
          <w:r w:rsidR="004D2578">
            <w:rPr>
              <w:noProof/>
            </w:rPr>
            <w:t>10/05/2023</w:t>
          </w:r>
          <w:r w:rsidRPr="00C90A1A">
            <w:fldChar w:fldCharType="end"/>
          </w:r>
        </w:p>
        <w:p w14:paraId="22957DA9" w14:textId="4F79ED19" w:rsidR="00DA49B8" w:rsidRPr="00DD577E" w:rsidRDefault="00DA49B8" w:rsidP="00C90A1A">
          <w:pPr>
            <w:pStyle w:val="Sansinterligne"/>
          </w:pPr>
          <w:r w:rsidRPr="00DD577E">
            <w:t xml:space="preserve">Dernière modification le </w:t>
          </w:r>
          <w:r w:rsidRPr="00DD577E">
            <w:fldChar w:fldCharType="begin"/>
          </w:r>
          <w:r w:rsidRPr="00DD577E">
            <w:instrText xml:space="preserve"> SAVEDATE  \@ "dd/MM/yyyy HH:mm"  \* MERGEFORMAT </w:instrText>
          </w:r>
          <w:r w:rsidRPr="00DD577E">
            <w:fldChar w:fldCharType="separate"/>
          </w:r>
          <w:r w:rsidR="004D2578">
            <w:rPr>
              <w:noProof/>
            </w:rPr>
            <w:t>10/05/2023 14:32</w:t>
          </w:r>
          <w:r w:rsidRPr="00DD577E">
            <w:fldChar w:fldCharType="end"/>
          </w:r>
        </w:p>
      </w:tc>
      <w:tc>
        <w:tcPr>
          <w:tcW w:w="1701" w:type="dxa"/>
          <w:shd w:val="clear" w:color="auto" w:fill="auto"/>
          <w:tcMar>
            <w:top w:w="28" w:type="dxa"/>
          </w:tcMar>
          <w:vAlign w:val="center"/>
        </w:tcPr>
        <w:p w14:paraId="5C027D35" w14:textId="77777777" w:rsidR="00DA49B8" w:rsidRPr="00C90A1A" w:rsidRDefault="00DA49B8" w:rsidP="00C90A1A">
          <w:pPr>
            <w:pStyle w:val="Sansinterligne"/>
          </w:pPr>
          <w:r w:rsidRPr="00C90A1A">
            <w:t xml:space="preserve">Page </w:t>
          </w:r>
          <w:r w:rsidRPr="00C90A1A">
            <w:fldChar w:fldCharType="begin"/>
          </w:r>
          <w:r w:rsidRPr="00C90A1A">
            <w:instrText xml:space="preserve"> PAGE </w:instrText>
          </w:r>
          <w:r w:rsidRPr="00C90A1A">
            <w:fldChar w:fldCharType="separate"/>
          </w:r>
          <w:r w:rsidR="00914B51">
            <w:rPr>
              <w:noProof/>
            </w:rPr>
            <w:t>1</w:t>
          </w:r>
          <w:r w:rsidRPr="00C90A1A">
            <w:fldChar w:fldCharType="end"/>
          </w:r>
          <w:r w:rsidRPr="00C90A1A">
            <w:t xml:space="preserve"> sur </w:t>
          </w:r>
          <w:fldSimple w:instr=" NUMPAGES ">
            <w:r w:rsidR="00914B51">
              <w:rPr>
                <w:noProof/>
              </w:rPr>
              <w:t>1</w:t>
            </w:r>
          </w:fldSimple>
        </w:p>
      </w:tc>
      <w:tc>
        <w:tcPr>
          <w:tcW w:w="4217" w:type="dxa"/>
          <w:shd w:val="clear" w:color="auto" w:fill="auto"/>
          <w:tcMar>
            <w:top w:w="28" w:type="dxa"/>
          </w:tcMar>
          <w:vAlign w:val="center"/>
        </w:tcPr>
        <w:p w14:paraId="668A38A9" w14:textId="0C20027F" w:rsidR="00DA49B8" w:rsidRPr="00C90A1A" w:rsidRDefault="00DA49B8" w:rsidP="00C90A1A">
          <w:pPr>
            <w:pStyle w:val="Sansinterligne"/>
          </w:pPr>
          <w:r w:rsidRPr="00C90A1A">
            <w:t xml:space="preserve">Imprimé le </w:t>
          </w:r>
          <w:r w:rsidRPr="00C90A1A">
            <w:fldChar w:fldCharType="begin"/>
          </w:r>
          <w:r w:rsidRPr="00C90A1A">
            <w:instrText xml:space="preserve"> PRINTDATE  \@ "dd/MM/yyyy HH:mm"  \* MERGEFORMAT </w:instrText>
          </w:r>
          <w:r w:rsidRPr="00C90A1A">
            <w:fldChar w:fldCharType="separate"/>
          </w:r>
          <w:r w:rsidR="004D2578">
            <w:rPr>
              <w:noProof/>
            </w:rPr>
            <w:t>10/05/2023 14:33</w:t>
          </w:r>
          <w:r w:rsidRPr="00C90A1A">
            <w:fldChar w:fldCharType="end"/>
          </w:r>
        </w:p>
        <w:p w14:paraId="5FACA680" w14:textId="51D7A4E3" w:rsidR="00DA49B8" w:rsidRPr="00C90A1A" w:rsidRDefault="00B00E97" w:rsidP="00C90A1A">
          <w:pPr>
            <w:pStyle w:val="Sansinterligne"/>
          </w:pPr>
          <w:fldSimple w:instr=" FILENAME ">
            <w:r w:rsidR="004D2578">
              <w:rPr>
                <w:noProof/>
              </w:rPr>
              <w:t>Mode d'emploi régulateur PID.docx</w:t>
            </w:r>
          </w:fldSimple>
        </w:p>
      </w:tc>
    </w:tr>
  </w:tbl>
  <w:p w14:paraId="288A1C70" w14:textId="77777777" w:rsidR="00DA49B8" w:rsidRDefault="00DA49B8">
    <w:pPr>
      <w:pStyle w:val="Pieddepage"/>
      <w:tabs>
        <w:tab w:val="clear" w:pos="4536"/>
        <w:tab w:val="clear" w:pos="9072"/>
        <w:tab w:val="right" w:pos="9923"/>
      </w:tabs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86865" w14:textId="77777777" w:rsidR="00207570" w:rsidRDefault="00207570">
      <w:r>
        <w:separator/>
      </w:r>
    </w:p>
  </w:footnote>
  <w:footnote w:type="continuationSeparator" w:id="0">
    <w:p w14:paraId="22E28D5C" w14:textId="77777777" w:rsidR="00207570" w:rsidRDefault="002075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9442E" w14:textId="77777777" w:rsidR="00DA49B8" w:rsidRDefault="00DA49B8">
    <w:pPr>
      <w:pStyle w:val="En-tte"/>
      <w:rPr>
        <w:sz w:val="2"/>
      </w:rPr>
    </w:pPr>
  </w:p>
  <w:tbl>
    <w:tblPr>
      <w:tblW w:w="10063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71"/>
      <w:gridCol w:w="8292"/>
    </w:tblGrid>
    <w:tr w:rsidR="00C90A1A" w14:paraId="02817B16" w14:textId="77777777" w:rsidTr="00DD4CD7">
      <w:trPr>
        <w:trHeight w:val="715"/>
      </w:trPr>
      <w:tc>
        <w:tcPr>
          <w:tcW w:w="1771" w:type="dxa"/>
          <w:vAlign w:val="center"/>
        </w:tcPr>
        <w:p w14:paraId="3879709A" w14:textId="77777777" w:rsidR="00C90A1A" w:rsidRPr="009D52F1" w:rsidRDefault="008B46F4" w:rsidP="00DD4CD7">
          <w:pPr>
            <w:jc w:val="center"/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F95A7C">
            <w:rPr>
              <w:rFonts w:ascii="ETML" w:hAnsi="ETML"/>
              <w:sz w:val="40"/>
            </w:rPr>
            <w:t>ETML</w:t>
          </w:r>
        </w:p>
      </w:tc>
      <w:tc>
        <w:tcPr>
          <w:tcW w:w="8292" w:type="dxa"/>
          <w:vAlign w:val="center"/>
        </w:tcPr>
        <w:p w14:paraId="25E1A042" w14:textId="77777777" w:rsidR="00C90A1A" w:rsidRPr="00C90A1A" w:rsidRDefault="00C90A1A" w:rsidP="00DD4CD7">
          <w:pPr>
            <w:pStyle w:val="Sansinterligne"/>
            <w:jc w:val="right"/>
            <w:rPr>
              <w:i/>
            </w:rPr>
          </w:pPr>
          <w:r w:rsidRPr="00C90A1A">
            <w:rPr>
              <w:i/>
              <w:color w:val="548DD4" w:themeColor="text2" w:themeTint="99"/>
              <w:sz w:val="28"/>
            </w:rPr>
            <w:t>Section électronique</w:t>
          </w:r>
        </w:p>
        <w:p w14:paraId="5BCDD56C" w14:textId="68509C50" w:rsidR="00C90A1A" w:rsidRPr="00C90A1A" w:rsidRDefault="00E22B34" w:rsidP="00DD4CD7">
          <w:pPr>
            <w:pStyle w:val="Sansinterligne"/>
            <w:ind w:left="2624"/>
            <w:jc w:val="right"/>
            <w:rPr>
              <w:b/>
              <w:i/>
            </w:rPr>
          </w:pPr>
          <w:r>
            <w:rPr>
              <w:b/>
              <w:i/>
              <w:color w:val="244061" w:themeColor="accent1" w:themeShade="80"/>
              <w:sz w:val="24"/>
            </w:rPr>
            <w:t>TBI</w:t>
          </w:r>
          <w:r w:rsidRPr="00C90A1A">
            <w:rPr>
              <w:b/>
              <w:i/>
              <w:color w:val="244061" w:themeColor="accent1" w:themeShade="80"/>
              <w:sz w:val="24"/>
            </w:rPr>
            <w:t xml:space="preserve"> </w:t>
          </w:r>
          <w:r>
            <w:rPr>
              <w:b/>
              <w:i/>
              <w:color w:val="244061" w:themeColor="accent1" w:themeShade="80"/>
              <w:sz w:val="24"/>
            </w:rPr>
            <w:t>–</w:t>
          </w:r>
          <w:r w:rsidRPr="00C90A1A">
            <w:rPr>
              <w:b/>
              <w:i/>
              <w:color w:val="244061" w:themeColor="accent1" w:themeShade="80"/>
              <w:sz w:val="24"/>
            </w:rPr>
            <w:t xml:space="preserve"> </w:t>
          </w:r>
          <w:r>
            <w:rPr>
              <w:b/>
              <w:i/>
              <w:color w:val="244061" w:themeColor="accent1" w:themeShade="80"/>
              <w:sz w:val="24"/>
            </w:rPr>
            <w:t>Mode d’emploi</w:t>
          </w:r>
          <w:r w:rsidRPr="00C90A1A">
            <w:rPr>
              <w:b/>
              <w:i/>
              <w:color w:val="244061" w:themeColor="accent1" w:themeShade="80"/>
              <w:sz w:val="24"/>
            </w:rPr>
            <w:t xml:space="preserve"> </w:t>
          </w:r>
          <w:r>
            <w:rPr>
              <w:b/>
              <w:i/>
              <w:color w:val="244061" w:themeColor="accent1" w:themeShade="80"/>
              <w:sz w:val="24"/>
            </w:rPr>
            <w:t>–</w:t>
          </w:r>
          <w:r w:rsidRPr="00C90A1A">
            <w:rPr>
              <w:b/>
              <w:i/>
              <w:color w:val="244061" w:themeColor="accent1" w:themeShade="80"/>
              <w:sz w:val="24"/>
            </w:rPr>
            <w:t xml:space="preserve"> </w:t>
          </w:r>
          <w:r>
            <w:rPr>
              <w:b/>
              <w:i/>
              <w:color w:val="244061" w:themeColor="accent1" w:themeShade="80"/>
              <w:sz w:val="24"/>
            </w:rPr>
            <w:t>1391.3700.00</w:t>
          </w:r>
          <w:r w:rsidR="00C90A1A" w:rsidRPr="00C90A1A">
            <w:rPr>
              <w:b/>
              <w:i/>
            </w:rPr>
            <w:fldChar w:fldCharType="begin"/>
          </w:r>
          <w:r w:rsidR="00C90A1A" w:rsidRPr="00C90A1A">
            <w:rPr>
              <w:b/>
              <w:i/>
            </w:rPr>
            <w:instrText xml:space="preserve"> QUOTE "" \* MERGEFORMAT </w:instrText>
          </w:r>
          <w:r w:rsidR="00C90A1A" w:rsidRPr="00C90A1A">
            <w:rPr>
              <w:b/>
              <w:i/>
            </w:rPr>
            <w:fldChar w:fldCharType="end"/>
          </w:r>
        </w:p>
      </w:tc>
    </w:tr>
  </w:tbl>
  <w:p w14:paraId="3C5BAF38" w14:textId="77777777" w:rsidR="00C90A1A" w:rsidRDefault="00C90A1A" w:rsidP="00C90A1A">
    <w:pPr>
      <w:pStyle w:val="En-tte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3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71"/>
      <w:gridCol w:w="8292"/>
    </w:tblGrid>
    <w:tr w:rsidR="00DA49B8" w14:paraId="6A6C5BF4" w14:textId="77777777" w:rsidTr="00F8190F">
      <w:trPr>
        <w:trHeight w:val="715"/>
      </w:trPr>
      <w:tc>
        <w:tcPr>
          <w:tcW w:w="1771" w:type="dxa"/>
          <w:vAlign w:val="center"/>
        </w:tcPr>
        <w:p w14:paraId="54538783" w14:textId="77777777" w:rsidR="00DA49B8" w:rsidRPr="009D52F1" w:rsidRDefault="00DA49B8" w:rsidP="001E7321">
          <w:pPr>
            <w:jc w:val="center"/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F95A7C">
            <w:rPr>
              <w:rFonts w:ascii="ETML" w:hAnsi="ETML"/>
              <w:sz w:val="40"/>
            </w:rPr>
            <w:t>ETML</w:t>
          </w:r>
        </w:p>
      </w:tc>
      <w:tc>
        <w:tcPr>
          <w:tcW w:w="8292" w:type="dxa"/>
          <w:vAlign w:val="center"/>
        </w:tcPr>
        <w:p w14:paraId="23829FFB" w14:textId="77777777" w:rsidR="00914B51" w:rsidRDefault="00DA49B8" w:rsidP="00914B51">
          <w:pPr>
            <w:pStyle w:val="Sansinterligne"/>
            <w:jc w:val="right"/>
            <w:rPr>
              <w:i/>
              <w:color w:val="548DD4" w:themeColor="text2" w:themeTint="99"/>
              <w:sz w:val="28"/>
            </w:rPr>
          </w:pPr>
          <w:r w:rsidRPr="00C90A1A">
            <w:rPr>
              <w:i/>
              <w:color w:val="548DD4" w:themeColor="text2" w:themeTint="99"/>
              <w:sz w:val="28"/>
            </w:rPr>
            <w:t>Section électronique</w:t>
          </w:r>
        </w:p>
        <w:p w14:paraId="65402F88" w14:textId="06BE3234" w:rsidR="00DA49B8" w:rsidRPr="00914B51" w:rsidRDefault="00943495" w:rsidP="00914B51">
          <w:pPr>
            <w:pStyle w:val="Sansinterligne"/>
            <w:jc w:val="right"/>
            <w:rPr>
              <w:i/>
            </w:rPr>
          </w:pPr>
          <w:r>
            <w:rPr>
              <w:b/>
              <w:i/>
              <w:color w:val="244061" w:themeColor="accent1" w:themeShade="80"/>
              <w:sz w:val="24"/>
            </w:rPr>
            <w:t>TBI</w:t>
          </w:r>
          <w:r w:rsidR="008C7DC4" w:rsidRPr="00C90A1A">
            <w:rPr>
              <w:b/>
              <w:i/>
              <w:color w:val="244061" w:themeColor="accent1" w:themeShade="80"/>
              <w:sz w:val="24"/>
            </w:rPr>
            <w:t xml:space="preserve"> </w:t>
          </w:r>
          <w:r>
            <w:rPr>
              <w:b/>
              <w:i/>
              <w:color w:val="244061" w:themeColor="accent1" w:themeShade="80"/>
              <w:sz w:val="24"/>
            </w:rPr>
            <w:t>–</w:t>
          </w:r>
          <w:r w:rsidR="008C7DC4" w:rsidRPr="00C90A1A">
            <w:rPr>
              <w:b/>
              <w:i/>
              <w:color w:val="244061" w:themeColor="accent1" w:themeShade="80"/>
              <w:sz w:val="24"/>
            </w:rPr>
            <w:t xml:space="preserve"> </w:t>
          </w:r>
          <w:r>
            <w:rPr>
              <w:b/>
              <w:i/>
              <w:color w:val="244061" w:themeColor="accent1" w:themeShade="80"/>
              <w:sz w:val="24"/>
            </w:rPr>
            <w:t>Mode d’emploi</w:t>
          </w:r>
          <w:r w:rsidR="008C7DC4" w:rsidRPr="00C90A1A">
            <w:rPr>
              <w:b/>
              <w:i/>
              <w:color w:val="244061" w:themeColor="accent1" w:themeShade="80"/>
              <w:sz w:val="24"/>
            </w:rPr>
            <w:t xml:space="preserve"> </w:t>
          </w:r>
          <w:r>
            <w:rPr>
              <w:b/>
              <w:i/>
              <w:color w:val="244061" w:themeColor="accent1" w:themeShade="80"/>
              <w:sz w:val="24"/>
            </w:rPr>
            <w:t>–</w:t>
          </w:r>
          <w:r w:rsidR="008C7DC4" w:rsidRPr="00C90A1A">
            <w:rPr>
              <w:b/>
              <w:i/>
              <w:color w:val="244061" w:themeColor="accent1" w:themeShade="80"/>
              <w:sz w:val="24"/>
            </w:rPr>
            <w:t xml:space="preserve"> </w:t>
          </w:r>
          <w:r>
            <w:rPr>
              <w:b/>
              <w:i/>
              <w:color w:val="244061" w:themeColor="accent1" w:themeShade="80"/>
              <w:sz w:val="24"/>
            </w:rPr>
            <w:t>1391.3700.00</w:t>
          </w:r>
          <w:r w:rsidR="00DA49B8" w:rsidRPr="00C90A1A">
            <w:rPr>
              <w:b/>
              <w:i/>
            </w:rPr>
            <w:fldChar w:fldCharType="begin"/>
          </w:r>
          <w:r w:rsidR="00DA49B8" w:rsidRPr="00C90A1A">
            <w:rPr>
              <w:b/>
              <w:i/>
            </w:rPr>
            <w:instrText xml:space="preserve"> QUOTE "" \* MERGEFORMAT </w:instrText>
          </w:r>
          <w:r w:rsidR="00DA49B8" w:rsidRPr="00C90A1A">
            <w:rPr>
              <w:b/>
              <w:i/>
            </w:rPr>
            <w:fldChar w:fldCharType="end"/>
          </w:r>
        </w:p>
      </w:tc>
    </w:tr>
  </w:tbl>
  <w:p w14:paraId="5A10A0E4" w14:textId="77777777" w:rsidR="00DA49B8" w:rsidRDefault="00DA49B8" w:rsidP="00C90A1A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3A20"/>
    <w:multiLevelType w:val="multilevel"/>
    <w:tmpl w:val="4F90CEBA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" w15:restartNumberingAfterBreak="0">
    <w:nsid w:val="0290707D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6366D8B"/>
    <w:multiLevelType w:val="hybridMultilevel"/>
    <w:tmpl w:val="89FE590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E2A0B"/>
    <w:multiLevelType w:val="hybridMultilevel"/>
    <w:tmpl w:val="1F845D0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10A9F"/>
    <w:multiLevelType w:val="hybridMultilevel"/>
    <w:tmpl w:val="5B5C65A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520636"/>
    <w:multiLevelType w:val="hybridMultilevel"/>
    <w:tmpl w:val="DBEEF78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B463B"/>
    <w:multiLevelType w:val="multilevel"/>
    <w:tmpl w:val="572244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7" w15:restartNumberingAfterBreak="0">
    <w:nsid w:val="2F20214F"/>
    <w:multiLevelType w:val="multilevel"/>
    <w:tmpl w:val="E41EDC36"/>
    <w:lvl w:ilvl="0">
      <w:start w:val="1"/>
      <w:numFmt w:val="decimal"/>
      <w:pStyle w:val="TE1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pStyle w:val="TE2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38BC5254"/>
    <w:multiLevelType w:val="hybridMultilevel"/>
    <w:tmpl w:val="5B1EFF5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05FAC"/>
    <w:multiLevelType w:val="multilevel"/>
    <w:tmpl w:val="F2E00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0" w15:restartNumberingAfterBreak="0">
    <w:nsid w:val="454B142F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B5C4535"/>
    <w:multiLevelType w:val="hybridMultilevel"/>
    <w:tmpl w:val="D4C62C7C"/>
    <w:lvl w:ilvl="0" w:tplc="10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F481ED9"/>
    <w:multiLevelType w:val="multilevel"/>
    <w:tmpl w:val="7CBC970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pStyle w:val="TE3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613042ED"/>
    <w:multiLevelType w:val="hybridMultilevel"/>
    <w:tmpl w:val="EE0E579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086644"/>
    <w:multiLevelType w:val="hybridMultilevel"/>
    <w:tmpl w:val="1D8E2CD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756ED0"/>
    <w:multiLevelType w:val="hybridMultilevel"/>
    <w:tmpl w:val="BCB063A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1348BD"/>
    <w:multiLevelType w:val="hybridMultilevel"/>
    <w:tmpl w:val="9684B2C6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9518694">
    <w:abstractNumId w:val="7"/>
  </w:num>
  <w:num w:numId="2" w16cid:durableId="152138685">
    <w:abstractNumId w:val="7"/>
  </w:num>
  <w:num w:numId="3" w16cid:durableId="992879372">
    <w:abstractNumId w:val="12"/>
  </w:num>
  <w:num w:numId="4" w16cid:durableId="504906087">
    <w:abstractNumId w:val="16"/>
  </w:num>
  <w:num w:numId="5" w16cid:durableId="1505239186">
    <w:abstractNumId w:val="9"/>
  </w:num>
  <w:num w:numId="6" w16cid:durableId="371811289">
    <w:abstractNumId w:val="0"/>
  </w:num>
  <w:num w:numId="7" w16cid:durableId="715587739">
    <w:abstractNumId w:val="6"/>
  </w:num>
  <w:num w:numId="8" w16cid:durableId="965308003">
    <w:abstractNumId w:val="11"/>
  </w:num>
  <w:num w:numId="9" w16cid:durableId="1855073688">
    <w:abstractNumId w:val="13"/>
  </w:num>
  <w:num w:numId="10" w16cid:durableId="1179081780">
    <w:abstractNumId w:val="10"/>
  </w:num>
  <w:num w:numId="11" w16cid:durableId="1075471007">
    <w:abstractNumId w:val="1"/>
  </w:num>
  <w:num w:numId="12" w16cid:durableId="1584753606">
    <w:abstractNumId w:val="3"/>
  </w:num>
  <w:num w:numId="13" w16cid:durableId="1565263845">
    <w:abstractNumId w:val="5"/>
  </w:num>
  <w:num w:numId="14" w16cid:durableId="1603294823">
    <w:abstractNumId w:val="8"/>
  </w:num>
  <w:num w:numId="15" w16cid:durableId="1152258841">
    <w:abstractNumId w:val="14"/>
  </w:num>
  <w:num w:numId="16" w16cid:durableId="1072698450">
    <w:abstractNumId w:val="2"/>
  </w:num>
  <w:num w:numId="17" w16cid:durableId="2063870839">
    <w:abstractNumId w:val="15"/>
  </w:num>
  <w:num w:numId="18" w16cid:durableId="20208848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495"/>
    <w:rsid w:val="000011E2"/>
    <w:rsid w:val="00013A59"/>
    <w:rsid w:val="00020D62"/>
    <w:rsid w:val="000C5853"/>
    <w:rsid w:val="001955C0"/>
    <w:rsid w:val="001E7321"/>
    <w:rsid w:val="001F2856"/>
    <w:rsid w:val="001F2A95"/>
    <w:rsid w:val="001F651C"/>
    <w:rsid w:val="001F65BB"/>
    <w:rsid w:val="00207570"/>
    <w:rsid w:val="00236787"/>
    <w:rsid w:val="00260452"/>
    <w:rsid w:val="002834F0"/>
    <w:rsid w:val="00284344"/>
    <w:rsid w:val="002D1CA2"/>
    <w:rsid w:val="002D669B"/>
    <w:rsid w:val="002E7BD3"/>
    <w:rsid w:val="00321EAE"/>
    <w:rsid w:val="0034641F"/>
    <w:rsid w:val="003510BC"/>
    <w:rsid w:val="00352A09"/>
    <w:rsid w:val="00360927"/>
    <w:rsid w:val="00360E7E"/>
    <w:rsid w:val="00391E75"/>
    <w:rsid w:val="00393EDF"/>
    <w:rsid w:val="003C1169"/>
    <w:rsid w:val="00417436"/>
    <w:rsid w:val="00424A0B"/>
    <w:rsid w:val="004335EE"/>
    <w:rsid w:val="00442664"/>
    <w:rsid w:val="00457BD7"/>
    <w:rsid w:val="00460FAF"/>
    <w:rsid w:val="00464D7A"/>
    <w:rsid w:val="004769AC"/>
    <w:rsid w:val="00476F00"/>
    <w:rsid w:val="0048024B"/>
    <w:rsid w:val="00480CE4"/>
    <w:rsid w:val="0049305E"/>
    <w:rsid w:val="00495B56"/>
    <w:rsid w:val="004A6052"/>
    <w:rsid w:val="004C43FF"/>
    <w:rsid w:val="004D2578"/>
    <w:rsid w:val="005425ED"/>
    <w:rsid w:val="00543763"/>
    <w:rsid w:val="00551873"/>
    <w:rsid w:val="00583031"/>
    <w:rsid w:val="005A7C27"/>
    <w:rsid w:val="005C0E19"/>
    <w:rsid w:val="005C5367"/>
    <w:rsid w:val="005E1478"/>
    <w:rsid w:val="005F0218"/>
    <w:rsid w:val="005F3BD1"/>
    <w:rsid w:val="005F4570"/>
    <w:rsid w:val="005F7117"/>
    <w:rsid w:val="006016F5"/>
    <w:rsid w:val="006315F8"/>
    <w:rsid w:val="00665195"/>
    <w:rsid w:val="006A3708"/>
    <w:rsid w:val="006D71F9"/>
    <w:rsid w:val="006E30BF"/>
    <w:rsid w:val="006E37D8"/>
    <w:rsid w:val="00732C60"/>
    <w:rsid w:val="00754422"/>
    <w:rsid w:val="00774383"/>
    <w:rsid w:val="00784540"/>
    <w:rsid w:val="00787974"/>
    <w:rsid w:val="00803C8A"/>
    <w:rsid w:val="008265FA"/>
    <w:rsid w:val="00867768"/>
    <w:rsid w:val="0087038C"/>
    <w:rsid w:val="0087395E"/>
    <w:rsid w:val="008B46F4"/>
    <w:rsid w:val="008C79FA"/>
    <w:rsid w:val="008C7DC4"/>
    <w:rsid w:val="008D1D91"/>
    <w:rsid w:val="008F232F"/>
    <w:rsid w:val="00914B51"/>
    <w:rsid w:val="00943495"/>
    <w:rsid w:val="0094604B"/>
    <w:rsid w:val="00955AC8"/>
    <w:rsid w:val="009A60D9"/>
    <w:rsid w:val="009D52F1"/>
    <w:rsid w:val="009E3A9A"/>
    <w:rsid w:val="009F5682"/>
    <w:rsid w:val="00A001CF"/>
    <w:rsid w:val="00A03A3B"/>
    <w:rsid w:val="00A101E7"/>
    <w:rsid w:val="00A246BE"/>
    <w:rsid w:val="00A32CB4"/>
    <w:rsid w:val="00A343DB"/>
    <w:rsid w:val="00A70BB4"/>
    <w:rsid w:val="00A83E88"/>
    <w:rsid w:val="00A866E1"/>
    <w:rsid w:val="00A92EB5"/>
    <w:rsid w:val="00AA2941"/>
    <w:rsid w:val="00AB009C"/>
    <w:rsid w:val="00AC378D"/>
    <w:rsid w:val="00AF0B8B"/>
    <w:rsid w:val="00B00E97"/>
    <w:rsid w:val="00B602F3"/>
    <w:rsid w:val="00B70108"/>
    <w:rsid w:val="00B87869"/>
    <w:rsid w:val="00B90A77"/>
    <w:rsid w:val="00B94C30"/>
    <w:rsid w:val="00B96BD4"/>
    <w:rsid w:val="00BD6A28"/>
    <w:rsid w:val="00C175A9"/>
    <w:rsid w:val="00C2337F"/>
    <w:rsid w:val="00C41612"/>
    <w:rsid w:val="00C47C0D"/>
    <w:rsid w:val="00C54BD2"/>
    <w:rsid w:val="00C636EA"/>
    <w:rsid w:val="00C86DE5"/>
    <w:rsid w:val="00C90A1A"/>
    <w:rsid w:val="00CA4CB3"/>
    <w:rsid w:val="00CC3CEE"/>
    <w:rsid w:val="00CC762D"/>
    <w:rsid w:val="00CD3968"/>
    <w:rsid w:val="00CD543D"/>
    <w:rsid w:val="00CF7A1B"/>
    <w:rsid w:val="00D03E92"/>
    <w:rsid w:val="00D31169"/>
    <w:rsid w:val="00D449E1"/>
    <w:rsid w:val="00D67F64"/>
    <w:rsid w:val="00DA49B8"/>
    <w:rsid w:val="00DA5C88"/>
    <w:rsid w:val="00DA5E32"/>
    <w:rsid w:val="00DC4424"/>
    <w:rsid w:val="00DD11A1"/>
    <w:rsid w:val="00DD293A"/>
    <w:rsid w:val="00DD577E"/>
    <w:rsid w:val="00E0671C"/>
    <w:rsid w:val="00E15960"/>
    <w:rsid w:val="00E22B34"/>
    <w:rsid w:val="00E354CB"/>
    <w:rsid w:val="00EC353E"/>
    <w:rsid w:val="00F162E7"/>
    <w:rsid w:val="00F23E03"/>
    <w:rsid w:val="00F41FF2"/>
    <w:rsid w:val="00F62EEB"/>
    <w:rsid w:val="00F65368"/>
    <w:rsid w:val="00F8190F"/>
    <w:rsid w:val="00F845E9"/>
    <w:rsid w:val="00F85981"/>
    <w:rsid w:val="00F94319"/>
    <w:rsid w:val="00F95A7C"/>
    <w:rsid w:val="00FC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3625FE3"/>
  <w15:docId w15:val="{F32ADCD2-AF4A-480F-B5B5-782901F6C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62E7"/>
    <w:pPr>
      <w:spacing w:before="0" w:after="120"/>
    </w:pPr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49305E"/>
    <w:pPr>
      <w:numPr>
        <w:numId w:val="11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ind w:left="431" w:hanging="431"/>
      <w:outlineLvl w:val="0"/>
    </w:pPr>
    <w:rPr>
      <w:bCs/>
      <w:caps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65FA"/>
    <w:pPr>
      <w:numPr>
        <w:ilvl w:val="1"/>
        <w:numId w:val="11"/>
      </w:numPr>
      <w:pBdr>
        <w:top w:val="single" w:sz="8" w:space="0" w:color="4F81BD" w:themeColor="accent1"/>
        <w:left w:val="single" w:sz="8" w:space="0" w:color="4F81BD" w:themeColor="accent1"/>
      </w:pBdr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8190F"/>
    <w:pPr>
      <w:numPr>
        <w:ilvl w:val="2"/>
        <w:numId w:val="11"/>
      </w:num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8190F"/>
    <w:pPr>
      <w:numPr>
        <w:ilvl w:val="3"/>
        <w:numId w:val="11"/>
      </w:num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8190F"/>
    <w:pPr>
      <w:numPr>
        <w:ilvl w:val="4"/>
        <w:numId w:val="11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8190F"/>
    <w:pPr>
      <w:numPr>
        <w:ilvl w:val="5"/>
        <w:numId w:val="11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8190F"/>
    <w:pPr>
      <w:numPr>
        <w:ilvl w:val="6"/>
        <w:numId w:val="11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8190F"/>
    <w:pPr>
      <w:numPr>
        <w:ilvl w:val="7"/>
        <w:numId w:val="11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8190F"/>
    <w:pPr>
      <w:numPr>
        <w:ilvl w:val="8"/>
        <w:numId w:val="11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TE1">
    <w:name w:val="TE 1"/>
    <w:basedOn w:val="Normal"/>
    <w:next w:val="TE2"/>
    <w:pPr>
      <w:numPr>
        <w:numId w:val="1"/>
      </w:numPr>
      <w:spacing w:before="120"/>
    </w:pPr>
    <w:rPr>
      <w:b/>
      <w:bCs/>
      <w:sz w:val="24"/>
      <w:szCs w:val="24"/>
    </w:rPr>
  </w:style>
  <w:style w:type="paragraph" w:customStyle="1" w:styleId="TE2">
    <w:name w:val="TE 2"/>
    <w:basedOn w:val="Normal"/>
    <w:pPr>
      <w:numPr>
        <w:ilvl w:val="1"/>
        <w:numId w:val="2"/>
      </w:numPr>
    </w:pPr>
  </w:style>
  <w:style w:type="paragraph" w:customStyle="1" w:styleId="TE3">
    <w:name w:val="TE 3"/>
    <w:basedOn w:val="Normal"/>
    <w:pPr>
      <w:numPr>
        <w:ilvl w:val="2"/>
        <w:numId w:val="3"/>
      </w:numPr>
      <w:ind w:left="1077" w:hanging="357"/>
    </w:pPr>
  </w:style>
  <w:style w:type="table" w:styleId="Grilledutableau">
    <w:name w:val="Table Grid"/>
    <w:basedOn w:val="TableauNormal"/>
    <w:rsid w:val="001E73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semiHidden/>
    <w:rsid w:val="00E354CB"/>
    <w:pPr>
      <w:tabs>
        <w:tab w:val="right" w:leader="dot" w:pos="9911"/>
      </w:tabs>
    </w:pPr>
  </w:style>
  <w:style w:type="paragraph" w:styleId="Textedebulles">
    <w:name w:val="Balloon Text"/>
    <w:basedOn w:val="Normal"/>
    <w:semiHidden/>
    <w:rsid w:val="00AF0B8B"/>
    <w:rPr>
      <w:rFonts w:ascii="Tahoma" w:hAnsi="Tahoma" w:cs="Tahoma"/>
      <w:sz w:val="16"/>
      <w:szCs w:val="16"/>
    </w:rPr>
  </w:style>
  <w:style w:type="paragraph" w:styleId="TM2">
    <w:name w:val="toc 2"/>
    <w:basedOn w:val="Normal"/>
    <w:next w:val="Normal"/>
    <w:autoRedefine/>
    <w:semiHidden/>
    <w:rsid w:val="00391E75"/>
    <w:pPr>
      <w:ind w:left="220"/>
    </w:pPr>
    <w:rPr>
      <w:rFonts w:cs="Times New Roman"/>
    </w:rPr>
  </w:style>
  <w:style w:type="paragraph" w:styleId="TM3">
    <w:name w:val="toc 3"/>
    <w:basedOn w:val="Normal"/>
    <w:next w:val="Normal"/>
    <w:autoRedefine/>
    <w:semiHidden/>
    <w:rsid w:val="00391E75"/>
    <w:pPr>
      <w:ind w:left="440"/>
    </w:pPr>
    <w:rPr>
      <w:rFonts w:cs="Times New Roman"/>
    </w:rPr>
  </w:style>
  <w:style w:type="character" w:styleId="Lienhypertexte">
    <w:name w:val="Hyperlink"/>
    <w:rsid w:val="00391E75"/>
    <w:rPr>
      <w:color w:val="0000FF"/>
      <w:u w:val="single"/>
    </w:rPr>
  </w:style>
  <w:style w:type="paragraph" w:styleId="Titre">
    <w:name w:val="Title"/>
    <w:basedOn w:val="Normal"/>
    <w:next w:val="Sous-titre"/>
    <w:link w:val="TitreCar"/>
    <w:uiPriority w:val="10"/>
    <w:qFormat/>
    <w:rsid w:val="0049305E"/>
    <w:pPr>
      <w:keepNext/>
      <w:pBdr>
        <w:top w:val="single" w:sz="24" w:space="1" w:color="4F81BD" w:themeColor="accent1"/>
        <w:left w:val="single" w:sz="24" w:space="4" w:color="4F81BD" w:themeColor="accent1"/>
        <w:bottom w:val="single" w:sz="24" w:space="1" w:color="4F81BD" w:themeColor="accent1"/>
        <w:right w:val="single" w:sz="24" w:space="4" w:color="4F81BD" w:themeColor="accent1"/>
      </w:pBdr>
      <w:shd w:val="clear" w:color="auto" w:fill="4F81BD" w:themeFill="accent1"/>
      <w:spacing w:before="120"/>
      <w:jc w:val="center"/>
    </w:pPr>
    <w:rPr>
      <w:b/>
      <w:caps/>
      <w:color w:val="FFFFFF" w:themeColor="background1"/>
      <w:spacing w:val="15"/>
      <w:sz w:val="28"/>
    </w:rPr>
  </w:style>
  <w:style w:type="character" w:customStyle="1" w:styleId="Titre1Car">
    <w:name w:val="Titre 1 Car"/>
    <w:basedOn w:val="Policepardfaut"/>
    <w:link w:val="Titre1"/>
    <w:uiPriority w:val="9"/>
    <w:rsid w:val="0049305E"/>
    <w:rPr>
      <w:bCs/>
      <w:caps/>
      <w:spacing w:val="15"/>
      <w:shd w:val="clear" w:color="auto" w:fill="DBE5F1" w:themeFill="accent1" w:themeFillTint="33"/>
    </w:rPr>
  </w:style>
  <w:style w:type="character" w:customStyle="1" w:styleId="Titre2Car">
    <w:name w:val="Titre 2 Car"/>
    <w:basedOn w:val="Policepardfaut"/>
    <w:link w:val="Titre2"/>
    <w:uiPriority w:val="9"/>
    <w:rsid w:val="008265FA"/>
    <w:rPr>
      <w:caps/>
      <w:spacing w:val="15"/>
    </w:rPr>
  </w:style>
  <w:style w:type="character" w:customStyle="1" w:styleId="Titre3Car">
    <w:name w:val="Titre 3 Car"/>
    <w:basedOn w:val="Policepardfaut"/>
    <w:link w:val="Titre3"/>
    <w:uiPriority w:val="9"/>
    <w:rsid w:val="00F8190F"/>
    <w:rPr>
      <w:caps/>
      <w:color w:val="243F6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F8190F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F8190F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F8190F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F8190F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F8190F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F8190F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F8190F"/>
    <w:rPr>
      <w:b/>
      <w:bCs/>
      <w:color w:val="365F91" w:themeColor="accent1" w:themeShade="BF"/>
      <w:sz w:val="16"/>
      <w:szCs w:val="16"/>
    </w:rPr>
  </w:style>
  <w:style w:type="character" w:customStyle="1" w:styleId="TitreCar">
    <w:name w:val="Titre Car"/>
    <w:basedOn w:val="Policepardfaut"/>
    <w:link w:val="Titre"/>
    <w:uiPriority w:val="10"/>
    <w:rsid w:val="0049305E"/>
    <w:rPr>
      <w:b/>
      <w:caps/>
      <w:color w:val="FFFFFF" w:themeColor="background1"/>
      <w:spacing w:val="15"/>
      <w:sz w:val="28"/>
      <w:szCs w:val="20"/>
      <w:shd w:val="clear" w:color="auto" w:fill="4F81BD" w:themeFill="accen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D6A28"/>
    <w:pPr>
      <w:spacing w:before="120" w:after="240" w:line="240" w:lineRule="auto"/>
    </w:pPr>
    <w:rPr>
      <w:b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D6A28"/>
    <w:rPr>
      <w:b/>
      <w:sz w:val="20"/>
      <w:szCs w:val="24"/>
    </w:rPr>
  </w:style>
  <w:style w:type="character" w:styleId="lev">
    <w:name w:val="Strong"/>
    <w:uiPriority w:val="22"/>
    <w:qFormat/>
    <w:rsid w:val="00F8190F"/>
    <w:rPr>
      <w:b/>
      <w:bCs/>
    </w:rPr>
  </w:style>
  <w:style w:type="character" w:styleId="Accentuation">
    <w:name w:val="Emphasis"/>
    <w:uiPriority w:val="20"/>
    <w:qFormat/>
    <w:rsid w:val="00F8190F"/>
    <w:rPr>
      <w:caps/>
      <w:color w:val="243F60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F8190F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F8190F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F8190F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F8190F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F8190F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8190F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8190F"/>
    <w:rPr>
      <w:i/>
      <w:iCs/>
      <w:color w:val="4F81BD" w:themeColor="accent1"/>
      <w:sz w:val="20"/>
      <w:szCs w:val="20"/>
    </w:rPr>
  </w:style>
  <w:style w:type="character" w:styleId="Accentuationlgre">
    <w:name w:val="Subtle Emphasis"/>
    <w:uiPriority w:val="19"/>
    <w:qFormat/>
    <w:rsid w:val="00F8190F"/>
    <w:rPr>
      <w:i/>
      <w:iCs/>
      <w:color w:val="243F60" w:themeColor="accent1" w:themeShade="7F"/>
    </w:rPr>
  </w:style>
  <w:style w:type="character" w:styleId="Accentuationintense">
    <w:name w:val="Intense Emphasis"/>
    <w:uiPriority w:val="21"/>
    <w:qFormat/>
    <w:rsid w:val="00F8190F"/>
    <w:rPr>
      <w:b/>
      <w:bCs/>
      <w:caps/>
      <w:color w:val="243F60" w:themeColor="accent1" w:themeShade="7F"/>
      <w:spacing w:val="10"/>
    </w:rPr>
  </w:style>
  <w:style w:type="character" w:styleId="Rfrencelgre">
    <w:name w:val="Subtle Reference"/>
    <w:uiPriority w:val="31"/>
    <w:qFormat/>
    <w:rsid w:val="00F8190F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F8190F"/>
    <w:rPr>
      <w:b/>
      <w:bCs/>
      <w:i/>
      <w:iCs/>
      <w:caps/>
      <w:color w:val="4F81BD" w:themeColor="accent1"/>
    </w:rPr>
  </w:style>
  <w:style w:type="character" w:styleId="Titredulivre">
    <w:name w:val="Book Title"/>
    <w:uiPriority w:val="33"/>
    <w:qFormat/>
    <w:rsid w:val="00F8190F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8190F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blatti\Education%20Vaud\ETML_XLO-19-23%20-%20Blatti\Projets\1391-Demonstrateur_de_regulation_PID_TPI\3-Documents\TPI\Mode%20d'emploi%20r&#233;gulateur%20PID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8d92101-24da-4498-9971-a24673344bd8">
      <Terms xmlns="http://schemas.microsoft.com/office/infopath/2007/PartnerControls"/>
    </lcf76f155ced4ddcb4097134ff3c332f>
    <TaxCatchAll xmlns="dfa80de1-e9bb-4cf2-893d-d06220b3971a" xsi:nil="true"/>
    <SharedWithUsers xmlns="dfa80de1-e9bb-4cf2-893d-d06220b3971a">
      <UserInfo>
        <DisplayName/>
        <AccountId xsi:nil="true"/>
        <AccountType/>
      </UserInfo>
    </SharedWithUsers>
    <MediaLengthInSeconds xmlns="98d92101-24da-4498-9971-a24673344bd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14" ma:contentTypeDescription="Crée un document." ma:contentTypeScope="" ma:versionID="d692892560f5be80fef2daf8fde447c9">
  <xsd:schema xmlns:xsd="http://www.w3.org/2001/XMLSchema" xmlns:xs="http://www.w3.org/2001/XMLSchema" xmlns:p="http://schemas.microsoft.com/office/2006/metadata/properties" xmlns:ns2="dfa80de1-e9bb-4cf2-893d-d06220b3971a" xmlns:ns3="98d92101-24da-4498-9971-a24673344bd8" targetNamespace="http://schemas.microsoft.com/office/2006/metadata/properties" ma:root="true" ma:fieldsID="30db9539186c85c3e362a4382f13f6a5" ns2:_="" ns3:_="">
    <xsd:import namespace="dfa80de1-e9bb-4cf2-893d-d06220b3971a"/>
    <xsd:import namespace="98d92101-24da-4498-9971-a24673344bd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bjectDetectorVersion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00850bd1-b0c5-47a6-bed2-228aa1af1654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909CEA-4319-40D7-962A-42F742B95E9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BD386A-26DF-43F9-826A-712B6DA2D2BE}">
  <ds:schemaRefs>
    <ds:schemaRef ds:uri="http://schemas.microsoft.com/office/2006/metadata/properties"/>
    <ds:schemaRef ds:uri="http://schemas.microsoft.com/office/infopath/2007/PartnerControls"/>
    <ds:schemaRef ds:uri="f32b6767-d1bc-45b2-b316-f8392d53e3b6"/>
    <ds:schemaRef ds:uri="a76a5b68-36f4-4075-8f08-11ccac514aef"/>
  </ds:schemaRefs>
</ds:datastoreItem>
</file>

<file path=customXml/itemProps3.xml><?xml version="1.0" encoding="utf-8"?>
<ds:datastoreItem xmlns:ds="http://schemas.openxmlformats.org/officeDocument/2006/customXml" ds:itemID="{C4B1183B-5BB4-4B3A-B36B-60BE2BCDD9AE}"/>
</file>

<file path=docProps/app.xml><?xml version="1.0" encoding="utf-8"?>
<Properties xmlns="http://schemas.openxmlformats.org/officeDocument/2006/extended-properties" xmlns:vt="http://schemas.openxmlformats.org/officeDocument/2006/docPropsVTypes">
  <Template>Mode d'emploi régulateur PID.dotx</Template>
  <TotalTime>19</TotalTime>
  <Pages>2</Pages>
  <Words>192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</vt:lpstr>
    </vt:vector>
  </TitlesOfParts>
  <Company>ETML</Company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Thomas Blatti</dc:creator>
  <cp:lastModifiedBy>Thomas Blatti</cp:lastModifiedBy>
  <cp:revision>5</cp:revision>
  <cp:lastPrinted>2023-05-10T12:33:00Z</cp:lastPrinted>
  <dcterms:created xsi:type="dcterms:W3CDTF">2023-05-10T12:14:00Z</dcterms:created>
  <dcterms:modified xsi:type="dcterms:W3CDTF">2023-05-10T12:33:00Z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  <property fmtid="{D5CDD505-2E9C-101B-9397-08002B2CF9AE}" pid="3" name="MediaServiceImageTags">
    <vt:lpwstr/>
  </property>
  <property fmtid="{D5CDD505-2E9C-101B-9397-08002B2CF9AE}" pid="4" name="Order">
    <vt:r8>53620400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