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line="360" w:lineRule="auto"/>
        <w:ind/>
        <w:jc w:val="center"/>
        <w:rPr>
          <w:rFonts w:eastAsia="Times New Roman" w:cstheme="minorHAnsi"/>
          <w:b/>
          <w:bCs/>
          <w:sz w:val="24"/>
          <w:szCs w:val="24"/>
          <w:lang w:eastAsia="fr-FR"/>
        </w:rPr>
      </w:pPr>
      <w:r>
        <w:rPr>
          <w:rFonts w:eastAsia="Times New Roman" w:cstheme="minorHAnsi"/>
          <w:b/>
          <w:bCs/>
          <w:sz w:val="24"/>
          <w:szCs w:val="24"/>
          <w:lang w:eastAsia="fr-FR"/>
        </w:rPr>
        <w:t xml:space="preserve">Fiche de synthèse : Le standard IIIF</w:t>
      </w:r>
      <w:r>
        <w:rPr>
          <w:rFonts w:eastAsia="Times New Roman" w:cstheme="minorHAnsi"/>
          <w:b/>
          <w:bCs/>
          <w:sz w:val="24"/>
          <w:szCs w:val="24"/>
          <w:lang w:eastAsia="fr-FR"/>
        </w:rPr>
      </w:r>
    </w:p>
    <w:p>
      <w:pPr>
        <w:pBdr/>
        <w:spacing w:after="0" w:line="240" w:lineRule="auto"/>
        <w:ind/>
        <w:rPr>
          <w:rFonts w:eastAsia="Times New Roman" w:cstheme="minorHAnsi"/>
          <w:sz w:val="24"/>
          <w:szCs w:val="24"/>
          <w:lang w:eastAsia="fr-FR"/>
        </w:rPr>
      </w:pPr>
      <w:r>
        <w:rPr>
          <w:rFonts w:eastAsia="Times New Roman" w:cstheme="minorHAnsi"/>
          <w:sz w:val="24"/>
          <w:szCs w:val="24"/>
          <w:lang w:eastAsia="fr-FR"/>
        </w:rPr>
      </w:r>
      <w:r>
        <w:rPr>
          <w:rFonts w:eastAsia="Times New Roman" w:cstheme="minorHAnsi"/>
          <w:sz w:val="24"/>
          <w:szCs w:val="24"/>
          <w:lang w:eastAsia="fr-FR"/>
        </w:rPr>
      </w:r>
    </w:p>
    <w:p>
      <w:pPr>
        <w:pStyle w:val="692"/>
        <w:numPr>
          <w:ilvl w:val="0"/>
          <w:numId w:val="11"/>
        </w:numPr>
        <w:pBdr/>
        <w:spacing w:after="0" w:line="276" w:lineRule="auto"/>
        <w:ind/>
        <w:rPr>
          <w:rFonts w:eastAsia="Times New Roman" w:cstheme="minorHAnsi"/>
          <w:sz w:val="24"/>
          <w:szCs w:val="24"/>
          <w:lang w:eastAsia="fr-FR"/>
        </w:rPr>
      </w:pPr>
      <w:r>
        <w:rPr>
          <w:rFonts w:eastAsia="Times New Roman" w:cstheme="minorHAnsi"/>
          <w:b/>
          <w:bCs/>
          <w:sz w:val="24"/>
          <w:szCs w:val="24"/>
          <w:lang w:eastAsia="fr-FR"/>
        </w:rPr>
        <w:t xml:space="preserve">Définition et objectifs de l'IIIF (International Image </w:t>
      </w:r>
      <w:r>
        <w:rPr>
          <w:rFonts w:eastAsia="Times New Roman" w:cstheme="minorHAnsi"/>
          <w:b/>
          <w:bCs/>
          <w:sz w:val="24"/>
          <w:szCs w:val="24"/>
          <w:lang w:eastAsia="fr-FR"/>
        </w:rPr>
        <w:t xml:space="preserve">Interoperability</w:t>
      </w:r>
      <w:r>
        <w:rPr>
          <w:rFonts w:eastAsia="Times New Roman" w:cstheme="minorHAnsi"/>
          <w:b/>
          <w:bCs/>
          <w:sz w:val="24"/>
          <w:szCs w:val="24"/>
          <w:lang w:eastAsia="fr-FR"/>
        </w:rPr>
        <w:t xml:space="preserve"> Framework)</w:t>
      </w:r>
      <w:r>
        <w:rPr>
          <w:rFonts w:eastAsia="Times New Roman" w:cstheme="minorHAnsi"/>
          <w:sz w:val="24"/>
          <w:szCs w:val="24"/>
          <w:lang w:eastAsia="fr-FR"/>
        </w:rPr>
        <w:t xml:space="preserve"> </w:t>
      </w:r>
      <w:r>
        <w:rPr>
          <w:rFonts w:eastAsia="Times New Roman" w:cstheme="minorHAnsi"/>
          <w:sz w:val="24"/>
          <w:szCs w:val="24"/>
          <w:lang w:eastAsia="fr-FR"/>
        </w:rPr>
      </w:r>
    </w:p>
    <w:p>
      <w:pPr>
        <w:pStyle w:val="692"/>
        <w:pBdr/>
        <w:spacing w:after="0" w:line="276" w:lineRule="auto"/>
        <w:ind/>
        <w:rPr>
          <w:rFonts w:eastAsia="Times New Roman" w:cstheme="minorHAnsi"/>
          <w:sz w:val="24"/>
          <w:szCs w:val="24"/>
          <w:lang w:eastAsia="fr-FR"/>
        </w:rPr>
      </w:pPr>
      <w:r>
        <w:rPr>
          <w:rFonts w:eastAsia="Times New Roman" w:cstheme="minorHAnsi"/>
          <w:sz w:val="24"/>
          <w:szCs w:val="24"/>
          <w:lang w:eastAsia="fr-FR"/>
        </w:rPr>
      </w:r>
      <w:r>
        <w:rPr>
          <w:rFonts w:eastAsia="Times New Roman" w:cstheme="minorHAnsi"/>
          <w:sz w:val="24"/>
          <w:szCs w:val="24"/>
          <w:lang w:eastAsia="fr-FR"/>
        </w:rPr>
      </w:r>
    </w:p>
    <w:p>
      <w:pPr>
        <w:pBdr/>
        <w:spacing w:after="0" w:line="276" w:lineRule="auto"/>
        <w:ind/>
        <w:jc w:val="both"/>
        <w:rPr>
          <w:rFonts w:eastAsia="Times New Roman" w:cstheme="minorHAnsi"/>
          <w:sz w:val="24"/>
          <w:szCs w:val="24"/>
          <w:lang w:eastAsia="fr-FR"/>
        </w:rPr>
      </w:pPr>
      <w:r>
        <w:rPr>
          <w:rFonts w:eastAsia="Times New Roman" w:cstheme="minorHAnsi"/>
          <w:sz w:val="24"/>
          <w:szCs w:val="24"/>
          <w:lang w:eastAsia="fr-FR"/>
        </w:rPr>
        <w:t xml:space="preserve">Le sigle IIIF désigne conjointement un cadre technique d'interopérabilité et une</w:t>
      </w:r>
      <w:r>
        <w:rPr>
          <w:rFonts w:eastAsia="Times New Roman" w:cstheme="minorHAnsi"/>
          <w:sz w:val="24"/>
          <w:szCs w:val="24"/>
          <w:lang w:eastAsia="fr-FR"/>
        </w:rPr>
        <w:t xml:space="preserve"> large communauté d'utilisateurs réunissant des institutions culturelles (musées, bibliothèques, archives), des universités et des éditeurs de logiciels. L'objectif majeur de ce standard est de mettre fin au cloisonnement des données numériques sur le web.</w:t>
      </w:r>
      <w:r>
        <w:rPr>
          <w:rFonts w:eastAsia="Times New Roman" w:cstheme="minorHAnsi"/>
          <w:sz w:val="24"/>
          <w:szCs w:val="24"/>
          <w:lang w:eastAsia="fr-FR"/>
        </w:rPr>
      </w:r>
    </w:p>
    <w:p>
      <w:pPr>
        <w:pBdr/>
        <w:spacing w:after="0" w:line="276" w:lineRule="auto"/>
        <w:ind/>
        <w:jc w:val="both"/>
        <w:rPr>
          <w:rFonts w:eastAsia="Times New Roman" w:cstheme="minorHAnsi"/>
          <w:sz w:val="24"/>
          <w:szCs w:val="24"/>
          <w:lang w:eastAsia="fr-FR"/>
        </w:rPr>
      </w:pPr>
      <w:r>
        <w:rPr>
          <w:rFonts w:eastAsia="Times New Roman" w:cstheme="minorHAnsi"/>
          <w:sz w:val="24"/>
          <w:szCs w:val="24"/>
          <w:lang w:eastAsia="fr-FR"/>
        </w:rPr>
      </w:r>
      <w:r>
        <w:rPr>
          <w:rFonts w:eastAsia="Times New Roman" w:cstheme="minorHAnsi"/>
          <w:sz w:val="24"/>
          <w:szCs w:val="24"/>
          <w:lang w:eastAsia="fr-FR"/>
        </w:rPr>
      </w:r>
    </w:p>
    <w:p>
      <w:pPr>
        <w:pBdr/>
        <w:spacing w:after="0" w:line="276" w:lineRule="auto"/>
        <w:ind/>
        <w:jc w:val="both"/>
        <w:rPr>
          <w:rFonts w:eastAsia="Times New Roman" w:cstheme="minorHAnsi"/>
          <w:sz w:val="24"/>
          <w:szCs w:val="24"/>
          <w:lang w:eastAsia="fr-FR"/>
        </w:rPr>
      </w:pPr>
      <w:r>
        <w:rPr>
          <w:rFonts w:eastAsia="Times New Roman" w:cstheme="minorHAnsi"/>
          <w:sz w:val="24"/>
          <w:szCs w:val="24"/>
          <w:lang w:eastAsia="fr-FR"/>
        </w:rPr>
        <w:t xml:space="preserve">En effet, grâce à la standardisation des protocoles, les images en haute résolution deviennent directement consultables, manipulables (avec des options de zoom profond, de rotation ou de redimensionnement dynamique) et </w:t>
      </w:r>
      <w:r>
        <w:rPr>
          <w:rFonts w:eastAsia="Times New Roman" w:cstheme="minorHAnsi"/>
          <w:sz w:val="24"/>
          <w:szCs w:val="24"/>
          <w:lang w:eastAsia="fr-FR"/>
        </w:rPr>
        <w:t xml:space="preserve">annotables</w:t>
      </w:r>
      <w:r>
        <w:rPr>
          <w:rFonts w:eastAsia="Times New Roman" w:cstheme="minorHAnsi"/>
          <w:sz w:val="24"/>
          <w:szCs w:val="24"/>
          <w:lang w:eastAsia="fr-FR"/>
        </w:rPr>
        <w:t xml:space="preserve"> par n'importe quel logic</w:t>
      </w:r>
      <w:r>
        <w:rPr>
          <w:rFonts w:eastAsia="Times New Roman" w:cstheme="minorHAnsi"/>
          <w:sz w:val="24"/>
          <w:szCs w:val="24"/>
          <w:lang w:eastAsia="fr-FR"/>
        </w:rPr>
        <w:t xml:space="preserve">iel compatible. Ce système permet de partager des documents sans transfert lourd : une application tierce peut exploiter une image directement à sa source, ce qui évite définitivement le téléchargement, l'importation et la duplication massive des fichiers.</w:t>
      </w:r>
      <w:r>
        <w:rPr>
          <w:rFonts w:eastAsia="Times New Roman" w:cstheme="minorHAnsi"/>
          <w:sz w:val="24"/>
          <w:szCs w:val="24"/>
          <w:lang w:eastAsia="fr-FR"/>
        </w:rPr>
      </w:r>
    </w:p>
    <w:p>
      <w:pPr>
        <w:pBdr/>
        <w:spacing w:after="0" w:line="276" w:lineRule="auto"/>
        <w:ind/>
        <w:jc w:val="both"/>
        <w:rPr>
          <w:rFonts w:eastAsia="Times New Roman" w:cstheme="minorHAnsi"/>
          <w:sz w:val="24"/>
          <w:szCs w:val="24"/>
          <w:lang w:eastAsia="fr-FR"/>
        </w:rPr>
      </w:pPr>
      <w:r>
        <w:rPr>
          <w:rFonts w:eastAsia="Times New Roman" w:cstheme="minorHAnsi"/>
          <w:sz w:val="24"/>
          <w:szCs w:val="24"/>
          <w:lang w:eastAsia="fr-FR"/>
        </w:rPr>
      </w:r>
      <w:r>
        <w:rPr>
          <w:rFonts w:eastAsia="Times New Roman" w:cstheme="minorHAnsi"/>
          <w:sz w:val="24"/>
          <w:szCs w:val="24"/>
          <w:lang w:eastAsia="fr-FR"/>
        </w:rPr>
      </w:r>
    </w:p>
    <w:p>
      <w:pPr>
        <w:pStyle w:val="692"/>
        <w:numPr>
          <w:ilvl w:val="0"/>
          <w:numId w:val="11"/>
        </w:numPr>
        <w:pBdr/>
        <w:spacing w:after="0" w:line="276" w:lineRule="auto"/>
        <w:ind/>
        <w:rPr>
          <w:rFonts w:eastAsia="Times New Roman" w:cstheme="minorHAnsi"/>
          <w:b/>
          <w:bCs/>
          <w:sz w:val="24"/>
          <w:szCs w:val="24"/>
          <w:lang w:eastAsia="fr-FR"/>
        </w:rPr>
      </w:pPr>
      <w:r>
        <w:rPr>
          <w:rFonts w:eastAsia="Times New Roman" w:cstheme="minorHAnsi"/>
          <w:b/>
          <w:bCs/>
          <w:sz w:val="24"/>
          <w:szCs w:val="24"/>
          <w:lang w:eastAsia="fr-FR"/>
        </w:rPr>
        <w:t xml:space="preserve">Les choix techniques : l'adoption du format JPEG 2000</w:t>
      </w:r>
      <w:r>
        <w:rPr>
          <w:rFonts w:eastAsia="Times New Roman" w:cstheme="minorHAnsi"/>
          <w:b/>
          <w:bCs/>
          <w:sz w:val="24"/>
          <w:szCs w:val="24"/>
          <w:lang w:eastAsia="fr-FR"/>
        </w:rPr>
      </w:r>
    </w:p>
    <w:p>
      <w:pPr>
        <w:pStyle w:val="692"/>
        <w:pBdr/>
        <w:spacing w:after="0" w:line="276" w:lineRule="auto"/>
        <w:ind/>
        <w:rPr>
          <w:rFonts w:eastAsia="Times New Roman" w:cstheme="minorHAnsi"/>
          <w:b/>
          <w:bCs/>
          <w:sz w:val="24"/>
          <w:szCs w:val="24"/>
          <w:lang w:eastAsia="fr-FR"/>
        </w:rPr>
      </w:pPr>
      <w:r>
        <w:rPr>
          <w:rFonts w:eastAsia="Times New Roman" w:cstheme="minorHAnsi"/>
          <w:b/>
          <w:bCs/>
          <w:sz w:val="24"/>
          <w:szCs w:val="24"/>
          <w:lang w:eastAsia="fr-FR"/>
        </w:rPr>
      </w:r>
      <w:r>
        <w:rPr>
          <w:rFonts w:eastAsia="Times New Roman" w:cstheme="minorHAnsi"/>
          <w:b/>
          <w:bCs/>
          <w:sz w:val="24"/>
          <w:szCs w:val="24"/>
          <w:lang w:eastAsia="fr-FR"/>
        </w:rPr>
      </w:r>
    </w:p>
    <w:p>
      <w:pPr>
        <w:pBdr/>
        <w:spacing w:after="0" w:line="276" w:lineRule="auto"/>
        <w:ind/>
        <w:jc w:val="both"/>
        <w:rPr>
          <w:rFonts w:eastAsia="Times New Roman" w:cstheme="minorHAnsi"/>
          <w:sz w:val="24"/>
          <w:szCs w:val="24"/>
          <w:lang w:eastAsia="fr-FR"/>
        </w:rPr>
      </w:pPr>
      <w:r>
        <w:rPr>
          <w:rFonts w:eastAsia="Times New Roman" w:cstheme="minorHAnsi"/>
          <w:sz w:val="24"/>
          <w:szCs w:val="24"/>
          <w:lang w:eastAsia="fr-FR"/>
        </w:rPr>
        <w:t xml:space="preserve">L'impléme</w:t>
      </w:r>
      <w:r>
        <w:rPr>
          <w:rFonts w:eastAsia="Times New Roman" w:cstheme="minorHAnsi"/>
          <w:sz w:val="24"/>
          <w:szCs w:val="24"/>
          <w:lang w:eastAsia="fr-FR"/>
        </w:rPr>
        <w:t xml:space="preserve">ntation de la technologie IIIF exige un choix stratégique concernant le format des images, car tous ne sont pas adaptés à une diffusion dynamique sur le web. Certains formats classiques constituent d'ailleurs un frein à l'interopérabilité : le format TIFF,</w:t>
      </w:r>
      <w:r>
        <w:rPr>
          <w:rFonts w:eastAsia="Times New Roman" w:cstheme="minorHAnsi"/>
          <w:sz w:val="24"/>
          <w:szCs w:val="24"/>
          <w:lang w:eastAsia="fr-FR"/>
        </w:rPr>
        <w:t xml:space="preserve"> bien qu'idéal pour l'archivage, est totalement exclu pour la diffusion en raison de son poids excessif qui sature les bandes passantes. De son côté, le format PNG est fortement déconseillé, car il n'est pas optimisé pour les serveurs d'images IIIF (comme </w:t>
      </w:r>
      <w:r>
        <w:rPr>
          <w:rFonts w:eastAsia="Times New Roman" w:cstheme="minorHAnsi"/>
          <w:i/>
          <w:iCs/>
          <w:sz w:val="24"/>
          <w:szCs w:val="24"/>
          <w:lang w:eastAsia="fr-FR"/>
        </w:rPr>
        <w:t xml:space="preserve">Cantaloupe</w:t>
      </w:r>
      <w:r>
        <w:rPr>
          <w:rFonts w:eastAsia="Times New Roman" w:cstheme="minorHAnsi"/>
          <w:sz w:val="24"/>
          <w:szCs w:val="24"/>
          <w:lang w:eastAsia="fr-FR"/>
        </w:rPr>
        <w:t xml:space="preserve">) et entraîne des baisses de performances.</w:t>
      </w:r>
      <w:r>
        <w:rPr>
          <w:rFonts w:eastAsia="Times New Roman" w:cstheme="minorHAnsi"/>
          <w:sz w:val="24"/>
          <w:szCs w:val="24"/>
          <w:lang w:eastAsia="fr-FR"/>
        </w:rPr>
      </w:r>
    </w:p>
    <w:p>
      <w:pPr>
        <w:pBdr/>
        <w:spacing w:after="0" w:line="276" w:lineRule="auto"/>
        <w:ind/>
        <w:jc w:val="both"/>
        <w:rPr>
          <w:rFonts w:eastAsia="Times New Roman" w:cstheme="minorHAnsi"/>
          <w:sz w:val="24"/>
          <w:szCs w:val="24"/>
          <w:lang w:eastAsia="fr-FR"/>
        </w:rPr>
      </w:pPr>
      <w:r>
        <w:rPr>
          <w:rFonts w:eastAsia="Times New Roman" w:cstheme="minorHAnsi"/>
          <w:sz w:val="24"/>
          <w:szCs w:val="24"/>
          <w:lang w:eastAsia="fr-FR"/>
        </w:rPr>
      </w:r>
      <w:r>
        <w:rPr>
          <w:rFonts w:eastAsia="Times New Roman" w:cstheme="minorHAnsi"/>
          <w:sz w:val="24"/>
          <w:szCs w:val="24"/>
          <w:lang w:eastAsia="fr-FR"/>
        </w:rPr>
      </w:r>
    </w:p>
    <w:p>
      <w:pPr>
        <w:pBdr/>
        <w:spacing w:after="0" w:line="276" w:lineRule="auto"/>
        <w:ind/>
        <w:jc w:val="both"/>
        <w:rPr>
          <w:rFonts w:eastAsia="Times New Roman" w:cstheme="minorHAnsi"/>
          <w:sz w:val="24"/>
          <w:szCs w:val="24"/>
          <w:lang w:eastAsia="fr-FR"/>
        </w:rPr>
      </w:pPr>
      <w:r>
        <w:rPr>
          <w:rFonts w:eastAsia="Times New Roman" w:cstheme="minorHAnsi"/>
          <w:sz w:val="24"/>
          <w:szCs w:val="24"/>
          <w:lang w:eastAsia="fr-FR"/>
        </w:rPr>
        <w:t xml:space="preserve">Pour résoudre ce dilemme entre qualit</w:t>
      </w:r>
      <w:r>
        <w:rPr>
          <w:rFonts w:eastAsia="Times New Roman" w:cstheme="minorHAnsi"/>
          <w:sz w:val="24"/>
          <w:szCs w:val="24"/>
          <w:lang w:eastAsia="fr-FR"/>
        </w:rPr>
        <w:t xml:space="preserve">é et légèreté, le format JPEG 2000 s'impose comme la solution de référence. Sa supériorité s'explique par sa technologie de compression intelligente par « ondelettes », qui offre un rendu visuel exceptionnel tout en garantissant une conversion sans perte (</w:t>
      </w:r>
      <w:r>
        <w:rPr>
          <w:rFonts w:eastAsia="Times New Roman" w:cstheme="minorHAnsi"/>
          <w:i/>
          <w:iCs/>
          <w:sz w:val="24"/>
          <w:szCs w:val="24"/>
          <w:lang w:eastAsia="fr-FR"/>
        </w:rPr>
        <w:t xml:space="preserve">lossless</w:t>
      </w:r>
      <w:r>
        <w:rPr>
          <w:rFonts w:eastAsia="Times New Roman" w:cstheme="minorHAnsi"/>
          <w:sz w:val="24"/>
          <w:szCs w:val="24"/>
          <w:lang w:eastAsia="fr-FR"/>
        </w:rPr>
        <w:t xml:space="preserve">) et totalement réversible. Cette légèreté, couplée à une très haute résolution, confère au JPEG 20</w:t>
      </w:r>
      <w:r>
        <w:rPr>
          <w:rFonts w:eastAsia="Times New Roman" w:cstheme="minorHAnsi"/>
          <w:sz w:val="24"/>
          <w:szCs w:val="24"/>
          <w:lang w:eastAsia="fr-FR"/>
        </w:rPr>
        <w:t xml:space="preserve">00 une excellente polyvalence, lui permettant d'agir comme un format unique. Ainsi, il n'est plus nécessaire de stocker un fichier très lourd pour la conservation et un autre plus léger pour la diffusion ; le JPEG 2000 remplit ces deux rôles simultanément.</w:t>
      </w:r>
      <w:r>
        <w:rPr>
          <w:rFonts w:eastAsia="Times New Roman" w:cstheme="minorHAnsi"/>
          <w:sz w:val="24"/>
          <w:szCs w:val="24"/>
          <w:lang w:eastAsia="fr-FR"/>
        </w:rPr>
      </w:r>
    </w:p>
    <w:p>
      <w:pPr>
        <w:pBdr/>
        <w:spacing w:after="0" w:line="276" w:lineRule="auto"/>
        <w:ind/>
        <w:jc w:val="both"/>
        <w:rPr>
          <w:rFonts w:eastAsia="Times New Roman" w:cstheme="minorHAnsi"/>
          <w:sz w:val="24"/>
          <w:szCs w:val="24"/>
          <w:lang w:eastAsia="fr-FR"/>
        </w:rPr>
      </w:pPr>
      <w:r/>
      <w:bookmarkStart w:id="0" w:name="_GoBack"/>
      <w:r/>
      <w:bookmarkEnd w:id="0"/>
      <w:r/>
      <w:r>
        <w:rPr>
          <w:rFonts w:eastAsia="Times New Roman" w:cstheme="minorHAnsi"/>
          <w:sz w:val="24"/>
          <w:szCs w:val="24"/>
          <w:lang w:eastAsia="fr-FR"/>
        </w:rPr>
      </w:r>
    </w:p>
    <w:p>
      <w:pPr>
        <w:pBdr/>
        <w:spacing w:after="0" w:line="276" w:lineRule="auto"/>
        <w:ind/>
        <w:jc w:val="both"/>
        <w:rPr>
          <w:rFonts w:eastAsia="Times New Roman" w:cstheme="minorHAnsi"/>
          <w:sz w:val="24"/>
          <w:szCs w:val="24"/>
          <w:lang w:eastAsia="fr-FR"/>
        </w:rPr>
      </w:pPr>
      <w:r>
        <w:rPr>
          <w:rFonts w:eastAsia="Times New Roman" w:cstheme="minorHAnsi"/>
          <w:sz w:val="24"/>
          <w:szCs w:val="24"/>
          <w:lang w:eastAsia="fr-FR"/>
        </w:rPr>
        <w:t xml:space="preserve">Enfin, ce format offre une synergie parfaite avec les serveurs IIIF en leur permettant de générer instantanément des métadonnées au format JSON et de ne diffuser à l'utilisateur que </w:t>
      </w:r>
      <w:r>
        <w:rPr>
          <w:rFonts w:eastAsia="Times New Roman" w:cstheme="minorHAnsi"/>
          <w:sz w:val="24"/>
          <w:szCs w:val="24"/>
          <w:lang w:eastAsia="fr-FR"/>
        </w:rPr>
        <w:t xml:space="preserve">la</w:t>
      </w:r>
      <w:r>
        <w:rPr>
          <w:rFonts w:eastAsia="Times New Roman" w:cstheme="minorHAnsi"/>
          <w:sz w:val="24"/>
          <w:szCs w:val="24"/>
          <w:lang w:eastAsia="fr-FR"/>
        </w:rPr>
        <w:t xml:space="preserve"> portion précise de l'image qu'il est en train de consulter (grâce au système de tuilage), ce qui garantit une grande fluidité.</w:t>
      </w:r>
      <w:r>
        <w:rPr>
          <w:rFonts w:eastAsia="Times New Roman" w:cstheme="minorHAnsi"/>
          <w:sz w:val="24"/>
          <w:szCs w:val="24"/>
          <w:lang w:eastAsia="fr-FR"/>
        </w:rPr>
      </w:r>
    </w:p>
    <w:p>
      <w:pPr>
        <w:pBdr/>
        <w:spacing w:line="276" w:lineRule="auto"/>
        <w:ind/>
        <w:rPr>
          <w:rFonts w:cstheme="minorHAnsi"/>
        </w:rPr>
      </w:pPr>
      <w:r>
        <w:rPr>
          <w:rFonts w:cstheme="minorHAnsi"/>
        </w:rPr>
      </w:r>
      <w:r>
        <w:rPr>
          <w:rFonts w:cstheme="minorHAnsi"/>
        </w:rP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1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2F318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0FBB261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25461B8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2FEF239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4BAF2B3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56E84837"/>
    <w:lvl w:ilvl="0">
      <w:isLgl w:val="false"/>
      <w:lvlJc w:val="left"/>
      <w:lvlText w:val="-"/>
      <w:numFmt w:val="bullet"/>
      <w:pPr>
        <w:pBdr/>
        <w:spacing/>
        <w:ind w:hanging="360" w:left="720"/>
      </w:pPr>
      <w:rPr>
        <w:rFonts w:hint="default" w:ascii="Calibri" w:hAnsi="Calibri" w:cs="Calibri" w:eastAsiaTheme="minorHAnsi"/>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61153562"/>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63667A8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70320A3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734D0FC8"/>
    <w:lvl w:ilvl="0">
      <w:isLgl w:val="false"/>
      <w:lvlJc w:val="left"/>
      <w:lvlText w:val="%1."/>
      <w:numFmt w:val="decimal"/>
      <w:pPr>
        <w:pBdr/>
        <w:spacing/>
        <w:ind w:hanging="360" w:left="720"/>
      </w:pPr>
      <w:rPr>
        <w:rFonts w:hint="default"/>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7F605E9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6"/>
  </w:num>
  <w:num w:numId="2">
    <w:abstractNumId w:val="5"/>
  </w:num>
  <w:num w:numId="3">
    <w:abstractNumId w:val="10"/>
  </w:num>
  <w:num w:numId="4">
    <w:abstractNumId w:val="1"/>
  </w:num>
  <w:num w:numId="5">
    <w:abstractNumId w:val="3"/>
  </w:num>
  <w:num w:numId="6">
    <w:abstractNumId w:val="7"/>
  </w:num>
  <w:num w:numId="7">
    <w:abstractNumId w:val="0"/>
  </w:num>
  <w:num w:numId="8">
    <w:abstractNumId w:val="2"/>
  </w:num>
  <w:num w:numId="9">
    <w:abstractNumId w:val="8"/>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9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9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9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9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9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9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9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9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9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9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9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9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9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9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9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9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9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9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9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9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9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9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9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9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9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9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9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9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9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9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9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9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9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9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9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9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9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9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9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9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9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9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9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9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9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9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9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9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9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9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9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9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9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9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9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9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9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9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9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9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9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9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9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9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9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9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9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9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9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9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9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9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9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9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9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9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9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9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9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9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9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9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9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9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9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9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9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9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9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9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9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9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9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9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9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9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9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9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9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9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9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9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86"/>
    <w:next w:val="686"/>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2">
    <w:name w:val="Heading 4"/>
    <w:basedOn w:val="686"/>
    <w:next w:val="686"/>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86"/>
    <w:next w:val="686"/>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86"/>
    <w:next w:val="686"/>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86"/>
    <w:next w:val="68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86"/>
    <w:next w:val="68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86"/>
    <w:next w:val="68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89"/>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89"/>
    <w:link w:val="687"/>
    <w:uiPriority w:val="9"/>
    <w:pPr>
      <w:pBdr/>
      <w:spacing/>
      <w:ind/>
    </w:pPr>
    <w:rPr>
      <w:rFonts w:ascii="Arial" w:hAnsi="Arial" w:eastAsia="Arial" w:cs="Arial"/>
      <w:color w:val="0f4761" w:themeColor="accent1" w:themeShade="BF"/>
      <w:sz w:val="32"/>
      <w:szCs w:val="32"/>
    </w:rPr>
  </w:style>
  <w:style w:type="character" w:styleId="152">
    <w:name w:val="Heading 3 Char"/>
    <w:basedOn w:val="689"/>
    <w:link w:val="688"/>
    <w:uiPriority w:val="9"/>
    <w:pPr>
      <w:pBdr/>
      <w:spacing/>
      <w:ind/>
    </w:pPr>
    <w:rPr>
      <w:rFonts w:ascii="Arial" w:hAnsi="Arial" w:eastAsia="Arial" w:cs="Arial"/>
      <w:color w:val="0f4761" w:themeColor="accent1" w:themeShade="BF"/>
      <w:sz w:val="28"/>
      <w:szCs w:val="28"/>
    </w:rPr>
  </w:style>
  <w:style w:type="character" w:styleId="153">
    <w:name w:val="Heading 4 Char"/>
    <w:basedOn w:val="689"/>
    <w:link w:val="142"/>
    <w:uiPriority w:val="9"/>
    <w:pPr>
      <w:pBdr/>
      <w:spacing/>
      <w:ind/>
    </w:pPr>
    <w:rPr>
      <w:rFonts w:ascii="Arial" w:hAnsi="Arial" w:eastAsia="Arial" w:cs="Arial"/>
      <w:i/>
      <w:iCs/>
      <w:color w:val="0f4761" w:themeColor="accent1" w:themeShade="BF"/>
    </w:rPr>
  </w:style>
  <w:style w:type="character" w:styleId="154">
    <w:name w:val="Heading 5 Char"/>
    <w:basedOn w:val="689"/>
    <w:link w:val="143"/>
    <w:uiPriority w:val="9"/>
    <w:pPr>
      <w:pBdr/>
      <w:spacing/>
      <w:ind/>
    </w:pPr>
    <w:rPr>
      <w:rFonts w:ascii="Arial" w:hAnsi="Arial" w:eastAsia="Arial" w:cs="Arial"/>
      <w:color w:val="0f4761" w:themeColor="accent1" w:themeShade="BF"/>
    </w:rPr>
  </w:style>
  <w:style w:type="character" w:styleId="155">
    <w:name w:val="Heading 6 Char"/>
    <w:basedOn w:val="689"/>
    <w:link w:val="144"/>
    <w:uiPriority w:val="9"/>
    <w:pPr>
      <w:pBdr/>
      <w:spacing/>
      <w:ind/>
    </w:pPr>
    <w:rPr>
      <w:rFonts w:ascii="Arial" w:hAnsi="Arial" w:eastAsia="Arial" w:cs="Arial"/>
      <w:i/>
      <w:iCs/>
      <w:color w:val="595959" w:themeColor="text1" w:themeTint="A6"/>
    </w:rPr>
  </w:style>
  <w:style w:type="character" w:styleId="156">
    <w:name w:val="Heading 7 Char"/>
    <w:basedOn w:val="689"/>
    <w:link w:val="145"/>
    <w:uiPriority w:val="9"/>
    <w:pPr>
      <w:pBdr/>
      <w:spacing/>
      <w:ind/>
    </w:pPr>
    <w:rPr>
      <w:rFonts w:ascii="Arial" w:hAnsi="Arial" w:eastAsia="Arial" w:cs="Arial"/>
      <w:color w:val="595959" w:themeColor="text1" w:themeTint="A6"/>
    </w:rPr>
  </w:style>
  <w:style w:type="character" w:styleId="157">
    <w:name w:val="Heading 8 Char"/>
    <w:basedOn w:val="689"/>
    <w:link w:val="146"/>
    <w:uiPriority w:val="9"/>
    <w:pPr>
      <w:pBdr/>
      <w:spacing/>
      <w:ind/>
    </w:pPr>
    <w:rPr>
      <w:rFonts w:ascii="Arial" w:hAnsi="Arial" w:eastAsia="Arial" w:cs="Arial"/>
      <w:i/>
      <w:iCs/>
      <w:color w:val="272727" w:themeColor="text1" w:themeTint="D8"/>
    </w:rPr>
  </w:style>
  <w:style w:type="character" w:styleId="158">
    <w:name w:val="Heading 9 Char"/>
    <w:basedOn w:val="689"/>
    <w:link w:val="147"/>
    <w:uiPriority w:val="9"/>
    <w:pPr>
      <w:pBdr/>
      <w:spacing/>
      <w:ind/>
    </w:pPr>
    <w:rPr>
      <w:rFonts w:ascii="Arial" w:hAnsi="Arial" w:eastAsia="Arial" w:cs="Arial"/>
      <w:i/>
      <w:iCs/>
      <w:color w:val="272727" w:themeColor="text1" w:themeTint="D8"/>
    </w:rPr>
  </w:style>
  <w:style w:type="paragraph" w:styleId="159">
    <w:name w:val="Title"/>
    <w:basedOn w:val="686"/>
    <w:next w:val="686"/>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89"/>
    <w:link w:val="159"/>
    <w:uiPriority w:val="10"/>
    <w:pPr>
      <w:pBdr/>
      <w:spacing/>
      <w:ind/>
    </w:pPr>
    <w:rPr>
      <w:rFonts w:ascii="Arial" w:hAnsi="Arial" w:eastAsia="Arial" w:cs="Arial"/>
      <w:spacing w:val="-10"/>
      <w:sz w:val="56"/>
      <w:szCs w:val="56"/>
    </w:rPr>
  </w:style>
  <w:style w:type="paragraph" w:styleId="161">
    <w:name w:val="Subtitle"/>
    <w:basedOn w:val="686"/>
    <w:next w:val="686"/>
    <w:link w:val="162"/>
    <w:uiPriority w:val="11"/>
    <w:qFormat/>
    <w:pPr>
      <w:numPr>
        <w:ilvl w:val="1"/>
      </w:numPr>
      <w:pBdr/>
      <w:spacing/>
      <w:ind/>
    </w:pPr>
    <w:rPr>
      <w:color w:val="595959" w:themeColor="text1" w:themeTint="A6"/>
      <w:spacing w:val="15"/>
      <w:sz w:val="28"/>
      <w:szCs w:val="28"/>
    </w:rPr>
  </w:style>
  <w:style w:type="character" w:styleId="162">
    <w:name w:val="Subtitle Char"/>
    <w:basedOn w:val="689"/>
    <w:link w:val="161"/>
    <w:uiPriority w:val="11"/>
    <w:pPr>
      <w:pBdr/>
      <w:spacing/>
      <w:ind/>
    </w:pPr>
    <w:rPr>
      <w:color w:val="595959" w:themeColor="text1" w:themeTint="A6"/>
      <w:spacing w:val="15"/>
      <w:sz w:val="28"/>
      <w:szCs w:val="28"/>
    </w:rPr>
  </w:style>
  <w:style w:type="paragraph" w:styleId="163">
    <w:name w:val="Quote"/>
    <w:basedOn w:val="686"/>
    <w:next w:val="686"/>
    <w:link w:val="164"/>
    <w:uiPriority w:val="29"/>
    <w:qFormat/>
    <w:pPr>
      <w:pBdr/>
      <w:spacing w:before="160"/>
      <w:ind/>
      <w:jc w:val="center"/>
    </w:pPr>
    <w:rPr>
      <w:i/>
      <w:iCs/>
      <w:color w:val="404040" w:themeColor="text1" w:themeTint="BF"/>
    </w:rPr>
  </w:style>
  <w:style w:type="character" w:styleId="164">
    <w:name w:val="Quote Char"/>
    <w:basedOn w:val="689"/>
    <w:link w:val="163"/>
    <w:uiPriority w:val="29"/>
    <w:pPr>
      <w:pBdr/>
      <w:spacing/>
      <w:ind/>
    </w:pPr>
    <w:rPr>
      <w:i/>
      <w:iCs/>
      <w:color w:val="404040" w:themeColor="text1" w:themeTint="BF"/>
    </w:rPr>
  </w:style>
  <w:style w:type="character" w:styleId="166">
    <w:name w:val="Intense Emphasis"/>
    <w:basedOn w:val="689"/>
    <w:uiPriority w:val="21"/>
    <w:qFormat/>
    <w:pPr>
      <w:pBdr/>
      <w:spacing/>
      <w:ind/>
    </w:pPr>
    <w:rPr>
      <w:i/>
      <w:iCs/>
      <w:color w:val="0f4761" w:themeColor="accent1" w:themeShade="BF"/>
    </w:rPr>
  </w:style>
  <w:style w:type="paragraph" w:styleId="167">
    <w:name w:val="Intense Quote"/>
    <w:basedOn w:val="686"/>
    <w:next w:val="68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89"/>
    <w:link w:val="167"/>
    <w:uiPriority w:val="30"/>
    <w:pPr>
      <w:pBdr/>
      <w:spacing/>
      <w:ind/>
    </w:pPr>
    <w:rPr>
      <w:i/>
      <w:iCs/>
      <w:color w:val="0f4761" w:themeColor="accent1" w:themeShade="BF"/>
    </w:rPr>
  </w:style>
  <w:style w:type="character" w:styleId="169">
    <w:name w:val="Intense Reference"/>
    <w:basedOn w:val="689"/>
    <w:uiPriority w:val="32"/>
    <w:qFormat/>
    <w:pPr>
      <w:pBdr/>
      <w:spacing/>
      <w:ind/>
    </w:pPr>
    <w:rPr>
      <w:b/>
      <w:bCs/>
      <w:smallCaps/>
      <w:color w:val="0f4761" w:themeColor="accent1" w:themeShade="BF"/>
      <w:spacing w:val="5"/>
    </w:rPr>
  </w:style>
  <w:style w:type="paragraph" w:styleId="170">
    <w:name w:val="No Spacing"/>
    <w:basedOn w:val="686"/>
    <w:uiPriority w:val="1"/>
    <w:qFormat/>
    <w:pPr>
      <w:pBdr/>
      <w:spacing w:after="0" w:line="240" w:lineRule="auto"/>
      <w:ind/>
    </w:pPr>
  </w:style>
  <w:style w:type="character" w:styleId="171">
    <w:name w:val="Subtle Emphasis"/>
    <w:basedOn w:val="689"/>
    <w:uiPriority w:val="19"/>
    <w:qFormat/>
    <w:pPr>
      <w:pBdr/>
      <w:spacing/>
      <w:ind/>
    </w:pPr>
    <w:rPr>
      <w:i/>
      <w:iCs/>
      <w:color w:val="404040" w:themeColor="text1" w:themeTint="BF"/>
    </w:rPr>
  </w:style>
  <w:style w:type="character" w:styleId="172">
    <w:name w:val="Emphasis"/>
    <w:basedOn w:val="689"/>
    <w:uiPriority w:val="20"/>
    <w:qFormat/>
    <w:pPr>
      <w:pBdr/>
      <w:spacing/>
      <w:ind/>
    </w:pPr>
    <w:rPr>
      <w:i/>
      <w:iCs/>
    </w:rPr>
  </w:style>
  <w:style w:type="character" w:styleId="173">
    <w:name w:val="Strong"/>
    <w:basedOn w:val="689"/>
    <w:uiPriority w:val="22"/>
    <w:qFormat/>
    <w:pPr>
      <w:pBdr/>
      <w:spacing/>
      <w:ind/>
    </w:pPr>
    <w:rPr>
      <w:b/>
      <w:bCs/>
    </w:rPr>
  </w:style>
  <w:style w:type="character" w:styleId="174">
    <w:name w:val="Subtle Reference"/>
    <w:basedOn w:val="689"/>
    <w:uiPriority w:val="31"/>
    <w:qFormat/>
    <w:pPr>
      <w:pBdr/>
      <w:spacing/>
      <w:ind/>
    </w:pPr>
    <w:rPr>
      <w:smallCaps/>
      <w:color w:val="5a5a5a" w:themeColor="text1" w:themeTint="A5"/>
    </w:rPr>
  </w:style>
  <w:style w:type="character" w:styleId="175">
    <w:name w:val="Book Title"/>
    <w:basedOn w:val="689"/>
    <w:uiPriority w:val="33"/>
    <w:qFormat/>
    <w:pPr>
      <w:pBdr/>
      <w:spacing/>
      <w:ind/>
    </w:pPr>
    <w:rPr>
      <w:b/>
      <w:bCs/>
      <w:i/>
      <w:iCs/>
      <w:spacing w:val="5"/>
    </w:rPr>
  </w:style>
  <w:style w:type="paragraph" w:styleId="176">
    <w:name w:val="Header"/>
    <w:basedOn w:val="686"/>
    <w:link w:val="177"/>
    <w:uiPriority w:val="99"/>
    <w:unhideWhenUsed/>
    <w:pPr>
      <w:pBdr/>
      <w:tabs>
        <w:tab w:val="center" w:leader="none" w:pos="4844"/>
        <w:tab w:val="right" w:leader="none" w:pos="9689"/>
      </w:tabs>
      <w:spacing w:after="0" w:line="240" w:lineRule="auto"/>
      <w:ind/>
    </w:pPr>
  </w:style>
  <w:style w:type="character" w:styleId="177">
    <w:name w:val="Header Char"/>
    <w:basedOn w:val="689"/>
    <w:link w:val="176"/>
    <w:uiPriority w:val="99"/>
    <w:pPr>
      <w:pBdr/>
      <w:spacing/>
      <w:ind/>
    </w:pPr>
  </w:style>
  <w:style w:type="paragraph" w:styleId="178">
    <w:name w:val="Footer"/>
    <w:basedOn w:val="686"/>
    <w:link w:val="179"/>
    <w:uiPriority w:val="99"/>
    <w:unhideWhenUsed/>
    <w:pPr>
      <w:pBdr/>
      <w:tabs>
        <w:tab w:val="center" w:leader="none" w:pos="4844"/>
        <w:tab w:val="right" w:leader="none" w:pos="9689"/>
      </w:tabs>
      <w:spacing w:after="0" w:line="240" w:lineRule="auto"/>
      <w:ind/>
    </w:pPr>
  </w:style>
  <w:style w:type="character" w:styleId="179">
    <w:name w:val="Footer Char"/>
    <w:basedOn w:val="689"/>
    <w:link w:val="178"/>
    <w:uiPriority w:val="99"/>
    <w:pPr>
      <w:pBdr/>
      <w:spacing/>
      <w:ind/>
    </w:pPr>
  </w:style>
  <w:style w:type="paragraph" w:styleId="180">
    <w:name w:val="Caption"/>
    <w:basedOn w:val="686"/>
    <w:next w:val="686"/>
    <w:uiPriority w:val="35"/>
    <w:unhideWhenUsed/>
    <w:qFormat/>
    <w:pPr>
      <w:pBdr/>
      <w:spacing w:after="200" w:line="240" w:lineRule="auto"/>
      <w:ind/>
    </w:pPr>
    <w:rPr>
      <w:i/>
      <w:iCs/>
      <w:color w:val="0e2841" w:themeColor="text2"/>
      <w:sz w:val="18"/>
      <w:szCs w:val="18"/>
    </w:rPr>
  </w:style>
  <w:style w:type="paragraph" w:styleId="181">
    <w:name w:val="footnote text"/>
    <w:basedOn w:val="686"/>
    <w:link w:val="182"/>
    <w:uiPriority w:val="99"/>
    <w:semiHidden/>
    <w:unhideWhenUsed/>
    <w:pPr>
      <w:pBdr/>
      <w:spacing w:after="0" w:line="240" w:lineRule="auto"/>
      <w:ind/>
    </w:pPr>
    <w:rPr>
      <w:sz w:val="20"/>
      <w:szCs w:val="20"/>
    </w:rPr>
  </w:style>
  <w:style w:type="character" w:styleId="182">
    <w:name w:val="Footnote Text Char"/>
    <w:basedOn w:val="689"/>
    <w:link w:val="181"/>
    <w:uiPriority w:val="99"/>
    <w:semiHidden/>
    <w:pPr>
      <w:pBdr/>
      <w:spacing/>
      <w:ind/>
    </w:pPr>
    <w:rPr>
      <w:sz w:val="20"/>
      <w:szCs w:val="20"/>
    </w:rPr>
  </w:style>
  <w:style w:type="character" w:styleId="183">
    <w:name w:val="footnote reference"/>
    <w:basedOn w:val="689"/>
    <w:uiPriority w:val="99"/>
    <w:semiHidden/>
    <w:unhideWhenUsed/>
    <w:pPr>
      <w:pBdr/>
      <w:spacing/>
      <w:ind/>
    </w:pPr>
    <w:rPr>
      <w:vertAlign w:val="superscript"/>
    </w:rPr>
  </w:style>
  <w:style w:type="paragraph" w:styleId="184">
    <w:name w:val="endnote text"/>
    <w:basedOn w:val="686"/>
    <w:link w:val="185"/>
    <w:uiPriority w:val="99"/>
    <w:semiHidden/>
    <w:unhideWhenUsed/>
    <w:pPr>
      <w:pBdr/>
      <w:spacing w:after="0" w:line="240" w:lineRule="auto"/>
      <w:ind/>
    </w:pPr>
    <w:rPr>
      <w:sz w:val="20"/>
      <w:szCs w:val="20"/>
    </w:rPr>
  </w:style>
  <w:style w:type="character" w:styleId="185">
    <w:name w:val="Endnote Text Char"/>
    <w:basedOn w:val="689"/>
    <w:link w:val="184"/>
    <w:uiPriority w:val="99"/>
    <w:semiHidden/>
    <w:pPr>
      <w:pBdr/>
      <w:spacing/>
      <w:ind/>
    </w:pPr>
    <w:rPr>
      <w:sz w:val="20"/>
      <w:szCs w:val="20"/>
    </w:rPr>
  </w:style>
  <w:style w:type="character" w:styleId="186">
    <w:name w:val="endnote reference"/>
    <w:basedOn w:val="689"/>
    <w:uiPriority w:val="99"/>
    <w:semiHidden/>
    <w:unhideWhenUsed/>
    <w:pPr>
      <w:pBdr/>
      <w:spacing/>
      <w:ind/>
    </w:pPr>
    <w:rPr>
      <w:vertAlign w:val="superscript"/>
    </w:rPr>
  </w:style>
  <w:style w:type="character" w:styleId="187">
    <w:name w:val="Hyperlink"/>
    <w:basedOn w:val="689"/>
    <w:uiPriority w:val="99"/>
    <w:unhideWhenUsed/>
    <w:pPr>
      <w:pBdr/>
      <w:spacing/>
      <w:ind/>
    </w:pPr>
    <w:rPr>
      <w:color w:val="0563c1" w:themeColor="hyperlink"/>
      <w:u w:val="single"/>
    </w:rPr>
  </w:style>
  <w:style w:type="character" w:styleId="188">
    <w:name w:val="FollowedHyperlink"/>
    <w:basedOn w:val="689"/>
    <w:uiPriority w:val="99"/>
    <w:semiHidden/>
    <w:unhideWhenUsed/>
    <w:pPr>
      <w:pBdr/>
      <w:spacing/>
      <w:ind/>
    </w:pPr>
    <w:rPr>
      <w:color w:val="954f72" w:themeColor="followedHyperlink"/>
      <w:u w:val="single"/>
    </w:rPr>
  </w:style>
  <w:style w:type="paragraph" w:styleId="189">
    <w:name w:val="toc 1"/>
    <w:basedOn w:val="686"/>
    <w:next w:val="686"/>
    <w:uiPriority w:val="39"/>
    <w:unhideWhenUsed/>
    <w:pPr>
      <w:pBdr/>
      <w:spacing w:after="100"/>
      <w:ind/>
    </w:pPr>
  </w:style>
  <w:style w:type="paragraph" w:styleId="190">
    <w:name w:val="toc 2"/>
    <w:basedOn w:val="686"/>
    <w:next w:val="686"/>
    <w:uiPriority w:val="39"/>
    <w:unhideWhenUsed/>
    <w:pPr>
      <w:pBdr/>
      <w:spacing w:after="100"/>
      <w:ind w:left="220"/>
    </w:pPr>
  </w:style>
  <w:style w:type="paragraph" w:styleId="191">
    <w:name w:val="toc 3"/>
    <w:basedOn w:val="686"/>
    <w:next w:val="686"/>
    <w:uiPriority w:val="39"/>
    <w:unhideWhenUsed/>
    <w:pPr>
      <w:pBdr/>
      <w:spacing w:after="100"/>
      <w:ind w:left="440"/>
    </w:pPr>
  </w:style>
  <w:style w:type="paragraph" w:styleId="192">
    <w:name w:val="toc 4"/>
    <w:basedOn w:val="686"/>
    <w:next w:val="686"/>
    <w:uiPriority w:val="39"/>
    <w:unhideWhenUsed/>
    <w:pPr>
      <w:pBdr/>
      <w:spacing w:after="100"/>
      <w:ind w:left="660"/>
    </w:pPr>
  </w:style>
  <w:style w:type="paragraph" w:styleId="193">
    <w:name w:val="toc 5"/>
    <w:basedOn w:val="686"/>
    <w:next w:val="686"/>
    <w:uiPriority w:val="39"/>
    <w:unhideWhenUsed/>
    <w:pPr>
      <w:pBdr/>
      <w:spacing w:after="100"/>
      <w:ind w:left="880"/>
    </w:pPr>
  </w:style>
  <w:style w:type="paragraph" w:styleId="194">
    <w:name w:val="toc 6"/>
    <w:basedOn w:val="686"/>
    <w:next w:val="686"/>
    <w:uiPriority w:val="39"/>
    <w:unhideWhenUsed/>
    <w:pPr>
      <w:pBdr/>
      <w:spacing w:after="100"/>
      <w:ind w:left="1100"/>
    </w:pPr>
  </w:style>
  <w:style w:type="paragraph" w:styleId="195">
    <w:name w:val="toc 7"/>
    <w:basedOn w:val="686"/>
    <w:next w:val="686"/>
    <w:uiPriority w:val="39"/>
    <w:unhideWhenUsed/>
    <w:pPr>
      <w:pBdr/>
      <w:spacing w:after="100"/>
      <w:ind w:left="1320"/>
    </w:pPr>
  </w:style>
  <w:style w:type="paragraph" w:styleId="196">
    <w:name w:val="toc 8"/>
    <w:basedOn w:val="686"/>
    <w:next w:val="686"/>
    <w:uiPriority w:val="39"/>
    <w:unhideWhenUsed/>
    <w:pPr>
      <w:pBdr/>
      <w:spacing w:after="100"/>
      <w:ind w:left="1540"/>
    </w:pPr>
  </w:style>
  <w:style w:type="paragraph" w:styleId="197">
    <w:name w:val="toc 9"/>
    <w:basedOn w:val="686"/>
    <w:next w:val="686"/>
    <w:uiPriority w:val="39"/>
    <w:unhideWhenUsed/>
    <w:pPr>
      <w:pBdr/>
      <w:spacing w:after="100"/>
      <w:ind w:left="1760"/>
    </w:pPr>
  </w:style>
  <w:style w:type="character" w:styleId="198">
    <w:name w:val="Placeholder Text"/>
    <w:basedOn w:val="689"/>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86"/>
    <w:next w:val="686"/>
    <w:uiPriority w:val="99"/>
    <w:unhideWhenUsed/>
    <w:pPr>
      <w:pBdr/>
      <w:spacing w:after="0" w:afterAutospacing="0"/>
      <w:ind/>
    </w:pPr>
  </w:style>
  <w:style w:type="paragraph" w:styleId="686" w:default="1">
    <w:name w:val="Normal"/>
    <w:qFormat/>
    <w:pPr>
      <w:pBdr/>
      <w:spacing/>
      <w:ind/>
    </w:pPr>
  </w:style>
  <w:style w:type="paragraph" w:styleId="687">
    <w:name w:val="Heading 2"/>
    <w:basedOn w:val="686"/>
    <w:link w:val="695"/>
    <w:uiPriority w:val="9"/>
    <w:qFormat/>
    <w:pPr>
      <w:pBdr/>
      <w:spacing w:after="100" w:afterAutospacing="1" w:before="100" w:beforeAutospacing="1" w:line="240" w:lineRule="auto"/>
      <w:ind/>
      <w:outlineLvl w:val="1"/>
    </w:pPr>
    <w:rPr>
      <w:rFonts w:ascii="Times New Roman" w:hAnsi="Times New Roman" w:eastAsia="Times New Roman" w:cs="Times New Roman"/>
      <w:b/>
      <w:bCs/>
      <w:sz w:val="36"/>
      <w:szCs w:val="36"/>
      <w:lang w:eastAsia="fr-FR"/>
    </w:rPr>
  </w:style>
  <w:style w:type="paragraph" w:styleId="688">
    <w:name w:val="Heading 3"/>
    <w:basedOn w:val="686"/>
    <w:link w:val="696"/>
    <w:uiPriority w:val="9"/>
    <w:qFormat/>
    <w:pPr>
      <w:pBdr/>
      <w:spacing w:after="100" w:afterAutospacing="1" w:before="100" w:beforeAutospacing="1" w:line="240" w:lineRule="auto"/>
      <w:ind/>
      <w:outlineLvl w:val="2"/>
    </w:pPr>
    <w:rPr>
      <w:rFonts w:ascii="Times New Roman" w:hAnsi="Times New Roman" w:eastAsia="Times New Roman" w:cs="Times New Roman"/>
      <w:b/>
      <w:bCs/>
      <w:sz w:val="27"/>
      <w:szCs w:val="27"/>
      <w:lang w:eastAsia="fr-FR"/>
    </w:rPr>
  </w:style>
  <w:style w:type="character" w:styleId="689" w:default="1">
    <w:name w:val="Default Paragraph Font"/>
    <w:uiPriority w:val="1"/>
    <w:semiHidden/>
    <w:unhideWhenUsed/>
    <w:pPr>
      <w:pBdr/>
      <w:spacing/>
      <w:ind/>
    </w:pPr>
  </w:style>
  <w:style w:type="table" w:styleId="69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91" w:default="1">
    <w:name w:val="No List"/>
    <w:uiPriority w:val="99"/>
    <w:semiHidden/>
    <w:unhideWhenUsed/>
    <w:pPr>
      <w:pBdr/>
      <w:spacing/>
      <w:ind/>
    </w:pPr>
  </w:style>
  <w:style w:type="paragraph" w:styleId="692">
    <w:name w:val="List Paragraph"/>
    <w:basedOn w:val="686"/>
    <w:uiPriority w:val="34"/>
    <w:qFormat/>
    <w:pPr>
      <w:pBdr/>
      <w:spacing/>
      <w:ind w:left="720"/>
      <w:contextualSpacing w:val="true"/>
    </w:pPr>
  </w:style>
  <w:style w:type="character" w:styleId="693" w:customStyle="1">
    <w:name w:val="ng-star-inserted"/>
    <w:basedOn w:val="689"/>
    <w:pPr>
      <w:pBdr/>
      <w:spacing/>
      <w:ind/>
    </w:pPr>
  </w:style>
  <w:style w:type="paragraph" w:styleId="694">
    <w:name w:val="Normal (Web)"/>
    <w:basedOn w:val="686"/>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lang w:eastAsia="fr-FR"/>
    </w:rPr>
  </w:style>
  <w:style w:type="character" w:styleId="695" w:customStyle="1">
    <w:name w:val="Titre 2 Car"/>
    <w:basedOn w:val="689"/>
    <w:link w:val="687"/>
    <w:uiPriority w:val="9"/>
    <w:pPr>
      <w:pBdr/>
      <w:spacing/>
      <w:ind/>
    </w:pPr>
    <w:rPr>
      <w:rFonts w:ascii="Times New Roman" w:hAnsi="Times New Roman" w:eastAsia="Times New Roman" w:cs="Times New Roman"/>
      <w:b/>
      <w:bCs/>
      <w:sz w:val="36"/>
      <w:szCs w:val="36"/>
      <w:lang w:eastAsia="fr-FR"/>
    </w:rPr>
  </w:style>
  <w:style w:type="character" w:styleId="696" w:customStyle="1">
    <w:name w:val="Titre 3 Car"/>
    <w:basedOn w:val="689"/>
    <w:link w:val="688"/>
    <w:uiPriority w:val="9"/>
    <w:pPr>
      <w:pBdr/>
      <w:spacing/>
      <w:ind/>
    </w:pPr>
    <w:rPr>
      <w:rFonts w:ascii="Times New Roman" w:hAnsi="Times New Roman" w:eastAsia="Times New Roman" w:cs="Times New Roman"/>
      <w:b/>
      <w:bCs/>
      <w:sz w:val="27"/>
      <w:szCs w:val="27"/>
      <w:lang w:eastAsia="fr-FR"/>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FSuszko</dc:creator>
  <cp:keywords/>
  <dc:description/>
  <cp:lastModifiedBy>fsuszko</cp:lastModifiedBy>
  <cp:revision>2</cp:revision>
  <dcterms:created xsi:type="dcterms:W3CDTF">2026-04-27T08:56:00Z</dcterms:created>
  <dcterms:modified xsi:type="dcterms:W3CDTF">2026-07-30T20:34:00Z</dcterms:modified>
</cp:coreProperties>
</file>