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cstheme="minorHAnsi"/>
          <w:sz w:val="24"/>
        </w:rPr>
      </w:pPr>
      <w:r>
        <w:rPr>
          <w:rFonts w:cstheme="minorHAnsi"/>
          <w:sz w:val="24"/>
        </w:rPr>
        <w:t xml:space="preserve">Fiche de fonctionnalité :</w:t>
      </w:r>
      <w:r>
        <w:rPr>
          <w:rFonts w:cstheme="minorHAnsi"/>
          <w:sz w:val="24"/>
        </w:rPr>
      </w:r>
    </w:p>
    <w:p>
      <w:pPr>
        <w:pBdr/>
        <w:spacing/>
        <w:ind/>
        <w:jc w:val="center"/>
        <w:rPr>
          <w:rFonts w:cstheme="minorHAnsi"/>
          <w:sz w:val="24"/>
        </w:rPr>
      </w:pPr>
      <w:r>
        <w:rPr>
          <w:rFonts w:cstheme="minorHAnsi"/>
          <w:sz w:val="24"/>
        </w:rPr>
        <w:t xml:space="preserve">OCR : recherche plein-texte via l’API IIIF </w:t>
      </w:r>
      <w:r>
        <w:rPr>
          <w:rFonts w:cstheme="minorHAnsi"/>
          <w:sz w:val="24"/>
        </w:rPr>
        <w:t xml:space="preserve">Search</w:t>
      </w:r>
      <w:r>
        <w:rPr>
          <w:rFonts w:cstheme="minorHAnsi"/>
          <w:sz w:val="24"/>
        </w:rPr>
      </w:r>
    </w:p>
    <w:p>
      <w:p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</w:r>
      <w:r>
        <w:rPr>
          <w:rFonts w:cstheme="minorHAnsi"/>
          <w:sz w:val="24"/>
        </w:rPr>
      </w:r>
    </w:p>
    <w:p>
      <w:p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Cas d’utilisation :</w:t>
      </w:r>
      <w:r>
        <w:rPr>
          <w:rFonts w:cstheme="minorHAnsi"/>
          <w:sz w:val="24"/>
        </w:rPr>
      </w:r>
    </w:p>
    <w:p>
      <w:p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Pouvoir rechercher les annotations au sein de l’API de présentation comprennent : </w:t>
      </w:r>
      <w:r>
        <w:rPr>
          <w:rFonts w:cstheme="minorHAnsi"/>
          <w:sz w:val="24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Recherche de texte généré par OCR pour trouver des mots ou des phrases dans un livre, un journal ou un autre contenu principalement textuel.</w:t>
      </w:r>
      <w:r>
        <w:rPr>
          <w:rFonts w:cstheme="minorHAnsi"/>
          <w:sz w:val="24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Recherche de contenu transcrit, fourni par </w:t>
      </w:r>
      <w:r>
        <w:rPr>
          <w:rFonts w:cstheme="minorHAnsi"/>
          <w:sz w:val="24"/>
        </w:rPr>
        <w:t xml:space="preserve">crowd-sourcing</w:t>
      </w:r>
      <w:r>
        <w:rPr>
          <w:rFonts w:cstheme="minorHAnsi"/>
          <w:sz w:val="24"/>
        </w:rPr>
        <w:t xml:space="preserve"> ou transformation de la production scientifique.</w:t>
      </w:r>
      <w:r>
        <w:rPr>
          <w:rFonts w:cstheme="minorHAnsi"/>
          <w:sz w:val="24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Recherche de plusieurs flux de contenu, tels que la traduction ou l’édition, plutôt que la transcription brute du contenu, pour sauter à la partie appropriée d’un objet. </w:t>
      </w:r>
      <w:r>
        <w:rPr>
          <w:rFonts w:cstheme="minorHAnsi"/>
          <w:sz w:val="24"/>
        </w:rPr>
      </w:r>
    </w:p>
    <w:p>
      <w:pPr>
        <w:pStyle w:val="670"/>
        <w:numPr>
          <w:ilvl w:val="0"/>
          <w:numId w:val="1"/>
        </w:numPr>
        <w:pBdr/>
        <w:spacing w:after="0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Recherche sur des sections de texte, telles que des chapitres ou des articles définis. 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70"/>
        <w:numPr>
          <w:ilvl w:val="0"/>
          <w:numId w:val="1"/>
        </w:numPr>
        <w:pBdr/>
        <w:spacing w:after="0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La recherche d'un utilisateur a fourni des commentaires sur la ressource, soit comme mécanisme de découverte pour la ressource, soit pour la discussion. 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70"/>
        <w:numPr>
          <w:ilvl w:val="0"/>
          <w:numId w:val="1"/>
        </w:numPr>
        <w:pBdr/>
        <w:spacing w:after="0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Découvrir des sections de texte similaires pour comparer le contenu ou l'objet. 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70"/>
        <w:numPr>
          <w:ilvl w:val="0"/>
          <w:numId w:val="1"/>
        </w:numPr>
        <w:pBdr/>
        <w:spacing w:after="0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Recherche d'annotations non textuelles, telles que des balises ou des points forts. 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rFonts w:cstheme="minorHAnsi"/>
          <w:sz w:val="24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Recherche dans des légendes, sous-titres ou transcriptions de matériel audiovisuel.</w:t>
      </w:r>
      <w:r>
        <w:rPr>
          <w:rFonts w:cstheme="minorHAnsi"/>
          <w:sz w:val="24"/>
        </w:rPr>
      </w:r>
    </w:p>
    <w:p>
      <w:p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</w:r>
      <w:r>
        <w:rPr>
          <w:rFonts w:cstheme="minorHAnsi"/>
          <w:sz w:val="24"/>
        </w:rPr>
      </w:r>
    </w:p>
    <w:p>
      <w:pPr>
        <w:pBdr/>
        <w:spacing/>
        <w:ind/>
        <w:jc w:val="both"/>
        <w:rPr>
          <w:rFonts w:cstheme="minorHAnsi"/>
          <w:sz w:val="24"/>
        </w:rPr>
      </w:pPr>
      <w:r/>
      <w:bookmarkStart w:id="0" w:name="_GoBack"/>
      <w:r/>
      <w:bookmarkEnd w:id="0"/>
      <w:r/>
      <w:r>
        <w:rPr>
          <w:rFonts w:cstheme="minorHAnsi"/>
          <w:sz w:val="24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6F3FC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6"/>
    <w:next w:val="66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character" w:styleId="667" w:default="1">
    <w:name w:val="Default Paragraph Font"/>
    <w:uiPriority w:val="1"/>
    <w:semiHidden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paragraph" w:styleId="670">
    <w:name w:val="List Paragraph"/>
    <w:basedOn w:val="66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FSuszko</dc:creator>
  <cp:keywords/>
  <dc:description/>
  <cp:lastModifiedBy>fsuszko</cp:lastModifiedBy>
  <cp:revision>3</cp:revision>
  <dcterms:created xsi:type="dcterms:W3CDTF">2026-06-29T09:04:00Z</dcterms:created>
  <dcterms:modified xsi:type="dcterms:W3CDTF">2026-07-30T20:47:35Z</dcterms:modified>
</cp:coreProperties>
</file>