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Enquête pour la refonte                                                                                                                                     de la bibliothèque numérique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Date de création : 14/04/2026.</w:t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Ecrit par Fanny </w:t>
      </w:r>
      <w:r>
        <w:rPr>
          <w:sz w:val="24"/>
          <w:szCs w:val="24"/>
        </w:rPr>
        <w:t xml:space="preserve">Suszko</w:t>
      </w:r>
      <w:r>
        <w:rPr>
          <w:sz w:val="24"/>
          <w:szCs w:val="24"/>
        </w:rPr>
        <w:t xml:space="preserve">, stagiaire du Master 2 Technologies numériques appliquées à l’Histoire, Ecole des Chartes.</w:t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Sur la période : 14/04/2026 au 03/07/2026.</w:t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But de l’enquête :</w:t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L’enquête devait permettre d’identifier le public cible qui consultait la bibliothèque numérique ainsi que les attentes qu’ils avaient concernant la nouvelle bibliothèque numérique.</w:t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Cette enquête a accompagné par des entretiens afin de connaitre plus en détail leurs habitudes de recherches. </w:t>
      </w:r>
      <w:r>
        <w:rPr>
          <w:sz w:val="24"/>
          <w:szCs w:val="24"/>
        </w:rPr>
        <w:t xml:space="preserve">Ces entretiens ont été rassemblés dans un dossier entretien, accompagné d’une fiche de synthèse présentant les résultats obtenus à la suite de l’enquête auprès des lecteurs de Cujas.</w:t>
      </w:r>
      <w:bookmarkStart w:id="0" w:name="_GoBack"/>
      <w:r/>
      <w:bookmarkEnd w:id="0"/>
      <w:r/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2</cp:revision>
  <dcterms:created xsi:type="dcterms:W3CDTF">2026-07-29T12:28:00Z</dcterms:created>
  <dcterms:modified xsi:type="dcterms:W3CDTF">2026-07-30T20:48:40Z</dcterms:modified>
</cp:coreProperties>
</file>