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4D7B7CA" w14:textId="77777777">
      <w:pPr>
        <w:pBdr/>
        <w:spacing/>
        <w:ind/>
        <w:jc w:val="center"/>
        <w:rPr>
          <w:sz w:val="28"/>
        </w:rPr>
      </w:pPr>
      <w:r>
        <w:rPr>
          <w:sz w:val="28"/>
        </w:rPr>
        <w:t xml:space="preserve">Synthèse des entretiens : </w:t>
      </w:r>
      <w:r>
        <w:rPr>
          <w:sz w:val="28"/>
        </w:rPr>
      </w:r>
    </w:p>
    <w:p w14:paraId="32B28B63" w14:textId="77777777">
      <w:pPr>
        <w:pBdr/>
        <w:spacing/>
        <w:ind/>
        <w:jc w:val="center"/>
        <w:rPr>
          <w:sz w:val="24"/>
        </w:rPr>
      </w:pPr>
      <w:r>
        <w:rPr>
          <w:sz w:val="24"/>
        </w:rPr>
      </w:r>
      <w:r>
        <w:rPr>
          <w:sz w:val="24"/>
        </w:rPr>
      </w:r>
    </w:p>
    <w:p w14:paraId="069A27FD" w14:textId="77777777">
      <w:pPr>
        <w:pBdr/>
        <w:spacing/>
        <w:ind/>
        <w:jc w:val="both"/>
        <w:rPr>
          <w:sz w:val="24"/>
        </w:rPr>
      </w:pPr>
      <w:r>
        <w:rPr>
          <w:sz w:val="24"/>
        </w:rPr>
        <w:t xml:space="preserve">Entretien avec Gregory </w:t>
      </w:r>
      <w:r>
        <w:rPr>
          <w:sz w:val="24"/>
        </w:rPr>
        <w:t xml:space="preserve">Colcanap</w:t>
      </w:r>
      <w:r>
        <w:rPr>
          <w:sz w:val="24"/>
        </w:rPr>
        <w:t xml:space="preserve"> :</w:t>
      </w:r>
      <w:r>
        <w:rPr>
          <w:sz w:val="24"/>
        </w:rPr>
      </w:r>
    </w:p>
    <w:p w14:paraId="62FCD246" w14:textId="77777777">
      <w:pPr>
        <w:pStyle w:val="694"/>
        <w:numPr>
          <w:ilvl w:val="0"/>
          <w:numId w:val="2"/>
        </w:numPr>
        <w:pBdr/>
        <w:spacing/>
        <w:ind/>
        <w:jc w:val="both"/>
        <w:rPr>
          <w:sz w:val="24"/>
        </w:rPr>
      </w:pPr>
      <w:r>
        <w:rPr>
          <w:sz w:val="24"/>
        </w:rPr>
        <w:t xml:space="preserve">Bibliothèque numérique : cré</w:t>
      </w:r>
      <w:r>
        <w:rPr>
          <w:sz w:val="24"/>
        </w:rPr>
        <w:t xml:space="preserve">ée</w:t>
      </w:r>
      <w:r>
        <w:rPr>
          <w:sz w:val="24"/>
        </w:rPr>
        <w:t xml:space="preserve"> pour des usagers ciblés + limité</w:t>
      </w:r>
      <w:r>
        <w:rPr>
          <w:sz w:val="24"/>
        </w:rPr>
        <w:t xml:space="preserve">e</w:t>
      </w:r>
      <w:r>
        <w:rPr>
          <w:sz w:val="24"/>
        </w:rPr>
        <w:t xml:space="preserve"> en types de documents (uniquement des monographies) à l’origine.</w:t>
      </w:r>
      <w:r>
        <w:rPr>
          <w:sz w:val="24"/>
        </w:rPr>
      </w:r>
    </w:p>
    <w:p w14:paraId="181BBE92" w14:textId="77777777">
      <w:pPr>
        <w:pStyle w:val="694"/>
        <w:numPr>
          <w:ilvl w:val="0"/>
          <w:numId w:val="2"/>
        </w:numPr>
        <w:pBdr/>
        <w:spacing/>
        <w:ind/>
        <w:jc w:val="both"/>
        <w:rPr>
          <w:sz w:val="24"/>
        </w:rPr>
      </w:pPr>
      <w:r>
        <w:rPr>
          <w:sz w:val="24"/>
        </w:rPr>
        <w:t xml:space="preserve">Volonté de récupérer les documents de la BNF, sur </w:t>
      </w:r>
      <w:r>
        <w:rPr>
          <w:sz w:val="24"/>
        </w:rPr>
        <w:t xml:space="preserve">Gallica</w:t>
      </w:r>
      <w:r>
        <w:rPr>
          <w:sz w:val="24"/>
        </w:rPr>
        <w:t xml:space="preserve"> =&gt; documents numérisés.</w:t>
      </w:r>
      <w:r>
        <w:rPr>
          <w:sz w:val="24"/>
        </w:rPr>
      </w:r>
    </w:p>
    <w:p w14:paraId="7B6A932B" w14:textId="77777777">
      <w:pPr>
        <w:pStyle w:val="694"/>
        <w:numPr>
          <w:ilvl w:val="0"/>
          <w:numId w:val="2"/>
        </w:numPr>
        <w:pBdr/>
        <w:spacing/>
        <w:ind/>
        <w:jc w:val="both"/>
        <w:rPr>
          <w:sz w:val="24"/>
        </w:rPr>
      </w:pPr>
      <w:r>
        <w:rPr>
          <w:sz w:val="24"/>
        </w:rPr>
        <w:t xml:space="preserve">Ajout</w:t>
      </w:r>
      <w:r>
        <w:rPr>
          <w:sz w:val="24"/>
        </w:rPr>
        <w:t xml:space="preserve">er</w:t>
      </w:r>
      <w:r>
        <w:rPr>
          <w:sz w:val="24"/>
        </w:rPr>
        <w:t xml:space="preserve"> d’autres types de documents (périodiques, iconographique, thèses, cartes postales).</w:t>
      </w:r>
      <w:r>
        <w:rPr>
          <w:sz w:val="24"/>
        </w:rPr>
      </w:r>
    </w:p>
    <w:p w14:paraId="429CD84D" w14:textId="77777777">
      <w:pPr>
        <w:pStyle w:val="694"/>
        <w:numPr>
          <w:ilvl w:val="0"/>
          <w:numId w:val="2"/>
        </w:numPr>
        <w:pBdr/>
        <w:spacing/>
        <w:ind/>
        <w:jc w:val="both"/>
        <w:rPr>
          <w:sz w:val="24"/>
        </w:rPr>
      </w:pPr>
      <w:r>
        <w:rPr>
          <w:sz w:val="24"/>
        </w:rPr>
        <w:t xml:space="preserve">But de la future bibliothèque numérique : </w:t>
      </w:r>
      <w:r>
        <w:rPr>
          <w:sz w:val="24"/>
        </w:rPr>
        <w:t xml:space="preserve">un point d’entrée pouvant amener à d’autres points d’entrée comme c’est le cas avec le </w:t>
      </w:r>
      <w:commentRangeStart w:id="0"/>
      <w:r>
        <w:rPr>
          <w:sz w:val="24"/>
        </w:rPr>
        <w:t xml:space="preserve">datalab</w:t>
      </w:r>
      <w:r>
        <w:rPr>
          <w:sz w:val="24"/>
        </w:rPr>
        <w:t xml:space="preserve">.</w:t>
      </w:r>
      <w:commentRangeEnd w:id="0"/>
      <w:r>
        <w:commentReference w:id="0"/>
      </w:r>
      <w:r>
        <w:rPr>
          <w:rStyle w:val="699"/>
        </w:rPr>
      </w:r>
      <w:r>
        <w:rPr>
          <w:sz w:val="24"/>
        </w:rPr>
      </w:r>
    </w:p>
    <w:p w14:paraId="1622C93B" w14:textId="77777777">
      <w:pPr>
        <w:pStyle w:val="694"/>
        <w:numPr>
          <w:ilvl w:val="0"/>
          <w:numId w:val="2"/>
        </w:numPr>
        <w:pBdr/>
        <w:spacing/>
        <w:ind/>
        <w:jc w:val="both"/>
        <w:rPr>
          <w:sz w:val="24"/>
        </w:rPr>
      </w:pPr>
      <w:r>
        <w:rPr>
          <w:sz w:val="24"/>
        </w:rPr>
        <w:t xml:space="preserve">Insatisfaction : uniquement des monographies, impossible de mettre d’autres documents. Coincés pour rapatrier les données. Pb avec les facettes, boîte noire concernant le back-office, revoir l’ergonomie générale.</w:t>
      </w:r>
      <w:r>
        <w:rPr>
          <w:sz w:val="24"/>
        </w:rPr>
      </w:r>
    </w:p>
    <w:p w14:paraId="4F8EAC4E" w14:textId="77777777">
      <w:pPr>
        <w:pStyle w:val="694"/>
        <w:numPr>
          <w:ilvl w:val="0"/>
          <w:numId w:val="2"/>
        </w:numPr>
        <w:pBdr/>
        <w:spacing/>
        <w:ind/>
        <w:jc w:val="both"/>
        <w:rPr>
          <w:sz w:val="24"/>
        </w:rPr>
      </w:pPr>
      <w:r>
        <w:rPr>
          <w:sz w:val="24"/>
        </w:rPr>
        <w:t xml:space="preserve">80% textes numérisés pas d’OCR dessus car &gt; 99% =&gt; taux pas bon donc on ne fait pas.</w:t>
      </w:r>
      <w:r>
        <w:rPr>
          <w:sz w:val="24"/>
        </w:rPr>
      </w:r>
    </w:p>
    <w:p w14:paraId="2F751E4E" w14:textId="77777777">
      <w:pPr>
        <w:pStyle w:val="694"/>
        <w:numPr>
          <w:ilvl w:val="0"/>
          <w:numId w:val="2"/>
        </w:numPr>
        <w:pBdr/>
        <w:spacing/>
        <w:ind/>
        <w:jc w:val="both"/>
        <w:rPr>
          <w:sz w:val="24"/>
        </w:rPr>
      </w:pPr>
      <w:r>
        <w:rPr>
          <w:sz w:val="24"/>
        </w:rPr>
        <w:t xml:space="preserve">OCR via IA en utilisant Mistral avec possibilité de mettre en place une médiation.</w:t>
      </w:r>
      <w:r>
        <w:rPr>
          <w:sz w:val="24"/>
        </w:rPr>
      </w:r>
    </w:p>
    <w:p w14:paraId="3B185461" w14:textId="77777777">
      <w:pPr>
        <w:pStyle w:val="694"/>
        <w:numPr>
          <w:ilvl w:val="0"/>
          <w:numId w:val="2"/>
        </w:numPr>
        <w:pBdr/>
        <w:spacing/>
        <w:ind/>
        <w:jc w:val="both"/>
        <w:rPr>
          <w:sz w:val="24"/>
        </w:rPr>
      </w:pPr>
      <w:r>
        <w:rPr>
          <w:sz w:val="24"/>
        </w:rPr>
        <w:t xml:space="preserve">Fonctionnalités envisagées : voir si c’est possible d’insérer de la fouille de documen</w:t>
      </w:r>
      <w:r>
        <w:rPr>
          <w:sz w:val="24"/>
        </w:rPr>
        <w:t xml:space="preserve">t, mettre des liens de ressources qui existent dans d’autres bibliothèques (sorte de passerelles), signaler les documents pour savoir où les trouver, création d’une galerie des grands juristes, avoir les mêmes types de mots-clés pour indexation RAMEAU afin</w:t>
      </w:r>
      <w:r>
        <w:rPr>
          <w:sz w:val="24"/>
        </w:rPr>
        <w:t xml:space="preserve"> </w:t>
      </w:r>
      <w:r>
        <w:rPr>
          <w:sz w:val="24"/>
        </w:rPr>
        <w:t xml:space="preserve">d’</w:t>
      </w:r>
      <w:r>
        <w:rPr>
          <w:sz w:val="24"/>
        </w:rPr>
        <w:t xml:space="preserve">avoir </w:t>
      </w:r>
      <w:r>
        <w:rPr>
          <w:sz w:val="24"/>
        </w:rPr>
        <w:t xml:space="preserve">accès aux </w:t>
      </w:r>
      <w:r>
        <w:rPr>
          <w:sz w:val="24"/>
        </w:rPr>
        <w:t xml:space="preserve">deux documents. Volonté d’avoir </w:t>
      </w:r>
      <w:r>
        <w:rPr>
          <w:sz w:val="24"/>
        </w:rPr>
        <w:t xml:space="preserve">des </w:t>
      </w:r>
      <w:r>
        <w:rPr>
          <w:sz w:val="24"/>
        </w:rPr>
        <w:t xml:space="preserve">ressources interconnectées.</w:t>
      </w:r>
      <w:r>
        <w:rPr>
          <w:sz w:val="24"/>
        </w:rPr>
      </w:r>
    </w:p>
    <w:p w14:paraId="2F69D000" w14:textId="77777777">
      <w:pPr>
        <w:pStyle w:val="694"/>
        <w:numPr>
          <w:ilvl w:val="0"/>
          <w:numId w:val="2"/>
        </w:numPr>
        <w:pBdr/>
        <w:spacing/>
        <w:ind/>
        <w:jc w:val="both"/>
        <w:rPr>
          <w:sz w:val="24"/>
        </w:rPr>
      </w:pPr>
      <w:r>
        <w:rPr>
          <w:sz w:val="24"/>
        </w:rPr>
        <w:t xml:space="preserve">Vision du public cible : chercheurs avancés =&gt; simplification de la vie en lui donnant des outils lui permettant de travailler plus facilement.</w:t>
      </w:r>
      <w:r>
        <w:rPr>
          <w:sz w:val="24"/>
        </w:rPr>
      </w:r>
    </w:p>
    <w:p w14:paraId="095D63C6" w14:textId="77777777">
      <w:pPr>
        <w:pStyle w:val="694"/>
        <w:numPr>
          <w:ilvl w:val="0"/>
          <w:numId w:val="2"/>
        </w:numPr>
        <w:pBdr/>
        <w:spacing/>
        <w:ind/>
        <w:jc w:val="both"/>
        <w:rPr>
          <w:sz w:val="24"/>
        </w:rPr>
      </w:pPr>
      <w:r>
        <w:rPr>
          <w:sz w:val="24"/>
        </w:rPr>
        <w:t xml:space="preserve">Pour les curieux / étudiants =&gt; plus une partie </w:t>
      </w:r>
      <w:r>
        <w:rPr>
          <w:sz w:val="24"/>
        </w:rPr>
        <w:t xml:space="preserve">éditorialisée</w:t>
      </w:r>
      <w:r>
        <w:rPr>
          <w:sz w:val="24"/>
        </w:rPr>
        <w:t xml:space="preserve">. Permettre une petite publication sur le travail effectué, enrichissement des collections. Liens entre la recherche et la bibliothèque. </w:t>
      </w:r>
      <w:r>
        <w:rPr>
          <w:sz w:val="24"/>
        </w:rPr>
      </w:r>
    </w:p>
    <w:p w14:paraId="5EC95940" w14:textId="77777777">
      <w:pPr>
        <w:pStyle w:val="694"/>
        <w:numPr>
          <w:ilvl w:val="0"/>
          <w:numId w:val="2"/>
        </w:numPr>
        <w:pBdr/>
        <w:spacing/>
        <w:ind/>
        <w:jc w:val="both"/>
        <w:rPr>
          <w:sz w:val="24"/>
        </w:rPr>
      </w:pPr>
      <w:r>
        <w:rPr>
          <w:sz w:val="24"/>
        </w:rPr>
        <w:t xml:space="preserve">Outils disponibles pour les chercheurs : travail préparatoire sur les documents numérisés afin d’améliore</w:t>
      </w:r>
      <w:r>
        <w:rPr>
          <w:sz w:val="24"/>
        </w:rPr>
        <w:t xml:space="preserve">r la fouille de texte. Conseillé</w:t>
      </w:r>
      <w:r>
        <w:rPr>
          <w:sz w:val="24"/>
        </w:rPr>
        <w:t xml:space="preserve"> d’aller sur </w:t>
      </w:r>
      <w:r>
        <w:rPr>
          <w:sz w:val="24"/>
        </w:rPr>
        <w:t xml:space="preserve">Istex</w:t>
      </w:r>
      <w:r>
        <w:rPr>
          <w:sz w:val="24"/>
        </w:rPr>
        <w:t xml:space="preserve">, projet IACO, Ecco, EEBO, </w:t>
      </w:r>
      <w:r>
        <w:rPr>
          <w:sz w:val="24"/>
        </w:rPr>
        <w:t xml:space="preserve">Gargantext</w:t>
      </w:r>
      <w:r>
        <w:rPr>
          <w:sz w:val="24"/>
        </w:rPr>
        <w:t xml:space="preserve">, </w:t>
      </w:r>
      <w:r>
        <w:rPr>
          <w:sz w:val="24"/>
        </w:rPr>
        <w:t xml:space="preserve">Grobid</w:t>
      </w:r>
      <w:r>
        <w:rPr>
          <w:sz w:val="24"/>
        </w:rPr>
        <w:t xml:space="preserve">.</w:t>
      </w:r>
      <w:r>
        <w:rPr>
          <w:sz w:val="24"/>
        </w:rPr>
      </w:r>
    </w:p>
    <w:p w14:paraId="6D71E089" w14:textId="77777777">
      <w:pPr>
        <w:pStyle w:val="694"/>
        <w:pBdr/>
        <w:spacing/>
        <w:ind/>
        <w:jc w:val="both"/>
        <w:rPr>
          <w:sz w:val="24"/>
        </w:rPr>
      </w:pPr>
      <w:r>
        <w:rPr>
          <w:sz w:val="24"/>
        </w:rPr>
      </w:r>
      <w:r>
        <w:rPr>
          <w:sz w:val="24"/>
        </w:rPr>
      </w:r>
    </w:p>
    <w:p w14:paraId="44BFE460" w14:textId="77777777">
      <w:pPr>
        <w:pBdr/>
        <w:spacing/>
        <w:ind/>
        <w:jc w:val="both"/>
        <w:rPr>
          <w:sz w:val="24"/>
        </w:rPr>
      </w:pPr>
      <w:r>
        <w:rPr>
          <w:sz w:val="24"/>
        </w:rPr>
        <w:t xml:space="preserve">Entretien avec Alexandra </w:t>
      </w:r>
      <w:r>
        <w:rPr>
          <w:sz w:val="24"/>
        </w:rPr>
        <w:t xml:space="preserve">Gottely</w:t>
      </w:r>
      <w:r>
        <w:rPr>
          <w:sz w:val="24"/>
        </w:rPr>
        <w:t xml:space="preserve"> : </w:t>
      </w:r>
      <w:r>
        <w:rPr>
          <w:sz w:val="24"/>
        </w:rPr>
      </w:r>
    </w:p>
    <w:p w14:paraId="10A9136A" w14:textId="77777777">
      <w:pPr>
        <w:pStyle w:val="694"/>
        <w:numPr>
          <w:ilvl w:val="0"/>
          <w:numId w:val="1"/>
        </w:numPr>
        <w:pBdr/>
        <w:spacing/>
        <w:ind/>
        <w:jc w:val="both"/>
        <w:rPr>
          <w:sz w:val="24"/>
        </w:rPr>
      </w:pPr>
      <w:r>
        <w:rPr>
          <w:sz w:val="24"/>
        </w:rPr>
        <w:t xml:space="preserve">Idée de départ de la bibliothèque numérique : avoir un portail unique + pôle de référence.</w:t>
      </w:r>
      <w:r>
        <w:rPr>
          <w:sz w:val="24"/>
        </w:rPr>
      </w:r>
    </w:p>
    <w:p w14:paraId="415A897F" w14:textId="77777777">
      <w:pPr>
        <w:pStyle w:val="694"/>
        <w:numPr>
          <w:ilvl w:val="0"/>
          <w:numId w:val="1"/>
        </w:numPr>
        <w:pBdr/>
        <w:spacing/>
        <w:ind/>
        <w:jc w:val="both"/>
        <w:rPr>
          <w:sz w:val="24"/>
        </w:rPr>
      </w:pPr>
      <w:r>
        <w:rPr>
          <w:sz w:val="24"/>
        </w:rPr>
        <w:t xml:space="preserve">Volonté au démarrage d’avoir une base OA</w:t>
      </w:r>
      <w:r>
        <w:rPr>
          <w:sz w:val="24"/>
        </w:rPr>
        <w:t xml:space="preserve">I</w:t>
      </w:r>
      <w:r>
        <w:rPr>
          <w:sz w:val="24"/>
        </w:rPr>
        <w:t xml:space="preserve">-PMH</w:t>
      </w:r>
      <w:r>
        <w:rPr>
          <w:sz w:val="24"/>
        </w:rPr>
      </w:r>
    </w:p>
    <w:p w14:paraId="4959AB9F" w14:textId="77777777">
      <w:pPr>
        <w:pStyle w:val="694"/>
        <w:numPr>
          <w:ilvl w:val="0"/>
          <w:numId w:val="1"/>
        </w:numPr>
        <w:pBdr/>
        <w:spacing/>
        <w:ind/>
        <w:jc w:val="both"/>
        <w:rPr>
          <w:sz w:val="24"/>
        </w:rPr>
      </w:pPr>
      <w:r>
        <w:rPr>
          <w:sz w:val="24"/>
        </w:rPr>
        <w:t xml:space="preserve">2011 : début archivage pérenne</w:t>
      </w:r>
      <w:r>
        <w:rPr>
          <w:sz w:val="24"/>
        </w:rPr>
      </w:r>
    </w:p>
    <w:p w14:paraId="1019CE7A" w14:textId="77777777">
      <w:pPr>
        <w:pStyle w:val="694"/>
        <w:numPr>
          <w:ilvl w:val="0"/>
          <w:numId w:val="1"/>
        </w:numPr>
        <w:pBdr/>
        <w:spacing/>
        <w:ind/>
        <w:jc w:val="both"/>
        <w:rPr>
          <w:sz w:val="24"/>
        </w:rPr>
      </w:pPr>
      <w:r>
        <w:rPr>
          <w:sz w:val="24"/>
        </w:rPr>
        <w:t xml:space="preserve">Choix de formats propres : TIFF, DC</w:t>
      </w:r>
      <w:r>
        <w:rPr>
          <w:sz w:val="24"/>
        </w:rPr>
      </w:r>
    </w:p>
    <w:p w14:paraId="4912DE62" w14:textId="77777777">
      <w:pPr>
        <w:pStyle w:val="694"/>
        <w:numPr>
          <w:ilvl w:val="0"/>
          <w:numId w:val="1"/>
        </w:numPr>
        <w:pBdr/>
        <w:spacing/>
        <w:ind/>
        <w:jc w:val="both"/>
        <w:rPr>
          <w:sz w:val="24"/>
        </w:rPr>
      </w:pPr>
      <w:r>
        <w:rPr>
          <w:sz w:val="24"/>
        </w:rPr>
        <w:t xml:space="preserve">80% textes de la liste </w:t>
      </w:r>
      <w:r>
        <w:rPr>
          <w:sz w:val="24"/>
        </w:rPr>
        <w:t xml:space="preserve">Pfister-Roumy</w:t>
      </w:r>
      <w:r>
        <w:rPr>
          <w:sz w:val="24"/>
        </w:rPr>
        <w:t xml:space="preserve"> pas d’OCR car considérait que ce n’était pas au point (pas possible de faire des corrections en interne + manque d’argent).</w:t>
      </w:r>
      <w:r>
        <w:rPr>
          <w:sz w:val="24"/>
        </w:rPr>
      </w:r>
    </w:p>
    <w:p w14:paraId="73EA3B0D" w14:textId="77777777">
      <w:pPr>
        <w:pStyle w:val="694"/>
        <w:numPr>
          <w:ilvl w:val="0"/>
          <w:numId w:val="1"/>
        </w:numPr>
        <w:pBdr/>
        <w:spacing/>
        <w:ind/>
        <w:jc w:val="both"/>
        <w:rPr>
          <w:sz w:val="24"/>
        </w:rPr>
      </w:pPr>
      <w:r>
        <w:rPr>
          <w:sz w:val="24"/>
        </w:rPr>
        <w:t xml:space="preserve">TDM : reconstruction intellectuelle du document</w:t>
      </w:r>
      <w:r>
        <w:rPr>
          <w:sz w:val="24"/>
        </w:rPr>
      </w:r>
    </w:p>
    <w:p w14:paraId="7BE85FAC" w14:textId="77777777">
      <w:pPr>
        <w:pStyle w:val="694"/>
        <w:numPr>
          <w:ilvl w:val="0"/>
          <w:numId w:val="1"/>
        </w:numPr>
        <w:pBdr/>
        <w:spacing/>
        <w:ind/>
        <w:jc w:val="both"/>
        <w:rPr>
          <w:sz w:val="24"/>
        </w:rPr>
      </w:pPr>
      <w:r>
        <w:rPr>
          <w:sz w:val="24"/>
        </w:rPr>
        <w:t xml:space="preserve">1</w:t>
      </w:r>
      <w:r>
        <w:rPr>
          <w:sz w:val="24"/>
          <w:vertAlign w:val="superscript"/>
        </w:rPr>
        <w:t xml:space="preserve">re</w:t>
      </w:r>
      <w:r>
        <w:rPr>
          <w:sz w:val="24"/>
        </w:rPr>
        <w:t xml:space="preserve"> bibliothèque numérique sous forme d’un catalogue de PDF car idée : juristes pas besoins que ce soit jolis mais fonctionnel et lisible car c’est avant tout un document de travail.</w:t>
      </w:r>
      <w:r>
        <w:rPr>
          <w:sz w:val="24"/>
        </w:rPr>
      </w:r>
    </w:p>
    <w:p w14:paraId="1CAB56BA" w14:textId="77777777">
      <w:pPr>
        <w:pStyle w:val="694"/>
        <w:numPr>
          <w:ilvl w:val="0"/>
          <w:numId w:val="1"/>
        </w:numPr>
        <w:pBdr/>
        <w:spacing/>
        <w:ind/>
        <w:jc w:val="both"/>
        <w:rPr>
          <w:sz w:val="24"/>
        </w:rPr>
      </w:pPr>
      <w:r>
        <w:rPr>
          <w:sz w:val="24"/>
        </w:rPr>
        <w:t xml:space="preserve">Difficultés liés à l’utilisation DC : besoin de répondre aux normes de la BNF et du CINES. </w:t>
      </w:r>
      <w:commentRangeStart w:id="1"/>
      <w:r>
        <w:rPr>
          <w:sz w:val="24"/>
        </w:rPr>
        <w:t xml:space="preserve">Ex : notamment autour du code de langue.</w:t>
      </w:r>
      <w:commentRangeEnd w:id="1"/>
      <w:r>
        <w:commentReference w:id="1"/>
      </w:r>
      <w:r>
        <w:rPr>
          <w:rStyle w:val="699"/>
        </w:rPr>
      </w:r>
      <w:r>
        <w:rPr>
          <w:sz w:val="24"/>
        </w:rPr>
      </w:r>
    </w:p>
    <w:p w14:paraId="742AE02E" w14:textId="77777777">
      <w:pPr>
        <w:pStyle w:val="694"/>
        <w:numPr>
          <w:ilvl w:val="0"/>
          <w:numId w:val="1"/>
        </w:numPr>
        <w:pBdr/>
        <w:spacing/>
        <w:ind/>
        <w:jc w:val="both"/>
        <w:rPr>
          <w:sz w:val="24"/>
        </w:rPr>
      </w:pPr>
      <w:r>
        <w:rPr>
          <w:sz w:val="24"/>
        </w:rPr>
        <w:t xml:space="preserve">Contenus des notices : appuy</w:t>
      </w:r>
      <w:r>
        <w:rPr>
          <w:sz w:val="24"/>
        </w:rPr>
        <w:t xml:space="preserve">é</w:t>
      </w:r>
      <w:r>
        <w:rPr>
          <w:sz w:val="24"/>
        </w:rPr>
        <w:t xml:space="preserve"> sur les bordereaux, notices cataloguées. Création de </w:t>
      </w:r>
      <w:commentRangeStart w:id="2"/>
      <w:r>
        <w:rPr>
          <w:sz w:val="24"/>
        </w:rPr>
        <w:t xml:space="preserve">fiche </w:t>
      </w:r>
      <w:r>
        <w:rPr>
          <w:sz w:val="24"/>
        </w:rPr>
        <w:t xml:space="preserve">Olesea</w:t>
      </w:r>
      <w:r>
        <w:rPr>
          <w:sz w:val="24"/>
        </w:rPr>
        <w:t xml:space="preserve"> </w:t>
      </w:r>
      <w:commentRangeEnd w:id="2"/>
      <w:r>
        <w:commentReference w:id="2"/>
      </w:r>
      <w:r>
        <w:rPr>
          <w:sz w:val="24"/>
        </w:rPr>
        <w:t xml:space="preserve">permettant la constitution des notices des livres qui sert de base pour le bordereau d’envoi à la numérisation, pas transformer les données et s’utilisait pour remplir les notices DC.</w:t>
      </w:r>
      <w:r>
        <w:rPr>
          <w:sz w:val="24"/>
        </w:rPr>
      </w:r>
    </w:p>
    <w:p w14:paraId="2BE730E9" w14:textId="77777777">
      <w:pPr>
        <w:pStyle w:val="694"/>
        <w:numPr>
          <w:ilvl w:val="0"/>
          <w:numId w:val="1"/>
        </w:numPr>
        <w:pBdr/>
        <w:spacing/>
        <w:ind/>
        <w:jc w:val="both"/>
        <w:rPr>
          <w:sz w:val="24"/>
        </w:rPr>
      </w:pPr>
      <w:r>
        <w:rPr>
          <w:sz w:val="24"/>
        </w:rPr>
        <w:t xml:space="preserve">Nécessit</w:t>
      </w:r>
      <w:r>
        <w:rPr>
          <w:sz w:val="24"/>
        </w:rPr>
        <w:t xml:space="preserve">é</w:t>
      </w:r>
      <w:r>
        <w:rPr>
          <w:sz w:val="24"/>
        </w:rPr>
        <w:t xml:space="preserve"> de </w:t>
      </w:r>
      <w:commentRangeStart w:id="3"/>
      <w:r>
        <w:rPr>
          <w:sz w:val="24"/>
        </w:rPr>
        <w:t xml:space="preserve">recataloguer</w:t>
      </w:r>
      <w:r>
        <w:rPr>
          <w:sz w:val="24"/>
        </w:rPr>
        <w:t xml:space="preserve"> les notices de livres anciens car avant 2013 cela n’existait pas donc création de notices pauvres.</w:t>
      </w:r>
      <w:commentRangeEnd w:id="3"/>
      <w:r>
        <w:commentReference w:id="3"/>
      </w:r>
      <w:r>
        <w:rPr>
          <w:sz w:val="24"/>
        </w:rPr>
        <w:t xml:space="preserve"> Partie concernant l’indexation à revoir.</w:t>
      </w:r>
      <w:r>
        <w:rPr>
          <w:sz w:val="24"/>
        </w:rPr>
      </w:r>
    </w:p>
    <w:p w14:paraId="5F4C1935" w14:textId="77777777">
      <w:pPr>
        <w:pStyle w:val="694"/>
        <w:numPr>
          <w:ilvl w:val="0"/>
          <w:numId w:val="1"/>
        </w:numPr>
        <w:pBdr/>
        <w:spacing/>
        <w:ind/>
        <w:jc w:val="both"/>
        <w:rPr>
          <w:sz w:val="24"/>
        </w:rPr>
      </w:pPr>
      <w:r>
        <w:rPr>
          <w:sz w:val="24"/>
        </w:rPr>
        <w:t xml:space="preserve">Point très intéressant : se bas</w:t>
      </w:r>
      <w:r>
        <w:rPr>
          <w:sz w:val="24"/>
        </w:rPr>
        <w:t xml:space="preserve">er plus sur le ressenti du lecteur qui utilise la bibliothèque numérique. Indexation : tenter de se mettre à la place du lecteur : comment va-t-il accéder à l’ouvrage ? le caractériser ? Mots-clés utilisés ? Juristes et historiens du droit : très satisfait</w:t>
      </w:r>
      <w:r>
        <w:rPr>
          <w:sz w:val="24"/>
        </w:rPr>
        <w:t xml:space="preserve">s</w:t>
      </w:r>
      <w:r>
        <w:rPr>
          <w:sz w:val="24"/>
        </w:rPr>
        <w:t xml:space="preserve"> de la création des TDM. Existence à l’origine d’un bulletin des nouvelles numérisations.</w:t>
      </w:r>
      <w:r>
        <w:rPr>
          <w:sz w:val="24"/>
        </w:rPr>
      </w:r>
    </w:p>
    <w:p w14:paraId="056FF9CC" w14:textId="77777777">
      <w:pPr>
        <w:pStyle w:val="694"/>
        <w:numPr>
          <w:ilvl w:val="0"/>
          <w:numId w:val="1"/>
        </w:numPr>
        <w:pBdr/>
        <w:spacing/>
        <w:ind/>
        <w:jc w:val="both"/>
        <w:rPr>
          <w:sz w:val="24"/>
        </w:rPr>
      </w:pPr>
      <w:r>
        <w:rPr>
          <w:sz w:val="24"/>
        </w:rPr>
        <w:t xml:space="preserve">Idée du projet de 2015 : tout mettre ce qui concernait de la liste </w:t>
      </w:r>
      <w:r>
        <w:rPr>
          <w:sz w:val="24"/>
        </w:rPr>
        <w:t xml:space="preserve">Pfister-Roumy</w:t>
      </w:r>
      <w:r>
        <w:rPr>
          <w:sz w:val="24"/>
        </w:rPr>
        <w:t xml:space="preserve">, mettre des liens pour renvoyer sur les autres sites afin d’obtenir les documents complémentaires. Faire faire de l’éditorialisation par des juristes pour des juristes. Chemin de fer : </w:t>
      </w:r>
      <w:commentRangeStart w:id="4"/>
      <w:r>
        <w:rPr>
          <w:sz w:val="24"/>
        </w:rPr>
        <w:t xml:space="preserve">2 niveaux d’arborescence dans les collections.</w:t>
      </w:r>
      <w:commentRangeEnd w:id="4"/>
      <w:r>
        <w:commentReference w:id="4"/>
      </w:r>
      <w:r>
        <w:rPr>
          <w:rStyle w:val="699"/>
        </w:rPr>
      </w:r>
      <w:r>
        <w:rPr>
          <w:sz w:val="24"/>
        </w:rPr>
      </w:r>
    </w:p>
    <w:p w14:paraId="33CEBE08" w14:textId="77777777">
      <w:pPr>
        <w:pBdr/>
        <w:spacing/>
        <w:ind w:left="360"/>
        <w:jc w:val="both"/>
        <w:rPr>
          <w:sz w:val="24"/>
        </w:rPr>
      </w:pPr>
      <w:r>
        <w:rPr>
          <w:sz w:val="24"/>
        </w:rPr>
      </w:r>
      <w:r>
        <w:rPr>
          <w:sz w:val="24"/>
        </w:rPr>
      </w:r>
    </w:p>
    <w:p w14:paraId="1D5D1838" w14:textId="77777777">
      <w:pPr>
        <w:pBdr/>
        <w:spacing/>
        <w:ind w:left="360"/>
        <w:jc w:val="both"/>
        <w:rPr>
          <w:sz w:val="24"/>
        </w:rPr>
      </w:pPr>
      <w:r>
        <w:rPr>
          <w:sz w:val="24"/>
        </w:rPr>
        <w:t xml:space="preserve">Entretien avec Stéphane : </w:t>
      </w:r>
      <w:r>
        <w:rPr>
          <w:sz w:val="24"/>
        </w:rPr>
      </w:r>
    </w:p>
    <w:p w14:paraId="1776D19F" w14:textId="77777777">
      <w:pPr>
        <w:pStyle w:val="694"/>
        <w:numPr>
          <w:ilvl w:val="0"/>
          <w:numId w:val="1"/>
        </w:numPr>
        <w:pBdr/>
        <w:spacing/>
        <w:ind/>
        <w:jc w:val="both"/>
        <w:rPr>
          <w:sz w:val="24"/>
        </w:rPr>
      </w:pPr>
      <w:r>
        <w:rPr>
          <w:sz w:val="24"/>
        </w:rPr>
        <w:t xml:space="preserve">Elargir le public cible car but : bibliothèque capable d’agréger le contenu provenant d’autres bibliothèques </w:t>
      </w:r>
      <w:commentRangeStart w:id="5"/>
      <w:r>
        <w:rPr>
          <w:sz w:val="24"/>
        </w:rPr>
        <w:t xml:space="preserve">politiques, juridiques</w:t>
      </w:r>
      <w:commentRangeEnd w:id="5"/>
      <w:r>
        <w:commentReference w:id="5"/>
      </w:r>
      <w:r>
        <w:rPr>
          <w:sz w:val="24"/>
        </w:rPr>
        <w:t xml:space="preserve">. Devenir une alternative + pôle de référence pour les juristes afin de contourner les essentiels du droit.</w:t>
      </w:r>
      <w:r>
        <w:rPr>
          <w:sz w:val="24"/>
        </w:rPr>
      </w:r>
    </w:p>
    <w:p w14:paraId="445479DB" w14:textId="77777777">
      <w:pPr>
        <w:pStyle w:val="694"/>
        <w:numPr>
          <w:ilvl w:val="0"/>
          <w:numId w:val="1"/>
        </w:numPr>
        <w:pBdr/>
        <w:spacing/>
        <w:ind/>
        <w:jc w:val="both"/>
        <w:rPr>
          <w:sz w:val="24"/>
        </w:rPr>
      </w:pPr>
      <w:r>
        <w:rPr>
          <w:sz w:val="24"/>
        </w:rPr>
        <w:t xml:space="preserve">Ajouter d’autres types de documents comme des revues de droit pouvant aller jusqu’à la science politique et sciences économiques.</w:t>
      </w:r>
      <w:r>
        <w:rPr>
          <w:sz w:val="24"/>
        </w:rPr>
      </w:r>
    </w:p>
    <w:p w14:paraId="77D3B021" w14:textId="77777777">
      <w:pPr>
        <w:pStyle w:val="694"/>
        <w:numPr>
          <w:ilvl w:val="0"/>
          <w:numId w:val="1"/>
        </w:numPr>
        <w:pBdr/>
        <w:spacing/>
        <w:ind/>
        <w:jc w:val="both"/>
        <w:rPr>
          <w:sz w:val="24"/>
        </w:rPr>
      </w:pPr>
      <w:r>
        <w:rPr>
          <w:sz w:val="24"/>
        </w:rPr>
        <w:t xml:space="preserve">Insatisfaction : problème recherche avancée </w:t>
      </w:r>
      <w:r>
        <w:rPr>
          <w:sz w:val="24"/>
        </w:rPr>
        <w:t xml:space="preserve">confondant avec recherche en tex</w:t>
      </w:r>
      <w:r>
        <w:rPr>
          <w:sz w:val="24"/>
        </w:rPr>
        <w:t xml:space="preserve">te intégral. Les filtres ne conviennent pas. Impossible de faire de l’éditorialisation. Impossible d’intégrer d’autres types de documents. Conception de la bibliothèque numérique un peu gênant de ne pas s’appuyer sur une communauté comme c’est le cas avec </w:t>
      </w:r>
      <w:r>
        <w:rPr>
          <w:sz w:val="24"/>
        </w:rPr>
        <w:t xml:space="preserve">Omeka</w:t>
      </w:r>
      <w:r>
        <w:rPr>
          <w:sz w:val="24"/>
        </w:rPr>
        <w:t xml:space="preserve"> S. Page d’</w:t>
      </w:r>
      <w:r>
        <w:rPr>
          <w:sz w:val="24"/>
        </w:rPr>
        <w:t xml:space="preserve">à propos</w:t>
      </w:r>
      <w:r>
        <w:rPr>
          <w:sz w:val="24"/>
        </w:rPr>
        <w:t xml:space="preserve"> ne convient pas.</w:t>
      </w:r>
      <w:r>
        <w:rPr>
          <w:sz w:val="24"/>
        </w:rPr>
      </w:r>
    </w:p>
    <w:p w14:paraId="0F18DF92" w14:textId="77777777">
      <w:pPr>
        <w:pStyle w:val="694"/>
        <w:numPr>
          <w:ilvl w:val="0"/>
          <w:numId w:val="1"/>
        </w:numPr>
        <w:pBdr/>
        <w:spacing/>
        <w:ind/>
        <w:jc w:val="both"/>
        <w:rPr>
          <w:sz w:val="24"/>
        </w:rPr>
      </w:pPr>
      <w:r>
        <w:rPr>
          <w:sz w:val="24"/>
        </w:rPr>
        <w:t xml:space="preserve">Enjeux : être interconnecté, interopérable. Avoir accès au back-o</w:t>
      </w:r>
      <w:r>
        <w:rPr>
          <w:sz w:val="24"/>
        </w:rPr>
        <w:t xml:space="preserve">ffice, avoir une meilleure présentation des collections. Créer des collections thématiques correspondant à un fond de collection. Créer des visites guidées sous forme de billet de blog structuré. Devenir la bibliothèque de référence en sciences juridiques.</w:t>
      </w:r>
      <w:r>
        <w:rPr>
          <w:sz w:val="24"/>
        </w:rPr>
      </w:r>
    </w:p>
    <w:p w14:paraId="4845A800" w14:textId="77777777">
      <w:pPr>
        <w:pStyle w:val="694"/>
        <w:numPr>
          <w:ilvl w:val="0"/>
          <w:numId w:val="1"/>
        </w:numPr>
        <w:pBdr/>
        <w:spacing/>
        <w:ind/>
        <w:jc w:val="both"/>
        <w:rPr>
          <w:sz w:val="24"/>
        </w:rPr>
      </w:pPr>
      <w:r>
        <w:rPr>
          <w:sz w:val="24"/>
        </w:rPr>
        <w:t xml:space="preserve">Fonctionnalité</w:t>
      </w:r>
      <w:r>
        <w:rPr>
          <w:sz w:val="24"/>
        </w:rPr>
        <w:t xml:space="preserve">s</w:t>
      </w:r>
      <w:r>
        <w:rPr>
          <w:sz w:val="24"/>
        </w:rPr>
        <w:t xml:space="preserve"> possibles : mettre du IIIF, liens vers d’autres plateformes, possibilité d’ajouter une API, </w:t>
      </w:r>
      <w:commentRangeStart w:id="6"/>
      <w:r>
        <w:rPr>
          <w:sz w:val="24"/>
        </w:rPr>
        <w:t xml:space="preserve">lien vers </w:t>
      </w:r>
      <w:r>
        <w:rPr>
          <w:sz w:val="24"/>
        </w:rPr>
        <w:t xml:space="preserve">Hoppe</w:t>
      </w:r>
      <w:r>
        <w:rPr>
          <w:sz w:val="24"/>
        </w:rPr>
        <w:t xml:space="preserve">-Droit </w:t>
      </w:r>
      <w:commentRangeEnd w:id="6"/>
      <w:r>
        <w:commentReference w:id="6"/>
      </w:r>
      <w:r>
        <w:rPr>
          <w:sz w:val="24"/>
        </w:rPr>
        <w:t xml:space="preserve">car collection à eux là-bas, création de corpus à la volée si c’est possible / proposition de corpus de recherche / corpus à la demande =&gt; fonction</w:t>
      </w:r>
      <w:r>
        <w:rPr>
          <w:sz w:val="24"/>
        </w:rPr>
        <w:t xml:space="preserve">nalité existante avec ISTEX. 2 types de collections : pédagogie &amp; cours de droit, fonds d’archive.</w:t>
      </w:r>
      <w:r>
        <w:rPr>
          <w:sz w:val="24"/>
        </w:rPr>
      </w:r>
    </w:p>
    <w:p w14:paraId="334AD82D" w14:textId="77777777">
      <w:pPr>
        <w:pStyle w:val="694"/>
        <w:numPr>
          <w:ilvl w:val="0"/>
          <w:numId w:val="1"/>
        </w:numPr>
        <w:pBdr/>
        <w:spacing/>
        <w:ind/>
        <w:jc w:val="both"/>
        <w:rPr>
          <w:sz w:val="24"/>
        </w:rPr>
      </w:pPr>
      <w:r>
        <w:rPr>
          <w:sz w:val="24"/>
        </w:rPr>
        <w:t xml:space="preserve">Problèmes : bibliothèque numérique pas relié à des référentiels.</w:t>
      </w:r>
      <w:r>
        <w:rPr>
          <w:sz w:val="24"/>
        </w:rPr>
      </w:r>
    </w:p>
    <w:p w14:paraId="5953F776" w14:textId="77777777">
      <w:pPr>
        <w:pBdr/>
        <w:spacing/>
        <w:ind/>
        <w:jc w:val="both"/>
        <w:rPr>
          <w:sz w:val="24"/>
        </w:rPr>
      </w:pPr>
      <w:r>
        <w:rPr>
          <w:sz w:val="24"/>
        </w:rPr>
      </w:r>
      <w:r>
        <w:rPr>
          <w:sz w:val="24"/>
        </w:rPr>
      </w:r>
    </w:p>
    <w:p w14:paraId="05493DCA" w14:textId="77777777">
      <w:pPr>
        <w:pBdr/>
        <w:spacing/>
        <w:ind/>
        <w:jc w:val="both"/>
        <w:rPr>
          <w:sz w:val="24"/>
        </w:rPr>
      </w:pPr>
      <w:r>
        <w:rPr>
          <w:sz w:val="24"/>
        </w:rPr>
        <w:t xml:space="preserve">Entretien avec le service périodique : </w:t>
      </w:r>
      <w:r>
        <w:rPr>
          <w:sz w:val="24"/>
        </w:rPr>
      </w:r>
    </w:p>
    <w:p w14:paraId="65D432A4" w14:textId="77777777">
      <w:pPr>
        <w:pStyle w:val="694"/>
        <w:numPr>
          <w:ilvl w:val="0"/>
          <w:numId w:val="1"/>
        </w:numPr>
        <w:pBdr/>
        <w:spacing/>
        <w:ind/>
        <w:jc w:val="both"/>
        <w:rPr>
          <w:sz w:val="24"/>
        </w:rPr>
      </w:pPr>
      <w:r>
        <w:rPr>
          <w:sz w:val="24"/>
        </w:rPr>
        <w:t xml:space="preserve">Structure des revues (ex : Persée) : année, titre de la revue, avec </w:t>
      </w:r>
      <w:r>
        <w:rPr>
          <w:sz w:val="24"/>
        </w:rPr>
        <w:t xml:space="preserve">tdm</w:t>
      </w:r>
      <w:r>
        <w:rPr>
          <w:sz w:val="24"/>
        </w:rPr>
        <w:t xml:space="preserve"> indiquant les articles présents dans le volume. </w:t>
      </w:r>
      <w:r>
        <w:rPr>
          <w:sz w:val="24"/>
        </w:rPr>
      </w:r>
    </w:p>
    <w:p w14:paraId="18A7A9A1" w14:textId="77777777">
      <w:pPr>
        <w:pStyle w:val="694"/>
        <w:numPr>
          <w:ilvl w:val="0"/>
          <w:numId w:val="1"/>
        </w:numPr>
        <w:pBdr/>
        <w:spacing/>
        <w:ind/>
        <w:jc w:val="both"/>
        <w:rPr>
          <w:sz w:val="24"/>
        </w:rPr>
      </w:pPr>
      <w:r>
        <w:rPr>
          <w:sz w:val="24"/>
        </w:rPr>
        <w:t xml:space="preserve">Article : titre, auteur, avoir accès à un référence bibliographique, plan dans l’article si existe + pagination.</w:t>
      </w:r>
      <w:r>
        <w:rPr>
          <w:sz w:val="24"/>
        </w:rPr>
      </w:r>
    </w:p>
    <w:p w14:paraId="7323361D" w14:textId="77777777">
      <w:pPr>
        <w:pStyle w:val="694"/>
        <w:numPr>
          <w:ilvl w:val="0"/>
          <w:numId w:val="1"/>
        </w:numPr>
        <w:pBdr/>
        <w:spacing/>
        <w:ind/>
        <w:jc w:val="both"/>
        <w:rPr>
          <w:sz w:val="24"/>
        </w:rPr>
      </w:pPr>
      <w:r>
        <w:rPr>
          <w:sz w:val="24"/>
        </w:rPr>
        <w:t xml:space="preserve">Architecture minimale : titre, année, volume.</w:t>
      </w:r>
      <w:r>
        <w:rPr>
          <w:sz w:val="24"/>
        </w:rPr>
      </w:r>
    </w:p>
    <w:p w14:paraId="28DFF252" w14:textId="77777777">
      <w:pPr>
        <w:pStyle w:val="694"/>
        <w:numPr>
          <w:ilvl w:val="0"/>
          <w:numId w:val="1"/>
        </w:numPr>
        <w:pBdr/>
        <w:spacing/>
        <w:ind/>
        <w:jc w:val="both"/>
        <w:rPr>
          <w:sz w:val="24"/>
        </w:rPr>
      </w:pPr>
      <w:r>
        <w:rPr>
          <w:sz w:val="24"/>
        </w:rPr>
        <w:t xml:space="preserve">Importance de pouvoir aller jusqu’à l’article.</w:t>
      </w:r>
      <w:r>
        <w:rPr>
          <w:sz w:val="24"/>
        </w:rPr>
      </w:r>
    </w:p>
    <w:p w14:paraId="325FE9F7" w14:textId="77777777">
      <w:pPr>
        <w:pStyle w:val="694"/>
        <w:numPr>
          <w:ilvl w:val="0"/>
          <w:numId w:val="1"/>
        </w:numPr>
        <w:pBdr/>
        <w:spacing/>
        <w:ind/>
        <w:jc w:val="both"/>
        <w:rPr>
          <w:sz w:val="24"/>
        </w:rPr>
      </w:pPr>
      <w:r>
        <w:rPr>
          <w:sz w:val="24"/>
        </w:rPr>
        <w:t xml:space="preserve">Création TDM pour pouvoir aller dans tous les articles de la revue.</w:t>
      </w:r>
      <w:r>
        <w:rPr>
          <w:sz w:val="24"/>
        </w:rPr>
      </w:r>
    </w:p>
    <w:p w14:paraId="249F68B9" w14:textId="77777777">
      <w:pPr>
        <w:pStyle w:val="694"/>
        <w:numPr>
          <w:ilvl w:val="0"/>
          <w:numId w:val="1"/>
        </w:numPr>
        <w:pBdr/>
        <w:spacing/>
        <w:ind/>
        <w:jc w:val="both"/>
        <w:rPr>
          <w:sz w:val="24"/>
        </w:rPr>
      </w:pPr>
      <w:r>
        <w:rPr>
          <w:sz w:val="24"/>
        </w:rPr>
        <w:t xml:space="preserve">Ne possède pas les revues en droit scientifiques, numérisés sur Persée, pas aux fichiers mais de renvoyer des liens vers cette plateforme depuis la création de la bibliothèque numérique.</w:t>
      </w:r>
      <w:r>
        <w:rPr>
          <w:sz w:val="24"/>
        </w:rPr>
      </w:r>
    </w:p>
    <w:p w14:paraId="12813955" w14:textId="77777777">
      <w:pPr>
        <w:pStyle w:val="694"/>
        <w:numPr>
          <w:ilvl w:val="0"/>
          <w:numId w:val="1"/>
        </w:numPr>
        <w:pBdr/>
        <w:spacing/>
        <w:ind/>
        <w:jc w:val="both"/>
        <w:rPr>
          <w:sz w:val="24"/>
        </w:rPr>
      </w:pPr>
      <w:r>
        <w:rPr>
          <w:sz w:val="24"/>
        </w:rPr>
        <w:t xml:space="preserve">Filtres envisagés : année, type de publication, sujets, revue, indexation thématique comme en salle de lecture.</w:t>
      </w:r>
      <w:r>
        <w:rPr>
          <w:sz w:val="24"/>
        </w:rPr>
      </w:r>
    </w:p>
    <w:p w14:paraId="0281273B" w14:textId="77777777">
      <w:pPr>
        <w:pStyle w:val="694"/>
        <w:numPr>
          <w:ilvl w:val="0"/>
          <w:numId w:val="1"/>
        </w:numPr>
        <w:pBdr/>
        <w:spacing/>
        <w:ind/>
        <w:jc w:val="both"/>
        <w:rPr>
          <w:sz w:val="24"/>
        </w:rPr>
      </w:pPr>
      <w:r>
        <w:rPr>
          <w:sz w:val="24"/>
        </w:rPr>
        <w:t xml:space="preserve">Fonctionnalités : référence bibliographique exportable sur </w:t>
      </w:r>
      <w:r>
        <w:rPr>
          <w:sz w:val="24"/>
        </w:rPr>
        <w:t xml:space="preserve">Zotero</w:t>
      </w:r>
      <w:r>
        <w:rPr>
          <w:sz w:val="24"/>
        </w:rPr>
        <w:t xml:space="preserve">, téléchargement des articles, si numéro manquant dans les collections mais disponibles ailleurs faire un lien permettant de les trouver.</w:t>
      </w:r>
      <w:r>
        <w:rPr>
          <w:sz w:val="24"/>
        </w:rPr>
      </w:r>
    </w:p>
    <w:p w14:paraId="2FCAC280" w14:textId="77777777">
      <w:pPr>
        <w:pBdr/>
        <w:spacing/>
        <w:ind/>
        <w:jc w:val="both"/>
        <w:rPr>
          <w:sz w:val="24"/>
        </w:rPr>
      </w:pPr>
      <w:r>
        <w:rPr>
          <w:sz w:val="24"/>
        </w:rPr>
      </w:r>
      <w:r>
        <w:rPr>
          <w:sz w:val="24"/>
        </w:rPr>
      </w:r>
    </w:p>
    <w:p w14:paraId="10946798" w14:textId="77777777">
      <w:pPr>
        <w:pBdr/>
        <w:spacing/>
        <w:ind/>
        <w:jc w:val="both"/>
        <w:rPr>
          <w:sz w:val="24"/>
        </w:rPr>
      </w:pPr>
      <w:r>
        <w:rPr>
          <w:sz w:val="24"/>
        </w:rPr>
        <w:t xml:space="preserve">Entretien avec monsieur Descamps :</w:t>
      </w:r>
      <w:r>
        <w:rPr>
          <w:sz w:val="24"/>
        </w:rPr>
      </w:r>
    </w:p>
    <w:p w14:paraId="2856FA74" w14:textId="77777777">
      <w:pPr>
        <w:pStyle w:val="694"/>
        <w:numPr>
          <w:ilvl w:val="0"/>
          <w:numId w:val="1"/>
        </w:numPr>
        <w:pBdr/>
        <w:spacing/>
        <w:ind/>
        <w:jc w:val="both"/>
        <w:rPr>
          <w:sz w:val="24"/>
        </w:rPr>
      </w:pPr>
      <w:r>
        <w:rPr>
          <w:sz w:val="24"/>
        </w:rPr>
        <w:t xml:space="preserve">Une bibliothèque numérique doit être un lieu réunissant des sources du droit qui serait fastidieuse ou difficile à consulter en temps normal.</w:t>
      </w:r>
      <w:r>
        <w:rPr>
          <w:sz w:val="24"/>
        </w:rPr>
      </w:r>
    </w:p>
    <w:p w14:paraId="2BD2EB84" w14:textId="77777777">
      <w:pPr>
        <w:pStyle w:val="694"/>
        <w:numPr>
          <w:ilvl w:val="0"/>
          <w:numId w:val="1"/>
        </w:numPr>
        <w:pBdr/>
        <w:spacing/>
        <w:ind/>
        <w:jc w:val="both"/>
        <w:rPr>
          <w:sz w:val="24"/>
        </w:rPr>
      </w:pPr>
      <w:r>
        <w:rPr>
          <w:sz w:val="24"/>
        </w:rPr>
        <w:t xml:space="preserve">L’utilisation d’une bibliothèque numérique par rapport à une autre vient du fait de ce </w:t>
      </w:r>
      <w:commentRangeStart w:id="7"/>
      <w:r>
        <w:rPr>
          <w:sz w:val="24"/>
        </w:rPr>
        <w:t xml:space="preserve">qui a été numérisé dessus à l’origine </w:t>
      </w:r>
      <w:commentRangeEnd w:id="7"/>
      <w:r>
        <w:commentReference w:id="7"/>
      </w:r>
      <w:r>
        <w:rPr>
          <w:sz w:val="24"/>
        </w:rPr>
        <w:t xml:space="preserve">et que les personnes savent que c’est l’endroit où ils pourront les trouver. </w:t>
      </w:r>
      <w:r>
        <w:rPr>
          <w:sz w:val="24"/>
        </w:rPr>
        <w:t xml:space="preserve">(</w:t>
      </w:r>
      <w:r>
        <w:rPr>
          <w:sz w:val="24"/>
        </w:rPr>
        <w:t xml:space="preserve">exemple</w:t>
      </w:r>
      <w:r>
        <w:rPr>
          <w:sz w:val="24"/>
        </w:rPr>
        <w:t xml:space="preserve"> : bibliothèque de Cujas, celle de Munich, les essentiels du droit sur </w:t>
      </w:r>
      <w:r>
        <w:rPr>
          <w:sz w:val="24"/>
        </w:rPr>
        <w:t xml:space="preserve">Gallica</w:t>
      </w:r>
      <w:r>
        <w:rPr>
          <w:sz w:val="24"/>
        </w:rPr>
        <w:t xml:space="preserve">)</w:t>
      </w:r>
      <w:r>
        <w:rPr>
          <w:sz w:val="24"/>
        </w:rPr>
      </w:r>
    </w:p>
    <w:p w14:paraId="55A1E358" w14:textId="77777777">
      <w:pPr>
        <w:pStyle w:val="694"/>
        <w:numPr>
          <w:ilvl w:val="0"/>
          <w:numId w:val="1"/>
        </w:numPr>
        <w:pBdr/>
        <w:spacing/>
        <w:ind/>
        <w:jc w:val="both"/>
        <w:rPr>
          <w:sz w:val="24"/>
        </w:rPr>
      </w:pPr>
      <w:r>
        <w:rPr>
          <w:sz w:val="24"/>
        </w:rPr>
        <w:t xml:space="preserve">Utilisation principalement de la recherche simple et de la recherche avancée. </w:t>
      </w:r>
      <w:r>
        <w:rPr>
          <w:sz w:val="24"/>
        </w:rPr>
        <w:t xml:space="preserve">Cela constitue la démarche initiale qui se trouve être complété</w:t>
      </w:r>
      <w:r>
        <w:rPr>
          <w:sz w:val="24"/>
        </w:rPr>
        <w:t xml:space="preserve">e</w:t>
      </w:r>
      <w:r>
        <w:rPr>
          <w:sz w:val="24"/>
        </w:rPr>
        <w:t xml:space="preserve"> par la suite par d’autres démarches permettant de </w:t>
      </w:r>
      <w:r>
        <w:rPr>
          <w:sz w:val="24"/>
        </w:rPr>
        <w:t xml:space="preserve">dézoomer</w:t>
      </w:r>
      <w:r>
        <w:rPr>
          <w:sz w:val="24"/>
        </w:rPr>
        <w:t xml:space="preserve"> le périmètre des recherches afin de voir ce que l’on peut trouver à côté. C’est un peu reprendre où la personne flâne pour voir ce qui se fait d’autres dans les rayonnages où elle a trouvé le document souhaité.</w:t>
      </w:r>
      <w:r>
        <w:rPr>
          <w:sz w:val="24"/>
        </w:rPr>
      </w:r>
    </w:p>
    <w:p w14:paraId="3E9B903E" w14:textId="77777777">
      <w:pPr>
        <w:pStyle w:val="694"/>
        <w:numPr>
          <w:ilvl w:val="0"/>
          <w:numId w:val="1"/>
        </w:numPr>
        <w:pBdr/>
        <w:spacing/>
        <w:ind/>
        <w:jc w:val="both"/>
        <w:rPr>
          <w:sz w:val="24"/>
        </w:rPr>
      </w:pPr>
      <w:r>
        <w:rPr>
          <w:sz w:val="24"/>
        </w:rPr>
        <w:t xml:space="preserve">Besoin voir nécessaire de ne pas contraindre les utilisateurs à un seul usage en rendant le filtrage trop rigide car cela empêche cet effet de hasard bienvenue dans la recherche lorsque l’on consulte des documents.</w:t>
      </w:r>
      <w:r>
        <w:rPr>
          <w:sz w:val="24"/>
        </w:rPr>
      </w:r>
    </w:p>
    <w:p w14:paraId="70F97C3A" w14:textId="77777777">
      <w:pPr>
        <w:pStyle w:val="694"/>
        <w:numPr>
          <w:ilvl w:val="0"/>
          <w:numId w:val="1"/>
        </w:numPr>
        <w:pBdr/>
        <w:spacing/>
        <w:ind/>
        <w:jc w:val="both"/>
        <w:rPr>
          <w:sz w:val="24"/>
        </w:rPr>
      </w:pPr>
      <w:r>
        <w:rPr>
          <w:sz w:val="24"/>
        </w:rPr>
        <w:t xml:space="preserve">Filtrage =&gt; évocation de la règle qui peut le </w:t>
      </w:r>
      <w:r>
        <w:rPr>
          <w:sz w:val="24"/>
        </w:rPr>
        <w:t xml:space="preserve">p</w:t>
      </w:r>
      <w:r>
        <w:rPr>
          <w:sz w:val="24"/>
        </w:rPr>
        <w:t xml:space="preserve">lus peut le moins. Avoir plus de filtre permettrait un élargissement du spectre de recherche. Les filtres trop précis peuvent ne pas être très intéressant et même devenir contraignant.  (</w:t>
      </w:r>
      <w:r>
        <w:rPr>
          <w:sz w:val="24"/>
        </w:rPr>
        <w:t xml:space="preserve">image</w:t>
      </w:r>
      <w:r>
        <w:rPr>
          <w:sz w:val="24"/>
        </w:rPr>
        <w:t xml:space="preserve"> : avoir des chemins de traverses).</w:t>
      </w:r>
      <w:r>
        <w:rPr>
          <w:sz w:val="24"/>
        </w:rPr>
      </w:r>
    </w:p>
    <w:p w14:paraId="2E1FB7E1" w14:textId="77777777">
      <w:pPr>
        <w:pStyle w:val="694"/>
        <w:numPr>
          <w:ilvl w:val="0"/>
          <w:numId w:val="1"/>
        </w:numPr>
        <w:pBdr/>
        <w:spacing/>
        <w:ind/>
        <w:jc w:val="both"/>
        <w:rPr>
          <w:sz w:val="24"/>
        </w:rPr>
      </w:pPr>
      <w:r>
        <w:rPr>
          <w:sz w:val="24"/>
        </w:rPr>
        <w:t xml:space="preserve">Habitude / pratique de recherche : il aime bien le mode de consultation de Cujas car selon lui c’est plus commode. </w:t>
      </w:r>
      <w:commentRangeStart w:id="8"/>
      <w:r>
        <w:rPr>
          <w:sz w:val="24"/>
        </w:rPr>
        <w:t xml:space="preserve">Il apprécie moins Internet Archive qui propose, les documents numérisés en mode lecture, il trouve cela plus fastidieux. </w:t>
      </w:r>
      <w:commentRangeEnd w:id="8"/>
      <w:r>
        <w:commentReference w:id="8"/>
      </w:r>
      <w:r>
        <w:rPr>
          <w:rStyle w:val="699"/>
        </w:rPr>
      </w:r>
      <w:r>
        <w:rPr>
          <w:sz w:val="24"/>
        </w:rPr>
      </w:r>
    </w:p>
    <w:p w14:paraId="11DE017E" w14:textId="77777777">
      <w:pPr>
        <w:pStyle w:val="694"/>
        <w:numPr>
          <w:ilvl w:val="0"/>
          <w:numId w:val="1"/>
        </w:numPr>
        <w:pBdr/>
        <w:spacing/>
        <w:ind/>
        <w:jc w:val="both"/>
        <w:rPr>
          <w:sz w:val="24"/>
        </w:rPr>
      </w:pPr>
      <w:r>
        <w:rPr>
          <w:sz w:val="24"/>
        </w:rPr>
        <w:t xml:space="preserve">Avoir la possibilité de télécharger c’est mieux avec si possible un OCR rattaché au texte entraînant la possibilité de pouvoir faire une recherche de mot à l’intérieur.</w:t>
      </w:r>
      <w:r>
        <w:rPr>
          <w:sz w:val="24"/>
        </w:rPr>
      </w:r>
    </w:p>
    <w:p w14:paraId="0CEBEE95" w14:textId="77777777">
      <w:pPr>
        <w:pStyle w:val="694"/>
        <w:numPr>
          <w:ilvl w:val="0"/>
          <w:numId w:val="1"/>
        </w:numPr>
        <w:pBdr/>
        <w:spacing/>
        <w:ind/>
        <w:jc w:val="both"/>
        <w:rPr>
          <w:sz w:val="24"/>
        </w:rPr>
      </w:pPr>
      <w:r>
        <w:rPr>
          <w:sz w:val="24"/>
        </w:rPr>
        <w:t xml:space="preserve">Pour lui, la force d’un livre est de pouvoir chercher une information très précise et pouvoir le trouver très facilement et rapidement dans le texte. </w:t>
      </w:r>
      <w:r>
        <w:rPr>
          <w:sz w:val="24"/>
        </w:rPr>
      </w:r>
    </w:p>
    <w:p w14:paraId="522C7942" w14:textId="77777777">
      <w:pPr>
        <w:pStyle w:val="694"/>
        <w:numPr>
          <w:ilvl w:val="0"/>
          <w:numId w:val="1"/>
        </w:numPr>
        <w:pBdr/>
        <w:spacing/>
        <w:ind/>
        <w:jc w:val="both"/>
        <w:rPr>
          <w:sz w:val="24"/>
        </w:rPr>
      </w:pPr>
      <w:r>
        <w:rPr>
          <w:sz w:val="24"/>
        </w:rPr>
        <w:t xml:space="preserve">Il </w:t>
      </w:r>
      <w:r>
        <w:rPr>
          <w:sz w:val="24"/>
        </w:rPr>
        <w:t xml:space="preserve">aimerait</w:t>
      </w:r>
      <w:r>
        <w:rPr>
          <w:sz w:val="24"/>
        </w:rPr>
        <w:t xml:space="preserve"> bien que cela suivent le même </w:t>
      </w:r>
      <w:r>
        <w:rPr>
          <w:sz w:val="24"/>
        </w:rPr>
        <w:t xml:space="preserve">principe</w:t>
      </w:r>
      <w:r>
        <w:rPr>
          <w:sz w:val="24"/>
        </w:rPr>
        <w:t xml:space="preserve"> pour le livre numérique et qu’il n’y ait donc pas besoin de parcourir toutes les pages pour trouver l’information ou de réduire le </w:t>
      </w:r>
      <w:r>
        <w:rPr>
          <w:sz w:val="24"/>
        </w:rPr>
        <w:t xml:space="preserve">tâtonnement</w:t>
      </w:r>
      <w:r>
        <w:rPr>
          <w:sz w:val="24"/>
        </w:rPr>
        <w:t xml:space="preserve">.</w:t>
      </w:r>
      <w:r>
        <w:rPr>
          <w:sz w:val="24"/>
        </w:rPr>
        <w:t xml:space="preserve"> Pense que pour une meilleure utilisation il faut se rapproche</w:t>
      </w:r>
      <w:r>
        <w:rPr>
          <w:sz w:val="24"/>
        </w:rPr>
        <w:t xml:space="preserve">r</w:t>
      </w:r>
      <w:r>
        <w:rPr>
          <w:sz w:val="24"/>
        </w:rPr>
        <w:t xml:space="preserve"> de la facilité et de la fonctionnalité d’un livre que l’on a en main.</w:t>
      </w:r>
      <w:r>
        <w:rPr>
          <w:sz w:val="24"/>
        </w:rPr>
      </w:r>
    </w:p>
    <w:p w14:paraId="0F34BC7C" w14:textId="77777777">
      <w:pPr>
        <w:pStyle w:val="694"/>
        <w:numPr>
          <w:ilvl w:val="0"/>
          <w:numId w:val="1"/>
        </w:numPr>
        <w:pBdr/>
        <w:spacing/>
        <w:ind/>
        <w:jc w:val="both"/>
        <w:rPr>
          <w:sz w:val="24"/>
        </w:rPr>
      </w:pPr>
      <w:r>
        <w:rPr>
          <w:sz w:val="24"/>
        </w:rPr>
        <w:t xml:space="preserve">Problèmes liés à la recherche et les moyens d’évitement mis en place si c’est possible : absence d’</w:t>
      </w:r>
      <w:r>
        <w:rPr>
          <w:sz w:val="24"/>
        </w:rPr>
        <w:t xml:space="preserve">océrisation</w:t>
      </w:r>
      <w:r>
        <w:rPr>
          <w:sz w:val="24"/>
        </w:rPr>
        <w:t xml:space="preserve"> =&gt; impossible à contourner dans le cas où l’on souhaite faire une recherche plein-texte. Si c’est un ouvrage que l’on connait cela pose moins de problème tandis que </w:t>
      </w:r>
      <w:r>
        <w:rPr>
          <w:sz w:val="24"/>
        </w:rPr>
        <w:t xml:space="preserve">dans le cas contraire si l’on ne connait pas bien l’ouvrage il est plus difficile de naviguer dedans. Soit on va à la </w:t>
      </w:r>
      <w:r>
        <w:rPr>
          <w:sz w:val="24"/>
        </w:rPr>
        <w:t xml:space="preserve">tdm</w:t>
      </w:r>
      <w:r>
        <w:rPr>
          <w:sz w:val="24"/>
        </w:rPr>
        <w:t xml:space="preserve"> quand cela est possible également.</w:t>
      </w:r>
      <w:r>
        <w:rPr>
          <w:sz w:val="24"/>
        </w:rPr>
      </w:r>
    </w:p>
    <w:p w14:paraId="752F9CE9" w14:textId="77777777">
      <w:pPr>
        <w:pStyle w:val="694"/>
        <w:numPr>
          <w:ilvl w:val="0"/>
          <w:numId w:val="1"/>
        </w:numPr>
        <w:pBdr/>
        <w:spacing/>
        <w:ind/>
        <w:jc w:val="both"/>
        <w:rPr>
          <w:sz w:val="24"/>
        </w:rPr>
      </w:pPr>
      <w:r/>
      <w:commentRangeStart w:id="9"/>
      <w:r>
        <w:rPr>
          <w:sz w:val="24"/>
        </w:rPr>
        <w:t xml:space="preserve">Il a donc téléchargé adobe professionnel lui permettant de faire une </w:t>
      </w:r>
      <w:r>
        <w:rPr>
          <w:sz w:val="24"/>
        </w:rPr>
        <w:t xml:space="preserve">océrisation</w:t>
      </w:r>
      <w:r>
        <w:rPr>
          <w:sz w:val="24"/>
        </w:rPr>
        <w:t xml:space="preserve"> d’un texte quand elle n’en possède</w:t>
      </w:r>
      <w:r>
        <w:rPr>
          <w:sz w:val="24"/>
        </w:rPr>
        <w:t xml:space="preserve"> pas, mais ce n’est pas l’idéal</w:t>
      </w:r>
      <w:r>
        <w:rPr>
          <w:sz w:val="24"/>
        </w:rPr>
        <w:t xml:space="preserve">.</w:t>
      </w:r>
      <w:commentRangeEnd w:id="9"/>
      <w:r>
        <w:commentReference w:id="9"/>
      </w:r>
      <w:r>
        <w:rPr>
          <w:rStyle w:val="699"/>
        </w:rPr>
      </w:r>
      <w:r>
        <w:rPr>
          <w:sz w:val="24"/>
        </w:rPr>
      </w:r>
    </w:p>
    <w:p w14:paraId="3EA39BDE" w14:textId="77777777">
      <w:pPr>
        <w:pStyle w:val="694"/>
        <w:numPr>
          <w:ilvl w:val="0"/>
          <w:numId w:val="1"/>
        </w:numPr>
        <w:pBdr/>
        <w:spacing/>
        <w:ind/>
        <w:jc w:val="both"/>
        <w:rPr>
          <w:sz w:val="24"/>
        </w:rPr>
      </w:pPr>
      <w:r>
        <w:rPr>
          <w:sz w:val="24"/>
        </w:rPr>
        <w:t xml:space="preserve">Mise en place d’une visionneuse IIIF est intéressante même </w:t>
      </w:r>
      <w:r>
        <w:rPr>
          <w:sz w:val="24"/>
        </w:rPr>
        <w:t xml:space="preserve">si il</w:t>
      </w:r>
      <w:r>
        <w:rPr>
          <w:sz w:val="24"/>
        </w:rPr>
        <w:t xml:space="preserve"> trouve qu’au niveau du zoom ce n’est pas très commode mais il parvient avec la pratique à s’en accommoder. Il n’a pas </w:t>
      </w:r>
      <w:r>
        <w:rPr>
          <w:sz w:val="24"/>
        </w:rPr>
        <w:t xml:space="preserve">utilisé</w:t>
      </w:r>
      <w:r>
        <w:rPr>
          <w:sz w:val="24"/>
        </w:rPr>
        <w:t xml:space="preserve"> personnellement l’outil de comparaison des deux textes mais il a eu un retour de la part de Franck </w:t>
      </w:r>
      <w:r>
        <w:rPr>
          <w:sz w:val="24"/>
        </w:rPr>
        <w:t xml:space="preserve">Roumy</w:t>
      </w:r>
      <w:r>
        <w:rPr>
          <w:sz w:val="24"/>
        </w:rPr>
        <w:t xml:space="preserve"> qui l’utilise énormément pour comparer des manuscrits médiévaux. </w:t>
      </w:r>
      <w:r>
        <w:rPr>
          <w:sz w:val="24"/>
        </w:rPr>
      </w:r>
    </w:p>
    <w:p w14:paraId="259F6BFE" w14:textId="77777777">
      <w:pPr>
        <w:pStyle w:val="694"/>
        <w:numPr>
          <w:ilvl w:val="0"/>
          <w:numId w:val="1"/>
        </w:numPr>
        <w:pBdr/>
        <w:spacing/>
        <w:ind/>
        <w:jc w:val="both"/>
        <w:rPr>
          <w:sz w:val="24"/>
        </w:rPr>
      </w:pPr>
      <w:r/>
      <w:commentRangeStart w:id="10"/>
      <w:r>
        <w:rPr>
          <w:sz w:val="24"/>
        </w:rPr>
        <w:t xml:space="preserve">Trouve que ce serait bien de mettre en place : avoir les mots-clés recherchés surlignés dans le texte avec un lien cliquable pour se rendre directement dans le passage souhaité comme cela se fait sur </w:t>
      </w:r>
      <w:r>
        <w:rPr>
          <w:sz w:val="24"/>
        </w:rPr>
        <w:t xml:space="preserve">gallica</w:t>
      </w:r>
      <w:r>
        <w:rPr>
          <w:sz w:val="24"/>
        </w:rPr>
        <w:t xml:space="preserve">. </w:t>
      </w:r>
      <w:commentRangeEnd w:id="10"/>
      <w:r>
        <w:commentReference w:id="10"/>
      </w:r>
      <w:r>
        <w:rPr>
          <w:rStyle w:val="699"/>
        </w:rPr>
      </w:r>
      <w:r>
        <w:rPr>
          <w:sz w:val="24"/>
        </w:rPr>
      </w:r>
    </w:p>
    <w:p w14:paraId="6FFEA8AA" w14:textId="77777777">
      <w:pPr>
        <w:pStyle w:val="694"/>
        <w:numPr>
          <w:ilvl w:val="0"/>
          <w:numId w:val="1"/>
        </w:numPr>
        <w:pBdr/>
        <w:spacing/>
        <w:ind/>
        <w:jc w:val="both"/>
        <w:rPr>
          <w:sz w:val="24"/>
        </w:rPr>
      </w:pPr>
      <w:r>
        <w:rPr>
          <w:sz w:val="24"/>
        </w:rPr>
        <w:t xml:space="preserve">Préférence pour le format </w:t>
      </w:r>
      <w:r>
        <w:rPr>
          <w:sz w:val="24"/>
        </w:rPr>
        <w:t xml:space="preserve">pdf</w:t>
      </w:r>
      <w:r>
        <w:rPr>
          <w:sz w:val="24"/>
        </w:rPr>
        <w:t xml:space="preserve"> qu’il trouve plus commode à manipuler, que le format texte (format </w:t>
      </w:r>
      <w:r>
        <w:rPr>
          <w:sz w:val="24"/>
        </w:rPr>
        <w:t xml:space="preserve">word</w:t>
      </w:r>
      <w:r>
        <w:rPr>
          <w:sz w:val="24"/>
        </w:rPr>
        <w:t xml:space="preserve">) mais il n’est pas contre le fait d’avoir d’autres formats disponibles. </w:t>
      </w:r>
      <w:r>
        <w:rPr>
          <w:sz w:val="24"/>
        </w:rPr>
      </w:r>
    </w:p>
    <w:p w14:paraId="17998735" w14:textId="77777777">
      <w:pPr>
        <w:pStyle w:val="694"/>
        <w:numPr>
          <w:ilvl w:val="0"/>
          <w:numId w:val="1"/>
        </w:numPr>
        <w:pBdr/>
        <w:spacing/>
        <w:ind/>
        <w:jc w:val="both"/>
        <w:rPr>
          <w:sz w:val="24"/>
        </w:rPr>
      </w:pPr>
      <w:r>
        <w:rPr>
          <w:sz w:val="24"/>
        </w:rPr>
        <w:t xml:space="preserve">Aimerait avoir si c’est possible le choix entre télécharger une partie du document et la totalité car des fois cela n’est pas forcément utile pour ces recherches de télécharger tout le document lorsqu’il sait qu’il n’y a qu’une partie qui l’intéresse. </w:t>
      </w:r>
      <w:r>
        <w:rPr>
          <w:sz w:val="24"/>
        </w:rPr>
      </w:r>
    </w:p>
    <w:p w14:paraId="77E4C30F" w14:textId="77777777">
      <w:pPr>
        <w:pStyle w:val="694"/>
        <w:numPr>
          <w:ilvl w:val="0"/>
          <w:numId w:val="1"/>
        </w:numPr>
        <w:pBdr/>
        <w:spacing/>
        <w:ind/>
        <w:jc w:val="both"/>
        <w:rPr>
          <w:sz w:val="24"/>
        </w:rPr>
      </w:pPr>
      <w:r>
        <w:rPr>
          <w:sz w:val="24"/>
        </w:rPr>
        <w:t xml:space="preserve">Trouverait cela utile de mettre en place un compte personnel avec la possibilité d’enregistrer vos recherches créant un « historique », mettre en favori les ouvrages consultés, pouvoir annoter, etc. (cela se faisait pendant un temps sur </w:t>
      </w:r>
      <w:r>
        <w:rPr>
          <w:sz w:val="24"/>
        </w:rPr>
        <w:t xml:space="preserve">google</w:t>
      </w:r>
      <w:r>
        <w:rPr>
          <w:sz w:val="24"/>
        </w:rPr>
        <w:t xml:space="preserve"> book). Aimerait bien que s’il y a un espace à soi il perm</w:t>
      </w:r>
      <w:r>
        <w:rPr>
          <w:sz w:val="24"/>
        </w:rPr>
        <w:t xml:space="preserve">et de pouvoir bi</w:t>
      </w:r>
      <w:r>
        <w:rPr>
          <w:sz w:val="24"/>
        </w:rPr>
        <w:t xml:space="preserve">e</w:t>
      </w:r>
      <w:r>
        <w:rPr>
          <w:sz w:val="24"/>
        </w:rPr>
        <w:t xml:space="preserve">n répartir les sources comme il le souhaite créant son arborescence de dossiers comme il le fait lorsqu’il est à l’extérieur de la bibliothèque numérique qu’il a consulté. </w:t>
      </w:r>
      <w:r>
        <w:rPr>
          <w:sz w:val="24"/>
        </w:rPr>
      </w:r>
    </w:p>
    <w:p w14:paraId="1E1C093E" w14:textId="77777777">
      <w:pPr>
        <w:pStyle w:val="694"/>
        <w:numPr>
          <w:ilvl w:val="0"/>
          <w:numId w:val="1"/>
        </w:numPr>
        <w:pBdr/>
        <w:spacing/>
        <w:ind/>
        <w:jc w:val="both"/>
        <w:rPr>
          <w:sz w:val="24"/>
        </w:rPr>
      </w:pPr>
      <w:r>
        <w:rPr>
          <w:sz w:val="24"/>
        </w:rPr>
        <w:t xml:space="preserve">Important d’avoir pour lui un lien </w:t>
      </w:r>
      <w:r>
        <w:rPr>
          <w:sz w:val="24"/>
        </w:rPr>
        <w:t xml:space="preserve">zotero</w:t>
      </w:r>
      <w:r>
        <w:rPr>
          <w:sz w:val="24"/>
        </w:rPr>
        <w:t xml:space="preserve"> pour pouvoir exporter les références bibliographiques, car cela permet de gagner du temps. </w:t>
      </w:r>
      <w:r>
        <w:rPr>
          <w:sz w:val="24"/>
        </w:rPr>
      </w:r>
    </w:p>
    <w:p w14:paraId="349B4D7D" w14:textId="77777777">
      <w:pPr>
        <w:pStyle w:val="694"/>
        <w:numPr>
          <w:ilvl w:val="0"/>
          <w:numId w:val="1"/>
        </w:numPr>
        <w:pBdr/>
        <w:spacing/>
        <w:ind/>
        <w:jc w:val="both"/>
        <w:rPr>
          <w:sz w:val="24"/>
        </w:rPr>
      </w:pPr>
      <w:r>
        <w:rPr>
          <w:sz w:val="24"/>
        </w:rPr>
        <w:t xml:space="preserve">Intéressant également d’avoir la possibilité de pouvoir faire des rebonds entre différents sites web comme le SUDOC, CALAMES, </w:t>
      </w:r>
      <w:r>
        <w:rPr>
          <w:sz w:val="24"/>
        </w:rPr>
        <w:t xml:space="preserve">IdRef</w:t>
      </w:r>
      <w:r>
        <w:rPr>
          <w:sz w:val="24"/>
        </w:rPr>
        <w:t xml:space="preserve">…</w:t>
      </w:r>
      <w:r>
        <w:rPr>
          <w:sz w:val="24"/>
        </w:rPr>
      </w:r>
    </w:p>
    <w:p w14:paraId="44F89691" w14:textId="77777777">
      <w:pPr>
        <w:pStyle w:val="694"/>
        <w:numPr>
          <w:ilvl w:val="0"/>
          <w:numId w:val="1"/>
        </w:numPr>
        <w:pBdr/>
        <w:spacing/>
        <w:ind/>
        <w:jc w:val="both"/>
        <w:rPr>
          <w:sz w:val="24"/>
        </w:rPr>
      </w:pPr>
      <w:r>
        <w:rPr>
          <w:sz w:val="24"/>
        </w:rPr>
        <w:t xml:space="preserve">La valorisation des collections par les doctorants ou par les chercheurs est importante car ils ont besoin de cela les jeunes chercheurs, étudiants. Si vous voulez plus de monde il faut être sur les réseaux sociaux, blog, etc. </w:t>
      </w:r>
      <w:r>
        <w:rPr>
          <w:sz w:val="24"/>
        </w:rPr>
      </w:r>
    </w:p>
    <w:p w14:paraId="0FB51092" w14:textId="77777777">
      <w:pPr>
        <w:pStyle w:val="694"/>
        <w:numPr>
          <w:ilvl w:val="0"/>
          <w:numId w:val="1"/>
        </w:numPr>
        <w:pBdr/>
        <w:spacing/>
        <w:ind/>
        <w:jc w:val="both"/>
        <w:rPr>
          <w:sz w:val="24"/>
        </w:rPr>
      </w:pPr>
      <w:r>
        <w:rPr>
          <w:sz w:val="24"/>
        </w:rPr>
        <w:t xml:space="preserve">Liste </w:t>
      </w:r>
      <w:r>
        <w:rPr>
          <w:sz w:val="24"/>
        </w:rPr>
        <w:t xml:space="preserve">Pfister-Roumy</w:t>
      </w:r>
      <w:r>
        <w:rPr>
          <w:sz w:val="24"/>
        </w:rPr>
        <w:t xml:space="preserve"> 2.0 : important de numériser tous les manuels de droit civil, de droit de procédure, de droit commercial entre 1800 et 1940, les revues trimestrielles de droit civ</w:t>
      </w:r>
      <w:r>
        <w:rPr>
          <w:sz w:val="24"/>
        </w:rPr>
        <w:t xml:space="preserve">il crée en 1902, développer la science ouverte, combler les trous pour rendre les documents numérisés accessible et facile à tous à distance. Pour lui, le fait qu’il n’y ait pas la possibilité d’accéder aux revues de droit en ligne est un gros point noir. </w:t>
      </w:r>
      <w:r>
        <w:rPr>
          <w:sz w:val="24"/>
        </w:rPr>
      </w:r>
    </w:p>
    <w:p w14:paraId="304966FD" w14:textId="77777777">
      <w:pPr>
        <w:pStyle w:val="694"/>
        <w:numPr>
          <w:ilvl w:val="0"/>
          <w:numId w:val="1"/>
        </w:numPr>
        <w:pBdr/>
        <w:spacing/>
        <w:ind/>
        <w:jc w:val="both"/>
        <w:rPr>
          <w:sz w:val="24"/>
        </w:rPr>
      </w:pPr>
      <w:r>
        <w:rPr>
          <w:sz w:val="24"/>
        </w:rPr>
        <w:t xml:space="preserve">Pour présenter ce nouveau corpus, il peut être intéressant de le présenter sous forme de vidéo par exemple pour l’explique</w:t>
      </w:r>
      <w:r>
        <w:rPr>
          <w:sz w:val="24"/>
        </w:rPr>
        <w:t xml:space="preserve">r, de permettre aux doctorants, étudiants l’utilisant de faire un retour d’expérience dessus afin qu’il puisse montrer le cheminement qu’ils ont fait et donné pourquoi pas des conseils d’utilisation pour d’autres personnes souhaitant traiter du même sujet.</w:t>
      </w:r>
      <w:r>
        <w:rPr>
          <w:sz w:val="24"/>
        </w:rPr>
      </w:r>
    </w:p>
    <w:p w14:paraId="0B00C95C" w14:textId="77777777">
      <w:pPr>
        <w:pBdr/>
        <w:spacing/>
        <w:ind/>
        <w:jc w:val="both"/>
        <w:rPr>
          <w:sz w:val="24"/>
        </w:rPr>
      </w:pPr>
      <w:r>
        <w:rPr>
          <w:sz w:val="24"/>
        </w:rPr>
        <w:t xml:space="preserve">Entretien avec Laurent </w:t>
      </w:r>
      <w:r>
        <w:rPr>
          <w:sz w:val="24"/>
        </w:rPr>
        <w:t xml:space="preserve">Pfister</w:t>
      </w:r>
      <w:r>
        <w:rPr>
          <w:sz w:val="24"/>
        </w:rPr>
        <w:t xml:space="preserve"> :</w:t>
      </w:r>
      <w:r>
        <w:rPr>
          <w:sz w:val="24"/>
        </w:rPr>
      </w:r>
    </w:p>
    <w:p w14:paraId="383992E8" w14:textId="77777777">
      <w:pPr>
        <w:pStyle w:val="694"/>
        <w:numPr>
          <w:ilvl w:val="0"/>
          <w:numId w:val="1"/>
        </w:numPr>
        <w:pBdr/>
        <w:spacing/>
        <w:ind/>
        <w:jc w:val="both"/>
        <w:rPr>
          <w:sz w:val="24"/>
        </w:rPr>
      </w:pPr>
      <w:r>
        <w:rPr>
          <w:sz w:val="24"/>
        </w:rPr>
        <w:t xml:space="preserve">La liste </w:t>
      </w:r>
      <w:r>
        <w:rPr>
          <w:sz w:val="24"/>
        </w:rPr>
        <w:t xml:space="preserve">Pfister-Roumy</w:t>
      </w:r>
      <w:r>
        <w:rPr>
          <w:sz w:val="24"/>
        </w:rPr>
        <w:t xml:space="preserve"> a d’abord été un premier jet réalisé </w:t>
      </w:r>
      <w:r>
        <w:rPr>
          <w:sz w:val="24"/>
        </w:rPr>
        <w:t xml:space="preserve">par le professeur Franck </w:t>
      </w:r>
      <w:r>
        <w:rPr>
          <w:sz w:val="24"/>
        </w:rPr>
        <w:t xml:space="preserve">Roumy</w:t>
      </w:r>
      <w:r>
        <w:rPr>
          <w:sz w:val="24"/>
        </w:rPr>
        <w:t xml:space="preserve"> composée d’ouvrage portant sur la période de l’ancien régime et contemporaines. Le but de cette liste était de repérer les ouvrages les plus connus et les plus utiles. </w:t>
      </w:r>
      <w:r>
        <w:rPr>
          <w:sz w:val="24"/>
        </w:rPr>
      </w:r>
    </w:p>
    <w:p w14:paraId="13C5A8DF" w14:textId="77777777">
      <w:pPr>
        <w:pStyle w:val="694"/>
        <w:numPr>
          <w:ilvl w:val="0"/>
          <w:numId w:val="1"/>
        </w:numPr>
        <w:pBdr/>
        <w:spacing/>
        <w:ind/>
        <w:jc w:val="both"/>
        <w:rPr>
          <w:sz w:val="24"/>
        </w:rPr>
      </w:pPr>
      <w:r/>
      <w:commentRangeStart w:id="11"/>
      <w:r>
        <w:rPr>
          <w:sz w:val="24"/>
        </w:rPr>
        <w:t xml:space="preserve">Le Professeur Franck </w:t>
      </w:r>
      <w:r>
        <w:rPr>
          <w:sz w:val="24"/>
        </w:rPr>
        <w:t xml:space="preserve">Roumy</w:t>
      </w:r>
      <w:r>
        <w:rPr>
          <w:sz w:val="24"/>
        </w:rPr>
        <w:t xml:space="preserve"> a fait quelques choses de très utile selon Laurent </w:t>
      </w:r>
      <w:r>
        <w:rPr>
          <w:sz w:val="24"/>
        </w:rPr>
        <w:t xml:space="preserve">Pfister</w:t>
      </w:r>
      <w:r>
        <w:rPr>
          <w:sz w:val="24"/>
        </w:rPr>
        <w:t xml:space="preserve"> étaient les répertoires qui ont été créés afin de répertorier les ouvrages. Les répertoires énumérés par Laurent </w:t>
      </w:r>
      <w:r>
        <w:rPr>
          <w:sz w:val="24"/>
        </w:rPr>
        <w:t xml:space="preserve">Pfister</w:t>
      </w:r>
      <w:r>
        <w:rPr>
          <w:sz w:val="24"/>
        </w:rPr>
        <w:t xml:space="preserve"> sont les suivants : Dalloz, </w:t>
      </w:r>
      <w:r>
        <w:rPr>
          <w:sz w:val="24"/>
        </w:rPr>
        <w:t xml:space="preserve">Guillot, genre littéraire (doctrine : traité, jurisprudence (recueils d’arrêts : cour souveraine Europe et française), recueil d’ordonnance : celle des rois de France)</w:t>
      </w:r>
      <w:r>
        <w:rPr>
          <w:sz w:val="24"/>
        </w:rPr>
        <w:t xml:space="preserve"> =&gt; répertoires crées pour XVIIIe siècle, ils ont utilisé la même manière de penser pour le XIXe siècle. </w:t>
      </w:r>
      <w:commentRangeEnd w:id="11"/>
      <w:r>
        <w:commentReference w:id="11"/>
      </w:r>
      <w:r>
        <w:rPr>
          <w:rStyle w:val="699"/>
        </w:rPr>
      </w:r>
      <w:r>
        <w:rPr>
          <w:sz w:val="24"/>
        </w:rPr>
      </w:r>
    </w:p>
    <w:p w14:paraId="20EC3DA4" w14:textId="77777777">
      <w:pPr>
        <w:pStyle w:val="694"/>
        <w:numPr>
          <w:ilvl w:val="0"/>
          <w:numId w:val="1"/>
        </w:numPr>
        <w:pBdr/>
        <w:spacing/>
        <w:ind/>
        <w:jc w:val="both"/>
        <w:rPr>
          <w:sz w:val="24"/>
        </w:rPr>
      </w:pPr>
      <w:r>
        <w:rPr>
          <w:sz w:val="24"/>
        </w:rPr>
        <w:t xml:space="preserve">Les différents trous présents dans la liste actuelle présentent sur la bibliothèque numérique à pour raison le domaine public. Il y avait en même temps que la </w:t>
      </w:r>
      <w:r>
        <w:rPr>
          <w:sz w:val="24"/>
        </w:rPr>
        <w:t xml:space="preserve">BnF</w:t>
      </w:r>
      <w:r>
        <w:rPr>
          <w:sz w:val="24"/>
        </w:rPr>
        <w:t xml:space="preserve"> qui constituait sa propre liste sur les essentiels du droit (liste </w:t>
      </w:r>
      <w:r>
        <w:rPr>
          <w:sz w:val="24"/>
        </w:rPr>
        <w:t xml:space="preserve">Kerbrat</w:t>
      </w:r>
      <w:r>
        <w:rPr>
          <w:sz w:val="24"/>
        </w:rPr>
        <w:t xml:space="preserve">) afin d’éviter les doublons, il a donc été nécessaire de retirer les ouvrages présents dans la liste de la </w:t>
      </w:r>
      <w:r>
        <w:rPr>
          <w:sz w:val="24"/>
        </w:rPr>
        <w:t xml:space="preserve">BnF</w:t>
      </w:r>
      <w:r>
        <w:rPr>
          <w:sz w:val="24"/>
        </w:rPr>
        <w:t xml:space="preserve"> ou alors de trouver une autre édition p</w:t>
      </w:r>
      <w:r>
        <w:rPr>
          <w:sz w:val="24"/>
        </w:rPr>
        <w:t xml:space="preserve">ouvant intéresser. </w:t>
      </w:r>
      <w:r>
        <w:rPr>
          <w:sz w:val="24"/>
        </w:rPr>
      </w:r>
    </w:p>
    <w:p w14:paraId="2205931F" w14:textId="77777777">
      <w:pPr>
        <w:pStyle w:val="694"/>
        <w:numPr>
          <w:ilvl w:val="0"/>
          <w:numId w:val="1"/>
        </w:numPr>
        <w:pBdr/>
        <w:spacing/>
        <w:ind/>
        <w:jc w:val="both"/>
        <w:rPr>
          <w:sz w:val="24"/>
        </w:rPr>
      </w:pPr>
      <w:r>
        <w:rPr>
          <w:sz w:val="24"/>
        </w:rPr>
        <w:t xml:space="preserve">Difficulté de trouver des ouvrages après la période 1930. Il a précisé sur la difficulté de trouver des ouv</w:t>
      </w:r>
      <w:r>
        <w:rPr>
          <w:sz w:val="24"/>
        </w:rPr>
        <w:t xml:space="preserve">rages numérisés entre 1930 et 1980. Il trouve cela dommage que cette période soit ainsi ignoré. Il se peut être intéressant dans le cas où cela serait pertinent de se rapprocher de Dalloz afin d’obtenir les recueils qu’ils ont numérisés sur cette période. </w:t>
      </w:r>
      <w:r>
        <w:rPr>
          <w:sz w:val="24"/>
        </w:rPr>
      </w:r>
    </w:p>
    <w:p w14:paraId="4AE9DE3C" w14:textId="77777777">
      <w:pPr>
        <w:pStyle w:val="694"/>
        <w:numPr>
          <w:ilvl w:val="0"/>
          <w:numId w:val="1"/>
        </w:numPr>
        <w:pBdr/>
        <w:spacing/>
        <w:ind/>
        <w:jc w:val="both"/>
        <w:rPr>
          <w:sz w:val="24"/>
        </w:rPr>
      </w:pPr>
      <w:r>
        <w:rPr>
          <w:sz w:val="24"/>
        </w:rPr>
        <w:t xml:space="preserve">Il expliquait également que cela pourrait être intéressant pour les chercheurs de numériser la première édition et d’autres éditions postérieures. Laurent </w:t>
      </w:r>
      <w:r>
        <w:rPr>
          <w:sz w:val="24"/>
        </w:rPr>
        <w:t xml:space="preserve">Pfister</w:t>
      </w:r>
      <w:r>
        <w:rPr>
          <w:sz w:val="24"/>
        </w:rPr>
        <w:t xml:space="preserve"> m’expliquait que cela pouvait les intéress</w:t>
      </w:r>
      <w:r>
        <w:rPr>
          <w:sz w:val="24"/>
        </w:rPr>
        <w:t xml:space="preserve">er dans le sens où cela leur permettait de voir l’évolution de la pensée au cours des siècles car au moment où cela a été publié il pouvait y avoir éléments qui ont été ajoutés ou bien retiré. Cela n’est pas forcément pertinent pour tous les ouvrages mais </w:t>
      </w:r>
      <w:r>
        <w:rPr>
          <w:sz w:val="24"/>
        </w:rPr>
        <w:t xml:space="preserve">certains pouvant ainsi montrer l’évolution de penser de certains auteurs.</w:t>
      </w:r>
      <w:r>
        <w:rPr>
          <w:sz w:val="24"/>
        </w:rPr>
      </w:r>
    </w:p>
    <w:p w14:paraId="08FF72B3" w14:textId="77777777">
      <w:pPr>
        <w:pStyle w:val="694"/>
        <w:numPr>
          <w:ilvl w:val="1"/>
          <w:numId w:val="1"/>
        </w:numPr>
        <w:pBdr/>
        <w:spacing/>
        <w:ind/>
        <w:jc w:val="both"/>
        <w:rPr>
          <w:sz w:val="24"/>
        </w:rPr>
      </w:pPr>
      <w:r>
        <w:rPr>
          <w:sz w:val="24"/>
        </w:rPr>
        <w:t xml:space="preserve">Exemple donné pour illustrer : Aubriot, cours de droit de civil présenté comme un cours d’auteur allemand. A partir de la 3</w:t>
      </w:r>
      <w:r>
        <w:rPr>
          <w:sz w:val="24"/>
          <w:vertAlign w:val="superscript"/>
        </w:rPr>
        <w:t xml:space="preserve">e</w:t>
      </w:r>
      <w:r>
        <w:rPr>
          <w:sz w:val="24"/>
        </w:rPr>
        <w:t xml:space="preserve"> ou 4</w:t>
      </w:r>
      <w:r>
        <w:rPr>
          <w:sz w:val="24"/>
          <w:vertAlign w:val="superscript"/>
        </w:rPr>
        <w:t xml:space="preserve">e</w:t>
      </w:r>
      <w:r>
        <w:rPr>
          <w:sz w:val="24"/>
        </w:rPr>
        <w:t xml:space="preserve"> édition, on trouve un affranchissement de cette conception et un développement de leur propre théorie du patrimoine.</w:t>
      </w:r>
      <w:r>
        <w:rPr>
          <w:sz w:val="24"/>
        </w:rPr>
      </w:r>
    </w:p>
    <w:p w14:paraId="4ADFFAC5" w14:textId="77777777">
      <w:pPr>
        <w:pStyle w:val="694"/>
        <w:numPr>
          <w:ilvl w:val="0"/>
          <w:numId w:val="1"/>
        </w:numPr>
        <w:pBdr/>
        <w:spacing/>
        <w:ind/>
        <w:jc w:val="both"/>
        <w:rPr>
          <w:sz w:val="24"/>
        </w:rPr>
      </w:pPr>
      <w:r>
        <w:rPr>
          <w:sz w:val="24"/>
        </w:rPr>
        <w:t xml:space="preserve">Valoriser la bibliothèque numérique : bien présenter les ouvrages, intéressant d’attirer l’attention du public sur ce que contient l’ouvrage. Pertinent de présenter les collections avec les ouvrages que l’on peut trouver et pourquoi on a rassemblé </w:t>
      </w:r>
      <w:r>
        <w:rPr>
          <w:sz w:val="24"/>
        </w:rPr>
        <w:t xml:space="preserve">les documents de cette </w:t>
      </w:r>
      <w:r>
        <w:rPr>
          <w:sz w:val="24"/>
        </w:rPr>
        <w:t xml:space="preserve">façon-là</w:t>
      </w:r>
      <w:r>
        <w:rPr>
          <w:sz w:val="24"/>
        </w:rPr>
        <w:t xml:space="preserve">.</w:t>
      </w:r>
      <w:r>
        <w:rPr>
          <w:sz w:val="24"/>
        </w:rPr>
        <w:t xml:space="preserve"> Cela pourrait être intéressant de trouver </w:t>
      </w:r>
      <w:r>
        <w:rPr>
          <w:sz w:val="24"/>
        </w:rPr>
        <w:t xml:space="preserve">des citations ou passages dans des ouvrages peu connus permettant d’illustrer des théories contemporaines.</w:t>
      </w:r>
      <w:r>
        <w:rPr>
          <w:sz w:val="24"/>
        </w:rPr>
      </w:r>
    </w:p>
    <w:p w14:paraId="0DA424D2" w14:textId="77777777">
      <w:pPr>
        <w:pStyle w:val="694"/>
        <w:numPr>
          <w:ilvl w:val="0"/>
          <w:numId w:val="1"/>
        </w:numPr>
        <w:pBdr/>
        <w:spacing/>
        <w:ind/>
        <w:jc w:val="both"/>
        <w:rPr>
          <w:sz w:val="24"/>
        </w:rPr>
      </w:pPr>
      <w:r>
        <w:rPr>
          <w:sz w:val="24"/>
        </w:rPr>
        <w:t xml:space="preserve">Constituer</w:t>
      </w:r>
      <w:r>
        <w:rPr>
          <w:sz w:val="24"/>
        </w:rPr>
        <w:t xml:space="preserve"> un conseil scientifique pour présenter la démarche éditoriale : un texte de présentation, les démarches, les notices pourraient être complété par une biographie de l’auteur.</w:t>
      </w:r>
      <w:r>
        <w:rPr>
          <w:sz w:val="24"/>
        </w:rPr>
      </w:r>
    </w:p>
    <w:p w14:paraId="6D254A2D" w14:textId="77777777">
      <w:pPr>
        <w:pStyle w:val="694"/>
        <w:numPr>
          <w:ilvl w:val="1"/>
          <w:numId w:val="1"/>
        </w:numPr>
        <w:pBdr/>
        <w:spacing/>
        <w:ind/>
        <w:jc w:val="both"/>
        <w:rPr>
          <w:sz w:val="24"/>
        </w:rPr>
      </w:pPr>
      <w:r/>
      <w:commentRangeStart w:id="12"/>
      <w:r>
        <w:rPr>
          <w:sz w:val="24"/>
        </w:rPr>
        <w:t xml:space="preserve">Cite l’exemple du dictionnaire des juristes français avec la participation de Patrick </w:t>
      </w:r>
      <w:r>
        <w:rPr>
          <w:sz w:val="24"/>
        </w:rPr>
        <w:t xml:space="preserve">Arabeyre</w:t>
      </w:r>
      <w:r>
        <w:rPr>
          <w:sz w:val="24"/>
        </w:rPr>
        <w:t xml:space="preserve">.</w:t>
      </w:r>
      <w:commentRangeEnd w:id="12"/>
      <w:r>
        <w:commentReference w:id="12"/>
      </w:r>
      <w:r>
        <w:rPr>
          <w:rStyle w:val="699"/>
        </w:rPr>
      </w:r>
      <w:r>
        <w:rPr>
          <w:sz w:val="24"/>
        </w:rPr>
      </w:r>
    </w:p>
    <w:p w14:paraId="4A9BA1E6" w14:textId="77777777">
      <w:pPr>
        <w:pStyle w:val="694"/>
        <w:numPr>
          <w:ilvl w:val="0"/>
          <w:numId w:val="1"/>
        </w:numPr>
        <w:pBdr/>
        <w:spacing/>
        <w:ind/>
        <w:jc w:val="both"/>
        <w:rPr>
          <w:sz w:val="24"/>
        </w:rPr>
      </w:pPr>
      <w:r>
        <w:rPr>
          <w:sz w:val="24"/>
        </w:rPr>
        <w:t xml:space="preserve">Pour lui deux éléments sont capitaux : les tables des matières et l’</w:t>
      </w:r>
      <w:r>
        <w:rPr>
          <w:sz w:val="24"/>
        </w:rPr>
        <w:t xml:space="preserve">océrisation</w:t>
      </w:r>
      <w:r>
        <w:rPr>
          <w:sz w:val="24"/>
        </w:rPr>
        <w:t xml:space="preserve"> de</w:t>
      </w:r>
      <w:r>
        <w:rPr>
          <w:sz w:val="24"/>
        </w:rPr>
        <w:t xml:space="preserve">s textes. Il considère qu’en ayant déjà ces deux éléments là, cela ferait gagner énormément de temps aux chercheurs au cours de leur recherche leur permettant ainsi de faire de la recherche par occurrence. Cela leur apporterait un confort non négligeable. </w:t>
      </w:r>
      <w:r>
        <w:rPr>
          <w:sz w:val="24"/>
        </w:rPr>
        <w:t xml:space="preserve">La recherche plein-texte serait quelque chose de salvateur pour les chercheurs.</w:t>
      </w:r>
      <w:r>
        <w:rPr>
          <w:sz w:val="24"/>
        </w:rPr>
      </w:r>
    </w:p>
    <w:p w14:paraId="4F9ED0A4" w14:textId="77777777">
      <w:pPr>
        <w:pStyle w:val="694"/>
        <w:numPr>
          <w:ilvl w:val="0"/>
          <w:numId w:val="1"/>
        </w:numPr>
        <w:pBdr/>
        <w:spacing/>
        <w:ind/>
        <w:jc w:val="both"/>
        <w:rPr>
          <w:sz w:val="24"/>
        </w:rPr>
      </w:pPr>
      <w:r>
        <w:rPr>
          <w:sz w:val="24"/>
        </w:rPr>
        <w:t xml:space="preserve">Egalement remarqué que les filtres dans la bibliothèque numérique avaient des défauts. </w:t>
      </w:r>
      <w:r>
        <w:rPr>
          <w:sz w:val="24"/>
        </w:rPr>
        <w:t xml:space="preserve">Pour lui, si les filtres sont trop précis ou trop généraux, cela les rend moins intéressant car par principes ils savent ce qu’ils recherchent. </w:t>
      </w:r>
      <w:r>
        <w:rPr>
          <w:sz w:val="24"/>
        </w:rPr>
        <w:t xml:space="preserve">Mêm</w:t>
      </w:r>
      <w:r>
        <w:rPr>
          <w:sz w:val="24"/>
        </w:rPr>
        <w:t xml:space="preserve">e s’il s’avère que dans la pratique il est moins partisan de l’utilisation des filtres qu’il utilise moins souvent, préférant largement utiliser l’OCR et la TDM car cela se rapproche plus pour lui de l’utilisation d’un livre papier que l’on peut manipuler.</w:t>
      </w:r>
      <w:r>
        <w:rPr>
          <w:sz w:val="24"/>
        </w:rPr>
      </w:r>
    </w:p>
    <w:p w14:paraId="1AB7067C" w14:textId="77777777">
      <w:pPr>
        <w:pStyle w:val="694"/>
        <w:numPr>
          <w:ilvl w:val="0"/>
          <w:numId w:val="1"/>
        </w:numPr>
        <w:pBdr/>
        <w:spacing/>
        <w:ind/>
        <w:jc w:val="both"/>
        <w:rPr>
          <w:sz w:val="24"/>
        </w:rPr>
      </w:pPr>
      <w:r>
        <w:rPr>
          <w:sz w:val="24"/>
        </w:rPr>
        <w:t xml:space="preserve">Il aimerait bien avoir la référence bibliographique de </w:t>
      </w:r>
      <w:commentRangeStart w:id="13"/>
      <w:r>
        <w:rPr>
          <w:sz w:val="24"/>
        </w:rPr>
        <w:t xml:space="preserve">l’</w:t>
      </w:r>
      <w:r>
        <w:rPr>
          <w:sz w:val="24"/>
        </w:rPr>
        <w:t xml:space="preserve">ouvrage consulté</w:t>
      </w:r>
      <w:commentRangeEnd w:id="13"/>
      <w:r>
        <w:commentReference w:id="13"/>
      </w:r>
      <w:r>
        <w:rPr>
          <w:sz w:val="24"/>
        </w:rPr>
        <w:t xml:space="preserve">, qu’il soit présent sur la page de consultation de l’ouvrage lui permettant de faire un copié collé de la référence afin de l’exporter dans son document lui permettant ainsi de constituer sa bibliographie.</w:t>
      </w:r>
      <w:r>
        <w:rPr>
          <w:sz w:val="24"/>
        </w:rPr>
      </w:r>
    </w:p>
    <w:p w14:paraId="7A8093E4" w14:textId="77777777">
      <w:pPr>
        <w:pStyle w:val="694"/>
        <w:numPr>
          <w:ilvl w:val="0"/>
          <w:numId w:val="1"/>
        </w:numPr>
        <w:pBdr/>
        <w:spacing/>
        <w:ind/>
        <w:jc w:val="both"/>
        <w:rPr>
          <w:sz w:val="24"/>
        </w:rPr>
      </w:pPr>
      <w:r>
        <w:rPr>
          <w:sz w:val="24"/>
        </w:rPr>
        <w:t xml:space="preserve">L’éditorialisation des collections est tout aussi important pour lui que l’OCR et les TDM. Selon lui, cela</w:t>
      </w:r>
      <w:r>
        <w:rPr>
          <w:sz w:val="24"/>
        </w:rPr>
        <w:t xml:space="preserve"> permettrait d’ajouter une plus-</w:t>
      </w:r>
      <w:r>
        <w:rPr>
          <w:sz w:val="24"/>
        </w:rPr>
        <w:t xml:space="preserve">valu</w:t>
      </w:r>
      <w:r>
        <w:rPr>
          <w:sz w:val="24"/>
        </w:rPr>
        <w:t xml:space="preserve">e</w:t>
      </w:r>
      <w:r>
        <w:rPr>
          <w:sz w:val="24"/>
        </w:rPr>
        <w:t xml:space="preserve"> au travail réalisé par des chercheurs en allant jusqu’à dire que cela pourrait permettre l’accueil d’un autre public et ainsi diversifier les personnes consultant la bibliothèque numérique. C’est une bonne idée selon lui de </w:t>
      </w:r>
      <w:r>
        <w:rPr>
          <w:sz w:val="24"/>
        </w:rPr>
        <w:t xml:space="preserve">vouloir créer une « galerie des grands juristes » ainsi que des parcours guidés ou des billets de présentation. Pour lui, cela pourrait prendre la forme d’un travail conjoint avec la communauté scientifique permettant aux enseignants-chercheurs spécialiste</w:t>
      </w:r>
      <w:r>
        <w:rPr>
          <w:sz w:val="24"/>
        </w:rPr>
        <w:t xml:space="preserve"> de la question ou du fonds numérisés sur le site de la bibliothèque numérique d’exposer une partie de leur travail avec un vocabulaire adapté à tous. Il émet un point d’attention concernant ce projet en disant que cela ne peut pas être n’importe qui, qui </w:t>
      </w:r>
      <w:r>
        <w:rPr>
          <w:sz w:val="24"/>
        </w:rPr>
        <w:t xml:space="preserve">éditorialise</w:t>
      </w:r>
      <w:r>
        <w:rPr>
          <w:sz w:val="24"/>
        </w:rPr>
        <w:t xml:space="preserve"> les collections car tout le monde ne peut pas le faire. C’est préférable que ce soit quelqu’un ayant une connaissance profonde de la question. </w:t>
      </w:r>
      <w:r>
        <w:rPr>
          <w:sz w:val="24"/>
        </w:rPr>
      </w:r>
    </w:p>
    <w:p w14:paraId="31B691A8" w14:textId="77777777">
      <w:pPr>
        <w:pStyle w:val="694"/>
        <w:numPr>
          <w:ilvl w:val="0"/>
          <w:numId w:val="1"/>
        </w:numPr>
        <w:pBdr/>
        <w:spacing/>
        <w:ind/>
        <w:jc w:val="both"/>
        <w:rPr>
          <w:sz w:val="24"/>
        </w:rPr>
      </w:pPr>
      <w:r>
        <w:rPr>
          <w:sz w:val="24"/>
        </w:rPr>
        <w:t xml:space="preserve">Pour lui, ce serait bien également d’</w:t>
      </w:r>
      <w:r>
        <w:rPr>
          <w:sz w:val="24"/>
        </w:rPr>
        <w:t xml:space="preserve">éditorialiser</w:t>
      </w:r>
      <w:r>
        <w:rPr>
          <w:sz w:val="24"/>
        </w:rPr>
        <w:t xml:space="preserve"> la liste </w:t>
      </w:r>
      <w:r>
        <w:rPr>
          <w:sz w:val="24"/>
        </w:rPr>
        <w:t xml:space="preserve">Pfister-Roumy</w:t>
      </w:r>
      <w:r>
        <w:rPr>
          <w:sz w:val="24"/>
        </w:rPr>
        <w:t xml:space="preserve"> en mettant pourquoi pas quelques ouvrages en avant. </w:t>
      </w:r>
      <w:r>
        <w:rPr>
          <w:sz w:val="24"/>
        </w:rPr>
        <w:t xml:space="preserve">Cela serait également une bonne idée selon lui, de chercher à reconstituer la liste </w:t>
      </w:r>
      <w:r>
        <w:rPr>
          <w:sz w:val="24"/>
        </w:rPr>
        <w:t xml:space="preserve">Pfister-Roumy</w:t>
      </w:r>
      <w:r>
        <w:rPr>
          <w:sz w:val="24"/>
        </w:rPr>
        <w:t xml:space="preserve"> au complet afin qu’elle soit composée de tous les ouvrages qu’il avait repérés. </w:t>
      </w:r>
      <w:commentRangeStart w:id="14"/>
      <w:r>
        <w:rPr>
          <w:sz w:val="24"/>
        </w:rPr>
        <w:t xml:space="preserve">On pourrait donc imaginer que grâce à une API on interroge les autres sites comme </w:t>
      </w:r>
      <w:r>
        <w:rPr>
          <w:sz w:val="24"/>
        </w:rPr>
        <w:t xml:space="preserve">Gallica</w:t>
      </w:r>
      <w:r>
        <w:rPr>
          <w:sz w:val="24"/>
        </w:rPr>
        <w:t xml:space="preserve"> afin d’exposer sur notre portail les images numérisées de ces ouvrages en indiquant bien qu’elle vienne d’un autre site que celui de Cujas.</w:t>
      </w:r>
      <w:commentRangeEnd w:id="14"/>
      <w:r>
        <w:commentReference w:id="14"/>
      </w:r>
      <w:r>
        <w:rPr>
          <w:rStyle w:val="699"/>
        </w:rPr>
      </w:r>
      <w:r>
        <w:rPr>
          <w:sz w:val="24"/>
        </w:rPr>
      </w:r>
    </w:p>
    <w:p w14:paraId="43FEAF60" w14:textId="77777777">
      <w:pPr>
        <w:pStyle w:val="694"/>
        <w:numPr>
          <w:ilvl w:val="0"/>
          <w:numId w:val="1"/>
        </w:numPr>
        <w:pBdr/>
        <w:spacing/>
        <w:ind/>
        <w:jc w:val="both"/>
        <w:rPr>
          <w:sz w:val="24"/>
        </w:rPr>
      </w:pPr>
      <w:r>
        <w:rPr>
          <w:sz w:val="24"/>
        </w:rPr>
        <w:t xml:space="preserve">Autre forme d’éditorialisation pouvant être lié </w:t>
      </w:r>
      <w:r>
        <w:rPr>
          <w:sz w:val="24"/>
        </w:rPr>
        <w:t xml:space="preserve">concernant la publication d’ouvrage à propos des privilèges accordés et expliquer que les éditeurs et les auteurs ont fait des choix pour ces recueils. </w:t>
      </w:r>
      <w:r>
        <w:rPr>
          <w:sz w:val="24"/>
        </w:rPr>
      </w:r>
    </w:p>
    <w:p w14:paraId="1C9ACB72" w14:textId="77777777">
      <w:pPr>
        <w:pStyle w:val="694"/>
        <w:numPr>
          <w:ilvl w:val="0"/>
          <w:numId w:val="1"/>
        </w:numPr>
        <w:pBdr/>
        <w:spacing/>
        <w:ind/>
        <w:jc w:val="both"/>
        <w:rPr>
          <w:sz w:val="24"/>
        </w:rPr>
      </w:pPr>
      <w:r>
        <w:rPr>
          <w:sz w:val="24"/>
        </w:rPr>
        <w:t xml:space="preserve">C’est éditorialisation des collections de Cujas permettrait à cette dernière de faire gagner son site en sérieux, en scientificité et en accessibilité. </w:t>
      </w:r>
      <w:r>
        <w:rPr>
          <w:sz w:val="24"/>
        </w:rPr>
      </w:r>
    </w:p>
    <w:p w14:paraId="797B9885" w14:textId="77777777">
      <w:pPr>
        <w:pStyle w:val="694"/>
        <w:numPr>
          <w:ilvl w:val="0"/>
          <w:numId w:val="1"/>
        </w:numPr>
        <w:pBdr/>
        <w:spacing/>
        <w:ind/>
        <w:jc w:val="both"/>
        <w:rPr>
          <w:sz w:val="24"/>
        </w:rPr>
      </w:pPr>
      <w:r>
        <w:rPr>
          <w:sz w:val="24"/>
        </w:rPr>
        <w:t xml:space="preserve">Idée concernant la page d’accueil à quoi elle pourrait ressembler : imaginé un focus sur une image rare renouvelable sur plusieurs c’est-</w:t>
      </w:r>
      <w:r>
        <w:rPr>
          <w:sz w:val="24"/>
        </w:rPr>
        <w:t xml:space="preserve">à-dire des pages d’actualité ponctuelle venant illustré une question contemporaine, un genre littéraire, une personne, une notion. Pour lui, il pourrait y avoir deux types d’informations sur la page d’accueil les informations dites fixes et celles évolutiv</w:t>
      </w:r>
      <w:r>
        <w:rPr>
          <w:sz w:val="24"/>
        </w:rPr>
        <w:t xml:space="preserve">es. Mettait en avant l’idée de faire un test auprès des étudiants de master présent en salle de lecture en leur faisant comparer les sites. A la fin de ce test leur poser des questions du style : quel site vous préférez et pourquoi préférez-vous ce site ? </w:t>
      </w:r>
      <w:r>
        <w:rPr>
          <w:sz w:val="24"/>
        </w:rPr>
      </w:r>
    </w:p>
    <w:p w14:paraId="15972ACB" w14:textId="77777777">
      <w:pPr>
        <w:pStyle w:val="694"/>
        <w:numPr>
          <w:ilvl w:val="0"/>
          <w:numId w:val="1"/>
        </w:numPr>
        <w:pBdr/>
        <w:spacing/>
        <w:ind/>
        <w:jc w:val="both"/>
        <w:rPr>
          <w:sz w:val="24"/>
        </w:rPr>
      </w:pPr>
      <w:r/>
      <w:commentRangeStart w:id="15"/>
      <w:r>
        <w:rPr>
          <w:sz w:val="24"/>
        </w:rPr>
        <w:t xml:space="preserve">Pour lui l’IA, permet par moment quand le texte est </w:t>
      </w:r>
      <w:r>
        <w:rPr>
          <w:sz w:val="24"/>
        </w:rPr>
        <w:t xml:space="preserve">océrisé</w:t>
      </w:r>
      <w:r>
        <w:rPr>
          <w:sz w:val="24"/>
        </w:rPr>
        <w:t xml:space="preserve"> de mieux cerner et s’orienter lorsque l’on fait une recherche quand on est par exemple en dehors de la bibliothèque numérique permettant de faire remonter la référence en haut de la liste que l’on peut lorsque l’on cherche sur un site web comme </w:t>
      </w:r>
      <w:r>
        <w:rPr>
          <w:sz w:val="24"/>
        </w:rPr>
        <w:t xml:space="preserve">Google</w:t>
      </w:r>
      <w:r>
        <w:rPr>
          <w:sz w:val="24"/>
        </w:rPr>
        <w:t xml:space="preserve"> par exemple.</w:t>
      </w:r>
      <w:commentRangeEnd w:id="15"/>
      <w:r>
        <w:commentReference w:id="15"/>
      </w:r>
      <w:r>
        <w:rPr>
          <w:rStyle w:val="699"/>
        </w:rPr>
      </w:r>
      <w:r>
        <w:rPr>
          <w:sz w:val="24"/>
        </w:rPr>
      </w:r>
    </w:p>
    <w:p w14:paraId="6351669D" w14:textId="77777777">
      <w:pPr>
        <w:pStyle w:val="694"/>
        <w:numPr>
          <w:ilvl w:val="0"/>
          <w:numId w:val="1"/>
        </w:numPr>
        <w:pBdr/>
        <w:spacing/>
        <w:ind/>
        <w:jc w:val="both"/>
        <w:rPr>
          <w:sz w:val="24"/>
        </w:rPr>
      </w:pPr>
      <w:r>
        <w:rPr>
          <w:sz w:val="24"/>
        </w:rPr>
        <w:t xml:space="preserve">C’est important également selon lui de se rendre accessible dans les discours</w:t>
      </w:r>
      <w:r>
        <w:rPr>
          <w:sz w:val="24"/>
        </w:rPr>
        <w:t xml:space="preserve"> et dans la valorisation des documents numériques présents dans la bibliothèque numérique. </w:t>
      </w:r>
      <w:r>
        <w:rPr>
          <w:sz w:val="24"/>
        </w:rPr>
      </w:r>
    </w:p>
    <w:p w14:paraId="44DA9011" w14:textId="77777777">
      <w:pPr>
        <w:pStyle w:val="694"/>
        <w:numPr>
          <w:ilvl w:val="0"/>
          <w:numId w:val="1"/>
        </w:numPr>
        <w:pBdr/>
        <w:spacing/>
        <w:ind/>
        <w:jc w:val="both"/>
        <w:rPr>
          <w:sz w:val="24"/>
        </w:rPr>
      </w:pPr>
      <w:r>
        <w:rPr>
          <w:sz w:val="24"/>
        </w:rPr>
        <w:t xml:space="preserve">Actualité juridique : si on souhaite intéresser un autre public, il faudrait voir comment on peut rattacher le corpus de source sur une question de droit en fonction de l’actualité afin de montrer la pertinence de nos collections. </w:t>
      </w:r>
      <w:r>
        <w:rPr>
          <w:sz w:val="24"/>
        </w:rPr>
        <w:t xml:space="preserve"> </w:t>
      </w:r>
      <w:r>
        <w:rPr>
          <w:sz w:val="24"/>
        </w:rPr>
      </w:r>
    </w:p>
    <w:p w14:paraId="0FD5BFC2" w14:textId="77777777">
      <w:pPr>
        <w:pStyle w:val="694"/>
        <w:numPr>
          <w:ilvl w:val="0"/>
          <w:numId w:val="1"/>
        </w:numPr>
        <w:pBdr/>
        <w:spacing/>
        <w:ind/>
        <w:jc w:val="both"/>
        <w:rPr>
          <w:sz w:val="24"/>
        </w:rPr>
      </w:pPr>
      <w:r>
        <w:rPr>
          <w:sz w:val="24"/>
        </w:rPr>
        <w:t xml:space="preserve">Proposer si l’on souhaite numériser d’autres corpus de document il est possible selon lui de proposer à des étudiants de master de faire un travail préparatoire sur les fonds comment ils le font en ce moment pour la bibliothèque de la cour de cassation. </w:t>
      </w:r>
      <w:r>
        <w:rPr>
          <w:sz w:val="24"/>
        </w:rPr>
      </w:r>
    </w:p>
    <w:p w14:paraId="162A3851" w14:textId="77777777">
      <w:pPr>
        <w:pBdr/>
        <w:spacing/>
        <w:ind/>
        <w:jc w:val="both"/>
        <w:rPr>
          <w:sz w:val="24"/>
        </w:rPr>
      </w:pPr>
      <w:r>
        <w:rPr>
          <w:sz w:val="24"/>
        </w:rPr>
        <w:t xml:space="preserve">Entretien avec Floriane Masséna :</w:t>
      </w:r>
      <w:r>
        <w:rPr>
          <w:sz w:val="24"/>
        </w:rPr>
      </w:r>
    </w:p>
    <w:p w14:paraId="6CBF2FCC" w14:textId="77777777">
      <w:pPr>
        <w:pStyle w:val="694"/>
        <w:numPr>
          <w:ilvl w:val="0"/>
          <w:numId w:val="1"/>
        </w:numPr>
        <w:pBdr/>
        <w:spacing/>
        <w:ind/>
        <w:jc w:val="both"/>
        <w:rPr>
          <w:sz w:val="24"/>
        </w:rPr>
      </w:pPr>
      <w:r>
        <w:rPr>
          <w:sz w:val="24"/>
        </w:rPr>
        <w:t xml:space="preserve">Points positifs de la bibliothèque numérique : richesse des collections, la page d’accueil, la recherche simple et avancée.</w:t>
      </w:r>
      <w:r>
        <w:rPr>
          <w:sz w:val="24"/>
        </w:rPr>
      </w:r>
    </w:p>
    <w:p w14:paraId="7D99A409" w14:textId="77777777">
      <w:pPr>
        <w:pStyle w:val="694"/>
        <w:numPr>
          <w:ilvl w:val="0"/>
          <w:numId w:val="1"/>
        </w:numPr>
        <w:pBdr/>
        <w:spacing/>
        <w:ind/>
        <w:jc w:val="both"/>
        <w:rPr>
          <w:sz w:val="24"/>
        </w:rPr>
      </w:pPr>
      <w:r>
        <w:rPr>
          <w:sz w:val="24"/>
        </w:rPr>
        <w:t xml:space="preserve">Forte appréciation de la présence de la table des matières aussi bien dans la visionneuse que dans le PD</w:t>
      </w:r>
      <w:r>
        <w:rPr>
          <w:sz w:val="24"/>
        </w:rPr>
        <w:t xml:space="preserve">F. Elle apprécie énormément que la table des matières soit cliquable car selon elle, on se rapproche de la pratique de manipulation d’un livre papier. Ce qui l’arrange davantage lui permettant d’aller directement à la partie ou sous-partie qui l’intéresse.</w:t>
      </w:r>
      <w:r>
        <w:rPr>
          <w:sz w:val="24"/>
        </w:rPr>
      </w:r>
    </w:p>
    <w:p w14:paraId="0A36E216" w14:textId="77777777">
      <w:pPr>
        <w:pStyle w:val="694"/>
        <w:numPr>
          <w:ilvl w:val="0"/>
          <w:numId w:val="1"/>
        </w:numPr>
        <w:pBdr/>
        <w:spacing/>
        <w:ind/>
        <w:jc w:val="both"/>
        <w:rPr>
          <w:sz w:val="24"/>
        </w:rPr>
      </w:pPr>
      <w:r>
        <w:rPr>
          <w:sz w:val="24"/>
        </w:rPr>
        <w:t xml:space="preserve">Elle aime bien télécharger le document sous format PDF ca</w:t>
      </w:r>
      <w:r>
        <w:rPr>
          <w:sz w:val="24"/>
        </w:rPr>
        <w:t xml:space="preserve">r une fois qu’elle l’a. Elle peut l’annoter comme elle le souhaite. En revanche, elle n’est pas contre l’idée de pouvoir avoir la possibilité de télécharger une partie du document ou tout. Si cette fonctionnalité venait à être proposé cela l’intéresserait.</w:t>
      </w:r>
      <w:r>
        <w:rPr>
          <w:sz w:val="24"/>
        </w:rPr>
      </w:r>
    </w:p>
    <w:p w14:paraId="768C205C" w14:textId="77777777">
      <w:pPr>
        <w:pStyle w:val="694"/>
        <w:numPr>
          <w:ilvl w:val="0"/>
          <w:numId w:val="1"/>
        </w:numPr>
        <w:pBdr/>
        <w:spacing/>
        <w:ind/>
        <w:jc w:val="both"/>
        <w:rPr>
          <w:sz w:val="24"/>
        </w:rPr>
      </w:pPr>
      <w:r>
        <w:rPr>
          <w:sz w:val="24"/>
        </w:rPr>
        <w:t xml:space="preserve">Elle préfère utiliser la recherche simple ou avancée plutôt que les vignettes des collections que l’on retrouve sur la page d’accueil de la bibliothèque numérique. </w:t>
      </w:r>
      <w:r>
        <w:rPr>
          <w:sz w:val="24"/>
        </w:rPr>
        <w:t xml:space="preserve">Pour elle, le problème des vignettes vient du fait qu’elle ne parvient pas à comprendre comment celles-ci ont été constituée. </w:t>
      </w:r>
      <w:commentRangeStart w:id="16"/>
      <w:r>
        <w:rPr>
          <w:sz w:val="24"/>
        </w:rPr>
        <w:t xml:space="preserve">Cela manque d’explication. En revanche si on lui mettait un bref texte explicatif lui permettant de comprendre là elle ne serait pas contre son utilisation. </w:t>
      </w:r>
      <w:commentRangeEnd w:id="16"/>
      <w:r>
        <w:commentReference w:id="16"/>
      </w:r>
      <w:r>
        <w:rPr>
          <w:rStyle w:val="699"/>
        </w:rPr>
      </w:r>
      <w:r>
        <w:rPr>
          <w:sz w:val="24"/>
        </w:rPr>
      </w:r>
    </w:p>
    <w:p w14:paraId="78C2565D" w14:textId="77777777">
      <w:pPr>
        <w:pStyle w:val="694"/>
        <w:numPr>
          <w:ilvl w:val="0"/>
          <w:numId w:val="1"/>
        </w:numPr>
        <w:pBdr/>
        <w:spacing/>
        <w:ind/>
        <w:jc w:val="both"/>
        <w:rPr>
          <w:sz w:val="24"/>
        </w:rPr>
      </w:pPr>
      <w:r>
        <w:rPr>
          <w:sz w:val="24"/>
        </w:rPr>
        <w:t xml:space="preserve">Elle souligne le fait que bien que les vignettes ont des noms très précis, voir pour certains pointus mais derrière au niveau du contenu cela fait un peu plus fouillis. Premièrement, elle ne comprend pas bien comment ont été découpé les collections </w:t>
      </w:r>
      <w:r>
        <w:rPr>
          <w:sz w:val="24"/>
        </w:rPr>
        <w:t xml:space="preserve">entre les mélange de collection thématique et chronologique représentant pour elle une incohérence. </w:t>
      </w:r>
      <w:r>
        <w:rPr>
          <w:sz w:val="24"/>
        </w:rPr>
        <w:t xml:space="preserve">Deuxième, elle ne comprend pas non plus pourquoi il n’y a que 9 collections alors que des notions de droit il y a bien plus.</w:t>
      </w:r>
      <w:r>
        <w:rPr>
          <w:sz w:val="24"/>
        </w:rPr>
      </w:r>
    </w:p>
    <w:p w14:paraId="5278322F" w14:textId="77777777">
      <w:pPr>
        <w:pStyle w:val="694"/>
        <w:numPr>
          <w:ilvl w:val="0"/>
          <w:numId w:val="1"/>
        </w:numPr>
        <w:pBdr/>
        <w:spacing/>
        <w:ind/>
        <w:jc w:val="both"/>
        <w:rPr>
          <w:sz w:val="24"/>
        </w:rPr>
      </w:pPr>
      <w:r>
        <w:rPr>
          <w:sz w:val="24"/>
        </w:rPr>
        <w:t xml:space="preserve">Elle n’utilise pas les mêmes ayant fait les mêmes remarques pour les collections. Elle questionne également la pertinence de certaines facettes comme celle indiquant le nom d’un ouvrage de droit comme Les Décrétales ou le D</w:t>
      </w:r>
      <w:r>
        <w:rPr>
          <w:sz w:val="24"/>
        </w:rPr>
        <w:t xml:space="preserve">roit romain – Loi des Douze Tables. S’agissant d’ouvrages connus, elle va plutôt faire la recherche de cet ouvrage en allant dans la barre de recherche que plutôt utiliser un filtre permettant de le trouver. Une autre remarque de sa part concernant les fac</w:t>
      </w:r>
      <w:r>
        <w:rPr>
          <w:sz w:val="24"/>
        </w:rPr>
        <w:t xml:space="preserve">ettes vient du fait tandis que certaines sont bien trop précis excluant certains documents du concept d’autres ne le sont pas assez car on ne sait pas quel type de document on va trouver. Elle utilise l’exemple du code car comme elle le signale il en exist</w:t>
      </w:r>
      <w:r>
        <w:rPr>
          <w:sz w:val="24"/>
        </w:rPr>
        <w:t xml:space="preserve">e plusieurs seraient donc nécessaire d’avoir des précisions sur ce sujet. Elle suggère dans le cas où l’on souhaite conserver l’indexation actuelle qu’il serait peut-être pertinent de créer une arborescence dans les filtres permettant d’y voir plus claire.</w:t>
      </w:r>
      <w:r>
        <w:rPr>
          <w:sz w:val="24"/>
        </w:rPr>
      </w:r>
    </w:p>
    <w:p w14:paraId="682A0D6A" w14:textId="77777777">
      <w:pPr>
        <w:pStyle w:val="694"/>
        <w:numPr>
          <w:ilvl w:val="0"/>
          <w:numId w:val="1"/>
        </w:numPr>
        <w:pBdr/>
        <w:spacing/>
        <w:ind/>
        <w:jc w:val="both"/>
        <w:rPr>
          <w:sz w:val="24"/>
        </w:rPr>
      </w:pPr>
      <w:r>
        <w:rPr>
          <w:sz w:val="24"/>
        </w:rPr>
        <w:t xml:space="preserve">Il lui est arrivée par moment de recevoir un message d’erreur l’empêchant de se connecter à la bibliothèque n</w:t>
      </w:r>
      <w:r>
        <w:rPr>
          <w:sz w:val="24"/>
        </w:rPr>
        <w:t xml:space="preserve">umérique afin de contourner ce problème il lui est arrivé assez régulièrement de le contourner en tapant directement le nom du document dans Google afin de tomber sur le PDF ayant alors dans ces cas-là qu’une partie des informations concernant le document.</w:t>
      </w:r>
      <w:r>
        <w:rPr>
          <w:sz w:val="24"/>
        </w:rPr>
      </w:r>
    </w:p>
    <w:p w14:paraId="30517B44" w14:textId="77777777">
      <w:pPr>
        <w:pStyle w:val="694"/>
        <w:numPr>
          <w:ilvl w:val="0"/>
          <w:numId w:val="1"/>
        </w:numPr>
        <w:pBdr/>
        <w:spacing/>
        <w:ind/>
        <w:jc w:val="both"/>
        <w:rPr>
          <w:sz w:val="24"/>
        </w:rPr>
      </w:pPr>
      <w:r/>
      <w:commentRangeStart w:id="17"/>
      <w:r>
        <w:rPr>
          <w:sz w:val="24"/>
        </w:rPr>
        <w:t xml:space="preserve">Pour la constitution des co</w:t>
      </w:r>
      <w:r>
        <w:rPr>
          <w:sz w:val="24"/>
        </w:rPr>
        <w:t xml:space="preserve">llections, elle suggère l’idée selon laquelle il faudrait partir du document plutôt que de partir de la date de production de l’ouvrage. Sinon cela semble moins logique selon elle de le faire de façon chronologique si on privilégie une approche thématique.</w:t>
      </w:r>
      <w:r>
        <w:rPr>
          <w:sz w:val="24"/>
        </w:rPr>
        <w:t xml:space="preserve"> </w:t>
      </w:r>
      <w:commentRangeEnd w:id="17"/>
      <w:r>
        <w:commentReference w:id="17"/>
      </w:r>
      <w:r>
        <w:rPr>
          <w:rStyle w:val="699"/>
        </w:rPr>
      </w:r>
      <w:r>
        <w:rPr>
          <w:sz w:val="24"/>
        </w:rPr>
      </w:r>
    </w:p>
    <w:p w14:paraId="40F2BECA" w14:textId="77777777">
      <w:pPr>
        <w:pStyle w:val="694"/>
        <w:numPr>
          <w:ilvl w:val="0"/>
          <w:numId w:val="1"/>
        </w:numPr>
        <w:pBdr/>
        <w:spacing/>
        <w:ind/>
        <w:jc w:val="both"/>
        <w:rPr>
          <w:sz w:val="24"/>
        </w:rPr>
      </w:pPr>
      <w:r>
        <w:rPr>
          <w:sz w:val="24"/>
        </w:rPr>
        <w:t xml:space="preserve">Elle craint également qu’avec les collections actuelles on passe à côté de s</w:t>
      </w:r>
      <w:r>
        <w:rPr>
          <w:sz w:val="24"/>
        </w:rPr>
        <w:t xml:space="preserve">ources au cours de la recherche, surtout pour les non-spécialistes.</w:t>
      </w:r>
      <w:r>
        <w:rPr>
          <w:sz w:val="24"/>
        </w:rPr>
      </w:r>
    </w:p>
    <w:p w14:paraId="3B8E121E" w14:textId="77777777">
      <w:pPr>
        <w:pStyle w:val="694"/>
        <w:numPr>
          <w:ilvl w:val="0"/>
          <w:numId w:val="1"/>
        </w:numPr>
        <w:pBdr/>
        <w:spacing/>
        <w:ind/>
        <w:jc w:val="both"/>
        <w:rPr>
          <w:sz w:val="24"/>
        </w:rPr>
      </w:pPr>
      <w:r>
        <w:rPr>
          <w:sz w:val="24"/>
        </w:rPr>
        <w:t xml:space="preserve">N’utilise pas le panier présent dans la bibliothèque numérique, elle ne parvient pas à s’envoyer les documents souhaités vers sa boîte mail.</w:t>
      </w:r>
      <w:commentRangeStart w:id="18"/>
      <w:r>
        <w:rPr>
          <w:sz w:val="24"/>
        </w:rPr>
        <w:t xml:space="preserve"> </w:t>
      </w:r>
      <w:r>
        <w:rPr>
          <w:sz w:val="24"/>
        </w:rPr>
        <w:t xml:space="preserve">Elle est embêtée sur le principe d’utilisation car elle se disait que c’était une bonne idée, sauf qu’elle est un peu déçue que lorsque l’on quitte la page on perd ce qu’il y a dedans. Elle trouve cela dommage.</w:t>
      </w:r>
      <w:commentRangeEnd w:id="18"/>
      <w:r>
        <w:commentReference w:id="18"/>
      </w:r>
      <w:r>
        <w:rPr>
          <w:rStyle w:val="699"/>
        </w:rPr>
      </w:r>
      <w:r>
        <w:rPr>
          <w:sz w:val="24"/>
        </w:rPr>
      </w:r>
    </w:p>
    <w:p w14:paraId="5459CE5B" w14:textId="77777777">
      <w:pPr>
        <w:pStyle w:val="694"/>
        <w:numPr>
          <w:ilvl w:val="0"/>
          <w:numId w:val="1"/>
        </w:numPr>
        <w:pBdr/>
        <w:spacing/>
        <w:ind/>
        <w:jc w:val="both"/>
        <w:rPr>
          <w:sz w:val="24"/>
        </w:rPr>
      </w:pPr>
      <w:r>
        <w:rPr>
          <w:sz w:val="24"/>
        </w:rPr>
        <w:t xml:space="preserve">Elle préfère l’utilisation du PDF à celle d’une visionneuse car elle a commencé son </w:t>
      </w:r>
      <w:r>
        <w:rPr>
          <w:sz w:val="24"/>
        </w:rPr>
        <w:t xml:space="preserve">doctorat un moment où c’était moins répandu et n’a pas vraiment eu envie d’utiliser autre chose que ce qu’elle connaissait. </w:t>
      </w:r>
      <w:r>
        <w:rPr>
          <w:sz w:val="24"/>
        </w:rPr>
      </w:r>
    </w:p>
    <w:p w14:paraId="144E6183" w14:textId="77777777">
      <w:pPr>
        <w:pStyle w:val="694"/>
        <w:numPr>
          <w:ilvl w:val="0"/>
          <w:numId w:val="1"/>
        </w:numPr>
        <w:pBdr/>
        <w:spacing/>
        <w:ind/>
        <w:jc w:val="both"/>
        <w:rPr>
          <w:sz w:val="24"/>
        </w:rPr>
      </w:pPr>
      <w:r>
        <w:rPr>
          <w:sz w:val="24"/>
        </w:rPr>
        <w:t xml:space="preserve">Elle apprécie l’</w:t>
      </w:r>
      <w:r>
        <w:rPr>
          <w:sz w:val="24"/>
        </w:rPr>
        <w:t xml:space="preserve">océrisation</w:t>
      </w:r>
      <w:r>
        <w:rPr>
          <w:sz w:val="24"/>
        </w:rPr>
        <w:t xml:space="preserve"> des textes pouvant ainsi chercher par occurrence. Elle trouve cela très pratique. </w:t>
      </w:r>
      <w:r>
        <w:rPr>
          <w:sz w:val="24"/>
        </w:rPr>
      </w:r>
    </w:p>
    <w:p w14:paraId="1DFF9A03" w14:textId="77777777">
      <w:pPr>
        <w:pStyle w:val="694"/>
        <w:numPr>
          <w:ilvl w:val="0"/>
          <w:numId w:val="1"/>
        </w:numPr>
        <w:pBdr/>
        <w:spacing/>
        <w:ind/>
        <w:jc w:val="both"/>
        <w:rPr>
          <w:sz w:val="24"/>
        </w:rPr>
      </w:pPr>
      <w:r>
        <w:rPr>
          <w:sz w:val="24"/>
        </w:rPr>
        <w:t xml:space="preserve">Elle t</w:t>
      </w:r>
      <w:r>
        <w:rPr>
          <w:sz w:val="24"/>
        </w:rPr>
        <w:t xml:space="preserve">rouve que l’idée d’avoir une visionneuse lui permettant d’avoir des documents sur un même écran pouvant pouvoir les comparer, extraire un morceau de texte, zoomer, serait une fonctionnalité utile pour l’aider à préparer ces cours lorsqu’elle constitue ces </w:t>
      </w:r>
      <w:r>
        <w:rPr>
          <w:sz w:val="24"/>
        </w:rPr>
        <w:t xml:space="preserve">powerpoints</w:t>
      </w:r>
      <w:r>
        <w:rPr>
          <w:sz w:val="24"/>
        </w:rPr>
        <w:t xml:space="preserve">.</w:t>
      </w:r>
      <w:r>
        <w:rPr>
          <w:sz w:val="24"/>
        </w:rPr>
      </w:r>
    </w:p>
    <w:p w14:paraId="71C41A23" w14:textId="77777777">
      <w:pPr>
        <w:pStyle w:val="694"/>
        <w:numPr>
          <w:ilvl w:val="0"/>
          <w:numId w:val="1"/>
        </w:numPr>
        <w:pBdr/>
        <w:spacing/>
        <w:ind/>
        <w:jc w:val="both"/>
        <w:rPr>
          <w:sz w:val="24"/>
        </w:rPr>
      </w:pPr>
      <w:r>
        <w:rPr>
          <w:sz w:val="24"/>
        </w:rPr>
        <w:t xml:space="preserve">Il faudrait dans </w:t>
      </w:r>
      <w:r>
        <w:rPr>
          <w:sz w:val="24"/>
        </w:rPr>
        <w:t xml:space="preserve">le cas où cet outil est implémenté dans la bibliothèque numérique avoir une page d’explication pour les aider à prendre en main l’outil. Elle met en avant le fait que généralement lorsque le chercheur connait bien un outil et l’apprécie ne cherchait pas à </w:t>
      </w:r>
      <w:r>
        <w:rPr>
          <w:sz w:val="24"/>
        </w:rPr>
        <w:t xml:space="preserve">ailleurs ce qu’il se fait afin de ne pas être perdue une petite explication de prise en main pourrait être pertinente.</w:t>
      </w:r>
      <w:r>
        <w:rPr>
          <w:sz w:val="24"/>
        </w:rPr>
      </w:r>
    </w:p>
    <w:p w14:paraId="0B2BA1A3" w14:textId="77777777">
      <w:pPr>
        <w:pStyle w:val="694"/>
        <w:numPr>
          <w:ilvl w:val="0"/>
          <w:numId w:val="1"/>
        </w:numPr>
        <w:pBdr/>
        <w:spacing/>
        <w:ind/>
        <w:jc w:val="both"/>
        <w:rPr>
          <w:sz w:val="24"/>
        </w:rPr>
      </w:pPr>
      <w:r>
        <w:rPr>
          <w:sz w:val="24"/>
        </w:rPr>
        <w:t xml:space="preserve">Elle apprécierait grandement d’avoir un compte personnel. Cela n’a pas besoin d’être un compte personnel très compliqué mais s’il lui permet de conserver un historique de ses recherches grâce à la sauvegarde des requê</w:t>
      </w:r>
      <w:r>
        <w:rPr>
          <w:sz w:val="24"/>
        </w:rPr>
        <w:t xml:space="preserve">tes exécutées dans la barre de recherche ainsi que la possibilité de mettre en favori les documents qui l’intéresse ce serait déjà très bien. Si c’est un compte personnel sur le même modèle que celui que l’on trouve dans le catalogue Cujas ça lui convient.</w:t>
      </w:r>
      <w:r>
        <w:rPr>
          <w:sz w:val="24"/>
        </w:rPr>
      </w:r>
    </w:p>
    <w:p w14:paraId="23E49381" w14:textId="77777777">
      <w:pPr>
        <w:pStyle w:val="694"/>
        <w:numPr>
          <w:ilvl w:val="0"/>
          <w:numId w:val="1"/>
        </w:numPr>
        <w:pBdr/>
        <w:spacing/>
        <w:ind/>
        <w:jc w:val="both"/>
        <w:rPr>
          <w:sz w:val="24"/>
        </w:rPr>
      </w:pPr>
      <w:r>
        <w:rPr>
          <w:sz w:val="24"/>
        </w:rPr>
        <w:t xml:space="preserve">Elle est pour d’avoir la référence bibliographique qui soit inscrite dans la page du document qu’elle est en train de consulter.</w:t>
      </w:r>
      <w:r>
        <w:rPr>
          <w:sz w:val="24"/>
        </w:rPr>
      </w:r>
    </w:p>
    <w:p w14:paraId="12FB7290" w14:textId="77777777">
      <w:pPr>
        <w:pStyle w:val="694"/>
        <w:numPr>
          <w:ilvl w:val="0"/>
          <w:numId w:val="1"/>
        </w:numPr>
        <w:pBdr/>
        <w:spacing/>
        <w:ind/>
        <w:jc w:val="both"/>
        <w:rPr>
          <w:sz w:val="24"/>
        </w:rPr>
      </w:pPr>
      <w:r>
        <w:rPr>
          <w:sz w:val="24"/>
        </w:rPr>
        <w:t xml:space="preserve">Trouve intéressante l’idée de proposer aux doctorants ou aux chercheurs la possibilité d’</w:t>
      </w:r>
      <w:r>
        <w:rPr>
          <w:sz w:val="24"/>
        </w:rPr>
        <w:t xml:space="preserve">éditorialiser</w:t>
      </w:r>
      <w:r>
        <w:rPr>
          <w:sz w:val="24"/>
        </w:rPr>
        <w:t xml:space="preserve"> une collection ou des documents qu’ils ont étudié dans la bibliothèque numérique.</w:t>
      </w:r>
      <w:r>
        <w:rPr>
          <w:sz w:val="24"/>
        </w:rPr>
      </w:r>
    </w:p>
    <w:p w14:paraId="5366C8B7" w14:textId="77777777">
      <w:pPr>
        <w:pStyle w:val="694"/>
        <w:numPr>
          <w:ilvl w:val="0"/>
          <w:numId w:val="1"/>
        </w:numPr>
        <w:pBdr/>
        <w:spacing/>
        <w:ind/>
        <w:jc w:val="both"/>
        <w:rPr>
          <w:sz w:val="24"/>
        </w:rPr>
      </w:pPr>
      <w:r>
        <w:rPr>
          <w:sz w:val="24"/>
        </w:rPr>
        <w:t xml:space="preserve">Proposition d’amélioration de l’interface : avoir un compte personnel permettant de mettre en favori les documents, si une œuvre est en 10 tomes est-il possible de les rassembler au même endroit afin que lorsqu’elle fait une recherche </w:t>
      </w:r>
      <w:r>
        <w:rPr>
          <w:sz w:val="24"/>
        </w:rPr>
        <w:t xml:space="preserve">elle parcourt tous les tomes, </w:t>
      </w:r>
      <w:commentRangeStart w:id="19"/>
      <w:r>
        <w:rPr>
          <w:sz w:val="24"/>
        </w:rPr>
        <w:t xml:space="preserve">simplification des titres d’œuvre écrit en latin pour les étudiants car cela leur permettrait de comprendre de quoi parle l’œuvre, </w:t>
      </w:r>
      <w:commentRangeEnd w:id="19"/>
      <w:r>
        <w:commentReference w:id="19"/>
      </w:r>
      <w:r>
        <w:rPr>
          <w:sz w:val="24"/>
        </w:rPr>
        <w:t xml:space="preserve">avoir une bibliothèque numérique adaptée à des personnes en situation de handicap leur permettant d’avoir accès aux documents présent dans la bibliothèque numérique. </w:t>
      </w:r>
      <w:r>
        <w:rPr>
          <w:sz w:val="24"/>
        </w:rPr>
      </w:r>
    </w:p>
    <w:p w14:paraId="292EFC7C" w14:textId="77777777">
      <w:pPr>
        <w:pBdr/>
        <w:spacing/>
        <w:ind/>
        <w:jc w:val="both"/>
        <w:rPr>
          <w:sz w:val="24"/>
        </w:rPr>
      </w:pPr>
      <w:r>
        <w:rPr>
          <w:sz w:val="24"/>
        </w:rPr>
        <w:t xml:space="preserve">Entretien de Cécile </w:t>
      </w:r>
      <w:r>
        <w:rPr>
          <w:sz w:val="24"/>
        </w:rPr>
        <w:t xml:space="preserve">Moiroud</w:t>
      </w:r>
      <w:r>
        <w:rPr>
          <w:sz w:val="24"/>
        </w:rPr>
        <w:t xml:space="preserve"> :</w:t>
      </w:r>
      <w:r>
        <w:rPr>
          <w:sz w:val="24"/>
        </w:rPr>
      </w:r>
    </w:p>
    <w:p w14:paraId="0A98D906" w14:textId="77777777">
      <w:pPr>
        <w:pStyle w:val="694"/>
        <w:numPr>
          <w:ilvl w:val="0"/>
          <w:numId w:val="1"/>
        </w:numPr>
        <w:pBdr/>
        <w:spacing/>
        <w:ind/>
        <w:jc w:val="both"/>
        <w:rPr>
          <w:sz w:val="24"/>
        </w:rPr>
      </w:pPr>
      <w:r>
        <w:rPr>
          <w:sz w:val="24"/>
        </w:rPr>
        <w:t xml:space="preserve">Lorsqu’elle fait une recherche elle part du catalogue de la bibliothèque Cujas et c’est par cette recherche qu’elle découvre l’ouvrage numérisé jamais l’inverse.</w:t>
      </w:r>
      <w:r>
        <w:rPr>
          <w:sz w:val="24"/>
        </w:rPr>
      </w:r>
    </w:p>
    <w:p w14:paraId="24CA6298" w14:textId="77777777">
      <w:pPr>
        <w:pStyle w:val="694"/>
        <w:numPr>
          <w:ilvl w:val="0"/>
          <w:numId w:val="1"/>
        </w:numPr>
        <w:pBdr/>
        <w:spacing/>
        <w:ind/>
        <w:jc w:val="both"/>
        <w:rPr>
          <w:sz w:val="24"/>
        </w:rPr>
      </w:pPr>
      <w:r>
        <w:rPr>
          <w:sz w:val="24"/>
        </w:rPr>
        <w:t xml:space="preserve">Elle m’a</w:t>
      </w:r>
      <w:r>
        <w:rPr>
          <w:sz w:val="24"/>
        </w:rPr>
        <w:t xml:space="preserve"> fait part de son ressenti lorsque je lui ai montré la bibliothèque numérique de Cujas au fur et à mesure où je lui ai montré les fonctionnalités et les différents services proposés. Elle a précisé qu’elle est moins familière des bibliothèques numériques. </w:t>
      </w:r>
      <w:r>
        <w:rPr>
          <w:sz w:val="24"/>
        </w:rPr>
      </w:r>
    </w:p>
    <w:p w14:paraId="03352987" w14:textId="77777777">
      <w:pPr>
        <w:pStyle w:val="694"/>
        <w:numPr>
          <w:ilvl w:val="0"/>
          <w:numId w:val="1"/>
        </w:numPr>
        <w:pBdr/>
        <w:spacing/>
        <w:ind/>
        <w:jc w:val="both"/>
        <w:rPr>
          <w:sz w:val="24"/>
        </w:rPr>
      </w:pPr>
      <w:r>
        <w:rPr>
          <w:sz w:val="24"/>
        </w:rPr>
        <w:t xml:space="preserve">Elle était favorable à l’idée de mettre en avant les collections un peu comme cela se fait sur la bibliothèque Lucienne ou encore à la BIS.</w:t>
      </w:r>
      <w:r>
        <w:rPr>
          <w:sz w:val="24"/>
        </w:rPr>
      </w:r>
    </w:p>
    <w:p w14:paraId="2986DE63" w14:textId="77777777">
      <w:pPr>
        <w:pStyle w:val="694"/>
        <w:numPr>
          <w:ilvl w:val="0"/>
          <w:numId w:val="1"/>
        </w:numPr>
        <w:pBdr/>
        <w:spacing/>
        <w:ind/>
        <w:jc w:val="both"/>
        <w:rPr>
          <w:sz w:val="24"/>
        </w:rPr>
      </w:pPr>
      <w:r>
        <w:rPr>
          <w:sz w:val="24"/>
        </w:rPr>
        <w:t xml:space="preserve">Elle disait que cela serait bien dans le cas d’un texte en latin d’avoir la possibilité d’avoir une transcription de celui-ci. </w:t>
      </w:r>
      <w:r>
        <w:rPr>
          <w:sz w:val="24"/>
        </w:rPr>
      </w:r>
    </w:p>
    <w:p w14:paraId="360E343D" w14:textId="77777777">
      <w:pPr>
        <w:pStyle w:val="694"/>
        <w:numPr>
          <w:ilvl w:val="0"/>
          <w:numId w:val="1"/>
        </w:numPr>
        <w:pBdr/>
        <w:spacing/>
        <w:ind/>
        <w:jc w:val="both"/>
        <w:rPr>
          <w:sz w:val="24"/>
        </w:rPr>
      </w:pPr>
      <w:r>
        <w:rPr>
          <w:sz w:val="24"/>
        </w:rPr>
        <w:t xml:space="preserve">Elle aime bien l’idée selon laquelle on puisse rebondir sur d’autres sources dans la bibliothèque numérique ou vers d’autres sites. </w:t>
      </w:r>
      <w:r>
        <w:rPr>
          <w:sz w:val="24"/>
        </w:rPr>
      </w:r>
    </w:p>
    <w:p w14:paraId="59F6E273" w14:textId="77777777">
      <w:pPr>
        <w:pStyle w:val="694"/>
        <w:numPr>
          <w:ilvl w:val="0"/>
          <w:numId w:val="1"/>
        </w:numPr>
        <w:pBdr/>
        <w:spacing/>
        <w:ind/>
        <w:jc w:val="both"/>
        <w:rPr>
          <w:sz w:val="24"/>
        </w:rPr>
      </w:pPr>
      <w:r>
        <w:rPr>
          <w:sz w:val="24"/>
        </w:rPr>
        <w:t xml:space="preserve">Il est </w:t>
      </w:r>
      <w:commentRangeStart w:id="20"/>
      <w:r>
        <w:rPr>
          <w:sz w:val="24"/>
        </w:rPr>
        <w:t xml:space="preserve">primordial pour elle que l’on se rapproche de l’utilisation d’un livre papier </w:t>
      </w:r>
      <w:commentRangeEnd w:id="20"/>
      <w:r>
        <w:commentReference w:id="20"/>
      </w:r>
      <w:r>
        <w:rPr>
          <w:sz w:val="24"/>
        </w:rPr>
        <w:t xml:space="preserve">mais en numérique afin de se rapproche autant qu’on le peut de cette utilisation papier. Cela passe donc par la table des matières et la recherche plein-texte.</w:t>
      </w:r>
      <w:r>
        <w:rPr>
          <w:sz w:val="24"/>
        </w:rPr>
      </w:r>
    </w:p>
    <w:p w14:paraId="6F5A2AE5" w14:textId="77777777">
      <w:pPr>
        <w:pStyle w:val="694"/>
        <w:numPr>
          <w:ilvl w:val="0"/>
          <w:numId w:val="1"/>
        </w:numPr>
        <w:pBdr/>
        <w:spacing/>
        <w:ind/>
        <w:jc w:val="both"/>
        <w:rPr>
          <w:sz w:val="24"/>
        </w:rPr>
      </w:pPr>
      <w:r>
        <w:rPr>
          <w:sz w:val="24"/>
        </w:rPr>
        <w:t xml:space="preserve">Important également selon elle d’avoir une réflexion autour de la constitution des collections.</w:t>
      </w:r>
      <w:r>
        <w:rPr>
          <w:sz w:val="24"/>
        </w:rPr>
        <w:t xml:space="preserve"> Elle trouve qu’elle manque un peu de cohérence. Cela amène une véritable réflexion juridique.</w:t>
      </w:r>
      <w:r>
        <w:rPr>
          <w:sz w:val="24"/>
        </w:rPr>
      </w:r>
    </w:p>
    <w:p w14:paraId="712C7A37" w14:textId="77777777">
      <w:pPr>
        <w:pStyle w:val="694"/>
        <w:numPr>
          <w:ilvl w:val="0"/>
          <w:numId w:val="1"/>
        </w:numPr>
        <w:pBdr/>
        <w:spacing/>
        <w:ind/>
        <w:jc w:val="both"/>
        <w:rPr>
          <w:sz w:val="24"/>
        </w:rPr>
      </w:pPr>
      <w:r>
        <w:rPr>
          <w:sz w:val="24"/>
        </w:rPr>
        <w:t xml:space="preserve">Elle utilise davantage la recherche simple plutôt que celle avancée. </w:t>
      </w:r>
      <w:r>
        <w:rPr>
          <w:sz w:val="24"/>
        </w:rPr>
      </w:r>
    </w:p>
    <w:p w14:paraId="525986E4" w14:textId="77777777">
      <w:pPr>
        <w:pStyle w:val="694"/>
        <w:numPr>
          <w:ilvl w:val="0"/>
          <w:numId w:val="1"/>
        </w:numPr>
        <w:pBdr/>
        <w:spacing/>
        <w:ind/>
        <w:jc w:val="both"/>
        <w:rPr>
          <w:sz w:val="24"/>
        </w:rPr>
      </w:pPr>
      <w:r>
        <w:rPr>
          <w:sz w:val="24"/>
        </w:rPr>
        <w:t xml:space="preserve">Elle trouve pratique d’avoir accès à une visionneuse permettant de comparer sur un même écran plusieurs documents.</w:t>
      </w:r>
      <w:r>
        <w:rPr>
          <w:sz w:val="24"/>
        </w:rPr>
      </w:r>
    </w:p>
    <w:p w14:paraId="4F98BCDB" w14:textId="77777777">
      <w:pPr>
        <w:pBdr/>
        <w:spacing/>
        <w:ind/>
        <w:jc w:val="both"/>
        <w:rPr>
          <w:sz w:val="24"/>
        </w:rPr>
      </w:pPr>
      <w:r>
        <w:rPr>
          <w:sz w:val="24"/>
        </w:rPr>
        <w:t xml:space="preserve">Entretien avec Cécile </w:t>
      </w:r>
      <w:r>
        <w:rPr>
          <w:sz w:val="24"/>
        </w:rPr>
        <w:t xml:space="preserve">Obligi</w:t>
      </w:r>
      <w:r>
        <w:rPr>
          <w:sz w:val="24"/>
        </w:rPr>
        <w:t xml:space="preserve"> et Gilles Clément :</w:t>
      </w:r>
      <w:r>
        <w:rPr>
          <w:sz w:val="24"/>
        </w:rPr>
      </w:r>
    </w:p>
    <w:p w14:paraId="31920A35" w14:textId="77777777">
      <w:pPr>
        <w:pStyle w:val="694"/>
        <w:numPr>
          <w:ilvl w:val="0"/>
          <w:numId w:val="1"/>
        </w:numPr>
        <w:pBdr/>
        <w:spacing/>
        <w:ind/>
        <w:jc w:val="both"/>
        <w:rPr>
          <w:sz w:val="24"/>
        </w:rPr>
      </w:pPr>
      <w:r>
        <w:rPr>
          <w:sz w:val="24"/>
        </w:rPr>
        <w:t xml:space="preserve">Ils ont fait le choix d’avoir leur back-office sous </w:t>
      </w:r>
      <w:r>
        <w:rPr>
          <w:sz w:val="24"/>
        </w:rPr>
        <w:t xml:space="preserve">Omeka</w:t>
      </w:r>
      <w:r>
        <w:rPr>
          <w:sz w:val="24"/>
        </w:rPr>
        <w:t xml:space="preserve"> S et le front sous le </w:t>
      </w:r>
      <w:r>
        <w:rPr>
          <w:sz w:val="24"/>
        </w:rPr>
        <w:t xml:space="preserve">framework</w:t>
      </w:r>
      <w:r>
        <w:rPr>
          <w:sz w:val="24"/>
        </w:rPr>
        <w:t xml:space="preserve"> Astro.js. C’était un choix de leur part d’avoir d’un découpage entre back et front. </w:t>
      </w:r>
      <w:r>
        <w:rPr>
          <w:sz w:val="24"/>
        </w:rPr>
      </w:r>
    </w:p>
    <w:p w14:paraId="4A9E5544" w14:textId="77777777">
      <w:pPr>
        <w:pStyle w:val="694"/>
        <w:numPr>
          <w:ilvl w:val="0"/>
          <w:numId w:val="1"/>
        </w:numPr>
        <w:pBdr/>
        <w:spacing/>
        <w:ind/>
        <w:jc w:val="both"/>
        <w:rPr>
          <w:sz w:val="24"/>
        </w:rPr>
      </w:pPr>
      <w:r>
        <w:rPr>
          <w:sz w:val="24"/>
        </w:rPr>
        <w:t xml:space="preserve">Cela est dû</w:t>
      </w:r>
      <w:r>
        <w:rPr>
          <w:sz w:val="24"/>
        </w:rPr>
        <w:t xml:space="preserve"> aux mises à jour présentes dans </w:t>
      </w:r>
      <w:r>
        <w:rPr>
          <w:sz w:val="24"/>
        </w:rPr>
        <w:t xml:space="preserve">Omeka</w:t>
      </w:r>
      <w:r>
        <w:rPr>
          <w:sz w:val="24"/>
        </w:rPr>
        <w:t xml:space="preserve"> S mais qui cassaient malheureusement tout lorsqu’il changeait de version le site ou une fonctionnalité même chose si on cherchait</w:t>
      </w:r>
      <w:r>
        <w:rPr>
          <w:sz w:val="24"/>
        </w:rPr>
        <w:t xml:space="preserve"> à ajouter une fonctionnalité après coup. Cela posait problème et les informaticiens devaient mettre à jour leur système et régler sans cesse de petit problème. Ils étaient très contraints dans leur pratique paralysant de fait une partie de la maintenance.</w:t>
      </w:r>
      <w:r>
        <w:rPr>
          <w:sz w:val="24"/>
        </w:rPr>
        <w:t xml:space="preserve"> Les problèmes viennent également du fait que les mises à jour sont faites par deux entreprises ce qui créent certains problèmes de compatibilité au moment de son installation.</w:t>
      </w:r>
      <w:r>
        <w:rPr>
          <w:sz w:val="24"/>
        </w:rPr>
      </w:r>
    </w:p>
    <w:p w14:paraId="3739EC84" w14:textId="77777777">
      <w:pPr>
        <w:pStyle w:val="694"/>
        <w:numPr>
          <w:ilvl w:val="0"/>
          <w:numId w:val="1"/>
        </w:numPr>
        <w:pBdr/>
        <w:spacing/>
        <w:ind/>
        <w:jc w:val="both"/>
        <w:rPr>
          <w:sz w:val="24"/>
        </w:rPr>
      </w:pPr>
      <w:r>
        <w:rPr>
          <w:sz w:val="24"/>
        </w:rPr>
        <w:t xml:space="preserve">Omeka</w:t>
      </w:r>
      <w:r>
        <w:rPr>
          <w:sz w:val="24"/>
        </w:rPr>
        <w:t xml:space="preserve"> S : bien pour les bibliothécaires car cela a été pensé ainsi mais par conséquent, cela contraint particulièrement les ingénieurs chargés de maintenir le site à jour.</w:t>
      </w:r>
      <w:r>
        <w:rPr>
          <w:sz w:val="24"/>
        </w:rPr>
      </w:r>
    </w:p>
    <w:p w14:paraId="4433637D" w14:textId="77777777">
      <w:pPr>
        <w:pStyle w:val="694"/>
        <w:numPr>
          <w:ilvl w:val="0"/>
          <w:numId w:val="1"/>
        </w:numPr>
        <w:pBdr/>
        <w:spacing/>
        <w:ind/>
        <w:jc w:val="both"/>
        <w:rPr>
          <w:sz w:val="24"/>
        </w:rPr>
      </w:pPr>
      <w:r>
        <w:rPr>
          <w:sz w:val="24"/>
        </w:rPr>
        <w:t xml:space="preserve">Utilisation du </w:t>
      </w:r>
      <w:commentRangeStart w:id="21"/>
      <w:r>
        <w:rPr>
          <w:sz w:val="24"/>
        </w:rPr>
        <w:t xml:space="preserve">framework</w:t>
      </w:r>
      <w:r>
        <w:rPr>
          <w:sz w:val="24"/>
        </w:rPr>
        <w:t xml:space="preserve"> </w:t>
      </w:r>
      <w:r>
        <w:rPr>
          <w:sz w:val="24"/>
        </w:rPr>
        <w:t xml:space="preserve">Astro</w:t>
      </w:r>
      <w:r>
        <w:rPr>
          <w:sz w:val="24"/>
        </w:rPr>
        <w:t xml:space="preserve"> car il permettait une sobriété écologique, économique.</w:t>
      </w:r>
      <w:commentRangeEnd w:id="21"/>
      <w:r>
        <w:commentReference w:id="21"/>
      </w:r>
      <w:r>
        <w:rPr>
          <w:rStyle w:val="699"/>
        </w:rPr>
      </w:r>
      <w:r>
        <w:rPr>
          <w:sz w:val="24"/>
        </w:rPr>
      </w:r>
    </w:p>
    <w:p w14:paraId="027C7C98" w14:textId="77777777">
      <w:pPr>
        <w:pStyle w:val="694"/>
        <w:numPr>
          <w:ilvl w:val="0"/>
          <w:numId w:val="1"/>
        </w:numPr>
        <w:pBdr/>
        <w:spacing/>
        <w:ind/>
        <w:jc w:val="both"/>
        <w:rPr>
          <w:sz w:val="24"/>
        </w:rPr>
      </w:pPr>
      <w:r>
        <w:rPr>
          <w:sz w:val="24"/>
        </w:rPr>
        <w:t xml:space="preserve">Possède un bon taux d’accessibilité sur le site. Bon gestionnaire de site statique tout en générant des pages web ultra modernisé et optimisé.</w:t>
      </w:r>
      <w:r>
        <w:rPr>
          <w:sz w:val="24"/>
        </w:rPr>
      </w:r>
    </w:p>
    <w:p w14:paraId="7CC47FF3" w14:textId="77777777">
      <w:pPr>
        <w:pStyle w:val="694"/>
        <w:numPr>
          <w:ilvl w:val="0"/>
          <w:numId w:val="1"/>
        </w:numPr>
        <w:pBdr/>
        <w:spacing w:after="100" w:afterAutospacing="1" w:before="100" w:beforeAutospacing="1" w:line="240" w:lineRule="auto"/>
        <w:ind/>
        <w:jc w:val="both"/>
        <w:rPr>
          <w:rFonts w:eastAsia="Times New Roman" w:cstheme="minorHAnsi"/>
          <w:sz w:val="24"/>
          <w:szCs w:val="24"/>
          <w:lang w:eastAsia="fr-FR"/>
        </w:rPr>
      </w:pPr>
      <w:r>
        <w:rPr>
          <w:sz w:val="24"/>
        </w:rPr>
        <w:t xml:space="preserve">Moteur de recherche : </w:t>
      </w:r>
      <w:r>
        <w:rPr>
          <w:sz w:val="24"/>
        </w:rPr>
        <w:t xml:space="preserve">Solr</w:t>
      </w:r>
      <w:r>
        <w:rPr>
          <w:sz w:val="24"/>
        </w:rPr>
        <w:t xml:space="preserve"> =&gt; </w:t>
      </w:r>
      <w:r>
        <w:rPr>
          <w:rFonts w:eastAsia="Times New Roman" w:cstheme="minorHAnsi"/>
          <w:sz w:val="24"/>
          <w:szCs w:val="24"/>
          <w:lang w:eastAsia="fr-FR"/>
        </w:rPr>
        <w:t xml:space="preserve">paramétrer par un autre membre équipe. Fonctionnement par API. Fusionne avec une petite moulinette en interne pour affichage. C’est </w:t>
      </w:r>
      <w:r>
        <w:rPr>
          <w:rFonts w:eastAsia="Times New Roman" w:cstheme="minorHAnsi"/>
          <w:sz w:val="24"/>
          <w:szCs w:val="24"/>
          <w:lang w:eastAsia="fr-FR"/>
        </w:rPr>
        <w:t xml:space="preserve">optimisable</w:t>
      </w:r>
      <w:r>
        <w:rPr>
          <w:rFonts w:eastAsia="Times New Roman" w:cstheme="minorHAnsi"/>
          <w:sz w:val="24"/>
          <w:szCs w:val="24"/>
          <w:lang w:eastAsia="fr-FR"/>
        </w:rPr>
        <w:t xml:space="preserve"> : </w:t>
      </w:r>
      <w:r>
        <w:rPr>
          <w:rFonts w:eastAsia="Times New Roman" w:cstheme="minorHAnsi"/>
          <w:sz w:val="24"/>
          <w:szCs w:val="24"/>
          <w:lang w:eastAsia="fr-FR"/>
        </w:rPr>
        <w:t xml:space="preserve">solr</w:t>
      </w:r>
      <w:r>
        <w:rPr>
          <w:rFonts w:eastAsia="Times New Roman" w:cstheme="minorHAnsi"/>
          <w:sz w:val="24"/>
          <w:szCs w:val="24"/>
          <w:lang w:eastAsia="fr-FR"/>
        </w:rPr>
        <w:t xml:space="preserve"> et </w:t>
      </w:r>
      <w:r>
        <w:rPr>
          <w:rFonts w:eastAsia="Times New Roman" w:cstheme="minorHAnsi"/>
          <w:sz w:val="24"/>
          <w:szCs w:val="24"/>
          <w:lang w:eastAsia="fr-FR"/>
        </w:rPr>
        <w:t xml:space="preserve">astro</w:t>
      </w:r>
      <w:r>
        <w:rPr>
          <w:rFonts w:eastAsia="Times New Roman" w:cstheme="minorHAnsi"/>
          <w:sz w:val="24"/>
          <w:szCs w:val="24"/>
          <w:lang w:eastAsia="fr-FR"/>
        </w:rPr>
        <w:t xml:space="preserve"> techno plutôt abouti et bien documenté, optimisation possible et très efficace de ce que l’on peut faire de mieux dans la partie du web.</w:t>
      </w:r>
      <w:r>
        <w:rPr>
          <w:rFonts w:eastAsia="Times New Roman" w:cstheme="minorHAnsi"/>
          <w:sz w:val="24"/>
          <w:szCs w:val="24"/>
          <w:lang w:eastAsia="fr-FR"/>
        </w:rPr>
      </w:r>
    </w:p>
    <w:p w14:paraId="196D77FB" w14:textId="77777777">
      <w:pPr>
        <w:pStyle w:val="694"/>
        <w:numPr>
          <w:ilvl w:val="0"/>
          <w:numId w:val="1"/>
        </w:numPr>
        <w:pBdr/>
        <w:spacing/>
        <w:ind/>
        <w:jc w:val="both"/>
        <w:rPr>
          <w:sz w:val="24"/>
        </w:rPr>
      </w:pPr>
      <w:r>
        <w:rPr>
          <w:sz w:val="24"/>
        </w:rPr>
        <w:t xml:space="preserve">Choix d’</w:t>
      </w:r>
      <w:r>
        <w:rPr>
          <w:sz w:val="24"/>
        </w:rPr>
        <w:t xml:space="preserve">Astro</w:t>
      </w:r>
      <w:r>
        <w:rPr>
          <w:sz w:val="24"/>
        </w:rPr>
        <w:t xml:space="preserve"> : </w:t>
      </w:r>
      <w:r>
        <w:rPr>
          <w:rFonts w:eastAsia="Times New Roman" w:cstheme="minorHAnsi"/>
          <w:sz w:val="24"/>
          <w:szCs w:val="24"/>
          <w:lang w:eastAsia="fr-FR"/>
        </w:rPr>
        <w:t xml:space="preserve">fourni uniquement les pages demandé</w:t>
      </w:r>
      <w:r>
        <w:rPr>
          <w:rFonts w:eastAsia="Times New Roman" w:cstheme="minorHAnsi"/>
          <w:sz w:val="24"/>
          <w:szCs w:val="24"/>
          <w:lang w:eastAsia="fr-FR"/>
        </w:rPr>
        <w:t xml:space="preserve">e</w:t>
      </w:r>
      <w:r>
        <w:rPr>
          <w:rFonts w:eastAsia="Times New Roman" w:cstheme="minorHAnsi"/>
          <w:sz w:val="24"/>
          <w:szCs w:val="24"/>
          <w:lang w:eastAsia="fr-FR"/>
        </w:rPr>
        <w:t xml:space="preserve">s. </w:t>
      </w:r>
      <w:r>
        <w:rPr>
          <w:rFonts w:eastAsia="Times New Roman" w:cstheme="minorHAnsi"/>
          <w:sz w:val="24"/>
          <w:szCs w:val="24"/>
          <w:lang w:eastAsia="fr-FR"/>
        </w:rPr>
        <w:t xml:space="preserve">Cms</w:t>
      </w:r>
      <w:r>
        <w:rPr>
          <w:rFonts w:eastAsia="Times New Roman" w:cstheme="minorHAnsi"/>
          <w:sz w:val="24"/>
          <w:szCs w:val="24"/>
          <w:lang w:eastAsia="fr-FR"/>
        </w:rPr>
        <w:t xml:space="preserve"> ne peut pas rentrer en concurrence par rapport à ça. </w:t>
      </w:r>
      <w:r>
        <w:rPr>
          <w:rFonts w:eastAsia="Times New Roman" w:cstheme="minorHAnsi"/>
          <w:sz w:val="24"/>
          <w:szCs w:val="24"/>
          <w:lang w:eastAsia="fr-FR"/>
        </w:rPr>
        <w:t xml:space="preserve">Astro</w:t>
      </w:r>
      <w:r>
        <w:rPr>
          <w:rFonts w:eastAsia="Times New Roman" w:cstheme="minorHAnsi"/>
          <w:sz w:val="24"/>
          <w:szCs w:val="24"/>
          <w:lang w:eastAsia="fr-FR"/>
        </w:rPr>
        <w:t xml:space="preserve"> : meilleur optimisation des pages. Accessibilité : eux se sont documentés pour utilisation. </w:t>
      </w:r>
      <w:commentRangeStart w:id="22"/>
      <w:r>
        <w:rPr>
          <w:rFonts w:eastAsia="Times New Roman" w:cstheme="minorHAnsi"/>
          <w:sz w:val="24"/>
          <w:szCs w:val="24"/>
          <w:lang w:eastAsia="fr-FR"/>
        </w:rPr>
        <w:t xml:space="preserve">Grand intérêt partie hybride : possibilité de créer des ilots.</w:t>
      </w:r>
      <w:commentRangeEnd w:id="22"/>
      <w:r>
        <w:commentReference w:id="22"/>
      </w:r>
      <w:r>
        <w:rPr>
          <w:rFonts w:eastAsia="Times New Roman" w:cstheme="minorHAnsi"/>
          <w:sz w:val="24"/>
          <w:szCs w:val="24"/>
          <w:lang w:eastAsia="fr-FR"/>
        </w:rPr>
        <w:t xml:space="preserve"> Page d’accueil statique tout rendant certains éléments souhaités dynamique sur la page d’accueil. Sur cette page, il s’agit de leur barre de recherche qui se déplie.</w:t>
      </w:r>
      <w:r>
        <w:rPr>
          <w:sz w:val="24"/>
        </w:rPr>
      </w:r>
    </w:p>
    <w:p w14:paraId="17A0958D" w14:textId="77777777">
      <w:pPr>
        <w:pStyle w:val="694"/>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Search</w:t>
      </w:r>
      <w:r>
        <w:rPr>
          <w:rFonts w:eastAsia="Times New Roman" w:cstheme="minorHAnsi"/>
          <w:sz w:val="24"/>
          <w:szCs w:val="24"/>
          <w:lang w:eastAsia="fr-FR"/>
        </w:rPr>
        <w:t xml:space="preserve"> :  sur la liste des collections. Qui est dynamique. </w:t>
      </w:r>
      <w:r>
        <w:rPr>
          <w:rFonts w:eastAsia="Times New Roman" w:cstheme="minorHAnsi"/>
          <w:sz w:val="24"/>
          <w:szCs w:val="24"/>
          <w:lang w:eastAsia="fr-FR"/>
        </w:rPr>
        <w:t xml:space="preserve">Astro</w:t>
      </w:r>
      <w:r>
        <w:rPr>
          <w:rFonts w:eastAsia="Times New Roman" w:cstheme="minorHAnsi"/>
          <w:sz w:val="24"/>
          <w:szCs w:val="24"/>
          <w:lang w:eastAsia="fr-FR"/>
        </w:rPr>
        <w:t xml:space="preserve"> : permettait de dire que l’on souhaite meilleur du web. Essentiel web : statique, affichage ressource dynamique récup info dynamique. Traitement dans le quotidien : générer de manière dynamique, voulue de manière instantané. </w:t>
      </w:r>
      <w:r>
        <w:rPr>
          <w:rFonts w:eastAsia="Times New Roman" w:cstheme="minorHAnsi"/>
          <w:sz w:val="24"/>
          <w:szCs w:val="24"/>
          <w:lang w:eastAsia="fr-FR"/>
        </w:rPr>
      </w:r>
    </w:p>
    <w:p w14:paraId="06961300" w14:textId="77777777">
      <w:pPr>
        <w:pStyle w:val="694"/>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Construction site : partie existant et en naviguant cette page d’accueil : regarde sur réseau ce qu’elle coutait, prendre sur le réseau : questionnement si tout doit être statique. On l’a main surtout. </w:t>
      </w:r>
      <w:r>
        <w:rPr>
          <w:rFonts w:eastAsia="Times New Roman" w:cstheme="minorHAnsi"/>
          <w:sz w:val="24"/>
          <w:szCs w:val="24"/>
          <w:lang w:eastAsia="fr-FR"/>
        </w:rPr>
      </w:r>
    </w:p>
    <w:p w14:paraId="46639322" w14:textId="77777777">
      <w:pPr>
        <w:pStyle w:val="694"/>
        <w:numPr>
          <w:ilvl w:val="0"/>
          <w:numId w:val="1"/>
        </w:numPr>
        <w:pBdr/>
        <w:spacing w:after="100" w:afterAutospacing="1" w:before="100" w:beforeAutospacing="1" w:line="240" w:lineRule="auto"/>
        <w:ind/>
        <w:jc w:val="both"/>
        <w:rPr>
          <w:rFonts w:eastAsia="Times New Roman" w:cstheme="minorHAnsi"/>
          <w:sz w:val="24"/>
          <w:szCs w:val="24"/>
          <w:lang w:eastAsia="fr-FR"/>
        </w:rPr>
      </w:pPr>
      <w:r>
        <w:rPr>
          <w:sz w:val="24"/>
        </w:rPr>
        <w:t xml:space="preserve">OCR fait par IA : </w:t>
      </w:r>
      <w:r>
        <w:rPr>
          <w:rFonts w:eastAsia="Times New Roman" w:cstheme="minorHAnsi"/>
          <w:sz w:val="24"/>
          <w:szCs w:val="24"/>
          <w:lang w:eastAsia="fr-FR"/>
        </w:rPr>
        <w:t xml:space="preserve">Différents test</w:t>
      </w:r>
      <w:r>
        <w:rPr>
          <w:rFonts w:eastAsia="Times New Roman" w:cstheme="minorHAnsi"/>
          <w:sz w:val="24"/>
          <w:szCs w:val="24"/>
          <w:lang w:eastAsia="fr-FR"/>
        </w:rPr>
        <w:t xml:space="preserve">s sur des outils divers. Deux idées fortes : préférait libre, et fonctionne d’un coup pour toutes les images. Corpus manuscrit XIe et textes des années 1980. Demandé 1500 mieux possible. Proposition HTR : caractéristique proche spécifique à cette période. </w:t>
      </w:r>
      <w:r>
        <w:rPr>
          <w:rFonts w:eastAsia="Times New Roman" w:cstheme="minorHAnsi"/>
          <w:sz w:val="24"/>
          <w:szCs w:val="24"/>
          <w:lang w:eastAsia="fr-FR"/>
        </w:rPr>
        <w:t xml:space="preserve">Cabnus</w:t>
      </w:r>
      <w:r>
        <w:rPr>
          <w:rFonts w:eastAsia="Times New Roman" w:cstheme="minorHAnsi"/>
          <w:sz w:val="24"/>
          <w:szCs w:val="24"/>
          <w:lang w:eastAsia="fr-FR"/>
        </w:rPr>
        <w:t xml:space="preserve"> sprint. Accepté que le corpus serve de corpus d’entrainement et en échange ils ont </w:t>
      </w:r>
      <w:r>
        <w:rPr>
          <w:rFonts w:eastAsia="Times New Roman" w:cstheme="minorHAnsi"/>
          <w:sz w:val="24"/>
          <w:szCs w:val="24"/>
          <w:lang w:eastAsia="fr-FR"/>
        </w:rPr>
        <w:t xml:space="preserve">tous</w:t>
      </w:r>
      <w:r>
        <w:rPr>
          <w:rFonts w:eastAsia="Times New Roman" w:cstheme="minorHAnsi"/>
          <w:sz w:val="24"/>
          <w:szCs w:val="24"/>
          <w:lang w:eastAsia="fr-FR"/>
        </w:rPr>
        <w:t xml:space="preserve"> livré. Un modèle ne peut pas convenir sur tous les docs. Résultats inégaux. IA : </w:t>
      </w:r>
      <w:r>
        <w:rPr>
          <w:rFonts w:eastAsia="Times New Roman" w:cstheme="minorHAnsi"/>
          <w:sz w:val="24"/>
          <w:szCs w:val="24"/>
          <w:lang w:eastAsia="fr-FR"/>
        </w:rPr>
        <w:t xml:space="preserve">hallucine</w:t>
      </w:r>
      <w:r>
        <w:rPr>
          <w:rFonts w:eastAsia="Times New Roman" w:cstheme="minorHAnsi"/>
          <w:sz w:val="24"/>
          <w:szCs w:val="24"/>
          <w:lang w:eastAsia="fr-FR"/>
        </w:rPr>
        <w:t xml:space="preserve"> sur le doc et les gardes. Pages de caractères sans queue ni tête. Permis grâce à Sébastien de limiter les dégâts. Rend des </w:t>
      </w:r>
      <w:r>
        <w:rPr>
          <w:rFonts w:eastAsia="Times New Roman" w:cstheme="minorHAnsi"/>
          <w:sz w:val="24"/>
          <w:szCs w:val="24"/>
          <w:lang w:eastAsia="fr-FR"/>
        </w:rPr>
        <w:t xml:space="preserve">services</w:t>
      </w:r>
      <w:r>
        <w:rPr>
          <w:rFonts w:eastAsia="Times New Roman" w:cstheme="minorHAnsi"/>
          <w:sz w:val="24"/>
          <w:szCs w:val="24"/>
          <w:lang w:eastAsia="fr-FR"/>
        </w:rPr>
        <w:t xml:space="preserve"> IA mais inégal. Cherche d’autres solutions. Mélange entre </w:t>
      </w:r>
      <w:r>
        <w:rPr>
          <w:rFonts w:eastAsia="Times New Roman" w:cstheme="minorHAnsi"/>
          <w:sz w:val="24"/>
          <w:szCs w:val="24"/>
          <w:lang w:eastAsia="fr-FR"/>
        </w:rPr>
        <w:t xml:space="preserve">libria</w:t>
      </w:r>
      <w:r>
        <w:rPr>
          <w:rFonts w:eastAsia="Times New Roman" w:cstheme="minorHAnsi"/>
          <w:sz w:val="24"/>
          <w:szCs w:val="24"/>
          <w:lang w:eastAsia="fr-FR"/>
        </w:rPr>
        <w:t xml:space="preserve"> sur les lignes et sur la reconnaissance caractère meilleure </w:t>
      </w:r>
      <w:r>
        <w:rPr>
          <w:rFonts w:eastAsia="Times New Roman" w:cstheme="minorHAnsi"/>
          <w:sz w:val="24"/>
          <w:szCs w:val="24"/>
          <w:lang w:eastAsia="fr-FR"/>
        </w:rPr>
        <w:t xml:space="preserve">ChatGPT</w:t>
      </w:r>
      <w:r>
        <w:rPr>
          <w:rFonts w:eastAsia="Times New Roman" w:cstheme="minorHAnsi"/>
          <w:sz w:val="24"/>
          <w:szCs w:val="24"/>
          <w:lang w:eastAsia="fr-FR"/>
        </w:rPr>
        <w:t xml:space="preserve">, </w:t>
      </w:r>
      <w:r>
        <w:rPr>
          <w:rFonts w:eastAsia="Times New Roman" w:cstheme="minorHAnsi"/>
          <w:sz w:val="24"/>
          <w:szCs w:val="24"/>
          <w:lang w:eastAsia="fr-FR"/>
        </w:rPr>
        <w:t xml:space="preserve">gemini</w:t>
      </w:r>
      <w:r>
        <w:rPr>
          <w:rFonts w:eastAsia="Times New Roman" w:cstheme="minorHAnsi"/>
          <w:sz w:val="24"/>
          <w:szCs w:val="24"/>
          <w:lang w:eastAsia="fr-FR"/>
        </w:rPr>
        <w:t xml:space="preserve">. </w:t>
      </w:r>
      <w:commentRangeStart w:id="23"/>
      <w:r>
        <w:rPr>
          <w:rFonts w:eastAsia="Times New Roman" w:cstheme="minorHAnsi"/>
          <w:sz w:val="24"/>
          <w:szCs w:val="24"/>
          <w:lang w:eastAsia="fr-FR"/>
        </w:rPr>
        <w:t xml:space="preserve">Par renvoyer d’autres corpus. Travail à une autre solution. Regarde pour enlever les docs où ce n’est vraiment pas bon contrairement Cujas. </w:t>
      </w:r>
      <w:commentRangeEnd w:id="23"/>
      <w:r>
        <w:commentReference w:id="23"/>
      </w:r>
      <w:r>
        <w:rPr>
          <w:rStyle w:val="699"/>
        </w:rPr>
      </w:r>
      <w:r>
        <w:rPr>
          <w:rFonts w:eastAsia="Times New Roman" w:cstheme="minorHAnsi"/>
          <w:sz w:val="24"/>
          <w:szCs w:val="24"/>
          <w:lang w:eastAsia="fr-FR"/>
        </w:rPr>
      </w:r>
    </w:p>
    <w:p w14:paraId="751058AA" w14:textId="77777777">
      <w:pPr>
        <w:pStyle w:val="694"/>
        <w:numPr>
          <w:ilvl w:val="0"/>
          <w:numId w:val="1"/>
        </w:numPr>
        <w:pBdr/>
        <w:spacing w:after="100" w:afterAutospacing="1" w:before="100" w:beforeAutospacing="1" w:line="240" w:lineRule="auto"/>
        <w:ind/>
        <w:jc w:val="both"/>
        <w:rPr>
          <w:rFonts w:eastAsia="Times New Roman" w:cstheme="minorHAnsi"/>
          <w:sz w:val="24"/>
          <w:szCs w:val="24"/>
          <w:lang w:eastAsia="fr-FR"/>
        </w:rPr>
      </w:pPr>
      <w:r>
        <w:rPr>
          <w:sz w:val="24"/>
        </w:rPr>
        <w:t xml:space="preserve">Valorisation des collections se fait de la façon suivante : </w:t>
      </w:r>
      <w:r>
        <w:rPr>
          <w:rFonts w:eastAsia="Times New Roman" w:cstheme="minorHAnsi"/>
          <w:sz w:val="24"/>
          <w:szCs w:val="24"/>
          <w:lang w:eastAsia="fr-FR"/>
        </w:rPr>
        <w:t xml:space="preserve">Expo virtuelles : utilisation </w:t>
      </w:r>
      <w:r>
        <w:rPr>
          <w:rFonts w:eastAsia="Times New Roman" w:cstheme="minorHAnsi"/>
          <w:sz w:val="24"/>
          <w:szCs w:val="24"/>
          <w:lang w:eastAsia="fr-FR"/>
        </w:rPr>
        <w:t xml:space="preserve">Omeka</w:t>
      </w:r>
      <w:r>
        <w:rPr>
          <w:rFonts w:eastAsia="Times New Roman" w:cstheme="minorHAnsi"/>
          <w:sz w:val="24"/>
          <w:szCs w:val="24"/>
          <w:lang w:eastAsia="fr-FR"/>
        </w:rPr>
        <w:t xml:space="preserve">-S avant. Expo sur les cartes : premier de cette nouvelle méthode. Partie avec Astro.js. </w:t>
      </w:r>
      <w:r>
        <w:rPr>
          <w:rFonts w:eastAsia="Times New Roman" w:cstheme="minorHAnsi"/>
          <w:sz w:val="24"/>
          <w:szCs w:val="24"/>
          <w:lang w:eastAsia="fr-FR"/>
        </w:rPr>
        <w:t xml:space="preserve">Pas</w:t>
      </w:r>
      <w:r>
        <w:rPr>
          <w:rFonts w:eastAsia="Times New Roman" w:cstheme="minorHAnsi"/>
          <w:sz w:val="24"/>
          <w:szCs w:val="24"/>
          <w:lang w:eastAsia="fr-FR"/>
        </w:rPr>
        <w:t xml:space="preserve"> d’exploitation des manifestes IIIF. N’utilise pas du tout ça. Plutôt bien loti techniquement pas. </w:t>
      </w:r>
      <w:r>
        <w:rPr>
          <w:rFonts w:eastAsia="Times New Roman" w:cstheme="minorHAnsi"/>
          <w:sz w:val="24"/>
          <w:szCs w:val="24"/>
          <w:lang w:eastAsia="fr-FR"/>
        </w:rPr>
      </w:r>
    </w:p>
    <w:p w14:paraId="0F265F62" w14:textId="77777777">
      <w:pPr>
        <w:pStyle w:val="694"/>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Projet en ligne : </w:t>
      </w:r>
      <w:r>
        <w:rPr>
          <w:rFonts w:eastAsia="Times New Roman" w:cstheme="minorHAnsi"/>
          <w:sz w:val="24"/>
          <w:szCs w:val="24"/>
          <w:lang w:eastAsia="fr-FR"/>
        </w:rPr>
        <w:t xml:space="preserve">collab</w:t>
      </w:r>
      <w:r>
        <w:rPr>
          <w:rFonts w:eastAsia="Times New Roman" w:cstheme="minorHAnsi"/>
          <w:sz w:val="24"/>
          <w:szCs w:val="24"/>
          <w:lang w:eastAsia="fr-FR"/>
        </w:rPr>
        <w:t xml:space="preserve"> entre conservateur de la bis et chercheurs en labo. Mode d’emploi pour comment ils font. Présent sur le site </w:t>
      </w:r>
      <w:r>
        <w:rPr>
          <w:rFonts w:eastAsia="Times New Roman" w:cstheme="minorHAnsi"/>
          <w:sz w:val="24"/>
          <w:szCs w:val="24"/>
          <w:lang w:eastAsia="fr-FR"/>
        </w:rPr>
        <w:t xml:space="preserve">de la bis</w:t>
      </w:r>
      <w:r>
        <w:rPr>
          <w:rFonts w:eastAsia="Times New Roman" w:cstheme="minorHAnsi"/>
          <w:sz w:val="24"/>
          <w:szCs w:val="24"/>
          <w:lang w:eastAsia="fr-FR"/>
        </w:rPr>
        <w:t xml:space="preserve">. Une fois, qu’ils ont toutes les documents pour faire le transfert. Sert de plateforme pour le centre d’histoire du </w:t>
      </w:r>
      <w:r>
        <w:rPr>
          <w:rFonts w:eastAsia="Times New Roman" w:cstheme="minorHAnsi"/>
          <w:sz w:val="24"/>
          <w:szCs w:val="24"/>
          <w:lang w:eastAsia="fr-FR"/>
        </w:rPr>
        <w:t xml:space="preserve">XIXe</w:t>
      </w:r>
      <w:r>
        <w:rPr>
          <w:rFonts w:eastAsia="Times New Roman" w:cstheme="minorHAnsi"/>
          <w:sz w:val="24"/>
          <w:szCs w:val="24"/>
          <w:lang w:eastAsia="fr-FR"/>
        </w:rPr>
        <w:t xml:space="preserve"> siècle : droit limité car pas de plateforme. Rentre à la chaîne des documents homogènes. Ultra guidé. </w:t>
      </w:r>
      <w:r>
        <w:rPr>
          <w:rFonts w:eastAsia="Times New Roman" w:cstheme="minorHAnsi"/>
          <w:sz w:val="24"/>
          <w:szCs w:val="24"/>
          <w:lang w:eastAsia="fr-FR"/>
        </w:rPr>
      </w:r>
    </w:p>
    <w:p w14:paraId="4E25DC30" w14:textId="77777777">
      <w:pPr>
        <w:pStyle w:val="694"/>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Confronté aux vo </w:t>
      </w:r>
      <w:r>
        <w:rPr>
          <w:rFonts w:eastAsia="Times New Roman" w:cstheme="minorHAnsi"/>
          <w:sz w:val="24"/>
          <w:szCs w:val="24"/>
          <w:lang w:eastAsia="fr-FR"/>
        </w:rPr>
        <w:t xml:space="preserve">Omeka</w:t>
      </w:r>
      <w:r>
        <w:rPr>
          <w:rFonts w:eastAsia="Times New Roman" w:cstheme="minorHAnsi"/>
          <w:sz w:val="24"/>
          <w:szCs w:val="24"/>
          <w:lang w:eastAsia="fr-FR"/>
        </w:rPr>
        <w:t xml:space="preserve">-S : à l’usage </w:t>
      </w:r>
      <w:r>
        <w:rPr>
          <w:rFonts w:eastAsia="Times New Roman" w:cstheme="minorHAnsi"/>
          <w:sz w:val="24"/>
          <w:szCs w:val="24"/>
          <w:lang w:eastAsia="fr-FR"/>
        </w:rPr>
        <w:t xml:space="preserve">bcp</w:t>
      </w:r>
      <w:r>
        <w:rPr>
          <w:rFonts w:eastAsia="Times New Roman" w:cstheme="minorHAnsi"/>
          <w:sz w:val="24"/>
          <w:szCs w:val="24"/>
          <w:lang w:eastAsia="fr-FR"/>
        </w:rPr>
        <w:t xml:space="preserve"> de bidouillage malgré foisonnement de modules. Cas particulier. Même en ayant un CMS possible de faire planter. Entraînant un code pas propre avec des </w:t>
      </w:r>
      <w:r>
        <w:rPr>
          <w:rFonts w:eastAsia="Times New Roman" w:cstheme="minorHAnsi"/>
          <w:sz w:val="24"/>
          <w:szCs w:val="24"/>
          <w:lang w:eastAsia="fr-FR"/>
        </w:rPr>
        <w:t xml:space="preserve">bugs</w:t>
      </w:r>
      <w:r>
        <w:rPr>
          <w:rFonts w:eastAsia="Times New Roman" w:cstheme="minorHAnsi"/>
          <w:sz w:val="24"/>
          <w:szCs w:val="24"/>
          <w:lang w:eastAsia="fr-FR"/>
        </w:rPr>
        <w:t xml:space="preserve">. Toute expo : chose très compliqué. Pas de solution clé en main avec CMS. </w:t>
      </w:r>
      <w:r>
        <w:rPr>
          <w:rFonts w:eastAsia="Times New Roman" w:cstheme="minorHAnsi"/>
          <w:sz w:val="24"/>
          <w:szCs w:val="24"/>
          <w:lang w:eastAsia="fr-FR"/>
        </w:rPr>
      </w:r>
    </w:p>
    <w:p w14:paraId="1D7CF003" w14:textId="77777777">
      <w:pPr>
        <w:pStyle w:val="694"/>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Processus</w:t>
      </w:r>
      <w:r>
        <w:rPr>
          <w:rFonts w:eastAsia="Times New Roman" w:cstheme="minorHAnsi"/>
          <w:sz w:val="24"/>
          <w:szCs w:val="24"/>
          <w:lang w:eastAsia="fr-FR"/>
        </w:rPr>
        <w:t xml:space="preserve"> éditorial : prod</w:t>
      </w:r>
      <w:r>
        <w:rPr>
          <w:rFonts w:eastAsia="Times New Roman" w:cstheme="minorHAnsi"/>
          <w:sz w:val="24"/>
          <w:szCs w:val="24"/>
          <w:lang w:eastAsia="fr-FR"/>
        </w:rPr>
        <w:t xml:space="preserve">uit</w:t>
      </w:r>
      <w:r>
        <w:rPr>
          <w:rFonts w:eastAsia="Times New Roman" w:cstheme="minorHAnsi"/>
          <w:sz w:val="24"/>
          <w:szCs w:val="24"/>
          <w:lang w:eastAsia="fr-FR"/>
        </w:rPr>
        <w:t xml:space="preserve"> avec une certaine qualité, texte alternatif éventuellement savoir ça correspondance avec le texte. Démarche qualité. Souhait homogénéisation. Pour avoir une relecture et ajustement. </w:t>
      </w:r>
      <w:r>
        <w:rPr>
          <w:rFonts w:eastAsia="Times New Roman" w:cstheme="minorHAnsi"/>
          <w:sz w:val="24"/>
          <w:szCs w:val="24"/>
          <w:lang w:eastAsia="fr-FR"/>
        </w:rPr>
      </w:r>
    </w:p>
    <w:p w14:paraId="5D105D02" w14:textId="77777777">
      <w:pPr>
        <w:pStyle w:val="694"/>
        <w:numPr>
          <w:ilvl w:val="0"/>
          <w:numId w:val="1"/>
        </w:numPr>
        <w:pBdr/>
        <w:spacing w:after="100" w:afterAutospacing="1" w:before="100" w:beforeAutospacing="1" w:line="240" w:lineRule="auto"/>
        <w:ind/>
        <w:jc w:val="both"/>
        <w:rPr>
          <w:rFonts w:eastAsia="Times New Roman" w:cstheme="minorHAnsi"/>
          <w:sz w:val="24"/>
          <w:szCs w:val="24"/>
          <w:lang w:eastAsia="fr-FR"/>
        </w:rPr>
      </w:pPr>
      <w:r>
        <w:t xml:space="preserve">Possibilité pour Cécile et Laurie pouvant le modifier, sans avoir besoin de faire appel aux informaticiens. </w:t>
      </w:r>
      <w:r>
        <w:t xml:space="preserve">forjego</w:t>
      </w:r>
      <w:r>
        <w:t xml:space="preserve"> : système de </w:t>
      </w:r>
      <w:r>
        <w:t xml:space="preserve">versionnage</w:t>
      </w:r>
      <w:r>
        <w:t xml:space="preserve"> à la git. C’est </w:t>
      </w:r>
      <w:r>
        <w:t xml:space="preserve">autohébergé</w:t>
      </w:r>
      <w:r>
        <w:t xml:space="preserve">. </w:t>
      </w:r>
      <w:r>
        <w:rPr>
          <w:rFonts w:eastAsia="Times New Roman" w:cstheme="minorHAnsi"/>
          <w:sz w:val="24"/>
          <w:szCs w:val="24"/>
          <w:lang w:eastAsia="fr-FR"/>
        </w:rPr>
      </w:r>
    </w:p>
    <w:p w14:paraId="57CCFF39" w14:textId="77777777">
      <w:p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Entretien avec Vincent Tardif et Christophe :</w:t>
      </w:r>
      <w:r>
        <w:rPr>
          <w:rFonts w:eastAsia="Times New Roman" w:cstheme="minorHAnsi"/>
          <w:sz w:val="24"/>
          <w:szCs w:val="24"/>
          <w:lang w:eastAsia="fr-FR"/>
        </w:rPr>
      </w:r>
    </w:p>
    <w:p w14:paraId="6E682451" w14:textId="77777777">
      <w:p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Les questions que je leur ai posé qui ont dirigé l’entretien : </w:t>
      </w:r>
      <w:r>
        <w:rPr>
          <w:rFonts w:eastAsia="Times New Roman" w:cstheme="minorHAnsi"/>
          <w:sz w:val="24"/>
          <w:szCs w:val="24"/>
          <w:lang w:eastAsia="fr-FR"/>
        </w:rPr>
      </w:r>
    </w:p>
    <w:p w14:paraId="2C4625DF" w14:textId="77777777">
      <w:pPr>
        <w:pBdr/>
        <w:spacing w:after="240" w:before="240" w:line="240" w:lineRule="auto"/>
        <w:ind/>
        <w:rPr>
          <w:rFonts w:ascii="Times New Roman" w:hAnsi="Times New Roman" w:eastAsia="Times New Roman" w:cs="Times New Roman"/>
          <w:sz w:val="24"/>
          <w:szCs w:val="24"/>
          <w:lang w:eastAsia="fr-FR"/>
        </w:rPr>
      </w:pPr>
      <w:r>
        <w:rPr>
          <w:rFonts w:ascii="Arial" w:hAnsi="Arial" w:eastAsia="Times New Roman" w:cs="Arial"/>
          <w:b/>
          <w:bCs/>
          <w:sz w:val="21"/>
          <w:szCs w:val="21"/>
          <w:u w:val="single"/>
          <w:lang w:eastAsia="fr-FR"/>
        </w:rPr>
        <w:t xml:space="preserve">Le fonctionnement technique du compte personnel :</w:t>
      </w:r>
      <w:r>
        <w:rPr>
          <w:rFonts w:ascii="Arial" w:hAnsi="Arial" w:eastAsia="Times New Roman" w:cs="Arial"/>
          <w:sz w:val="21"/>
          <w:szCs w:val="21"/>
          <w:lang w:eastAsia="fr-FR"/>
        </w:rPr>
        <w:t xml:space="preserve"> Votre bibliothèque numérique propose la création d'un compte personnel permettant à l'utilisateur de prendre des notes, de sauvegarder des </w:t>
      </w:r>
      <w:r>
        <w:rPr>
          <w:rFonts w:ascii="Arial" w:hAnsi="Arial" w:eastAsia="Times New Roman" w:cs="Arial"/>
          <w:sz w:val="21"/>
          <w:szCs w:val="21"/>
          <w:lang w:eastAsia="fr-FR"/>
        </w:rPr>
        <w:t xml:space="preserve">sélections,et</w:t>
      </w:r>
      <w:r>
        <w:rPr>
          <w:rFonts w:ascii="Arial" w:hAnsi="Arial" w:eastAsia="Times New Roman" w:cs="Arial"/>
          <w:sz w:val="21"/>
          <w:szCs w:val="21"/>
          <w:lang w:eastAsia="fr-FR"/>
        </w:rPr>
        <w:t xml:space="preserve"> d'exporter des références.</w:t>
      </w:r>
      <w:r>
        <w:rPr>
          <w:rFonts w:ascii="Times New Roman" w:hAnsi="Times New Roman" w:eastAsia="Times New Roman" w:cs="Times New Roman"/>
          <w:sz w:val="24"/>
          <w:szCs w:val="24"/>
          <w:lang w:eastAsia="fr-FR"/>
        </w:rPr>
      </w:r>
    </w:p>
    <w:p w14:paraId="1A27ABF6" w14:textId="77777777">
      <w:pPr>
        <w:numPr>
          <w:ilvl w:val="0"/>
          <w:numId w:val="6"/>
        </w:numPr>
        <w:pBdr/>
        <w:spacing w:after="100" w:afterAutospacing="1" w:before="100" w:beforeAutospacing="1" w:line="240" w:lineRule="auto"/>
        <w:ind/>
        <w:rPr>
          <w:rFonts w:ascii="Arial" w:hAnsi="Arial" w:eastAsia="Times New Roman" w:cs="Arial"/>
          <w:sz w:val="21"/>
          <w:szCs w:val="21"/>
          <w:lang w:eastAsia="fr-FR"/>
        </w:rPr>
      </w:pPr>
      <w:r>
        <w:rPr>
          <w:rFonts w:ascii="Arial" w:hAnsi="Arial" w:eastAsia="Times New Roman" w:cs="Arial"/>
          <w:sz w:val="21"/>
          <w:szCs w:val="21"/>
          <w:lang w:eastAsia="fr-FR"/>
        </w:rPr>
        <w:t xml:space="preserve">Comment gérez-vous techniquement la double authentification (SSO de l'université et celles de vos comptes locaux) ? </w:t>
      </w:r>
      <w:r>
        <w:rPr>
          <w:rFonts w:ascii="Arial" w:hAnsi="Arial" w:eastAsia="Times New Roman" w:cs="Arial"/>
          <w:sz w:val="21"/>
          <w:szCs w:val="21"/>
          <w:lang w:eastAsia="fr-FR"/>
        </w:rPr>
      </w:r>
    </w:p>
    <w:p w14:paraId="7EFCCEEF" w14:textId="77777777">
      <w:pPr>
        <w:numPr>
          <w:ilvl w:val="0"/>
          <w:numId w:val="6"/>
        </w:numPr>
        <w:pBdr/>
        <w:spacing w:after="100" w:afterAutospacing="1" w:before="100" w:beforeAutospacing="1" w:line="240" w:lineRule="auto"/>
        <w:ind/>
        <w:rPr>
          <w:rFonts w:ascii="Arial" w:hAnsi="Arial" w:eastAsia="Times New Roman" w:cs="Arial"/>
          <w:sz w:val="21"/>
          <w:szCs w:val="21"/>
          <w:lang w:eastAsia="fr-FR"/>
        </w:rPr>
      </w:pPr>
      <w:r>
        <w:rPr>
          <w:rFonts w:ascii="Arial" w:hAnsi="Arial" w:eastAsia="Times New Roman" w:cs="Arial"/>
          <w:sz w:val="21"/>
          <w:szCs w:val="21"/>
          <w:lang w:eastAsia="fr-FR"/>
        </w:rPr>
        <w:t xml:space="preserve">Quel logiciel en back-office vous a permis de mettre cela en place (est-ce un développement spécifique ou une fonctionnalité de votre CMS) ?</w:t>
      </w:r>
      <w:r>
        <w:rPr>
          <w:rFonts w:ascii="Arial" w:hAnsi="Arial" w:eastAsia="Times New Roman" w:cs="Arial"/>
          <w:sz w:val="21"/>
          <w:szCs w:val="21"/>
          <w:lang w:eastAsia="fr-FR"/>
        </w:rPr>
      </w:r>
    </w:p>
    <w:p w14:paraId="439BAD78" w14:textId="77777777">
      <w:pPr>
        <w:numPr>
          <w:ilvl w:val="0"/>
          <w:numId w:val="6"/>
        </w:numPr>
        <w:pBdr/>
        <w:spacing w:after="100" w:afterAutospacing="1" w:before="100" w:beforeAutospacing="1" w:line="240" w:lineRule="auto"/>
        <w:ind/>
        <w:rPr>
          <w:rFonts w:ascii="Arial" w:hAnsi="Arial" w:eastAsia="Times New Roman" w:cs="Arial"/>
          <w:sz w:val="21"/>
          <w:szCs w:val="21"/>
          <w:lang w:eastAsia="fr-FR"/>
        </w:rPr>
      </w:pPr>
      <w:r>
        <w:rPr>
          <w:rFonts w:ascii="Arial" w:hAnsi="Arial" w:eastAsia="Times New Roman" w:cs="Arial"/>
          <w:sz w:val="21"/>
          <w:szCs w:val="21"/>
          <w:lang w:eastAsia="fr-FR"/>
        </w:rPr>
        <w:t xml:space="preserve">Où et comment les notes privées des usagers sont-elles stockées, et comment assurez-vous leur sécurité et conformité au RGPD ? </w:t>
      </w:r>
      <w:r>
        <w:rPr>
          <w:rFonts w:ascii="Arial" w:hAnsi="Arial" w:eastAsia="Times New Roman" w:cs="Arial"/>
          <w:sz w:val="21"/>
          <w:szCs w:val="21"/>
          <w:lang w:eastAsia="fr-FR"/>
        </w:rPr>
      </w:r>
    </w:p>
    <w:p w14:paraId="465ABE2B" w14:textId="77777777">
      <w:pPr>
        <w:numPr>
          <w:ilvl w:val="0"/>
          <w:numId w:val="6"/>
        </w:numPr>
        <w:pBdr/>
        <w:spacing w:after="0" w:afterAutospacing="1" w:before="100" w:beforeAutospacing="1" w:line="240" w:lineRule="auto"/>
        <w:ind/>
        <w:rPr>
          <w:rFonts w:ascii="Arial" w:hAnsi="Arial" w:eastAsia="Times New Roman" w:cs="Arial"/>
          <w:sz w:val="21"/>
          <w:szCs w:val="21"/>
          <w:lang w:eastAsia="fr-FR"/>
        </w:rPr>
      </w:pPr>
      <w:r>
        <w:rPr>
          <w:rFonts w:ascii="Arial" w:hAnsi="Arial" w:eastAsia="Times New Roman" w:cs="Arial"/>
          <w:sz w:val="21"/>
          <w:szCs w:val="21"/>
          <w:lang w:eastAsia="fr-FR"/>
        </w:rPr>
        <w:t xml:space="preserve">Comment avez-vous fait pour mettre en place l'exportation de références bibliographiques sous différents formats ? </w:t>
      </w:r>
      <w:r>
        <w:rPr>
          <w:rFonts w:ascii="Arial" w:hAnsi="Arial" w:eastAsia="Times New Roman" w:cs="Arial"/>
          <w:sz w:val="21"/>
          <w:szCs w:val="21"/>
          <w:lang w:eastAsia="fr-FR"/>
        </w:rPr>
      </w:r>
    </w:p>
    <w:p w14:paraId="223E4ED7" w14:textId="77777777">
      <w:pPr>
        <w:pBdr/>
        <w:spacing w:after="0" w:afterAutospacing="1" w:before="100" w:beforeAutospacing="1" w:line="240" w:lineRule="auto"/>
        <w:ind/>
        <w:rPr>
          <w:rFonts w:ascii="Arial" w:hAnsi="Arial" w:eastAsia="Times New Roman" w:cs="Arial"/>
          <w:sz w:val="21"/>
          <w:szCs w:val="21"/>
          <w:lang w:eastAsia="fr-FR"/>
        </w:rPr>
      </w:pPr>
      <w:r>
        <w:rPr>
          <w:rFonts w:ascii="Arial" w:hAnsi="Arial" w:eastAsia="Times New Roman" w:cs="Arial"/>
          <w:b/>
          <w:bCs/>
          <w:sz w:val="21"/>
          <w:szCs w:val="21"/>
          <w:u w:val="single"/>
          <w:lang w:eastAsia="fr-FR"/>
        </w:rPr>
        <w:t xml:space="preserve">La valorisation de vos collections :</w:t>
      </w:r>
      <w:r>
        <w:rPr>
          <w:rFonts w:ascii="Arial" w:hAnsi="Arial" w:eastAsia="Times New Roman" w:cs="Arial"/>
          <w:b/>
          <w:bCs/>
          <w:sz w:val="21"/>
          <w:szCs w:val="21"/>
          <w:lang w:eastAsia="fr-FR"/>
        </w:rPr>
        <w:t xml:space="preserve"> </w:t>
      </w:r>
      <w:r>
        <w:rPr>
          <w:rFonts w:ascii="Arial" w:hAnsi="Arial" w:eastAsia="Times New Roman" w:cs="Arial"/>
          <w:sz w:val="21"/>
          <w:szCs w:val="21"/>
          <w:lang w:eastAsia="fr-FR"/>
        </w:rPr>
        <w:t xml:space="preserve"> Vos "Parcours de </w:t>
      </w:r>
      <w:r>
        <w:rPr>
          <w:rFonts w:ascii="Arial" w:hAnsi="Arial" w:eastAsia="Times New Roman" w:cs="Arial"/>
          <w:sz w:val="21"/>
          <w:szCs w:val="21"/>
          <w:lang w:eastAsia="fr-FR"/>
        </w:rPr>
        <w:t xml:space="preserve">normalien.ne.s</w:t>
      </w:r>
      <w:r>
        <w:rPr>
          <w:rFonts w:ascii="Arial" w:hAnsi="Arial" w:eastAsia="Times New Roman" w:cs="Arial"/>
          <w:sz w:val="21"/>
          <w:szCs w:val="21"/>
          <w:lang w:eastAsia="fr-FR"/>
        </w:rPr>
        <w:t xml:space="preserve">" nous inspirent beaucoup, car Cujas envisage de créer un projet similaire de "Galerie des juristes".</w:t>
      </w:r>
      <w:r>
        <w:rPr>
          <w:rFonts w:ascii="Arial" w:hAnsi="Arial" w:eastAsia="Times New Roman" w:cs="Arial"/>
          <w:sz w:val="21"/>
          <w:szCs w:val="21"/>
          <w:lang w:eastAsia="fr-FR"/>
        </w:rPr>
      </w:r>
    </w:p>
    <w:p w14:paraId="4B635211" w14:textId="77777777">
      <w:pPr>
        <w:pStyle w:val="694"/>
        <w:numPr>
          <w:ilvl w:val="0"/>
          <w:numId w:val="1"/>
        </w:numPr>
        <w:pBdr/>
        <w:spacing w:after="100" w:afterAutospacing="1" w:before="100" w:beforeAutospacing="1" w:line="240" w:lineRule="auto"/>
        <w:ind/>
        <w:rPr>
          <w:rFonts w:ascii="Arial" w:hAnsi="Arial" w:eastAsia="Times New Roman" w:cs="Arial"/>
          <w:sz w:val="21"/>
          <w:szCs w:val="21"/>
          <w:lang w:eastAsia="fr-FR"/>
        </w:rPr>
      </w:pPr>
      <w:r>
        <w:rPr>
          <w:rFonts w:ascii="Arial" w:hAnsi="Arial" w:eastAsia="Times New Roman" w:cs="Arial"/>
          <w:sz w:val="21"/>
          <w:szCs w:val="21"/>
          <w:lang w:eastAsia="fr-FR"/>
        </w:rPr>
        <w:t xml:space="preserve">Quel est le temps de travail moyen nécessaire pour créer l'un de ces parcours ? L'outil d'édition en back-office est-il facile à prendre en main pour un bibliothécaire non-développeur ?</w:t>
      </w:r>
      <w:r>
        <w:rPr>
          <w:rFonts w:ascii="Arial" w:hAnsi="Arial" w:eastAsia="Times New Roman" w:cs="Arial"/>
          <w:sz w:val="21"/>
          <w:szCs w:val="21"/>
          <w:lang w:eastAsia="fr-FR"/>
        </w:rPr>
      </w:r>
    </w:p>
    <w:p w14:paraId="3C502659" w14:textId="77777777">
      <w:pPr>
        <w:pStyle w:val="694"/>
        <w:numPr>
          <w:ilvl w:val="0"/>
          <w:numId w:val="1"/>
        </w:numPr>
        <w:pBdr/>
        <w:spacing/>
        <w:ind/>
        <w:rPr>
          <w:sz w:val="24"/>
        </w:rPr>
      </w:pPr>
      <w:r>
        <w:rPr>
          <w:sz w:val="24"/>
        </w:rPr>
        <w:t xml:space="preserve">Navigation assez large. Multiplication des modèles de ressources pour être au plus près de ce qu’ils avaient.</w:t>
      </w:r>
      <w:r>
        <w:rPr>
          <w:sz w:val="24"/>
        </w:rPr>
      </w:r>
    </w:p>
    <w:p w14:paraId="69DC0BCE" w14:textId="77777777">
      <w:pPr>
        <w:pStyle w:val="694"/>
        <w:numPr>
          <w:ilvl w:val="0"/>
          <w:numId w:val="1"/>
        </w:numPr>
        <w:pBdr/>
        <w:spacing/>
        <w:ind/>
        <w:rPr>
          <w:sz w:val="24"/>
        </w:rPr>
      </w:pPr>
      <w:r>
        <w:rPr>
          <w:sz w:val="24"/>
        </w:rPr>
        <w:t xml:space="preserve">A la base par les compétences techniques sur </w:t>
      </w:r>
      <w:r>
        <w:rPr>
          <w:sz w:val="24"/>
        </w:rPr>
        <w:t xml:space="preserve">Omeka</w:t>
      </w:r>
      <w:r>
        <w:rPr>
          <w:sz w:val="24"/>
        </w:rPr>
        <w:t xml:space="preserve"> S mais réussit à l’installer avec l’informaticien qui a pu le mettre en place. Content grâce à cet effet communautaire. </w:t>
      </w:r>
      <w:r>
        <w:rPr>
          <w:sz w:val="24"/>
        </w:rPr>
      </w:r>
    </w:p>
    <w:p w14:paraId="39BDD81F" w14:textId="77777777">
      <w:pPr>
        <w:pStyle w:val="694"/>
        <w:numPr>
          <w:ilvl w:val="0"/>
          <w:numId w:val="1"/>
        </w:numPr>
        <w:pBdr/>
        <w:spacing/>
        <w:ind/>
        <w:rPr>
          <w:sz w:val="24"/>
        </w:rPr>
      </w:pPr>
      <w:r>
        <w:rPr>
          <w:sz w:val="24"/>
        </w:rPr>
        <w:t xml:space="preserve">Cœur </w:t>
      </w:r>
      <w:r>
        <w:rPr>
          <w:sz w:val="24"/>
        </w:rPr>
        <w:t xml:space="preserve">Omeka</w:t>
      </w:r>
      <w:r>
        <w:rPr>
          <w:sz w:val="24"/>
        </w:rPr>
        <w:t xml:space="preserve"> S : </w:t>
      </w:r>
      <w:r>
        <w:rPr>
          <w:sz w:val="24"/>
        </w:rPr>
        <w:t xml:space="preserve">développée</w:t>
      </w:r>
      <w:r>
        <w:rPr>
          <w:sz w:val="24"/>
        </w:rPr>
        <w:t xml:space="preserve"> aux USA financé par Fondations, assez pérenne. Système modulaire : très pratique car avoir le module permettant de faire ce que l’on souhaite. Chaque module a sa documentation. </w:t>
      </w:r>
      <w:r>
        <w:rPr>
          <w:sz w:val="24"/>
        </w:rPr>
      </w:r>
    </w:p>
    <w:p w14:paraId="4318E186" w14:textId="77777777">
      <w:pPr>
        <w:pStyle w:val="694"/>
        <w:numPr>
          <w:ilvl w:val="0"/>
          <w:numId w:val="1"/>
        </w:numPr>
        <w:pBdr/>
        <w:spacing/>
        <w:ind/>
        <w:rPr>
          <w:sz w:val="24"/>
        </w:rPr>
      </w:pPr>
      <w:r>
        <w:rPr>
          <w:sz w:val="24"/>
        </w:rPr>
        <w:t xml:space="preserve">Récupérer ce qu’il y avait sur Internet Archive sauf que piratage de la base donc impossible de partir de ça. Obligé de partir de Calames. Modèle de ressources basées sur le </w:t>
      </w:r>
      <w:r>
        <w:rPr>
          <w:sz w:val="24"/>
        </w:rPr>
        <w:t xml:space="preserve">Dc</w:t>
      </w:r>
      <w:r>
        <w:rPr>
          <w:sz w:val="24"/>
        </w:rPr>
        <w:t xml:space="preserve"> et récupérer d’autres champs du web sémantique. </w:t>
      </w:r>
      <w:r>
        <w:rPr>
          <w:sz w:val="24"/>
        </w:rPr>
      </w:r>
    </w:p>
    <w:p w14:paraId="2C90975D" w14:textId="77777777">
      <w:pPr>
        <w:pStyle w:val="694"/>
        <w:numPr>
          <w:ilvl w:val="0"/>
          <w:numId w:val="1"/>
        </w:numPr>
        <w:pBdr/>
        <w:spacing/>
        <w:ind/>
        <w:rPr>
          <w:sz w:val="24"/>
        </w:rPr>
      </w:pPr>
      <w:r>
        <w:rPr>
          <w:sz w:val="24"/>
        </w:rPr>
        <w:t xml:space="preserve">Voir la spécificité des données en locales. Plus les données sont riches plus cela va être compliqué de le transférer. </w:t>
      </w:r>
      <w:r>
        <w:rPr>
          <w:sz w:val="24"/>
        </w:rPr>
        <w:t xml:space="preserve">Omeka</w:t>
      </w:r>
      <w:r>
        <w:rPr>
          <w:sz w:val="24"/>
        </w:rPr>
        <w:t xml:space="preserve"> S intéressant car vocabulaire pour </w:t>
      </w:r>
      <w:r>
        <w:rPr>
          <w:sz w:val="24"/>
        </w:rPr>
        <w:t xml:space="preserve">l’archivage, bibliographique (citant la personne pouvant être mentionnée dans le document).</w:t>
      </w:r>
      <w:r>
        <w:rPr>
          <w:sz w:val="24"/>
        </w:rPr>
      </w:r>
    </w:p>
    <w:p w14:paraId="420BA1C7" w14:textId="77777777">
      <w:pPr>
        <w:pStyle w:val="694"/>
        <w:numPr>
          <w:ilvl w:val="0"/>
          <w:numId w:val="1"/>
        </w:numPr>
        <w:pBdr/>
        <w:spacing/>
        <w:ind/>
        <w:rPr>
          <w:sz w:val="24"/>
        </w:rPr>
      </w:pPr>
      <w:r>
        <w:rPr>
          <w:sz w:val="24"/>
        </w:rPr>
        <w:t xml:space="preserve">Récupérer les données de Calames </w:t>
      </w:r>
      <w:r>
        <w:rPr>
          <w:sz w:val="24"/>
        </w:rPr>
        <w:t xml:space="preserve">bcp</w:t>
      </w:r>
      <w:r>
        <w:rPr>
          <w:sz w:val="24"/>
        </w:rPr>
        <w:t xml:space="preserve"> trop descriptive avec la granularité trop importante. Ajustement des données. Poser la question de savoir ce qu’ils veulent mettre en avant ?</w:t>
      </w:r>
      <w:r>
        <w:rPr>
          <w:sz w:val="24"/>
        </w:rPr>
      </w:r>
    </w:p>
    <w:p w14:paraId="534A24B6" w14:textId="77777777">
      <w:pPr>
        <w:pStyle w:val="694"/>
        <w:numPr>
          <w:ilvl w:val="0"/>
          <w:numId w:val="1"/>
        </w:numPr>
        <w:pBdr/>
        <w:spacing/>
        <w:ind/>
        <w:rPr>
          <w:sz w:val="24"/>
        </w:rPr>
      </w:pPr>
      <w:r/>
      <w:commentRangeStart w:id="24"/>
      <w:r>
        <w:rPr>
          <w:sz w:val="24"/>
        </w:rPr>
        <w:t xml:space="preserve">Intéressant : triplets, RDF =&gt; meilleure exposition</w:t>
      </w:r>
      <w:commentRangeEnd w:id="24"/>
      <w:r>
        <w:commentReference w:id="24"/>
      </w:r>
      <w:r>
        <w:rPr>
          <w:sz w:val="24"/>
        </w:rPr>
        <w:t xml:space="preserve">.</w:t>
      </w:r>
      <w:r>
        <w:rPr>
          <w:sz w:val="24"/>
        </w:rPr>
      </w:r>
    </w:p>
    <w:p w14:paraId="5E6F36A7" w14:textId="77777777">
      <w:pPr>
        <w:pStyle w:val="694"/>
        <w:numPr>
          <w:ilvl w:val="0"/>
          <w:numId w:val="1"/>
        </w:numPr>
        <w:pBdr/>
        <w:spacing/>
        <w:ind/>
        <w:rPr>
          <w:sz w:val="24"/>
        </w:rPr>
      </w:pPr>
      <w:r>
        <w:rPr>
          <w:sz w:val="24"/>
        </w:rPr>
        <w:t xml:space="preserve">Export : ce sont des formats. Il s’agit d’un module </w:t>
      </w:r>
      <w:r>
        <w:rPr>
          <w:sz w:val="24"/>
        </w:rPr>
        <w:t xml:space="preserve">omeka</w:t>
      </w:r>
      <w:r>
        <w:rPr>
          <w:sz w:val="24"/>
        </w:rPr>
        <w:t xml:space="preserve"> S. choix des métadonnées des notices conditionnent l’export que l’on aura.</w:t>
      </w:r>
      <w:r>
        <w:rPr>
          <w:sz w:val="24"/>
        </w:rPr>
      </w:r>
    </w:p>
    <w:p w14:paraId="6B908B05" w14:textId="77777777">
      <w:pPr>
        <w:pStyle w:val="694"/>
        <w:numPr>
          <w:ilvl w:val="0"/>
          <w:numId w:val="1"/>
        </w:numPr>
        <w:pBdr/>
        <w:spacing/>
        <w:ind/>
        <w:rPr>
          <w:sz w:val="24"/>
        </w:rPr>
      </w:pPr>
      <w:r>
        <w:rPr>
          <w:sz w:val="24"/>
        </w:rPr>
        <w:t xml:space="preserve">Voir comment on interroge la base ?</w:t>
      </w:r>
      <w:r>
        <w:rPr>
          <w:sz w:val="24"/>
        </w:rPr>
      </w:r>
    </w:p>
    <w:p w14:paraId="23321D4E" w14:textId="77777777">
      <w:pPr>
        <w:pStyle w:val="694"/>
        <w:numPr>
          <w:ilvl w:val="0"/>
          <w:numId w:val="1"/>
        </w:numPr>
        <w:pBdr/>
        <w:spacing/>
        <w:ind/>
        <w:rPr>
          <w:sz w:val="24"/>
        </w:rPr>
      </w:pPr>
      <w:r>
        <w:rPr>
          <w:sz w:val="24"/>
        </w:rPr>
        <w:t xml:space="preserve">IIIF : question des images. Partager les images. Au niveau du texte : possible de rajouter un texte dans le manifeste. </w:t>
      </w:r>
      <w:r>
        <w:rPr>
          <w:sz w:val="24"/>
        </w:rPr>
      </w:r>
    </w:p>
    <w:p w14:paraId="549AEEC2" w14:textId="77777777">
      <w:pPr>
        <w:pStyle w:val="694"/>
        <w:numPr>
          <w:ilvl w:val="0"/>
          <w:numId w:val="1"/>
        </w:numPr>
        <w:pBdr/>
        <w:spacing/>
        <w:ind/>
        <w:rPr>
          <w:sz w:val="24"/>
        </w:rPr>
      </w:pPr>
      <w:r>
        <w:rPr>
          <w:sz w:val="24"/>
        </w:rPr>
        <w:t xml:space="preserve">Grâce au manifeste IIIF : capable de récupérer les données d’autres documents venant d’autres bibliothèques numériques.</w:t>
      </w:r>
      <w:r>
        <w:rPr>
          <w:sz w:val="24"/>
        </w:rPr>
      </w:r>
    </w:p>
    <w:p w14:paraId="56C675DF" w14:textId="77777777">
      <w:pPr>
        <w:pStyle w:val="694"/>
        <w:numPr>
          <w:ilvl w:val="0"/>
          <w:numId w:val="1"/>
        </w:numPr>
        <w:pBdr/>
        <w:spacing/>
        <w:ind/>
        <w:rPr>
          <w:sz w:val="24"/>
        </w:rPr>
      </w:pPr>
      <w:r>
        <w:rPr>
          <w:sz w:val="24"/>
        </w:rPr>
        <w:t xml:space="preserve">Valorisation : possible de donner des droits différents. Mais difficulté à gérer les relations car ils ne sont que deux et le fait de faire du multi site doivent respecter la charte graphique de l’établissement. Bibliothèque numérique type </w:t>
      </w:r>
      <w:r>
        <w:rPr>
          <w:sz w:val="24"/>
        </w:rPr>
        <w:t xml:space="preserve">Omeka</w:t>
      </w:r>
      <w:r>
        <w:rPr>
          <w:sz w:val="24"/>
        </w:rPr>
        <w:t xml:space="preserve"> S : offre la possibilité collaboration et travailler qui ne seraient pas dans la bibliothèque. Pareil pour la transcription.</w:t>
      </w:r>
      <w:r>
        <w:rPr>
          <w:sz w:val="24"/>
        </w:rPr>
      </w:r>
    </w:p>
    <w:p w14:paraId="16A4CD59" w14:textId="77777777">
      <w:pPr>
        <w:pStyle w:val="694"/>
        <w:numPr>
          <w:ilvl w:val="0"/>
          <w:numId w:val="1"/>
        </w:numPr>
        <w:pBdr/>
        <w:spacing/>
        <w:ind/>
        <w:rPr>
          <w:sz w:val="24"/>
        </w:rPr>
      </w:pPr>
      <w:r>
        <w:rPr>
          <w:sz w:val="24"/>
        </w:rPr>
        <w:t xml:space="preserve">EMAN : transcription note de cours.</w:t>
      </w:r>
      <w:r>
        <w:rPr>
          <w:sz w:val="24"/>
        </w:rPr>
      </w:r>
    </w:p>
    <w:p w14:paraId="4B6680EF" w14:textId="77777777">
      <w:pPr>
        <w:pStyle w:val="694"/>
        <w:numPr>
          <w:ilvl w:val="0"/>
          <w:numId w:val="1"/>
        </w:numPr>
        <w:pBdr/>
        <w:spacing/>
        <w:ind/>
        <w:rPr>
          <w:sz w:val="24"/>
        </w:rPr>
      </w:pPr>
      <w:r/>
      <w:commentRangeStart w:id="25"/>
      <w:r>
        <w:rPr>
          <w:sz w:val="24"/>
        </w:rPr>
        <w:t xml:space="preserve">Droits publics / privés : modules d’</w:t>
      </w:r>
      <w:r>
        <w:rPr>
          <w:sz w:val="24"/>
        </w:rPr>
        <w:t xml:space="preserve">omeka</w:t>
      </w:r>
      <w:r>
        <w:rPr>
          <w:sz w:val="24"/>
        </w:rPr>
        <w:t xml:space="preserve"> s. tout se passe d</w:t>
      </w:r>
      <w:r>
        <w:rPr>
          <w:sz w:val="24"/>
        </w:rPr>
        <w:t xml:space="preserve">edans. Ne passe pas par le CAS. Uniquement un compte pour l’accès au site de Lucienne. Techniquement : demande systématique pour créer un compte. Trouver un moyen détourné avec LDAP (déjà des identifiants). Module permettant de dire plus ou moins finement.</w:t>
      </w:r>
      <w:commentRangeEnd w:id="25"/>
      <w:r>
        <w:commentReference w:id="25"/>
      </w:r>
      <w:r>
        <w:rPr>
          <w:rStyle w:val="699"/>
        </w:rPr>
      </w:r>
      <w:r>
        <w:rPr>
          <w:sz w:val="24"/>
        </w:rPr>
      </w:r>
    </w:p>
    <w:p w14:paraId="366D341B" w14:textId="77777777">
      <w:pPr>
        <w:pStyle w:val="694"/>
        <w:numPr>
          <w:ilvl w:val="0"/>
          <w:numId w:val="1"/>
        </w:numPr>
        <w:pBdr/>
        <w:spacing/>
        <w:ind/>
        <w:rPr>
          <w:sz w:val="24"/>
        </w:rPr>
      </w:pPr>
      <w:r>
        <w:rPr>
          <w:sz w:val="24"/>
        </w:rPr>
        <w:t xml:space="preserve">Si connecté possibilité de voir les doc. Si on n’est pas connecté accès au métadonnées qui renvoie à la création d’un compte. </w:t>
      </w:r>
      <w:r>
        <w:rPr>
          <w:sz w:val="24"/>
        </w:rPr>
      </w:r>
    </w:p>
    <w:p w14:paraId="1674BD23" w14:textId="77777777">
      <w:pPr>
        <w:pStyle w:val="694"/>
        <w:numPr>
          <w:ilvl w:val="0"/>
          <w:numId w:val="1"/>
        </w:numPr>
        <w:pBdr/>
        <w:spacing/>
        <w:ind/>
        <w:rPr>
          <w:sz w:val="24"/>
        </w:rPr>
      </w:pPr>
      <w:r>
        <w:rPr>
          <w:sz w:val="24"/>
        </w:rPr>
        <w:t xml:space="preserve">Avec </w:t>
      </w:r>
      <w:r>
        <w:rPr>
          <w:sz w:val="24"/>
        </w:rPr>
        <w:t xml:space="preserve">NumaHop</w:t>
      </w:r>
      <w:r>
        <w:rPr>
          <w:sz w:val="24"/>
        </w:rPr>
        <w:t xml:space="preserve"> : </w:t>
      </w:r>
      <w:r>
        <w:rPr>
          <w:sz w:val="24"/>
        </w:rPr>
        <w:t xml:space="preserve">ocr</w:t>
      </w:r>
      <w:r>
        <w:rPr>
          <w:sz w:val="24"/>
        </w:rPr>
        <w:t xml:space="preserve"> pas très intéressant pour le multipage. Si on arrive avoir un fichier Alto.</w:t>
      </w:r>
      <w:r>
        <w:rPr>
          <w:sz w:val="24"/>
        </w:rPr>
      </w:r>
    </w:p>
    <w:p w14:paraId="1788AC94" w14:textId="77777777">
      <w:pPr>
        <w:pStyle w:val="694"/>
        <w:numPr>
          <w:ilvl w:val="0"/>
          <w:numId w:val="1"/>
        </w:numPr>
        <w:pBdr/>
        <w:spacing/>
        <w:ind/>
        <w:rPr>
          <w:sz w:val="24"/>
        </w:rPr>
      </w:pPr>
      <w:r>
        <w:rPr>
          <w:sz w:val="24"/>
        </w:rPr>
        <w:t xml:space="preserve">Fiche biographique : tous les noms cités dans le document en cliquant dessus on arrive sur une fiche biographique et dans les métadonnées on peut faire des relations entre les documents. Choix : avoir un champ </w:t>
      </w:r>
      <w:r>
        <w:rPr>
          <w:sz w:val="24"/>
        </w:rPr>
        <w:t xml:space="preserve">dublin</w:t>
      </w:r>
      <w:r>
        <w:rPr>
          <w:sz w:val="24"/>
        </w:rPr>
        <w:t xml:space="preserve"> </w:t>
      </w:r>
      <w:r>
        <w:rPr>
          <w:sz w:val="24"/>
        </w:rPr>
        <w:t xml:space="preserve">core</w:t>
      </w:r>
      <w:r>
        <w:rPr>
          <w:sz w:val="24"/>
        </w:rPr>
        <w:t xml:space="preserve"> + </w:t>
      </w:r>
      <w:r>
        <w:rPr>
          <w:sz w:val="24"/>
        </w:rPr>
        <w:t xml:space="preserve">idref</w:t>
      </w:r>
      <w:r>
        <w:rPr>
          <w:sz w:val="24"/>
        </w:rPr>
        <w:t xml:space="preserve">. Possibilité de faire un champ de fiche d’autorité pour pouvoir faire les renvois. </w:t>
      </w:r>
      <w:r>
        <w:rPr>
          <w:sz w:val="24"/>
        </w:rPr>
      </w:r>
    </w:p>
    <w:p w14:paraId="71515A77" w14:textId="77777777">
      <w:pPr>
        <w:pStyle w:val="694"/>
        <w:numPr>
          <w:ilvl w:val="0"/>
          <w:numId w:val="1"/>
        </w:numPr>
        <w:pBdr/>
        <w:spacing/>
        <w:ind/>
        <w:rPr>
          <w:sz w:val="24"/>
        </w:rPr>
      </w:pPr>
      <w:r>
        <w:rPr>
          <w:sz w:val="24"/>
        </w:rPr>
        <w:t xml:space="preserve">Ressources déjà très liés. Une personne sur une photo, etc. nativement : système de recherche pas très performant. La plupart des bib </w:t>
      </w:r>
      <w:r>
        <w:rPr>
          <w:sz w:val="24"/>
        </w:rPr>
        <w:t xml:space="preserve">num</w:t>
      </w:r>
      <w:r>
        <w:rPr>
          <w:sz w:val="24"/>
        </w:rPr>
        <w:t xml:space="preserve"> </w:t>
      </w:r>
      <w:commentRangeStart w:id="26"/>
      <w:r>
        <w:rPr>
          <w:sz w:val="24"/>
        </w:rPr>
        <w:t xml:space="preserve">utilisent </w:t>
      </w:r>
      <w:r>
        <w:rPr>
          <w:sz w:val="24"/>
        </w:rPr>
        <w:t xml:space="preserve">SolR</w:t>
      </w:r>
      <w:commentRangeEnd w:id="26"/>
      <w:r>
        <w:commentReference w:id="26"/>
      </w:r>
      <w:r>
        <w:rPr>
          <w:sz w:val="24"/>
        </w:rPr>
        <w:t xml:space="preserve"> pouvant faire une indexation.</w:t>
      </w:r>
      <w:r>
        <w:rPr>
          <w:sz w:val="24"/>
        </w:rPr>
      </w:r>
    </w:p>
    <w:p w14:paraId="590889FB" w14:textId="77777777">
      <w:pPr>
        <w:pStyle w:val="694"/>
        <w:numPr>
          <w:ilvl w:val="0"/>
          <w:numId w:val="1"/>
        </w:numPr>
        <w:pBdr/>
        <w:spacing/>
        <w:ind/>
        <w:rPr>
          <w:sz w:val="24"/>
        </w:rPr>
      </w:pPr>
      <w:r>
        <w:rPr>
          <w:sz w:val="24"/>
        </w:rPr>
        <w:t xml:space="preserve">Filtres, facettes qui est moins satisfaisant. Cela se passe au niveau de la recherche et indexation des ressources. Il y a des modules de recherches. </w:t>
      </w:r>
      <w:r>
        <w:rPr>
          <w:sz w:val="24"/>
        </w:rPr>
      </w:r>
    </w:p>
    <w:p w14:paraId="37A23AAD" w14:textId="77777777">
      <w:pPr>
        <w:pStyle w:val="694"/>
        <w:numPr>
          <w:ilvl w:val="0"/>
          <w:numId w:val="1"/>
        </w:numPr>
        <w:pBdr/>
        <w:spacing/>
        <w:ind/>
        <w:rPr>
          <w:sz w:val="24"/>
        </w:rPr>
      </w:pPr>
      <w:r>
        <w:rPr>
          <w:sz w:val="24"/>
        </w:rPr>
        <w:t xml:space="preserve">Question : comment je fais pour indexer les données pour naviguer dedans ?</w:t>
      </w:r>
      <w:r>
        <w:rPr>
          <w:sz w:val="24"/>
        </w:rPr>
      </w:r>
    </w:p>
    <w:p w14:paraId="65B1C62D" w14:textId="77777777">
      <w:pPr>
        <w:pStyle w:val="694"/>
        <w:numPr>
          <w:ilvl w:val="0"/>
          <w:numId w:val="1"/>
        </w:numPr>
        <w:pBdr/>
        <w:spacing/>
        <w:ind/>
        <w:rPr>
          <w:sz w:val="24"/>
        </w:rPr>
      </w:pPr>
      <w:r>
        <w:rPr>
          <w:sz w:val="24"/>
        </w:rPr>
        <w:t xml:space="preserve">Notes personnelles doivent être rattachée au compte personnel. Ils se sont rattachées aux mentions légales de l’ENS, sachant qu’ils conservent tout en local.</w:t>
      </w:r>
      <w:r>
        <w:rPr>
          <w:sz w:val="24"/>
        </w:rPr>
      </w:r>
    </w:p>
    <w:p w14:paraId="700CA98D" w14:textId="77777777">
      <w:pPr>
        <w:pStyle w:val="694"/>
        <w:numPr>
          <w:ilvl w:val="0"/>
          <w:numId w:val="1"/>
        </w:numPr>
        <w:pBdr/>
        <w:spacing/>
        <w:ind/>
        <w:rPr>
          <w:sz w:val="24"/>
        </w:rPr>
      </w:pPr>
      <w:r>
        <w:rPr>
          <w:sz w:val="24"/>
        </w:rPr>
        <w:t xml:space="preserve">Valorisation des ressources : stagiaire travaillant sur les expositions virtuelles comptant 5 jours ouvrés. Assez proche de </w:t>
      </w:r>
      <w:r>
        <w:rPr>
          <w:sz w:val="24"/>
        </w:rPr>
        <w:t xml:space="preserve">wordpress</w:t>
      </w:r>
      <w:r>
        <w:rPr>
          <w:sz w:val="24"/>
        </w:rPr>
        <w:t xml:space="preserve">. Création de page avec des blocs html avec des blocs spécifiques à </w:t>
      </w:r>
      <w:r>
        <w:rPr>
          <w:sz w:val="24"/>
        </w:rPr>
        <w:t xml:space="preserve">Omeka</w:t>
      </w:r>
      <w:r>
        <w:rPr>
          <w:sz w:val="24"/>
        </w:rPr>
        <w:t xml:space="preserve"> S </w:t>
      </w:r>
      <w:r>
        <w:rPr>
          <w:sz w:val="24"/>
        </w:rPr>
        <w:t xml:space="preserve">développée</w:t>
      </w:r>
      <w:r>
        <w:rPr>
          <w:sz w:val="24"/>
        </w:rPr>
        <w:t xml:space="preserve"> avec la société occupée du graphisme. </w:t>
      </w:r>
      <w:r>
        <w:rPr>
          <w:sz w:val="24"/>
        </w:rPr>
      </w:r>
    </w:p>
    <w:p w14:paraId="30D17412" w14:textId="77777777">
      <w:pPr>
        <w:pStyle w:val="694"/>
        <w:numPr>
          <w:ilvl w:val="0"/>
          <w:numId w:val="1"/>
        </w:numPr>
        <w:pBdr/>
        <w:spacing/>
        <w:ind/>
        <w:rPr>
          <w:sz w:val="24"/>
        </w:rPr>
      </w:pPr>
      <w:r>
        <w:rPr>
          <w:sz w:val="24"/>
        </w:rPr>
        <w:t xml:space="preserve">Bis : ils ont un </w:t>
      </w:r>
      <w:r>
        <w:rPr>
          <w:sz w:val="24"/>
        </w:rPr>
        <w:t xml:space="preserve">omeka</w:t>
      </w:r>
      <w:r>
        <w:rPr>
          <w:sz w:val="24"/>
        </w:rPr>
        <w:t xml:space="preserve">-s pour gérer le back-office et le front : </w:t>
      </w:r>
      <w:r>
        <w:rPr>
          <w:sz w:val="24"/>
        </w:rPr>
        <w:t xml:space="preserve">développement</w:t>
      </w:r>
      <w:r>
        <w:rPr>
          <w:sz w:val="24"/>
        </w:rPr>
        <w:t xml:space="preserve"> site pour exposer tout ce qu’ils ont fait dans </w:t>
      </w:r>
      <w:r>
        <w:rPr>
          <w:sz w:val="24"/>
        </w:rPr>
        <w:t xml:space="preserve">omeka</w:t>
      </w:r>
      <w:r>
        <w:rPr>
          <w:sz w:val="24"/>
        </w:rPr>
        <w:t xml:space="preserve">-s.</w:t>
      </w:r>
      <w:r>
        <w:rPr>
          <w:sz w:val="24"/>
        </w:rPr>
      </w:r>
    </w:p>
    <w:p w14:paraId="6E5E951A" w14:textId="77777777">
      <w:pPr>
        <w:pStyle w:val="694"/>
        <w:numPr>
          <w:ilvl w:val="0"/>
          <w:numId w:val="1"/>
        </w:numPr>
        <w:pBdr/>
        <w:spacing/>
        <w:ind/>
        <w:rPr>
          <w:sz w:val="24"/>
        </w:rPr>
      </w:pPr>
      <w:r>
        <w:rPr>
          <w:sz w:val="24"/>
        </w:rPr>
        <w:t xml:space="preserve">Ville de paris : bib </w:t>
      </w:r>
      <w:r>
        <w:rPr>
          <w:sz w:val="24"/>
        </w:rPr>
        <w:t xml:space="preserve">num</w:t>
      </w:r>
      <w:r>
        <w:rPr>
          <w:sz w:val="24"/>
        </w:rPr>
        <w:t xml:space="preserve"> sous format propriétaire.</w:t>
      </w:r>
      <w:r>
        <w:rPr>
          <w:sz w:val="24"/>
        </w:rPr>
      </w:r>
    </w:p>
    <w:p w14:paraId="3D8AF9FC" w14:textId="77777777">
      <w:p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Entretien avec Pauline Rivière :</w:t>
      </w:r>
      <w:r>
        <w:rPr>
          <w:rFonts w:eastAsia="Times New Roman" w:cstheme="minorHAnsi"/>
          <w:sz w:val="24"/>
          <w:szCs w:val="24"/>
          <w:lang w:eastAsia="fr-FR"/>
        </w:rPr>
      </w:r>
    </w:p>
    <w:p w14:paraId="17A515FC" w14:textId="77777777">
      <w:pPr>
        <w:pBdr/>
        <w:spacing/>
        <w:ind/>
        <w:jc w:val="both"/>
        <w:rPr>
          <w:sz w:val="24"/>
        </w:rPr>
      </w:pPr>
      <w:r>
        <w:rPr>
          <w:sz w:val="24"/>
        </w:rPr>
        <w:t xml:space="preserve">Questions posées : </w:t>
      </w:r>
      <w:r>
        <w:rPr>
          <w:sz w:val="24"/>
        </w:rPr>
      </w:r>
    </w:p>
    <w:p w14:paraId="33492B6E" w14:textId="77777777">
      <w:pPr>
        <w:pStyle w:val="694"/>
        <w:numPr>
          <w:ilvl w:val="0"/>
          <w:numId w:val="8"/>
        </w:numPr>
        <w:pBdr/>
        <w:spacing/>
        <w:ind/>
        <w:jc w:val="both"/>
        <w:rPr>
          <w:sz w:val="24"/>
        </w:rPr>
      </w:pPr>
      <w:r>
        <w:rPr>
          <w:sz w:val="24"/>
        </w:rPr>
        <w:t xml:space="preserve">Quels étaient les enjeux liés à la création de la bibliothèque numérique de la bibliothèque de Sainte-Geneviève ? </w:t>
      </w:r>
      <w:r>
        <w:rPr>
          <w:sz w:val="24"/>
        </w:rPr>
      </w:r>
    </w:p>
    <w:p w14:paraId="1913EE5C" w14:textId="77777777">
      <w:pPr>
        <w:pStyle w:val="694"/>
        <w:numPr>
          <w:ilvl w:val="0"/>
          <w:numId w:val="8"/>
        </w:numPr>
        <w:pBdr/>
        <w:spacing/>
        <w:ind/>
        <w:jc w:val="both"/>
        <w:rPr>
          <w:rFonts w:eastAsia="Times New Roman" w:cstheme="minorHAnsi"/>
          <w:sz w:val="24"/>
          <w:szCs w:val="24"/>
          <w:lang w:eastAsia="fr-FR"/>
        </w:rPr>
      </w:pPr>
      <w:r>
        <w:rPr>
          <w:sz w:val="24"/>
        </w:rPr>
        <w:t xml:space="preserve">A Cujas, nous avons un gros chantier de préparation de nos anciennes données. Stéphane m’a indiqué que la Bibliothèque Sainte-Geneviève avait utilisé l’outil </w:t>
      </w:r>
      <w:r>
        <w:rPr>
          <w:sz w:val="24"/>
        </w:rPr>
        <w:t xml:space="preserve">OpenRefine</w:t>
      </w:r>
      <w:r>
        <w:rPr>
          <w:sz w:val="24"/>
        </w:rPr>
        <w:t xml:space="preserve"> pour aligner vos métadonnées avec les référentiels comme </w:t>
      </w:r>
      <w:r>
        <w:rPr>
          <w:sz w:val="24"/>
        </w:rPr>
        <w:t xml:space="preserve">IdRef</w:t>
      </w:r>
      <w:r>
        <w:rPr>
          <w:sz w:val="24"/>
        </w:rPr>
        <w:t xml:space="preserve">. Comment avez-vous organisé ce travail de nettoyage ? </w:t>
      </w:r>
      <w:r>
        <w:rPr>
          <w:sz w:val="24"/>
        </w:rPr>
        <w:t xml:space="preserve">OpenRefine</w:t>
      </w:r>
      <w:r>
        <w:rPr>
          <w:sz w:val="24"/>
        </w:rPr>
        <w:t xml:space="preserve"> intervenait-il comme une étape préparatoire indispensable avant d’importer vos données ?</w:t>
      </w:r>
      <w:r>
        <w:rPr>
          <w:rFonts w:eastAsia="Times New Roman" w:cstheme="minorHAnsi"/>
          <w:sz w:val="24"/>
          <w:szCs w:val="24"/>
          <w:lang w:eastAsia="fr-FR"/>
        </w:rPr>
      </w:r>
    </w:p>
    <w:p w14:paraId="2CABF945" w14:textId="77777777">
      <w:pPr>
        <w:pStyle w:val="694"/>
        <w:numPr>
          <w:ilvl w:val="0"/>
          <w:numId w:val="8"/>
        </w:numPr>
        <w:pBdr/>
        <w:spacing/>
        <w:ind/>
        <w:jc w:val="both"/>
        <w:rPr>
          <w:sz w:val="24"/>
        </w:rPr>
      </w:pPr>
      <w:r>
        <w:rPr>
          <w:sz w:val="24"/>
        </w:rPr>
        <w:t xml:space="preserve">Dans le cadre de cet alignement, avez-vous également testé ou utilisé le logiciel </w:t>
      </w:r>
      <w:r>
        <w:rPr>
          <w:sz w:val="24"/>
        </w:rPr>
        <w:t xml:space="preserve">Bibliostratus</w:t>
      </w:r>
      <w:r>
        <w:rPr>
          <w:sz w:val="24"/>
        </w:rPr>
        <w:t xml:space="preserve"> mis à disposition par la Transition bibliographique, ou bien </w:t>
      </w:r>
      <w:r>
        <w:rPr>
          <w:sz w:val="24"/>
        </w:rPr>
        <w:t xml:space="preserve">OpenRefine</w:t>
      </w:r>
      <w:r>
        <w:rPr>
          <w:sz w:val="24"/>
        </w:rPr>
        <w:t xml:space="preserve"> couvrait-il tous vos besoins d’alignement avec les agences nationales (</w:t>
      </w:r>
      <w:r>
        <w:rPr>
          <w:sz w:val="24"/>
        </w:rPr>
        <w:t xml:space="preserve">Sudoc</w:t>
      </w:r>
      <w:r>
        <w:rPr>
          <w:sz w:val="24"/>
        </w:rPr>
        <w:t xml:space="preserve">, </w:t>
      </w:r>
      <w:r>
        <w:rPr>
          <w:sz w:val="24"/>
        </w:rPr>
        <w:t xml:space="preserve">BnF</w:t>
      </w:r>
      <w:r>
        <w:rPr>
          <w:sz w:val="24"/>
        </w:rPr>
        <w:t xml:space="preserve">) ?</w:t>
      </w:r>
      <w:r>
        <w:rPr>
          <w:sz w:val="24"/>
        </w:rPr>
      </w:r>
    </w:p>
    <w:p w14:paraId="5C86883B" w14:textId="77777777">
      <w:pPr>
        <w:pStyle w:val="694"/>
        <w:numPr>
          <w:ilvl w:val="0"/>
          <w:numId w:val="8"/>
        </w:numPr>
        <w:pBdr/>
        <w:spacing/>
        <w:ind/>
        <w:jc w:val="both"/>
        <w:rPr>
          <w:sz w:val="24"/>
          <w:szCs w:val="24"/>
        </w:rPr>
      </w:pPr>
      <w:r>
        <w:rPr>
          <w:sz w:val="24"/>
          <w:szCs w:val="24"/>
        </w:rPr>
        <w:t xml:space="preserve">Vous avez dit aux cours de la semaine des données de la recherche qu’à la Bibliothèque Sainte-Geneviève, vous utilisiez vos </w:t>
      </w:r>
      <w:r>
        <w:rPr>
          <w:sz w:val="24"/>
          <w:szCs w:val="24"/>
        </w:rPr>
        <w:t xml:space="preserve">manifest</w:t>
      </w:r>
      <w:r>
        <w:rPr>
          <w:sz w:val="24"/>
          <w:szCs w:val="24"/>
        </w:rPr>
        <w:t xml:space="preserve"> IIIF dans l’application </w:t>
      </w:r>
      <w:r>
        <w:rPr>
          <w:sz w:val="24"/>
          <w:szCs w:val="24"/>
        </w:rPr>
        <w:t xml:space="preserve">Adno</w:t>
      </w:r>
      <w:r>
        <w:rPr>
          <w:sz w:val="24"/>
          <w:szCs w:val="24"/>
        </w:rPr>
        <w:t xml:space="preserve"> afin d’</w:t>
      </w:r>
      <w:r>
        <w:rPr>
          <w:sz w:val="24"/>
          <w:szCs w:val="24"/>
        </w:rPr>
        <w:t xml:space="preserve">éditorialis</w:t>
      </w:r>
      <w:r>
        <w:rPr>
          <w:sz w:val="24"/>
          <w:szCs w:val="24"/>
        </w:rPr>
        <w:t xml:space="preserve">er</w:t>
      </w:r>
      <w:r>
        <w:rPr>
          <w:sz w:val="24"/>
          <w:szCs w:val="24"/>
        </w:rPr>
        <w:t xml:space="preserve"> vos collections. </w:t>
      </w:r>
      <w:r>
        <w:rPr>
          <w:sz w:val="24"/>
          <w:szCs w:val="24"/>
        </w:rPr>
      </w:r>
    </w:p>
    <w:p w14:paraId="30253A2B" w14:textId="77777777">
      <w:pPr>
        <w:pStyle w:val="694"/>
        <w:numPr>
          <w:ilvl w:val="0"/>
          <w:numId w:val="8"/>
        </w:numPr>
        <w:pBdr/>
        <w:spacing/>
        <w:ind/>
        <w:jc w:val="both"/>
        <w:rPr>
          <w:sz w:val="24"/>
        </w:rPr>
      </w:pPr>
      <w:r>
        <w:rPr>
          <w:rFonts w:eastAsia="Times New Roman" w:cstheme="minorHAnsi"/>
          <w:sz w:val="24"/>
          <w:szCs w:val="24"/>
          <w:lang w:eastAsia="fr-FR"/>
        </w:rPr>
        <w:t xml:space="preserve">À Cujas, l'un de nos plus gros chantiers concerne l'affichage de nos facettes. Actuellement, notre indexation issue des anciennes notices Dublin </w:t>
      </w:r>
      <w:r>
        <w:rPr>
          <w:rFonts w:eastAsia="Times New Roman" w:cstheme="minorHAnsi"/>
          <w:sz w:val="24"/>
          <w:szCs w:val="24"/>
          <w:lang w:eastAsia="fr-FR"/>
        </w:rPr>
        <w:t xml:space="preserve">Core</w:t>
      </w:r>
      <w:r>
        <w:rPr>
          <w:rFonts w:eastAsia="Times New Roman" w:cstheme="minorHAnsi"/>
          <w:sz w:val="24"/>
          <w:szCs w:val="24"/>
          <w:lang w:eastAsia="fr-FR"/>
        </w:rPr>
        <w:t xml:space="preserve"> (basée sur du vocabulaire RAMEAU déconstruit) génère un affichage très "plat" et chaotique, où des termes de niveaux hiérarchiques différents se retrouvent au même niveau (le fameux "problème des tirets").</w:t>
      </w:r>
      <w:r>
        <w:rPr>
          <w:sz w:val="24"/>
        </w:rPr>
      </w:r>
    </w:p>
    <w:p w14:paraId="1F354B54" w14:textId="77777777">
      <w:pPr>
        <w:pStyle w:val="694"/>
        <w:numPr>
          <w:ilvl w:val="0"/>
          <w:numId w:val="8"/>
        </w:numPr>
        <w:pBdr/>
        <w:spacing w:after="100" w:afterAutospacing="1" w:before="100" w:beforeAutospacing="1" w:line="240" w:lineRule="auto"/>
        <w:ind/>
        <w:jc w:val="both"/>
        <w:rPr>
          <w:rFonts w:eastAsia="Times New Roman" w:cstheme="minorHAnsi"/>
          <w:sz w:val="24"/>
          <w:szCs w:val="24"/>
          <w:lang w:eastAsia="fr-FR"/>
        </w:rPr>
      </w:pPr>
      <w:r>
        <w:rPr>
          <w:bCs/>
          <w:sz w:val="24"/>
        </w:rPr>
        <w:t xml:space="preserve">J’ai remarqué vo</w:t>
      </w:r>
      <w:r>
        <w:rPr>
          <w:bCs/>
          <w:sz w:val="24"/>
        </w:rPr>
        <w:t xml:space="preserve">tre visionneuse mirador avait la possibilité de créer un espace de travail. Comment cela fonctionne-t-il ? est-ce un compte permanent ou l’utilisateur doit l’exporter une fois qu’il a fini de travailler dessus auquel cas il perdra toutes ses informations ?</w:t>
      </w:r>
      <w:r>
        <w:rPr>
          <w:rFonts w:eastAsia="Times New Roman" w:cstheme="minorHAnsi"/>
          <w:sz w:val="24"/>
          <w:szCs w:val="24"/>
          <w:lang w:eastAsia="fr-FR"/>
        </w:rPr>
      </w:r>
    </w:p>
    <w:p w14:paraId="5A97A8D6" w14:textId="77777777">
      <w:p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r>
      <w:r>
        <w:rPr>
          <w:rFonts w:eastAsia="Times New Roman" w:cstheme="minorHAnsi"/>
          <w:sz w:val="24"/>
          <w:szCs w:val="24"/>
          <w:lang w:eastAsia="fr-FR"/>
        </w:rPr>
      </w:r>
    </w:p>
    <w:p w14:paraId="0734F2FC" w14:textId="77777777">
      <w:pPr>
        <w:pBdr/>
        <w:spacing/>
        <w:ind/>
        <w:jc w:val="both"/>
        <w:rPr>
          <w:sz w:val="24"/>
        </w:rPr>
      </w:pPr>
      <w:r>
        <w:rPr>
          <w:sz w:val="24"/>
        </w:rPr>
        <w:t xml:space="preserve">Contexte </w:t>
      </w:r>
      <w:r>
        <w:rPr>
          <w:sz w:val="24"/>
        </w:rPr>
        <w:t xml:space="preserve">bsg</w:t>
      </w:r>
      <w:r>
        <w:rPr>
          <w:sz w:val="24"/>
        </w:rPr>
        <w:t xml:space="preserve"> : contenu par Stéphane. Mise en place : trois groupes de travail : métadonnées, moteur de recherche, afficher les métadonnées dans la bib </w:t>
      </w:r>
      <w:r>
        <w:rPr>
          <w:sz w:val="24"/>
        </w:rPr>
        <w:t xml:space="preserve">num</w:t>
      </w:r>
      <w:r>
        <w:rPr>
          <w:sz w:val="24"/>
        </w:rPr>
        <w:t xml:space="preserve">. alignement des données avec </w:t>
      </w:r>
      <w:r>
        <w:rPr>
          <w:sz w:val="24"/>
        </w:rPr>
        <w:t xml:space="preserve">IdRef</w:t>
      </w:r>
      <w:r>
        <w:rPr>
          <w:sz w:val="24"/>
        </w:rPr>
        <w:t xml:space="preserve"> en se servant du logiciel </w:t>
      </w:r>
      <w:r>
        <w:rPr>
          <w:sz w:val="24"/>
        </w:rPr>
        <w:t xml:space="preserve">OpenRefine</w:t>
      </w:r>
      <w:r>
        <w:rPr>
          <w:sz w:val="24"/>
        </w:rPr>
        <w:t xml:space="preserve">. Aller moissonner ancien entrepôt et ils les ont importées dans le logiciel </w:t>
      </w:r>
      <w:r>
        <w:rPr>
          <w:sz w:val="24"/>
        </w:rPr>
        <w:t xml:space="preserve">Omeka</w:t>
      </w:r>
      <w:r>
        <w:rPr>
          <w:sz w:val="24"/>
        </w:rPr>
        <w:t xml:space="preserve">.</w:t>
      </w:r>
      <w:r>
        <w:rPr>
          <w:sz w:val="24"/>
        </w:rPr>
      </w:r>
    </w:p>
    <w:p w14:paraId="155A6DD7" w14:textId="77777777">
      <w:pPr>
        <w:pBdr/>
        <w:spacing/>
        <w:ind/>
        <w:jc w:val="both"/>
        <w:rPr>
          <w:sz w:val="24"/>
        </w:rPr>
      </w:pPr>
      <w:r>
        <w:rPr>
          <w:sz w:val="24"/>
        </w:rPr>
        <w:t xml:space="preserve">Exposition de leur donnée au format JSON. Récupérer par </w:t>
      </w:r>
      <w:r>
        <w:rPr>
          <w:sz w:val="24"/>
        </w:rPr>
        <w:t xml:space="preserve">IdRef</w:t>
      </w:r>
      <w:r>
        <w:rPr>
          <w:sz w:val="24"/>
        </w:rPr>
        <w:t xml:space="preserve">. Offre un peu de visibilité. </w:t>
      </w:r>
      <w:r>
        <w:rPr>
          <w:sz w:val="24"/>
        </w:rPr>
      </w:r>
    </w:p>
    <w:p w14:paraId="49347EBD" w14:textId="77777777">
      <w:pPr>
        <w:pBdr/>
        <w:spacing/>
        <w:ind/>
        <w:jc w:val="both"/>
        <w:rPr>
          <w:sz w:val="24"/>
        </w:rPr>
      </w:pPr>
      <w:r>
        <w:rPr>
          <w:sz w:val="24"/>
        </w:rPr>
        <w:t xml:space="preserve">Difficulté métadonnées conforme aux recommandations de la BNF. Nécessaire d’être conforme à leur demande. Prendre leurs </w:t>
      </w:r>
      <w:r>
        <w:rPr>
          <w:sz w:val="24"/>
        </w:rPr>
        <w:t xml:space="preserve">guideslines</w:t>
      </w:r>
      <w:r>
        <w:rPr>
          <w:sz w:val="24"/>
        </w:rPr>
        <w:t xml:space="preserve">. </w:t>
      </w:r>
      <w:r>
        <w:rPr>
          <w:sz w:val="24"/>
        </w:rPr>
      </w:r>
    </w:p>
    <w:p w14:paraId="7DEEE3E2" w14:textId="77777777">
      <w:pPr>
        <w:pBdr/>
        <w:spacing/>
        <w:ind/>
        <w:jc w:val="both"/>
        <w:rPr>
          <w:sz w:val="24"/>
        </w:rPr>
      </w:pPr>
      <w:r>
        <w:rPr>
          <w:sz w:val="24"/>
        </w:rPr>
        <w:t xml:space="preserve">Données : images. En 2021 : protocole IIIF pas hyper répandu, mais offre humanum et </w:t>
      </w:r>
      <w:r>
        <w:rPr>
          <w:sz w:val="24"/>
        </w:rPr>
        <w:t xml:space="preserve">biblissima</w:t>
      </w:r>
      <w:r>
        <w:rPr>
          <w:sz w:val="24"/>
        </w:rPr>
        <w:t xml:space="preserve"> plus : IIIF 360. </w:t>
      </w:r>
      <w:r>
        <w:rPr>
          <w:sz w:val="24"/>
        </w:rPr>
        <w:t xml:space="preserve">Trad</w:t>
      </w:r>
      <w:r>
        <w:rPr>
          <w:sz w:val="24"/>
        </w:rPr>
        <w:t xml:space="preserve"> : collègue de </w:t>
      </w:r>
      <w:r>
        <w:rPr>
          <w:sz w:val="24"/>
        </w:rPr>
        <w:t xml:space="preserve">biblissima</w:t>
      </w:r>
      <w:r>
        <w:rPr>
          <w:sz w:val="24"/>
        </w:rPr>
        <w:t xml:space="preserve"> plus aide mettre en place le serveur </w:t>
      </w:r>
      <w:r>
        <w:rPr>
          <w:sz w:val="24"/>
        </w:rPr>
        <w:t xml:space="preserve">Cantaloupe</w:t>
      </w:r>
      <w:r>
        <w:rPr>
          <w:sz w:val="24"/>
        </w:rPr>
        <w:t xml:space="preserve">. Bib </w:t>
      </w:r>
      <w:r>
        <w:rPr>
          <w:sz w:val="24"/>
        </w:rPr>
        <w:t xml:space="preserve">num</w:t>
      </w:r>
      <w:r>
        <w:rPr>
          <w:sz w:val="24"/>
        </w:rPr>
        <w:t xml:space="preserve"> : appelle les métadonnées d’images. Ce sont des URLS qui affichent les métadonnées.</w:t>
      </w:r>
      <w:r>
        <w:rPr>
          <w:sz w:val="24"/>
        </w:rPr>
      </w:r>
    </w:p>
    <w:p w14:paraId="50A96364" w14:textId="77777777">
      <w:pPr>
        <w:pBdr/>
        <w:spacing/>
        <w:ind/>
        <w:jc w:val="both"/>
        <w:rPr>
          <w:sz w:val="24"/>
        </w:rPr>
      </w:pPr>
      <w:r/>
      <w:commentRangeStart w:id="27"/>
      <w:r>
        <w:rPr>
          <w:sz w:val="24"/>
        </w:rPr>
        <w:t xml:space="preserve">Format </w:t>
      </w:r>
      <w:r>
        <w:rPr>
          <w:sz w:val="24"/>
        </w:rPr>
        <w:t xml:space="preserve">png</w:t>
      </w:r>
      <w:r>
        <w:rPr>
          <w:sz w:val="24"/>
        </w:rPr>
        <w:t xml:space="preserve"> pas conforme </w:t>
      </w:r>
      <w:commentRangeEnd w:id="27"/>
      <w:r>
        <w:commentReference w:id="27"/>
      </w:r>
      <w:r>
        <w:rPr>
          <w:sz w:val="24"/>
        </w:rPr>
        <w:t xml:space="preserve">donc conversion en jpeg2000 : servi d’</w:t>
      </w:r>
      <w:r>
        <w:rPr>
          <w:sz w:val="24"/>
        </w:rPr>
        <w:t xml:space="preserve">openjpeg</w:t>
      </w:r>
      <w:r>
        <w:rPr>
          <w:sz w:val="24"/>
        </w:rPr>
        <w:t xml:space="preserve"> et d’un script développé par </w:t>
      </w:r>
      <w:r>
        <w:rPr>
          <w:sz w:val="24"/>
        </w:rPr>
        <w:t xml:space="preserve">BodeleanLibrary</w:t>
      </w:r>
      <w:r>
        <w:rPr>
          <w:sz w:val="24"/>
        </w:rPr>
        <w:t xml:space="preserve">. Variation de couleur.</w:t>
      </w:r>
      <w:r>
        <w:rPr>
          <w:sz w:val="24"/>
        </w:rPr>
      </w:r>
    </w:p>
    <w:p w14:paraId="0D56CAC6" w14:textId="77777777">
      <w:pPr>
        <w:pBdr/>
        <w:spacing/>
        <w:ind/>
        <w:jc w:val="both"/>
        <w:rPr>
          <w:sz w:val="24"/>
        </w:rPr>
      </w:pPr>
      <w:r>
        <w:rPr>
          <w:sz w:val="24"/>
        </w:rPr>
        <w:t xml:space="preserve">Paramétrage du moteur de recherche.</w:t>
      </w:r>
      <w:r>
        <w:rPr>
          <w:sz w:val="24"/>
        </w:rPr>
      </w:r>
    </w:p>
    <w:p w14:paraId="55ADC06E" w14:textId="77777777">
      <w:pPr>
        <w:pBdr/>
        <w:spacing/>
        <w:ind/>
        <w:jc w:val="both"/>
        <w:rPr>
          <w:sz w:val="24"/>
        </w:rPr>
      </w:pPr>
      <w:r>
        <w:rPr>
          <w:sz w:val="24"/>
        </w:rPr>
        <w:t xml:space="preserve">En train de mettre en place un </w:t>
      </w:r>
      <w:commentRangeStart w:id="28"/>
      <w:r>
        <w:rPr>
          <w:sz w:val="24"/>
        </w:rPr>
        <w:t xml:space="preserve">module de recherche en graphe</w:t>
      </w:r>
      <w:commentRangeEnd w:id="28"/>
      <w:r>
        <w:commentReference w:id="28"/>
      </w:r>
      <w:r>
        <w:rPr>
          <w:sz w:val="24"/>
        </w:rPr>
        <w:t xml:space="preserve">. Avant ça : recherche index.</w:t>
      </w:r>
      <w:r>
        <w:rPr>
          <w:sz w:val="24"/>
        </w:rPr>
      </w:r>
    </w:p>
    <w:p w14:paraId="05BC2623" w14:textId="77777777">
      <w:pPr>
        <w:pBdr/>
        <w:spacing/>
        <w:ind/>
        <w:jc w:val="both"/>
        <w:rPr>
          <w:sz w:val="24"/>
        </w:rPr>
      </w:pPr>
      <w:r>
        <w:rPr>
          <w:sz w:val="24"/>
        </w:rPr>
        <w:t xml:space="preserve">Travaille sur le choix du moteur de recherche et index et des facettes. Moteur recherche : </w:t>
      </w:r>
      <w:r>
        <w:rPr>
          <w:sz w:val="24"/>
        </w:rPr>
        <w:t xml:space="preserve">SOlR</w:t>
      </w:r>
      <w:r>
        <w:rPr>
          <w:sz w:val="24"/>
        </w:rPr>
        <w:t xml:space="preserve">. Donnait meilleures réponses et facile à mettre en place. </w:t>
      </w:r>
      <w:r>
        <w:rPr>
          <w:sz w:val="24"/>
        </w:rPr>
      </w:r>
    </w:p>
    <w:p w14:paraId="1E0FCEF4" w14:textId="77777777">
      <w:pPr>
        <w:pBdr/>
        <w:spacing/>
        <w:ind/>
        <w:jc w:val="both"/>
        <w:rPr>
          <w:sz w:val="24"/>
        </w:rPr>
      </w:pPr>
      <w:r>
        <w:rPr>
          <w:sz w:val="24"/>
        </w:rPr>
        <w:t xml:space="preserve">2</w:t>
      </w:r>
      <w:r>
        <w:rPr>
          <w:sz w:val="24"/>
          <w:vertAlign w:val="superscript"/>
        </w:rPr>
        <w:t xml:space="preserve">e</w:t>
      </w:r>
      <w:r>
        <w:rPr>
          <w:sz w:val="24"/>
        </w:rPr>
        <w:t xml:space="preserve"> </w:t>
      </w:r>
      <w:r>
        <w:rPr>
          <w:sz w:val="24"/>
        </w:rPr>
        <w:t xml:space="preserve">gpe</w:t>
      </w:r>
      <w:r>
        <w:rPr>
          <w:sz w:val="24"/>
        </w:rPr>
        <w:t xml:space="preserve"> : service. Quels services proposés aux usagers. Jusqu’à mai 2025 : utilisée </w:t>
      </w:r>
      <w:r>
        <w:rPr>
          <w:sz w:val="24"/>
        </w:rPr>
        <w:t xml:space="preserve">universal</w:t>
      </w:r>
      <w:r>
        <w:rPr>
          <w:sz w:val="24"/>
        </w:rPr>
        <w:t xml:space="preserve"> </w:t>
      </w:r>
      <w:r>
        <w:rPr>
          <w:sz w:val="24"/>
        </w:rPr>
        <w:t xml:space="preserve">viewer</w:t>
      </w:r>
      <w:r>
        <w:rPr>
          <w:sz w:val="24"/>
        </w:rPr>
        <w:t xml:space="preserve">. Ensuite passer s/ </w:t>
      </w:r>
      <w:r>
        <w:rPr>
          <w:sz w:val="24"/>
        </w:rPr>
        <w:t xml:space="preserve">visualiseur</w:t>
      </w:r>
      <w:r>
        <w:rPr>
          <w:sz w:val="24"/>
        </w:rPr>
        <w:t xml:space="preserve"> Mirador. Offre plus satisfaction.</w:t>
      </w:r>
      <w:r>
        <w:rPr>
          <w:sz w:val="24"/>
        </w:rPr>
      </w:r>
    </w:p>
    <w:p w14:paraId="5F832FFE" w14:textId="77777777">
      <w:pPr>
        <w:pBdr/>
        <w:spacing/>
        <w:ind/>
        <w:jc w:val="both"/>
        <w:rPr>
          <w:sz w:val="24"/>
        </w:rPr>
      </w:pPr>
      <w:r>
        <w:rPr>
          <w:sz w:val="24"/>
        </w:rPr>
        <w:t xml:space="preserve">Première version de </w:t>
      </w:r>
      <w:r>
        <w:rPr>
          <w:sz w:val="24"/>
        </w:rPr>
        <w:t xml:space="preserve">Genovefa</w:t>
      </w:r>
      <w:r>
        <w:rPr>
          <w:sz w:val="24"/>
        </w:rPr>
        <w:t xml:space="preserve"> : pas recherche plein texte. Avant : IIIF </w:t>
      </w:r>
      <w:r>
        <w:rPr>
          <w:sz w:val="24"/>
        </w:rPr>
        <w:t xml:space="preserve">Search</w:t>
      </w:r>
      <w:r>
        <w:rPr>
          <w:sz w:val="24"/>
        </w:rPr>
        <w:t xml:space="preserve"> ne marchait pas avec un module de recherche d’images externalisé. 1 an : sans recherche plein texte. Besoin de reprendre les </w:t>
      </w:r>
      <w:r>
        <w:rPr>
          <w:sz w:val="24"/>
        </w:rPr>
        <w:t xml:space="preserve">ocr</w:t>
      </w:r>
      <w:r>
        <w:rPr>
          <w:sz w:val="24"/>
        </w:rPr>
        <w:t xml:space="preserve"> </w:t>
      </w:r>
      <w:r>
        <w:rPr>
          <w:sz w:val="24"/>
        </w:rPr>
      </w:r>
    </w:p>
    <w:p w14:paraId="46D51CCF" w14:textId="77777777">
      <w:pPr>
        <w:pBdr/>
        <w:spacing/>
        <w:ind/>
        <w:jc w:val="both"/>
        <w:rPr>
          <w:sz w:val="24"/>
        </w:rPr>
      </w:pPr>
      <w:r>
        <w:rPr>
          <w:sz w:val="24"/>
        </w:rPr>
        <w:t xml:space="preserve">Pas d’authentification : car tout est libre de droit.</w:t>
      </w:r>
      <w:r>
        <w:rPr>
          <w:sz w:val="24"/>
        </w:rPr>
      </w:r>
    </w:p>
    <w:p w14:paraId="78BEFC80" w14:textId="77777777">
      <w:pPr>
        <w:pBdr/>
        <w:spacing/>
        <w:ind/>
        <w:jc w:val="both"/>
        <w:rPr>
          <w:sz w:val="24"/>
        </w:rPr>
      </w:pPr>
      <w:r>
        <w:rPr>
          <w:sz w:val="24"/>
        </w:rPr>
        <w:t xml:space="preserve">Dernier </w:t>
      </w:r>
      <w:r>
        <w:rPr>
          <w:sz w:val="24"/>
        </w:rPr>
        <w:t xml:space="preserve">gpe</w:t>
      </w:r>
      <w:r>
        <w:rPr>
          <w:sz w:val="24"/>
        </w:rPr>
        <w:t xml:space="preserve"> : communication, valorisation et graphisme. Travailler s/ ce qu’il voulait afficher. </w:t>
      </w:r>
      <w:r>
        <w:rPr>
          <w:sz w:val="24"/>
        </w:rPr>
      </w:r>
    </w:p>
    <w:p w14:paraId="51E9A965" w14:textId="77777777">
      <w:pPr>
        <w:pBdr/>
        <w:spacing/>
        <w:ind/>
        <w:jc w:val="both"/>
        <w:rPr>
          <w:sz w:val="24"/>
        </w:rPr>
      </w:pPr>
      <w:r>
        <w:rPr>
          <w:sz w:val="24"/>
        </w:rPr>
        <w:t xml:space="preserve">Thème personnalisé en interne. Respec</w:t>
      </w:r>
      <w:r>
        <w:rPr>
          <w:sz w:val="24"/>
        </w:rPr>
        <w:t xml:space="preserve">té la charte graphique. Resté s/ un thème simple et dès qu’il y a une montée de version pas besoin de repayer une presta pour refaire le graphisme. Réflexion autour des textes, valorisation, éditorialisation. Avril : directeur avait décidé d’avoir une bib </w:t>
      </w:r>
      <w:r>
        <w:rPr>
          <w:sz w:val="24"/>
        </w:rPr>
        <w:t xml:space="preserve">num</w:t>
      </w:r>
      <w:r>
        <w:rPr>
          <w:sz w:val="24"/>
        </w:rPr>
        <w:t xml:space="preserve"> pour sept. Pdt 6 mois les images venaient d’Internet Archives., il n’y avait pas d’images dans le bib </w:t>
      </w:r>
      <w:r>
        <w:rPr>
          <w:sz w:val="24"/>
        </w:rPr>
        <w:t xml:space="preserve">num</w:t>
      </w:r>
      <w:r>
        <w:rPr>
          <w:sz w:val="24"/>
        </w:rPr>
        <w:t xml:space="preserve">. </w:t>
      </w:r>
      <w:r>
        <w:rPr>
          <w:sz w:val="24"/>
        </w:rPr>
        <w:t xml:space="preserve">janv</w:t>
      </w:r>
      <w:r>
        <w:rPr>
          <w:sz w:val="24"/>
        </w:rPr>
        <w:t xml:space="preserve"> de l’année suivante : avait les images. Et en sept de l’année suivante : </w:t>
      </w:r>
      <w:r>
        <w:rPr>
          <w:sz w:val="24"/>
        </w:rPr>
        <w:t xml:space="preserve">ocr</w:t>
      </w:r>
      <w:r>
        <w:rPr>
          <w:sz w:val="24"/>
        </w:rPr>
        <w:t xml:space="preserve">. En 4 mois : ouverture bib </w:t>
      </w:r>
      <w:r>
        <w:rPr>
          <w:sz w:val="24"/>
        </w:rPr>
        <w:t xml:space="preserve">num</w:t>
      </w:r>
      <w:r>
        <w:rPr>
          <w:sz w:val="24"/>
        </w:rPr>
        <w:t xml:space="preserve">, mais 1 an à mettre en place. </w:t>
      </w:r>
      <w:r>
        <w:rPr>
          <w:sz w:val="24"/>
        </w:rPr>
      </w:r>
    </w:p>
    <w:p w14:paraId="0C145AF1" w14:textId="77777777">
      <w:pPr>
        <w:pBdr/>
        <w:spacing/>
        <w:ind/>
        <w:jc w:val="both"/>
        <w:rPr>
          <w:sz w:val="24"/>
        </w:rPr>
      </w:pPr>
      <w:r>
        <w:rPr>
          <w:sz w:val="24"/>
        </w:rPr>
        <w:t xml:space="preserve">Obligation d’avoir fait cet alignement ne le regrette pas du tout car cela a permis de faire des montées de version simplifiée. </w:t>
      </w:r>
      <w:r>
        <w:rPr>
          <w:sz w:val="24"/>
        </w:rPr>
      </w:r>
    </w:p>
    <w:p w14:paraId="03F17B76" w14:textId="77777777">
      <w:pPr>
        <w:pBdr/>
        <w:spacing/>
        <w:ind/>
        <w:jc w:val="both"/>
        <w:rPr>
          <w:sz w:val="24"/>
        </w:rPr>
      </w:pPr>
      <w:r>
        <w:rPr>
          <w:sz w:val="24"/>
        </w:rPr>
        <w:t xml:space="preserve">A l’époque : alignement 5 000 notices sur </w:t>
      </w:r>
      <w:r>
        <w:rPr>
          <w:sz w:val="24"/>
        </w:rPr>
        <w:t xml:space="preserve">IdRef</w:t>
      </w:r>
      <w:r>
        <w:rPr>
          <w:sz w:val="24"/>
        </w:rPr>
        <w:t xml:space="preserve"> fait tout ça en 15 jours et ils étaient 4 service de réconciliation : graphie latine rejeté dans la réserve. Moitié des matchs étaient bons mais ils ont dû repasser à la main sur les autres pour </w:t>
      </w:r>
      <w:r>
        <w:rPr>
          <w:sz w:val="24"/>
        </w:rPr>
        <w:t xml:space="preserve">l</w:t>
      </w:r>
      <w:r>
        <w:rPr>
          <w:sz w:val="24"/>
        </w:rPr>
        <w:t xml:space="preserve">es vieux ouvrages. </w:t>
      </w:r>
      <w:r>
        <w:rPr>
          <w:sz w:val="24"/>
        </w:rPr>
      </w:r>
    </w:p>
    <w:p w14:paraId="621A2246" w14:textId="77777777">
      <w:pPr>
        <w:pBdr/>
        <w:spacing/>
        <w:ind/>
        <w:jc w:val="both"/>
        <w:rPr>
          <w:sz w:val="24"/>
        </w:rPr>
      </w:pPr>
      <w:r>
        <w:rPr>
          <w:sz w:val="24"/>
        </w:rPr>
        <w:t xml:space="preserve">Alignement nécessaire = &gt; possible de le faire un script python. </w:t>
      </w:r>
      <w:r>
        <w:rPr>
          <w:sz w:val="24"/>
        </w:rPr>
      </w:r>
    </w:p>
    <w:p w14:paraId="1FA1D16A" w14:textId="77777777">
      <w:pPr>
        <w:pBdr/>
        <w:spacing/>
        <w:ind/>
        <w:jc w:val="both"/>
        <w:rPr>
          <w:sz w:val="24"/>
        </w:rPr>
      </w:pPr>
      <w:r>
        <w:rPr>
          <w:sz w:val="24"/>
        </w:rPr>
        <w:t xml:space="preserve">Une fois qu’il y a un tuc de sortir. </w:t>
      </w:r>
      <w:r>
        <w:rPr>
          <w:sz w:val="24"/>
        </w:rPr>
      </w:r>
    </w:p>
    <w:p w14:paraId="1DEB9E43" w14:textId="77777777">
      <w:pPr>
        <w:pBdr/>
        <w:spacing/>
        <w:ind/>
        <w:jc w:val="both"/>
        <w:rPr>
          <w:sz w:val="24"/>
        </w:rPr>
      </w:pPr>
      <w:r>
        <w:rPr>
          <w:sz w:val="24"/>
        </w:rPr>
        <w:t xml:space="preserve">Passer par des logiciels libres : </w:t>
      </w:r>
      <w:r>
        <w:rPr>
          <w:sz w:val="24"/>
        </w:rPr>
        <w:t xml:space="preserve">tesseract</w:t>
      </w:r>
      <w:r>
        <w:rPr>
          <w:sz w:val="24"/>
        </w:rPr>
        <w:t xml:space="preserve"> </w:t>
      </w:r>
      <w:r>
        <w:rPr>
          <w:sz w:val="24"/>
        </w:rPr>
        <w:t xml:space="preserve">ocr</w:t>
      </w:r>
      <w:r>
        <w:rPr>
          <w:sz w:val="24"/>
        </w:rPr>
        <w:t xml:space="preserve"> pour faire </w:t>
      </w:r>
      <w:r>
        <w:rPr>
          <w:sz w:val="24"/>
        </w:rPr>
        <w:t xml:space="preserve">l’ocr</w:t>
      </w:r>
      <w:r>
        <w:rPr>
          <w:sz w:val="24"/>
        </w:rPr>
        <w:t xml:space="preserve">. </w:t>
      </w:r>
      <w:r>
        <w:rPr>
          <w:sz w:val="24"/>
        </w:rPr>
      </w:r>
    </w:p>
    <w:p w14:paraId="73232024" w14:textId="77777777">
      <w:pPr>
        <w:pBdr/>
        <w:spacing/>
        <w:ind/>
        <w:jc w:val="both"/>
        <w:rPr>
          <w:sz w:val="24"/>
        </w:rPr>
      </w:pPr>
      <w:r>
        <w:rPr>
          <w:sz w:val="24"/>
        </w:rPr>
        <w:t xml:space="preserve">Editorialisation avec logiciel </w:t>
      </w:r>
      <w:r>
        <w:rPr>
          <w:sz w:val="24"/>
        </w:rPr>
        <w:t xml:space="preserve">Adno</w:t>
      </w:r>
      <w:r>
        <w:rPr>
          <w:sz w:val="24"/>
        </w:rPr>
        <w:t xml:space="preserve"> : membre. Il s’en sert pour faire de l’éditorialisation. Prendre un serveur IIIF. Meilleure exposition des données. Dans tous les projets de recherche : bonne exposition. </w:t>
      </w:r>
      <w:r>
        <w:rPr>
          <w:sz w:val="24"/>
        </w:rPr>
      </w:r>
    </w:p>
    <w:p w14:paraId="259500F0" w14:textId="77777777">
      <w:pPr>
        <w:pBdr/>
        <w:spacing/>
        <w:ind/>
        <w:jc w:val="both"/>
        <w:rPr>
          <w:sz w:val="24"/>
        </w:rPr>
      </w:pPr>
      <w:r>
        <w:rPr>
          <w:sz w:val="24"/>
        </w:rPr>
        <w:t xml:space="preserve">Pas testé le logiciel </w:t>
      </w:r>
      <w:r>
        <w:rPr>
          <w:sz w:val="24"/>
        </w:rPr>
        <w:t xml:space="preserve">bibliostratus</w:t>
      </w:r>
      <w:r>
        <w:rPr>
          <w:sz w:val="24"/>
        </w:rPr>
        <w:t xml:space="preserve">. Vont peut-être le regarder.</w:t>
      </w:r>
      <w:r>
        <w:rPr>
          <w:sz w:val="24"/>
        </w:rPr>
      </w:r>
    </w:p>
    <w:p w14:paraId="6051B467" w14:textId="77777777">
      <w:pPr>
        <w:pBdr/>
        <w:spacing/>
        <w:ind/>
        <w:jc w:val="both"/>
        <w:rPr>
          <w:sz w:val="24"/>
        </w:rPr>
      </w:pPr>
      <w:r>
        <w:rPr>
          <w:sz w:val="24"/>
        </w:rPr>
        <w:t xml:space="preserve">Travailler sur </w:t>
      </w:r>
      <w:r>
        <w:rPr>
          <w:sz w:val="24"/>
        </w:rPr>
        <w:t xml:space="preserve">Omeka</w:t>
      </w:r>
      <w:r>
        <w:rPr>
          <w:sz w:val="24"/>
        </w:rPr>
        <w:t xml:space="preserve"> S : travailler s/ ça en confinement 2020. Demande de Stéphane de faire un site web : pas voulu faire un site pas en </w:t>
      </w:r>
      <w:r>
        <w:rPr>
          <w:sz w:val="24"/>
        </w:rPr>
        <w:t xml:space="preserve">wordpress</w:t>
      </w:r>
      <w:r>
        <w:rPr>
          <w:sz w:val="24"/>
        </w:rPr>
        <w:t xml:space="preserve">. Mise en place de la première : note de papier. Alignement au début sur </w:t>
      </w:r>
      <w:r>
        <w:rPr>
          <w:sz w:val="24"/>
        </w:rPr>
        <w:t xml:space="preserve">data.bnf</w:t>
      </w:r>
      <w:r>
        <w:rPr>
          <w:sz w:val="24"/>
        </w:rPr>
        <w:t xml:space="preserve">. Choix de mette ne place : </w:t>
      </w:r>
      <w:r>
        <w:rPr>
          <w:sz w:val="24"/>
        </w:rPr>
        <w:t xml:space="preserve">OpenRefine</w:t>
      </w:r>
      <w:r>
        <w:rPr>
          <w:sz w:val="24"/>
        </w:rPr>
        <w:t xml:space="preserve">. Site note de papier : terrain expérimental pour la bib </w:t>
      </w:r>
      <w:r>
        <w:rPr>
          <w:sz w:val="24"/>
        </w:rPr>
        <w:t xml:space="preserve">num</w:t>
      </w:r>
      <w:r>
        <w:rPr>
          <w:sz w:val="24"/>
        </w:rPr>
        <w:t xml:space="preserve">. toute de suite après pub de ce site : demande </w:t>
      </w:r>
      <w:r>
        <w:rPr>
          <w:sz w:val="24"/>
        </w:rPr>
        <w:t xml:space="preserve">faire la bib </w:t>
      </w:r>
      <w:r>
        <w:rPr>
          <w:sz w:val="24"/>
        </w:rPr>
        <w:t xml:space="preserve">num</w:t>
      </w:r>
      <w:r>
        <w:rPr>
          <w:sz w:val="24"/>
        </w:rPr>
        <w:t xml:space="preserve">. toute leur métadonnées et données sur Internet Archive. Au début : 500 documents. </w:t>
      </w:r>
      <w:r>
        <w:rPr>
          <w:sz w:val="24"/>
        </w:rPr>
      </w:r>
    </w:p>
    <w:p w14:paraId="3982BC9E" w14:textId="77777777">
      <w:pPr>
        <w:pBdr/>
        <w:spacing/>
        <w:ind/>
        <w:jc w:val="both"/>
        <w:rPr>
          <w:sz w:val="24"/>
        </w:rPr>
      </w:pPr>
      <w:r>
        <w:rPr>
          <w:sz w:val="24"/>
        </w:rPr>
        <w:t xml:space="preserve">IIIF : pas mis en place en France. </w:t>
      </w:r>
      <w:r>
        <w:rPr>
          <w:sz w:val="24"/>
        </w:rPr>
      </w:r>
    </w:p>
    <w:p w14:paraId="678AD422" w14:textId="77777777">
      <w:pPr>
        <w:pBdr/>
        <w:spacing/>
        <w:ind/>
        <w:jc w:val="both"/>
        <w:rPr>
          <w:sz w:val="24"/>
        </w:rPr>
      </w:pPr>
      <w:r/>
      <w:commentRangeStart w:id="29"/>
      <w:r>
        <w:rPr>
          <w:sz w:val="24"/>
        </w:rPr>
        <w:t xml:space="preserve">Adno</w:t>
      </w:r>
      <w:r>
        <w:rPr>
          <w:sz w:val="24"/>
        </w:rPr>
        <w:t xml:space="preserve"> </w:t>
      </w:r>
      <w:commentRangeEnd w:id="29"/>
      <w:r>
        <w:commentReference w:id="29"/>
      </w:r>
      <w:r>
        <w:rPr>
          <w:sz w:val="24"/>
        </w:rPr>
        <w:t xml:space="preserve">: interface full web rien à mettre en place. Pas grand-chose à faire. </w:t>
      </w:r>
      <w:r>
        <w:rPr>
          <w:sz w:val="24"/>
        </w:rPr>
      </w:r>
    </w:p>
    <w:p w14:paraId="53F91B47" w14:textId="77777777">
      <w:p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Entretien avec </w:t>
      </w:r>
      <w:r>
        <w:rPr>
          <w:rFonts w:eastAsia="Times New Roman" w:cstheme="minorHAnsi"/>
          <w:sz w:val="24"/>
          <w:szCs w:val="24"/>
          <w:lang w:eastAsia="fr-FR"/>
        </w:rPr>
        <w:t xml:space="preserve">Oleasea</w:t>
      </w:r>
      <w:r>
        <w:rPr>
          <w:rFonts w:eastAsia="Times New Roman" w:cstheme="minorHAnsi"/>
          <w:sz w:val="24"/>
          <w:szCs w:val="24"/>
          <w:lang w:eastAsia="fr-FR"/>
        </w:rPr>
        <w:t xml:space="preserve"> Dubois :</w:t>
      </w:r>
      <w:r>
        <w:rPr>
          <w:rFonts w:eastAsia="Times New Roman" w:cstheme="minorHAnsi"/>
          <w:sz w:val="24"/>
          <w:szCs w:val="24"/>
          <w:lang w:eastAsia="fr-FR"/>
        </w:rPr>
      </w:r>
    </w:p>
    <w:p w14:paraId="16986776" w14:textId="77777777">
      <w:p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Questions posées :</w:t>
      </w:r>
      <w:r>
        <w:rPr>
          <w:rFonts w:eastAsia="Times New Roman" w:cstheme="minorHAnsi"/>
          <w:sz w:val="24"/>
          <w:szCs w:val="24"/>
          <w:lang w:eastAsia="fr-FR"/>
        </w:rPr>
      </w:r>
    </w:p>
    <w:p w14:paraId="6FC5C639" w14:textId="77777777">
      <w:pPr>
        <w:pStyle w:val="694"/>
        <w:numPr>
          <w:ilvl w:val="0"/>
          <w:numId w:val="8"/>
        </w:numPr>
        <w:pBdr/>
        <w:spacing/>
        <w:ind/>
        <w:jc w:val="both"/>
        <w:rPr>
          <w:sz w:val="24"/>
        </w:rPr>
      </w:pPr>
      <w:r>
        <w:rPr>
          <w:sz w:val="24"/>
        </w:rPr>
        <w:t xml:space="preserve">Demande son avis concernant l’historique de la bibliothèque numérique et le fait de passer sous un logiciel maison lorsque l’on fait une refonte ? quels sont les enjeux ?</w:t>
      </w:r>
      <w:r>
        <w:rPr>
          <w:sz w:val="24"/>
        </w:rPr>
      </w:r>
    </w:p>
    <w:p w14:paraId="115266EE" w14:textId="77777777">
      <w:pPr>
        <w:pStyle w:val="694"/>
        <w:numPr>
          <w:ilvl w:val="0"/>
          <w:numId w:val="8"/>
        </w:numPr>
        <w:pBdr/>
        <w:spacing/>
        <w:ind/>
        <w:jc w:val="both"/>
        <w:rPr>
          <w:sz w:val="24"/>
        </w:rPr>
      </w:pPr>
      <w:r>
        <w:rPr>
          <w:sz w:val="24"/>
        </w:rPr>
        <w:t xml:space="preserve">Vous avez participé à la création de la première bibliothèque numérique Cujas, </w:t>
      </w:r>
      <w:r>
        <w:rPr>
          <w:sz w:val="24"/>
        </w:rPr>
        <w:t xml:space="preserve">CujasNum</w:t>
      </w:r>
      <w:r>
        <w:rPr>
          <w:sz w:val="24"/>
        </w:rPr>
        <w:t xml:space="preserve"> où vous aviez mis en place les « fiches </w:t>
      </w:r>
      <w:r>
        <w:rPr>
          <w:sz w:val="24"/>
        </w:rPr>
        <w:t xml:space="preserve">Olesea</w:t>
      </w:r>
      <w:r>
        <w:rPr>
          <w:sz w:val="24"/>
        </w:rPr>
        <w:t xml:space="preserve"> » pour structurer les notices Dublin </w:t>
      </w:r>
      <w:r>
        <w:rPr>
          <w:sz w:val="24"/>
        </w:rPr>
        <w:t xml:space="preserve">Core</w:t>
      </w:r>
      <w:r>
        <w:rPr>
          <w:sz w:val="24"/>
        </w:rPr>
        <w:t xml:space="preserve">. Pouvez-vous me raconter comment s’est passé votre travail de terrain pour créer les fiches dans les magasins ? Comment faisiez-vous face aux manquements du catalogage de l’époque ?</w:t>
      </w:r>
      <w:r>
        <w:rPr>
          <w:sz w:val="24"/>
        </w:rPr>
      </w:r>
    </w:p>
    <w:p w14:paraId="2143736F" w14:textId="77777777">
      <w:pPr>
        <w:pStyle w:val="694"/>
        <w:numPr>
          <w:ilvl w:val="0"/>
          <w:numId w:val="8"/>
        </w:numPr>
        <w:pBdr/>
        <w:spacing/>
        <w:ind/>
        <w:jc w:val="both"/>
        <w:rPr>
          <w:sz w:val="24"/>
        </w:rPr>
      </w:pPr>
      <w:r>
        <w:rPr>
          <w:sz w:val="24"/>
        </w:rPr>
        <w:t xml:space="preserve">Dans la bibliothèque numérique actuelle, les tables des matières sont faites à la main. Est-ce que le catalogage dans XTF se faisait à la main ? ou bien les données sont-elles importées d’un outil externe (SIGB, </w:t>
      </w:r>
      <w:r>
        <w:rPr>
          <w:sz w:val="24"/>
        </w:rPr>
        <w:t xml:space="preserve">Sudoc</w:t>
      </w:r>
      <w:r>
        <w:rPr>
          <w:sz w:val="24"/>
        </w:rPr>
        <w:t xml:space="preserve">…) à l’aide d’un connecteur ? Qu’est-ce qui doit être évité pour se retrouver isoler lors d’une refonte d’une bibliothèque numérique ?</w:t>
      </w:r>
      <w:r>
        <w:rPr>
          <w:sz w:val="24"/>
        </w:rPr>
      </w:r>
    </w:p>
    <w:p w14:paraId="33B01AEE" w14:textId="77777777">
      <w:pPr>
        <w:pStyle w:val="694"/>
        <w:numPr>
          <w:ilvl w:val="0"/>
          <w:numId w:val="8"/>
        </w:numPr>
        <w:pBdr/>
        <w:spacing w:after="0" w:line="240" w:lineRule="auto"/>
        <w:ind/>
        <w:jc w:val="both"/>
        <w:rPr>
          <w:rStyle w:val="697"/>
          <w:sz w:val="24"/>
        </w:rPr>
      </w:pPr>
      <w:r>
        <w:rPr>
          <w:rStyle w:val="697"/>
          <w:sz w:val="24"/>
        </w:rPr>
        <w:t xml:space="preserve">À Cujas, l’indexation a fait l’objet de choix complexes (l’indexation </w:t>
      </w:r>
      <w:r>
        <w:rPr>
          <w:rStyle w:val="697"/>
          <w:sz w:val="24"/>
        </w:rPr>
        <w:t xml:space="preserve">Hauville</w:t>
      </w:r>
      <w:r>
        <w:rPr>
          <w:rStyle w:val="697"/>
          <w:sz w:val="24"/>
        </w:rPr>
        <w:t xml:space="preserve">, la déconstruction de RAMEAU). Une réflexion est en cours concernant le nettoyage de ces données. Avez-vous utilisé le logiciel </w:t>
      </w:r>
      <w:r>
        <w:rPr>
          <w:i/>
          <w:iCs/>
          <w:sz w:val="24"/>
        </w:rPr>
        <w:t xml:space="preserve">Bibliostratus</w:t>
      </w:r>
      <w:r>
        <w:rPr>
          <w:rStyle w:val="697"/>
          <w:sz w:val="24"/>
        </w:rPr>
        <w:t xml:space="preserve"> à Sciences Po, ou bien </w:t>
      </w:r>
      <w:r>
        <w:rPr>
          <w:i/>
          <w:iCs/>
          <w:sz w:val="24"/>
        </w:rPr>
        <w:t xml:space="preserve">OpenRefine</w:t>
      </w:r>
      <w:r>
        <w:rPr>
          <w:rStyle w:val="697"/>
          <w:sz w:val="24"/>
        </w:rPr>
        <w:t xml:space="preserve"> couvrait-il tous vos besoins d’alignement ? Quelle méthodologie nous recommanderiez-vous aujourd’hui ?</w:t>
      </w:r>
      <w:r>
        <w:rPr>
          <w:rStyle w:val="697"/>
          <w:sz w:val="24"/>
        </w:rPr>
      </w:r>
    </w:p>
    <w:p w14:paraId="0605D962" w14:textId="77777777">
      <w:pPr>
        <w:pStyle w:val="694"/>
        <w:numPr>
          <w:ilvl w:val="0"/>
          <w:numId w:val="8"/>
        </w:numPr>
        <w:pBdr/>
        <w:spacing/>
        <w:ind/>
        <w:jc w:val="both"/>
        <w:rPr>
          <w:rFonts w:cstheme="minorHAnsi"/>
          <w:sz w:val="28"/>
        </w:rPr>
      </w:pPr>
      <w:r>
        <w:rPr>
          <w:rStyle w:val="697"/>
          <w:sz w:val="24"/>
        </w:rPr>
        <w:t xml:space="preserve">Comment êtes-vous amenée à gérer ces documents à Sciences Po ? La personne peut-elle les consulter depuis chez elle, ou </w:t>
      </w:r>
      <w:r>
        <w:rPr>
          <w:rStyle w:val="697"/>
          <w:sz w:val="24"/>
        </w:rPr>
        <w:t xml:space="preserve">doit-elle</w:t>
      </w:r>
      <w:r>
        <w:rPr>
          <w:rStyle w:val="697"/>
          <w:sz w:val="24"/>
        </w:rPr>
        <w:t xml:space="preserve"> impérativement se connecter sur l’intranet de la bibliothèque sur place (sur le principe de </w:t>
      </w:r>
      <w:r>
        <w:rPr>
          <w:rStyle w:val="697"/>
          <w:sz w:val="24"/>
        </w:rPr>
        <w:t xml:space="preserve">Gallica</w:t>
      </w:r>
      <w:r>
        <w:rPr>
          <w:rStyle w:val="697"/>
          <w:sz w:val="24"/>
        </w:rPr>
        <w:t xml:space="preserve"> Intramuros) ?</w:t>
      </w:r>
      <w:r>
        <w:rPr>
          <w:rFonts w:cstheme="minorHAnsi"/>
          <w:sz w:val="28"/>
        </w:rPr>
        <w:t xml:space="preserve"> </w:t>
      </w:r>
      <w:r>
        <w:rPr>
          <w:rFonts w:cstheme="minorHAnsi"/>
          <w:sz w:val="28"/>
        </w:rPr>
      </w:r>
    </w:p>
    <w:p w14:paraId="29712B91" w14:textId="77777777">
      <w:pPr>
        <w:pStyle w:val="694"/>
        <w:pBdr/>
        <w:spacing/>
        <w:ind/>
        <w:jc w:val="both"/>
        <w:rPr>
          <w:rFonts w:cstheme="minorHAnsi"/>
          <w:sz w:val="28"/>
        </w:rPr>
      </w:pPr>
      <w:r>
        <w:rPr>
          <w:rFonts w:cstheme="minorHAnsi"/>
          <w:sz w:val="28"/>
        </w:rPr>
      </w:r>
      <w:r>
        <w:rPr>
          <w:rFonts w:cstheme="minorHAnsi"/>
          <w:sz w:val="28"/>
        </w:rPr>
      </w:r>
    </w:p>
    <w:p w14:paraId="75A11E88" w14:textId="77777777">
      <w:pPr>
        <w:pStyle w:val="694"/>
        <w:numPr>
          <w:ilvl w:val="0"/>
          <w:numId w:val="8"/>
        </w:numPr>
        <w:pBdr/>
        <w:spacing/>
        <w:ind/>
        <w:jc w:val="both"/>
        <w:rPr>
          <w:sz w:val="24"/>
        </w:rPr>
      </w:pPr>
      <w:r>
        <w:rPr>
          <w:sz w:val="24"/>
        </w:rPr>
        <w:t xml:space="preserve">Science po : 18 ans qu’il y est. Pas d’outil de diffusion, ni de front office. Avait une bib </w:t>
      </w:r>
      <w:r>
        <w:rPr>
          <w:sz w:val="24"/>
        </w:rPr>
        <w:t xml:space="preserve">num</w:t>
      </w:r>
      <w:r>
        <w:rPr>
          <w:sz w:val="24"/>
        </w:rPr>
        <w:t xml:space="preserve"> maison : </w:t>
      </w:r>
      <w:r>
        <w:rPr>
          <w:sz w:val="24"/>
        </w:rPr>
        <w:t xml:space="preserve">dvlpeur</w:t>
      </w:r>
      <w:r>
        <w:rPr>
          <w:sz w:val="24"/>
        </w:rPr>
        <w:t xml:space="preserve"> de leur </w:t>
      </w:r>
      <w:r>
        <w:rPr>
          <w:sz w:val="24"/>
        </w:rPr>
        <w:t xml:space="preserve">dsi</w:t>
      </w:r>
      <w:r>
        <w:rPr>
          <w:sz w:val="24"/>
        </w:rPr>
        <w:t xml:space="preserve"> et travaillait des prestataires en Roumanie. Avantages et inconvénients : elle penche vers les inconvénients. </w:t>
      </w:r>
      <w:r>
        <w:rPr>
          <w:sz w:val="24"/>
        </w:rPr>
        <w:t xml:space="preserve">Le plus gros soucis</w:t>
      </w:r>
      <w:r>
        <w:rPr>
          <w:sz w:val="24"/>
        </w:rPr>
        <w:t xml:space="preserve"> : outils maison très </w:t>
      </w:r>
      <w:r>
        <w:rPr>
          <w:sz w:val="24"/>
        </w:rPr>
        <w:t xml:space="preserve">svt</w:t>
      </w:r>
      <w:r>
        <w:rPr>
          <w:sz w:val="24"/>
        </w:rPr>
        <w:t xml:space="preserve"> associés à des personnes et à des procédures qui sont les leur. Peu ou pas assez de documentations et durer de vie assez courte bib </w:t>
      </w:r>
      <w:r>
        <w:rPr>
          <w:sz w:val="24"/>
        </w:rPr>
        <w:t xml:space="preserve">num</w:t>
      </w:r>
      <w:r>
        <w:rPr>
          <w:sz w:val="24"/>
        </w:rPr>
        <w:t xml:space="preserve"> s/ Science Po. Outils maison : </w:t>
      </w:r>
      <w:r>
        <w:rPr>
          <w:sz w:val="24"/>
        </w:rPr>
        <w:t xml:space="preserve">dvlpés</w:t>
      </w:r>
      <w:r>
        <w:rPr>
          <w:sz w:val="24"/>
        </w:rPr>
        <w:t xml:space="preserve"> par des personnes, elles ont une mine de compétence, et ne pense pas à la transmission ou à la documentation.</w:t>
      </w:r>
      <w:r>
        <w:rPr>
          <w:sz w:val="24"/>
        </w:rPr>
      </w:r>
    </w:p>
    <w:p w14:paraId="411D44D6" w14:textId="77777777">
      <w:pPr>
        <w:pStyle w:val="694"/>
        <w:numPr>
          <w:ilvl w:val="0"/>
          <w:numId w:val="8"/>
        </w:numPr>
        <w:pBdr/>
        <w:spacing/>
        <w:ind/>
        <w:jc w:val="both"/>
        <w:rPr>
          <w:sz w:val="24"/>
        </w:rPr>
      </w:pPr>
      <w:r>
        <w:rPr>
          <w:sz w:val="24"/>
        </w:rPr>
        <w:t xml:space="preserve">Abandonne les outils maison, deux questions qui se posent : outil propriétaires ou outils </w:t>
      </w:r>
      <w:r>
        <w:rPr>
          <w:sz w:val="24"/>
        </w:rPr>
        <w:t xml:space="preserve">opensource</w:t>
      </w:r>
      <w:r>
        <w:rPr>
          <w:sz w:val="24"/>
        </w:rPr>
        <w:t xml:space="preserve">. Outil propriétaire : contrat avec une entreprise (en règle générale vous avez ce que vous demandez car vous êtes liés par un contrat, peut de préoccupation technique. 2 </w:t>
      </w:r>
      <w:r>
        <w:rPr>
          <w:sz w:val="24"/>
        </w:rPr>
        <w:t xml:space="preserve">pbs</w:t>
      </w:r>
      <w:r>
        <w:rPr>
          <w:sz w:val="24"/>
        </w:rPr>
        <w:t xml:space="preserve"> : financier, coup important ; </w:t>
      </w:r>
      <w:r>
        <w:rPr>
          <w:sz w:val="24"/>
        </w:rPr>
        <w:t xml:space="preserve">dvlpt</w:t>
      </w:r>
      <w:r>
        <w:rPr>
          <w:sz w:val="24"/>
        </w:rPr>
        <w:t xml:space="preserve"> quand on veut l’améliorer (suite logicielle), coût supplémentaire pour toute amélioration. Il y a une dépendance avec le prestataire (reprise des données, migrations des données =&gt; ce </w:t>
      </w:r>
      <w:r>
        <w:rPr>
          <w:sz w:val="24"/>
        </w:rPr>
        <w:t xml:space="preserve">sont des coûts). 3</w:t>
      </w:r>
      <w:r>
        <w:rPr>
          <w:sz w:val="24"/>
          <w:vertAlign w:val="superscript"/>
        </w:rPr>
        <w:t xml:space="preserve">e</w:t>
      </w:r>
      <w:r>
        <w:rPr>
          <w:sz w:val="24"/>
        </w:rPr>
        <w:t xml:space="preserve"> option : logiciel libre type </w:t>
      </w:r>
      <w:r>
        <w:rPr>
          <w:sz w:val="24"/>
        </w:rPr>
        <w:t xml:space="preserve">Omeka</w:t>
      </w:r>
      <w:r>
        <w:rPr>
          <w:sz w:val="24"/>
        </w:rPr>
        <w:t xml:space="preserve"> S : attention, des coûts moins important mais quand même des coûts. Impression </w:t>
      </w:r>
      <w:r>
        <w:rPr>
          <w:sz w:val="24"/>
        </w:rPr>
        <w:t xml:space="preserve">svt</w:t>
      </w:r>
      <w:r>
        <w:rPr>
          <w:sz w:val="24"/>
        </w:rPr>
        <w:t xml:space="preserve"> la notion de libre = gratuit. Libre = pas gratuit, oui le code est déposé, utilisable (scripts, plugins, etc.). Coût : maintenance, espace de stockage pour la bib </w:t>
      </w:r>
      <w:r>
        <w:rPr>
          <w:sz w:val="24"/>
        </w:rPr>
        <w:t xml:space="preserve">num</w:t>
      </w:r>
      <w:r>
        <w:rPr>
          <w:sz w:val="24"/>
        </w:rPr>
        <w:t xml:space="preserve">. une ou deux personnes à la </w:t>
      </w:r>
      <w:r>
        <w:rPr>
          <w:sz w:val="24"/>
        </w:rPr>
        <w:t xml:space="preserve">dsi</w:t>
      </w:r>
      <w:r>
        <w:rPr>
          <w:sz w:val="24"/>
        </w:rPr>
        <w:t xml:space="preserve"> aidant à tenir à bout la maintenance. Liberté : installation module supplémentaire, de ne plus utiliser certains modules. </w:t>
      </w:r>
      <w:r>
        <w:rPr>
          <w:sz w:val="24"/>
        </w:rPr>
      </w:r>
    </w:p>
    <w:p w14:paraId="1AE6A248" w14:textId="77777777">
      <w:pPr>
        <w:pStyle w:val="694"/>
        <w:numPr>
          <w:ilvl w:val="0"/>
          <w:numId w:val="8"/>
        </w:numPr>
        <w:pBdr/>
        <w:spacing/>
        <w:ind/>
        <w:jc w:val="both"/>
        <w:rPr>
          <w:sz w:val="24"/>
        </w:rPr>
      </w:pPr>
      <w:r>
        <w:rPr>
          <w:sz w:val="24"/>
        </w:rPr>
        <w:t xml:space="preserve">Outil maison : financier humain.</w:t>
      </w:r>
      <w:r>
        <w:rPr>
          <w:sz w:val="24"/>
        </w:rPr>
      </w:r>
    </w:p>
    <w:p w14:paraId="1CEC6426" w14:textId="77777777">
      <w:pPr>
        <w:pStyle w:val="694"/>
        <w:numPr>
          <w:ilvl w:val="0"/>
          <w:numId w:val="8"/>
        </w:numPr>
        <w:pBdr/>
        <w:spacing/>
        <w:ind/>
        <w:jc w:val="both"/>
        <w:rPr>
          <w:sz w:val="24"/>
        </w:rPr>
      </w:pPr>
      <w:r>
        <w:rPr>
          <w:sz w:val="24"/>
        </w:rPr>
        <w:t xml:space="preserve">Partir de module existant sur </w:t>
      </w:r>
      <w:r>
        <w:rPr>
          <w:sz w:val="24"/>
        </w:rPr>
        <w:t xml:space="preserve">Omeka</w:t>
      </w:r>
      <w:r>
        <w:rPr>
          <w:sz w:val="24"/>
        </w:rPr>
        <w:t xml:space="preserve"> S : pas de solution trop différent. Partir de la base </w:t>
      </w:r>
      <w:r>
        <w:rPr>
          <w:sz w:val="24"/>
        </w:rPr>
        <w:t xml:space="preserve">Omeka</w:t>
      </w:r>
      <w:r>
        <w:rPr>
          <w:sz w:val="24"/>
        </w:rPr>
        <w:t xml:space="preserve"> et ajouter les fonctionnalités qui intéressent, cela couterait un peu moins cher d’un outil maison. Ce serait plus maintenable (communautés qui vont rencontrer des évolutions et mettre à jour). Si on conserve fait maison et </w:t>
      </w:r>
      <w:r>
        <w:rPr>
          <w:sz w:val="24"/>
        </w:rPr>
        <w:t xml:space="preserve">opensource</w:t>
      </w:r>
      <w:r>
        <w:rPr>
          <w:sz w:val="24"/>
        </w:rPr>
        <w:t xml:space="preserve"> (notion mutualisation pour entretenir cette base cela paraît plus facile, association de partage, logique de partager avec le voisin, logique communautaire et intéressante dans un monde où les bu n’ont pas </w:t>
      </w:r>
      <w:r>
        <w:rPr>
          <w:sz w:val="24"/>
        </w:rPr>
        <w:t xml:space="preserve">bcp</w:t>
      </w:r>
      <w:r>
        <w:rPr>
          <w:sz w:val="24"/>
        </w:rPr>
        <w:t xml:space="preserve"> d’argent).</w:t>
      </w:r>
      <w:r>
        <w:rPr>
          <w:sz w:val="24"/>
        </w:rPr>
      </w:r>
    </w:p>
    <w:p w14:paraId="33CABDED" w14:textId="77777777">
      <w:pPr>
        <w:pStyle w:val="694"/>
        <w:numPr>
          <w:ilvl w:val="0"/>
          <w:numId w:val="8"/>
        </w:numPr>
        <w:pBdr/>
        <w:spacing/>
        <w:ind/>
        <w:jc w:val="both"/>
        <w:rPr>
          <w:sz w:val="24"/>
        </w:rPr>
      </w:pPr>
      <w:r>
        <w:rPr>
          <w:sz w:val="24"/>
        </w:rPr>
        <w:t xml:space="preserve">Il n’y avait rien. Travail minutieux corresp</w:t>
      </w:r>
      <w:r>
        <w:rPr>
          <w:sz w:val="24"/>
        </w:rPr>
        <w:t xml:space="preserve">ondant à la notion d’inventaire pas juste inventorier un système d’inventaire. C’est un fichier de recollement. Chaque fiche : passeport du document correspondant au doc, description bibliographique du document avec le document lui-même sans passer par le </w:t>
      </w:r>
      <w:r>
        <w:rPr>
          <w:sz w:val="24"/>
        </w:rPr>
        <w:t xml:space="preserve">Sudoc</w:t>
      </w:r>
      <w:r>
        <w:rPr>
          <w:sz w:val="24"/>
        </w:rPr>
        <w:t xml:space="preserve"> (erreur proche de 0). On a les </w:t>
      </w:r>
      <w:r>
        <w:rPr>
          <w:sz w:val="24"/>
        </w:rPr>
        <w:t xml:space="preserve">tdm</w:t>
      </w:r>
      <w:r>
        <w:rPr>
          <w:sz w:val="24"/>
        </w:rPr>
        <w:t xml:space="preserve"> et la descriptions techniq</w:t>
      </w:r>
      <w:r>
        <w:rPr>
          <w:sz w:val="24"/>
        </w:rPr>
        <w:t xml:space="preserve">ues / physiques du doc : toutes les feuilles blanches, etc. : faire un constat d’état surtout pour les collections uniques. Indiquer chaque document : quand on doit déplier une carte, etc. deux notions : aspects bibliographiques, aspects techniques faites </w:t>
      </w:r>
      <w:r>
        <w:rPr>
          <w:sz w:val="24"/>
        </w:rPr>
        <w:t xml:space="preserve">de manières exhaustives. C’est déjà une archive en soi, à quelle date voit l’état de la page. Il y a 20 ans : pas de normes, de standards. Mais malheureusement les docs qui ont été pris : pas aussi riche. Cette précision n’existe plus. Docs : mêmes années </w:t>
      </w:r>
      <w:r>
        <w:rPr>
          <w:sz w:val="24"/>
        </w:rPr>
        <w:t xml:space="preserve">etc</w:t>
      </w:r>
      <w:r>
        <w:rPr>
          <w:sz w:val="24"/>
        </w:rPr>
        <w:t xml:space="preserve">, mais avec des pages supplémentaires (besoin de l’indiquer pour les chercheurs). Fonds sur lequel elle a travaillé : métadonnées très riche et profonde pour avoir le squelette et la base. Bib </w:t>
      </w:r>
      <w:r>
        <w:rPr>
          <w:sz w:val="24"/>
        </w:rPr>
        <w:t xml:space="preserve">num</w:t>
      </w:r>
      <w:r>
        <w:rPr>
          <w:sz w:val="24"/>
        </w:rPr>
        <w:t xml:space="preserve"> : seule chose que l’utilisateur voit c’est la vitrine du doc. Plus on est bavard dans les descriptions, plus il trouvera ou fera son choix pour son sujet de recherche pour ces cours. Décrire au max.</w:t>
      </w:r>
      <w:r>
        <w:rPr>
          <w:sz w:val="24"/>
        </w:rPr>
      </w:r>
    </w:p>
    <w:p w14:paraId="03E508D0" w14:textId="77777777">
      <w:pPr>
        <w:pStyle w:val="694"/>
        <w:numPr>
          <w:ilvl w:val="0"/>
          <w:numId w:val="8"/>
        </w:numPr>
        <w:pBdr/>
        <w:spacing/>
        <w:ind/>
        <w:jc w:val="both"/>
        <w:rPr>
          <w:sz w:val="24"/>
        </w:rPr>
      </w:pPr>
      <w:r>
        <w:rPr>
          <w:sz w:val="24"/>
        </w:rPr>
        <w:t xml:space="preserve">Certains ouvrages : OCR va faire le travail. (</w:t>
      </w:r>
      <w:r>
        <w:rPr>
          <w:sz w:val="24"/>
        </w:rPr>
        <w:t xml:space="preserve">moteur</w:t>
      </w:r>
      <w:r>
        <w:rPr>
          <w:sz w:val="24"/>
        </w:rPr>
        <w:t xml:space="preserve"> de recherche, mots-clés, </w:t>
      </w:r>
      <w:r>
        <w:rPr>
          <w:sz w:val="24"/>
        </w:rPr>
        <w:t xml:space="preserve">ocr</w:t>
      </w:r>
      <w:r>
        <w:rPr>
          <w:sz w:val="24"/>
        </w:rPr>
        <w:t xml:space="preserve">). OCR : arborescence (dossier, sous-titre) =&gt; si bon moteur de recherche le travail est plus utile.</w:t>
      </w:r>
      <w:r>
        <w:rPr>
          <w:sz w:val="24"/>
        </w:rPr>
      </w:r>
    </w:p>
    <w:p w14:paraId="048FD3A1" w14:textId="77777777">
      <w:pPr>
        <w:pStyle w:val="694"/>
        <w:numPr>
          <w:ilvl w:val="0"/>
          <w:numId w:val="8"/>
        </w:numPr>
        <w:pBdr/>
        <w:spacing/>
        <w:ind/>
        <w:jc w:val="both"/>
        <w:rPr>
          <w:sz w:val="24"/>
        </w:rPr>
      </w:pPr>
      <w:r>
        <w:rPr>
          <w:sz w:val="24"/>
        </w:rPr>
        <w:t xml:space="preserve">Cherchait des notices dans le </w:t>
      </w:r>
      <w:r>
        <w:rPr>
          <w:sz w:val="24"/>
        </w:rPr>
        <w:t xml:space="preserve">Sudoc</w:t>
      </w:r>
      <w:r>
        <w:rPr>
          <w:sz w:val="24"/>
        </w:rPr>
        <w:t xml:space="preserve"> ou cherchait des notices dans le catalogue de Cujas quand il ex</w:t>
      </w:r>
      <w:r>
        <w:rPr>
          <w:sz w:val="24"/>
        </w:rPr>
        <w:t xml:space="preserve">istait il était très pauvre. Parfois, elle est passée au niveau où il n’y avait rien. Des fois, des notices très maigres mais avec des titres incomplets, dates avec des ?, pas les bonnes dimensions. Soit elle partait de zéro, soit elle partait des notices </w:t>
      </w:r>
      <w:r>
        <w:rPr>
          <w:sz w:val="24"/>
        </w:rPr>
        <w:t xml:space="preserve">sudoc</w:t>
      </w:r>
      <w:r>
        <w:rPr>
          <w:sz w:val="24"/>
        </w:rPr>
        <w:t xml:space="preserve"> qu’il fallait enrichir pour que ce soit plus intéressant pour le lecteur. </w:t>
      </w:r>
      <w:r>
        <w:rPr>
          <w:sz w:val="24"/>
        </w:rPr>
      </w:r>
    </w:p>
    <w:p w14:paraId="1CB68695" w14:textId="77777777">
      <w:pPr>
        <w:pStyle w:val="694"/>
        <w:numPr>
          <w:ilvl w:val="0"/>
          <w:numId w:val="8"/>
        </w:numPr>
        <w:pBdr/>
        <w:spacing w:after="0" w:line="240" w:lineRule="auto"/>
        <w:ind/>
        <w:jc w:val="both"/>
        <w:rPr>
          <w:rStyle w:val="697"/>
          <w:sz w:val="24"/>
        </w:rPr>
      </w:pPr>
      <w:r>
        <w:rPr>
          <w:rStyle w:val="697"/>
          <w:sz w:val="24"/>
        </w:rPr>
        <w:t xml:space="preserve">Faut partir sur du nettoyage. Il travaille avec </w:t>
      </w:r>
      <w:r>
        <w:rPr>
          <w:rStyle w:val="697"/>
          <w:sz w:val="24"/>
        </w:rPr>
        <w:t xml:space="preserve">OpenRefine</w:t>
      </w:r>
      <w:r>
        <w:rPr>
          <w:rStyle w:val="697"/>
          <w:sz w:val="24"/>
        </w:rPr>
        <w:t xml:space="preserve">. Si on ne nettoie pas = énormément de bruit. Cela peut créer des résultats insuffisants. Quand c’est normé, standardisé il n’y a pas de soucis. </w:t>
      </w:r>
      <w:r>
        <w:rPr>
          <w:rStyle w:val="697"/>
          <w:sz w:val="24"/>
        </w:rPr>
        <w:t xml:space="preserve">Là</w:t>
      </w:r>
      <w:r>
        <w:rPr>
          <w:rStyle w:val="697"/>
          <w:sz w:val="24"/>
        </w:rPr>
        <w:t xml:space="preserve"> reprise est nécessaire car sinon cela crée le problème que l’on observe actuellement sur </w:t>
      </w:r>
      <w:r>
        <w:rPr>
          <w:rStyle w:val="697"/>
          <w:sz w:val="24"/>
        </w:rPr>
        <w:t xml:space="preserve">CujasNum</w:t>
      </w:r>
      <w:r>
        <w:rPr>
          <w:rStyle w:val="697"/>
          <w:sz w:val="24"/>
        </w:rPr>
        <w:t xml:space="preserve">.</w:t>
      </w:r>
      <w:r>
        <w:rPr>
          <w:rStyle w:val="697"/>
          <w:sz w:val="24"/>
        </w:rPr>
      </w:r>
    </w:p>
    <w:p w14:paraId="2155B35C" w14:textId="77777777">
      <w:pPr>
        <w:pStyle w:val="694"/>
        <w:numPr>
          <w:ilvl w:val="0"/>
          <w:numId w:val="8"/>
        </w:numPr>
        <w:pBdr/>
        <w:spacing w:after="0" w:line="240" w:lineRule="auto"/>
        <w:ind/>
        <w:jc w:val="both"/>
        <w:rPr>
          <w:rStyle w:val="697"/>
          <w:sz w:val="24"/>
        </w:rPr>
      </w:pPr>
      <w:r>
        <w:rPr>
          <w:rStyle w:val="697"/>
          <w:sz w:val="24"/>
        </w:rPr>
        <w:t xml:space="preserve">Se rapprocher de la standardisation : c’est mieux et cela permet d’éviter de nombreux problèmes. </w:t>
      </w:r>
      <w:r>
        <w:rPr>
          <w:rStyle w:val="697"/>
          <w:sz w:val="24"/>
        </w:rPr>
      </w:r>
    </w:p>
    <w:p w14:paraId="6FCE90DC" w14:textId="77777777">
      <w:pPr>
        <w:pBdr/>
        <w:spacing/>
        <w:ind/>
        <w:jc w:val="both"/>
        <w:rPr>
          <w:sz w:val="24"/>
        </w:rPr>
      </w:pPr>
      <w:r>
        <w:rPr>
          <w:sz w:val="24"/>
        </w:rPr>
        <w:t xml:space="preserve">Entretien avec </w:t>
      </w:r>
      <w:r>
        <w:rPr>
          <w:sz w:val="24"/>
        </w:rPr>
        <w:t xml:space="preserve">Brouk</w:t>
      </w:r>
      <w:r>
        <w:rPr>
          <w:sz w:val="24"/>
        </w:rPr>
        <w:t xml:space="preserve"> :</w:t>
      </w:r>
      <w:r>
        <w:rPr>
          <w:sz w:val="24"/>
        </w:rPr>
      </w:r>
    </w:p>
    <w:p w14:paraId="629829DA" w14:textId="77777777">
      <w:pPr>
        <w:pStyle w:val="694"/>
        <w:numPr>
          <w:ilvl w:val="0"/>
          <w:numId w:val="8"/>
        </w:numPr>
        <w:pBdr/>
        <w:spacing/>
        <w:ind/>
        <w:jc w:val="both"/>
        <w:rPr>
          <w:rFonts w:cstheme="minorHAnsi"/>
          <w:sz w:val="24"/>
        </w:rPr>
      </w:pPr>
      <w:r>
        <w:rPr>
          <w:rFonts w:cstheme="minorHAnsi"/>
          <w:sz w:val="24"/>
        </w:rPr>
        <w:t xml:space="preserve">Projet parti d’une expo pour jean </w:t>
      </w:r>
      <w:r>
        <w:rPr>
          <w:rFonts w:cstheme="minorHAnsi"/>
          <w:sz w:val="24"/>
        </w:rPr>
        <w:t xml:space="preserve">carbonnier</w:t>
      </w:r>
      <w:r>
        <w:rPr>
          <w:rFonts w:cstheme="minorHAnsi"/>
          <w:sz w:val="24"/>
        </w:rPr>
        <w:t xml:space="preserve">. Fallait numériser les cours de jean </w:t>
      </w:r>
      <w:r>
        <w:rPr>
          <w:rFonts w:cstheme="minorHAnsi"/>
          <w:sz w:val="24"/>
        </w:rPr>
        <w:t xml:space="preserve">carbonnier</w:t>
      </w:r>
      <w:r>
        <w:rPr>
          <w:rFonts w:cstheme="minorHAnsi"/>
          <w:sz w:val="24"/>
        </w:rPr>
        <w:t xml:space="preserve">. Technique : postuler pour le projet </w:t>
      </w:r>
      <w:r>
        <w:rPr>
          <w:rFonts w:cstheme="minorHAnsi"/>
          <w:sz w:val="24"/>
        </w:rPr>
        <w:t xml:space="preserve">persée</w:t>
      </w:r>
      <w:r>
        <w:rPr>
          <w:rFonts w:cstheme="minorHAnsi"/>
          <w:sz w:val="24"/>
        </w:rPr>
        <w:t xml:space="preserve">, direction intéressé pour faire partie d’un centre réplica, pour être candidat achat d’un scanner </w:t>
      </w:r>
      <w:r>
        <w:rPr>
          <w:rFonts w:cstheme="minorHAnsi"/>
          <w:sz w:val="24"/>
        </w:rPr>
        <w:t xml:space="preserve">Kirtas</w:t>
      </w:r>
      <w:r>
        <w:rPr>
          <w:rFonts w:cstheme="minorHAnsi"/>
          <w:sz w:val="24"/>
        </w:rPr>
        <w:t xml:space="preserve">. Pour pouvoir </w:t>
      </w:r>
      <w:r>
        <w:rPr>
          <w:rFonts w:cstheme="minorHAnsi"/>
          <w:sz w:val="24"/>
        </w:rPr>
        <w:t xml:space="preserve">dvlper</w:t>
      </w:r>
      <w:r>
        <w:rPr>
          <w:rFonts w:cstheme="minorHAnsi"/>
          <w:sz w:val="24"/>
        </w:rPr>
        <w:t xml:space="preserve"> une chaîne de </w:t>
      </w:r>
      <w:r>
        <w:rPr>
          <w:rFonts w:cstheme="minorHAnsi"/>
          <w:sz w:val="24"/>
        </w:rPr>
        <w:t xml:space="preserve">prod</w:t>
      </w:r>
      <w:r>
        <w:rPr>
          <w:rFonts w:cstheme="minorHAnsi"/>
          <w:sz w:val="24"/>
        </w:rPr>
        <w:t xml:space="preserve"> en interne. Cujas n’a pas été retenu.</w:t>
      </w:r>
      <w:r>
        <w:rPr>
          <w:rFonts w:cstheme="minorHAnsi"/>
          <w:sz w:val="24"/>
        </w:rPr>
      </w:r>
    </w:p>
    <w:p w14:paraId="028A79A0" w14:textId="77777777">
      <w:pPr>
        <w:pStyle w:val="694"/>
        <w:numPr>
          <w:ilvl w:val="0"/>
          <w:numId w:val="8"/>
        </w:numPr>
        <w:pBdr/>
        <w:spacing/>
        <w:ind/>
        <w:jc w:val="both"/>
        <w:rPr>
          <w:rFonts w:cstheme="minorHAnsi"/>
          <w:sz w:val="24"/>
        </w:rPr>
      </w:pPr>
      <w:r>
        <w:rPr>
          <w:rFonts w:cstheme="minorHAnsi"/>
          <w:sz w:val="24"/>
        </w:rPr>
        <w:t xml:space="preserve">Retrouver avec un scanner et fallait l’utiliser. Alexandra a travaillé avec les profs </w:t>
      </w:r>
      <w:r>
        <w:rPr>
          <w:rFonts w:cstheme="minorHAnsi"/>
          <w:sz w:val="24"/>
        </w:rPr>
        <w:t xml:space="preserve">pfister-roumy</w:t>
      </w:r>
      <w:r>
        <w:rPr>
          <w:rFonts w:cstheme="minorHAnsi"/>
          <w:sz w:val="24"/>
        </w:rPr>
        <w:t xml:space="preserve">. Scannage en interne. Rendu compte que l’on ne pouvait pas faire la </w:t>
      </w:r>
      <w:r>
        <w:rPr>
          <w:rFonts w:cstheme="minorHAnsi"/>
          <w:sz w:val="24"/>
        </w:rPr>
        <w:t xml:space="preserve">num</w:t>
      </w:r>
      <w:r>
        <w:rPr>
          <w:rFonts w:cstheme="minorHAnsi"/>
          <w:sz w:val="24"/>
        </w:rPr>
        <w:t xml:space="preserve"> en interne, car fragile. Appel à la </w:t>
      </w:r>
      <w:r>
        <w:rPr>
          <w:rFonts w:cstheme="minorHAnsi"/>
          <w:sz w:val="24"/>
        </w:rPr>
        <w:t xml:space="preserve">num</w:t>
      </w:r>
      <w:r>
        <w:rPr>
          <w:rFonts w:cstheme="minorHAnsi"/>
          <w:sz w:val="24"/>
        </w:rPr>
        <w:t xml:space="preserve"> externe. </w:t>
      </w:r>
      <w:r>
        <w:rPr>
          <w:rFonts w:cstheme="minorHAnsi"/>
          <w:sz w:val="24"/>
        </w:rPr>
      </w:r>
    </w:p>
    <w:p w14:paraId="1568920B" w14:textId="77777777">
      <w:pPr>
        <w:pStyle w:val="694"/>
        <w:numPr>
          <w:ilvl w:val="0"/>
          <w:numId w:val="8"/>
        </w:numPr>
        <w:pBdr/>
        <w:spacing/>
        <w:ind/>
        <w:jc w:val="both"/>
        <w:rPr>
          <w:rFonts w:cstheme="minorHAnsi"/>
          <w:sz w:val="24"/>
        </w:rPr>
      </w:pPr>
      <w:r>
        <w:rPr>
          <w:rFonts w:cstheme="minorHAnsi"/>
          <w:sz w:val="24"/>
        </w:rPr>
        <w:t xml:space="preserve">Pdv</w:t>
      </w:r>
      <w:r>
        <w:rPr>
          <w:rFonts w:cstheme="minorHAnsi"/>
          <w:sz w:val="24"/>
        </w:rPr>
        <w:t xml:space="preserve"> technique : ajustement. Relecture intégrale pour </w:t>
      </w:r>
      <w:r>
        <w:rPr>
          <w:rFonts w:cstheme="minorHAnsi"/>
          <w:sz w:val="24"/>
        </w:rPr>
        <w:t xml:space="preserve">chq</w:t>
      </w:r>
      <w:r>
        <w:rPr>
          <w:rFonts w:cstheme="minorHAnsi"/>
          <w:sz w:val="24"/>
        </w:rPr>
        <w:t xml:space="preserve"> </w:t>
      </w:r>
      <w:r>
        <w:rPr>
          <w:rFonts w:cstheme="minorHAnsi"/>
          <w:sz w:val="24"/>
        </w:rPr>
        <w:t xml:space="preserve">num</w:t>
      </w:r>
      <w:r>
        <w:rPr>
          <w:rFonts w:cstheme="minorHAnsi"/>
          <w:sz w:val="24"/>
        </w:rPr>
        <w:t xml:space="preserve"> et correction. Pour passer à la </w:t>
      </w:r>
      <w:r>
        <w:rPr>
          <w:rFonts w:cstheme="minorHAnsi"/>
          <w:sz w:val="24"/>
        </w:rPr>
        <w:t xml:space="preserve">num</w:t>
      </w:r>
      <w:r>
        <w:rPr>
          <w:rFonts w:cstheme="minorHAnsi"/>
          <w:sz w:val="24"/>
        </w:rPr>
        <w:t xml:space="preserve"> de masse : passer d’un volume de cours à la liste. Pas moyen de faire OCR corrigé. Proposition faite pas convaincante. Pas investir OCR car pas fiable. </w:t>
      </w:r>
      <w:r>
        <w:rPr>
          <w:rFonts w:cstheme="minorHAnsi"/>
          <w:sz w:val="24"/>
        </w:rPr>
      </w:r>
    </w:p>
    <w:p w14:paraId="67B77C33" w14:textId="77777777">
      <w:pPr>
        <w:pStyle w:val="694"/>
        <w:numPr>
          <w:ilvl w:val="0"/>
          <w:numId w:val="8"/>
        </w:numPr>
        <w:pBdr/>
        <w:spacing/>
        <w:ind/>
        <w:jc w:val="both"/>
        <w:rPr>
          <w:rFonts w:cstheme="minorHAnsi"/>
          <w:sz w:val="24"/>
        </w:rPr>
      </w:pPr>
      <w:r>
        <w:rPr>
          <w:rFonts w:cstheme="minorHAnsi"/>
          <w:sz w:val="24"/>
        </w:rPr>
        <w:t xml:space="preserve">Lancement archivage pérenne pour pouvoir les conserver et les mettre à l’abri. Pour pouvoir les faire évoluer dans le temps si on veut faire de l’OCR raison pour lesquelles archivage du TIFF plutôt que d’un format compressé. </w:t>
      </w:r>
      <w:r>
        <w:rPr>
          <w:rFonts w:cstheme="minorHAnsi"/>
          <w:sz w:val="24"/>
        </w:rPr>
      </w:r>
    </w:p>
    <w:p w14:paraId="052496F5" w14:textId="77777777">
      <w:pPr>
        <w:pStyle w:val="694"/>
        <w:numPr>
          <w:ilvl w:val="0"/>
          <w:numId w:val="8"/>
        </w:numPr>
        <w:pBdr/>
        <w:spacing/>
        <w:ind/>
        <w:jc w:val="both"/>
        <w:rPr>
          <w:rFonts w:cstheme="minorHAnsi"/>
          <w:sz w:val="24"/>
        </w:rPr>
      </w:pPr>
      <w:r>
        <w:rPr>
          <w:rFonts w:cstheme="minorHAnsi"/>
          <w:sz w:val="24"/>
        </w:rPr>
        <w:t xml:space="preserve">Jpeg 2000 : couche d’infos qui permet de traiter le doc. Possibilité de déterminer où les éléments se positionnent. </w:t>
      </w:r>
      <w:r>
        <w:rPr>
          <w:rFonts w:cstheme="minorHAnsi"/>
          <w:sz w:val="24"/>
        </w:rPr>
      </w:r>
    </w:p>
    <w:p w14:paraId="67BFF417" w14:textId="77777777">
      <w:pPr>
        <w:pStyle w:val="694"/>
        <w:numPr>
          <w:ilvl w:val="0"/>
          <w:numId w:val="8"/>
        </w:numPr>
        <w:pBdr/>
        <w:spacing/>
        <w:ind/>
        <w:jc w:val="both"/>
        <w:rPr>
          <w:rFonts w:cstheme="minorHAnsi"/>
          <w:sz w:val="24"/>
        </w:rPr>
      </w:pPr>
      <w:r>
        <w:rPr>
          <w:rFonts w:cstheme="minorHAnsi"/>
          <w:sz w:val="24"/>
        </w:rPr>
        <w:t xml:space="preserve">Choix TIFF : pouvoir avoir une qualité d’OCR satisfaisante. Archivage : reconstituer l’objet initial.</w:t>
      </w:r>
      <w:r>
        <w:rPr>
          <w:rFonts w:cstheme="minorHAnsi"/>
          <w:sz w:val="24"/>
        </w:rPr>
      </w:r>
    </w:p>
    <w:p w14:paraId="4A04144F" w14:textId="77777777">
      <w:pPr>
        <w:pStyle w:val="694"/>
        <w:numPr>
          <w:ilvl w:val="0"/>
          <w:numId w:val="8"/>
        </w:numPr>
        <w:pBdr/>
        <w:spacing/>
        <w:ind/>
        <w:jc w:val="both"/>
        <w:rPr>
          <w:rFonts w:cstheme="minorHAnsi"/>
          <w:sz w:val="24"/>
        </w:rPr>
      </w:pPr>
      <w:r>
        <w:rPr>
          <w:rFonts w:cstheme="minorHAnsi"/>
          <w:sz w:val="24"/>
        </w:rPr>
        <w:t xml:space="preserve">Plus on met d’info plus l’objet correspond à l’objet initial.</w:t>
      </w:r>
      <w:r>
        <w:rPr>
          <w:rFonts w:cstheme="minorHAnsi"/>
          <w:sz w:val="24"/>
        </w:rPr>
      </w:r>
    </w:p>
    <w:p w14:paraId="198C0181" w14:textId="77777777">
      <w:pPr>
        <w:pStyle w:val="694"/>
        <w:numPr>
          <w:ilvl w:val="0"/>
          <w:numId w:val="8"/>
        </w:numPr>
        <w:pBdr/>
        <w:spacing/>
        <w:ind/>
        <w:jc w:val="both"/>
        <w:rPr>
          <w:rFonts w:cstheme="minorHAnsi"/>
          <w:sz w:val="24"/>
        </w:rPr>
      </w:pPr>
      <w:r>
        <w:rPr>
          <w:rFonts w:cstheme="minorHAnsi"/>
          <w:sz w:val="24"/>
        </w:rPr>
        <w:t xml:space="preserve">Implémentation initiale de la visionneuse JPEG car parfois </w:t>
      </w:r>
      <w:r>
        <w:rPr>
          <w:rFonts w:cstheme="minorHAnsi"/>
          <w:sz w:val="24"/>
        </w:rPr>
        <w:t xml:space="preserve">pdf</w:t>
      </w:r>
      <w:r>
        <w:rPr>
          <w:rFonts w:cstheme="minorHAnsi"/>
          <w:sz w:val="24"/>
        </w:rPr>
        <w:t xml:space="preserve"> trop volumineux. Noir et blanc pour les cours car </w:t>
      </w:r>
      <w:r>
        <w:rPr>
          <w:rFonts w:cstheme="minorHAnsi"/>
          <w:sz w:val="24"/>
        </w:rPr>
        <w:t xml:space="preserve">océrisé</w:t>
      </w:r>
      <w:r>
        <w:rPr>
          <w:rFonts w:cstheme="minorHAnsi"/>
          <w:sz w:val="24"/>
        </w:rPr>
        <w:t xml:space="preserve"> à 100%. </w:t>
      </w:r>
      <w:r>
        <w:rPr>
          <w:rFonts w:cstheme="minorHAnsi"/>
          <w:sz w:val="24"/>
        </w:rPr>
      </w:r>
    </w:p>
    <w:p w14:paraId="2B226D6F" w14:textId="77777777">
      <w:pPr>
        <w:pStyle w:val="694"/>
        <w:numPr>
          <w:ilvl w:val="0"/>
          <w:numId w:val="8"/>
        </w:numPr>
        <w:pBdr/>
        <w:spacing/>
        <w:ind/>
        <w:jc w:val="both"/>
        <w:rPr>
          <w:rFonts w:cstheme="minorHAnsi"/>
          <w:sz w:val="24"/>
        </w:rPr>
      </w:pPr>
      <w:r>
        <w:rPr>
          <w:rFonts w:cstheme="minorHAnsi"/>
          <w:sz w:val="24"/>
        </w:rPr>
        <w:t xml:space="preserve">Choix XTF : seule possibilité de mettre des livres électroniques en ligne. Université de Californie parmi les pionniers des livres numériques avec </w:t>
      </w:r>
      <w:r>
        <w:rPr>
          <w:rFonts w:cstheme="minorHAnsi"/>
          <w:sz w:val="24"/>
        </w:rPr>
        <w:t xml:space="preserve">océrisation</w:t>
      </w:r>
      <w:r>
        <w:rPr>
          <w:rFonts w:cstheme="minorHAnsi"/>
          <w:sz w:val="24"/>
        </w:rPr>
        <w:t xml:space="preserve">. Clairement il</w:t>
      </w:r>
      <w:r>
        <w:rPr>
          <w:rFonts w:cstheme="minorHAnsi"/>
          <w:sz w:val="24"/>
        </w:rPr>
        <w:t xml:space="preserve"> n’</w:t>
      </w:r>
      <w:r>
        <w:rPr>
          <w:rFonts w:cstheme="minorHAnsi"/>
          <w:sz w:val="24"/>
        </w:rPr>
        <w:t xml:space="preserve">y avait pas d’autres outils. Outil en bout de chaine : ne gère pas le workflow, c’est un front. Recherche pas titre ou par texte. </w:t>
      </w:r>
      <w:r>
        <w:rPr>
          <w:rFonts w:cstheme="minorHAnsi"/>
          <w:sz w:val="24"/>
        </w:rPr>
        <w:t xml:space="preserve">Développé</w:t>
      </w:r>
      <w:r>
        <w:rPr>
          <w:rFonts w:cstheme="minorHAnsi"/>
          <w:sz w:val="24"/>
        </w:rPr>
        <w:t xml:space="preserve"> pour venir en bout de chaîne d’un outil utilisé par la bibliothèque </w:t>
      </w:r>
      <w:r>
        <w:rPr>
          <w:rFonts w:cstheme="minorHAnsi"/>
          <w:sz w:val="24"/>
        </w:rPr>
        <w:t xml:space="preserve">fedora</w:t>
      </w:r>
      <w:r>
        <w:rPr>
          <w:rFonts w:cstheme="minorHAnsi"/>
          <w:sz w:val="24"/>
        </w:rPr>
        <w:t xml:space="preserve"> (système intégré des bibliothèques open source) permet de servir de catalogue en </w:t>
      </w:r>
      <w:r>
        <w:rPr>
          <w:rFonts w:cstheme="minorHAnsi"/>
          <w:sz w:val="24"/>
        </w:rPr>
        <w:t xml:space="preserve">unimarc</w:t>
      </w:r>
      <w:r>
        <w:rPr>
          <w:rFonts w:cstheme="minorHAnsi"/>
          <w:sz w:val="24"/>
        </w:rPr>
        <w:t xml:space="preserve">. Equipe de la CDL : construction d’une passerelle prenant les infos présentent dans </w:t>
      </w:r>
      <w:r>
        <w:rPr>
          <w:rFonts w:cstheme="minorHAnsi"/>
          <w:sz w:val="24"/>
        </w:rPr>
        <w:t xml:space="preserve">fedora</w:t>
      </w:r>
      <w:r>
        <w:rPr>
          <w:rFonts w:cstheme="minorHAnsi"/>
          <w:sz w:val="24"/>
        </w:rPr>
        <w:t xml:space="preserve"> (métadonnées, notices) et les exposent.</w:t>
      </w:r>
      <w:r>
        <w:rPr>
          <w:rFonts w:cstheme="minorHAnsi"/>
          <w:sz w:val="24"/>
        </w:rPr>
      </w:r>
    </w:p>
    <w:p w14:paraId="62CCFE4F" w14:textId="77777777">
      <w:pPr>
        <w:pStyle w:val="694"/>
        <w:numPr>
          <w:ilvl w:val="0"/>
          <w:numId w:val="8"/>
        </w:numPr>
        <w:pBdr/>
        <w:spacing/>
        <w:ind/>
        <w:jc w:val="both"/>
        <w:rPr>
          <w:rFonts w:cstheme="minorHAnsi"/>
          <w:sz w:val="24"/>
        </w:rPr>
      </w:pPr>
      <w:r>
        <w:rPr>
          <w:rFonts w:cstheme="minorHAnsi"/>
          <w:sz w:val="24"/>
        </w:rPr>
        <w:t xml:space="preserve">Extraction du peu d’infos avec l’arrivée de la notice (cote, code barre, titre). Code barre pas présente sur toutes les notices. Notices enrichies par la suite pour mieux répondre à l’indexation </w:t>
      </w:r>
      <w:r>
        <w:rPr>
          <w:rFonts w:cstheme="minorHAnsi"/>
          <w:sz w:val="24"/>
        </w:rPr>
        <w:t xml:space="preserve">Hauville</w:t>
      </w:r>
      <w:r>
        <w:rPr>
          <w:rFonts w:cstheme="minorHAnsi"/>
          <w:sz w:val="24"/>
        </w:rPr>
        <w:t xml:space="preserve">.</w:t>
      </w:r>
      <w:r>
        <w:rPr>
          <w:rFonts w:cstheme="minorHAnsi"/>
          <w:sz w:val="24"/>
        </w:rPr>
      </w:r>
    </w:p>
    <w:p w14:paraId="6D45055F" w14:textId="77777777">
      <w:pPr>
        <w:pStyle w:val="694"/>
        <w:numPr>
          <w:ilvl w:val="0"/>
          <w:numId w:val="8"/>
        </w:numPr>
        <w:pBdr/>
        <w:spacing/>
        <w:ind/>
        <w:jc w:val="both"/>
        <w:rPr>
          <w:rFonts w:cstheme="minorHAnsi"/>
          <w:sz w:val="24"/>
        </w:rPr>
      </w:pPr>
      <w:r>
        <w:rPr>
          <w:rFonts w:cstheme="minorHAnsi"/>
          <w:sz w:val="24"/>
        </w:rPr>
        <w:t xml:space="preserve">XTF</w:t>
      </w:r>
      <w:r>
        <w:rPr>
          <w:rFonts w:cstheme="minorHAnsi"/>
          <w:sz w:val="24"/>
        </w:rPr>
        <w:t xml:space="preserve"> : outil automatique. Pas possible de créer des collections. Obligé de faire une requête pour créer une collection. Pas de back-office tout ce qui est dispo en back est publié. </w:t>
      </w:r>
      <w:r>
        <w:rPr>
          <w:rFonts w:cstheme="minorHAnsi"/>
          <w:sz w:val="24"/>
        </w:rPr>
      </w:r>
    </w:p>
    <w:p w14:paraId="0BEC0434" w14:textId="77777777">
      <w:pPr>
        <w:pStyle w:val="694"/>
        <w:numPr>
          <w:ilvl w:val="0"/>
          <w:numId w:val="8"/>
        </w:numPr>
        <w:pBdr/>
        <w:spacing/>
        <w:ind/>
        <w:jc w:val="both"/>
        <w:rPr>
          <w:rFonts w:cstheme="minorHAnsi"/>
          <w:sz w:val="24"/>
        </w:rPr>
      </w:pPr>
      <w:r>
        <w:rPr>
          <w:rFonts w:cstheme="minorHAnsi"/>
          <w:sz w:val="24"/>
        </w:rPr>
        <w:t xml:space="preserve">Num</w:t>
      </w:r>
      <w:r>
        <w:rPr>
          <w:rFonts w:cstheme="minorHAnsi"/>
          <w:sz w:val="24"/>
        </w:rPr>
        <w:t xml:space="preserve"> : arrivée en plus alors pas de spécialiste. Pas notion d’archiviste. Car pas de spécialiste et besoin d’attendre l’arrivée des personnes compétentes.</w:t>
      </w:r>
      <w:r>
        <w:rPr>
          <w:rFonts w:cstheme="minorHAnsi"/>
          <w:sz w:val="24"/>
        </w:rPr>
      </w:r>
    </w:p>
    <w:p w14:paraId="7869E793" w14:textId="77777777">
      <w:pPr>
        <w:pStyle w:val="694"/>
        <w:numPr>
          <w:ilvl w:val="0"/>
          <w:numId w:val="8"/>
        </w:numPr>
        <w:pBdr/>
        <w:spacing/>
        <w:ind/>
        <w:jc w:val="both"/>
        <w:rPr>
          <w:rFonts w:cstheme="minorHAnsi"/>
          <w:sz w:val="24"/>
        </w:rPr>
      </w:pPr>
      <w:r>
        <w:rPr>
          <w:rFonts w:cstheme="minorHAnsi"/>
          <w:sz w:val="24"/>
        </w:rPr>
        <w:t xml:space="preserve">XTF : fait pour se passer des personnes. Catalogueur sur </w:t>
      </w:r>
      <w:r>
        <w:rPr>
          <w:rFonts w:cstheme="minorHAnsi"/>
          <w:sz w:val="24"/>
        </w:rPr>
        <w:t xml:space="preserve">fedora</w:t>
      </w:r>
      <w:r>
        <w:rPr>
          <w:rFonts w:cstheme="minorHAnsi"/>
          <w:sz w:val="24"/>
        </w:rPr>
        <w:t xml:space="preserve"> continue à cataloguer ces livres sans se préoccuper du reste. Fait pour ne pas solliciter des gens pour ne pas travailler dans le back mais de sous-traiter à un presta.</w:t>
      </w:r>
      <w:r>
        <w:rPr>
          <w:rFonts w:cstheme="minorHAnsi"/>
          <w:sz w:val="24"/>
        </w:rPr>
      </w:r>
    </w:p>
    <w:p w14:paraId="11E5E472" w14:textId="77777777">
      <w:pPr>
        <w:pStyle w:val="694"/>
        <w:numPr>
          <w:ilvl w:val="0"/>
          <w:numId w:val="8"/>
        </w:numPr>
        <w:pBdr/>
        <w:spacing/>
        <w:ind/>
        <w:jc w:val="both"/>
        <w:rPr>
          <w:rFonts w:cstheme="minorHAnsi"/>
          <w:sz w:val="24"/>
        </w:rPr>
      </w:pPr>
      <w:r>
        <w:rPr>
          <w:rFonts w:cstheme="minorHAnsi"/>
          <w:sz w:val="24"/>
        </w:rPr>
        <w:t xml:space="preserve">Cujas : création des notices, des mets, de la visionneuse créée en locales en 2008/9 avec les infos + quelques services. Possible d’avoir un service à la demande pour le contenu.</w:t>
      </w:r>
      <w:r>
        <w:rPr>
          <w:rFonts w:cstheme="minorHAnsi"/>
          <w:sz w:val="24"/>
        </w:rPr>
      </w:r>
    </w:p>
    <w:p w14:paraId="3B79AE93" w14:textId="77777777">
      <w:pPr>
        <w:pStyle w:val="694"/>
        <w:numPr>
          <w:ilvl w:val="0"/>
          <w:numId w:val="9"/>
        </w:numPr>
        <w:pBdr/>
        <w:spacing/>
        <w:ind/>
        <w:jc w:val="both"/>
        <w:rPr>
          <w:rFonts w:cstheme="minorHAnsi"/>
          <w:sz w:val="24"/>
        </w:rPr>
      </w:pPr>
      <w:r>
        <w:rPr>
          <w:rFonts w:cstheme="minorHAnsi"/>
          <w:sz w:val="24"/>
        </w:rPr>
        <w:t xml:space="preserve">PDF faisant 300/400Go énormément de temps pour télécharger les docs et cela fait planter le téléchargement.</w:t>
      </w:r>
      <w:r>
        <w:rPr>
          <w:rFonts w:cstheme="minorHAnsi"/>
          <w:sz w:val="24"/>
        </w:rPr>
      </w:r>
    </w:p>
    <w:p w14:paraId="462B09FB" w14:textId="77777777">
      <w:pPr>
        <w:pStyle w:val="694"/>
        <w:numPr>
          <w:ilvl w:val="0"/>
          <w:numId w:val="9"/>
        </w:numPr>
        <w:pBdr/>
        <w:spacing/>
        <w:ind/>
        <w:jc w:val="both"/>
        <w:rPr>
          <w:rFonts w:cstheme="minorHAnsi"/>
          <w:b/>
          <w:sz w:val="24"/>
        </w:rPr>
      </w:pPr>
      <w:r>
        <w:rPr>
          <w:rFonts w:cstheme="minorHAnsi"/>
          <w:b/>
          <w:sz w:val="24"/>
        </w:rPr>
        <w:t xml:space="preserve">Schématisation de la donnée depuis le traitement jusqu’à la mise en ligne</w:t>
      </w:r>
      <w:r>
        <w:rPr>
          <w:rFonts w:cstheme="minorHAnsi"/>
          <w:b/>
          <w:sz w:val="24"/>
        </w:rPr>
      </w:r>
    </w:p>
    <w:p w14:paraId="7C2AAE15" w14:textId="77777777">
      <w:pPr>
        <w:pStyle w:val="694"/>
        <w:numPr>
          <w:ilvl w:val="1"/>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Espace de validation. </w:t>
      </w:r>
      <w:r>
        <w:rPr>
          <w:rFonts w:eastAsia="Times New Roman" w:cstheme="minorHAnsi"/>
          <w:sz w:val="24"/>
          <w:szCs w:val="24"/>
          <w:lang w:eastAsia="fr-FR"/>
        </w:rPr>
      </w:r>
    </w:p>
    <w:p w14:paraId="0C655BE9" w14:textId="77777777">
      <w:pPr>
        <w:pStyle w:val="694"/>
        <w:numPr>
          <w:ilvl w:val="1"/>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Espace : disques. Pas fait un cahier des charges pour la </w:t>
      </w:r>
      <w:r>
        <w:rPr>
          <w:rFonts w:eastAsia="Times New Roman" w:cstheme="minorHAnsi"/>
          <w:sz w:val="24"/>
          <w:szCs w:val="24"/>
          <w:lang w:eastAsia="fr-FR"/>
        </w:rPr>
        <w:t xml:space="preserve">num</w:t>
      </w:r>
      <w:r>
        <w:rPr>
          <w:rFonts w:eastAsia="Times New Roman" w:cstheme="minorHAnsi"/>
          <w:sz w:val="24"/>
          <w:szCs w:val="24"/>
          <w:lang w:eastAsia="fr-FR"/>
        </w:rPr>
        <w:t xml:space="preserve">. eu le projet et construit en même temps. Essayer d’adapter : pris un système basique pour créer un workflow où chaque espace représente une étape. Distinction sur les étapes du cheminement de la donnée d’un dossier à l’autre.</w:t>
      </w:r>
      <w:r>
        <w:rPr>
          <w:rFonts w:eastAsia="Times New Roman" w:cstheme="minorHAnsi"/>
          <w:sz w:val="24"/>
          <w:szCs w:val="24"/>
          <w:lang w:eastAsia="fr-FR"/>
        </w:rPr>
      </w:r>
    </w:p>
    <w:p w14:paraId="2783ABEC" w14:textId="77777777">
      <w:pPr>
        <w:pStyle w:val="694"/>
        <w:numPr>
          <w:ilvl w:val="1"/>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Validation : côté </w:t>
      </w:r>
      <w:r>
        <w:rPr>
          <w:rFonts w:eastAsia="Times New Roman" w:cstheme="minorHAnsi"/>
          <w:sz w:val="24"/>
          <w:szCs w:val="24"/>
          <w:lang w:eastAsia="fr-FR"/>
        </w:rPr>
        <w:t xml:space="preserve">num</w:t>
      </w:r>
      <w:r>
        <w:rPr>
          <w:rFonts w:eastAsia="Times New Roman" w:cstheme="minorHAnsi"/>
          <w:sz w:val="24"/>
          <w:szCs w:val="24"/>
          <w:lang w:eastAsia="fr-FR"/>
        </w:rPr>
        <w:t xml:space="preserve">, </w:t>
      </w:r>
      <w:r>
        <w:rPr>
          <w:rFonts w:eastAsia="Times New Roman" w:cstheme="minorHAnsi"/>
          <w:sz w:val="24"/>
          <w:szCs w:val="24"/>
          <w:lang w:eastAsia="fr-FR"/>
        </w:rPr>
        <w:t xml:space="preserve">vérif</w:t>
      </w:r>
      <w:r>
        <w:rPr>
          <w:rFonts w:eastAsia="Times New Roman" w:cstheme="minorHAnsi"/>
          <w:sz w:val="24"/>
          <w:szCs w:val="24"/>
          <w:lang w:eastAsia="fr-FR"/>
        </w:rPr>
        <w:t xml:space="preserve"> si le travail presta est bien fait. Quand valider en espace stockage et là cela ne bouge plus. Voir : </w:t>
      </w:r>
      <w:r>
        <w:rPr>
          <w:rFonts w:eastAsia="Times New Roman" w:cstheme="minorHAnsi"/>
          <w:sz w:val="24"/>
          <w:szCs w:val="24"/>
          <w:lang w:eastAsia="fr-FR"/>
        </w:rPr>
        <w:t xml:space="preserve">workflow_production_publication</w:t>
      </w:r>
      <w:r>
        <w:rPr>
          <w:rFonts w:eastAsia="Times New Roman" w:cstheme="minorHAnsi"/>
          <w:sz w:val="24"/>
          <w:szCs w:val="24"/>
          <w:lang w:eastAsia="fr-FR"/>
        </w:rPr>
        <w:t xml:space="preserve">.</w:t>
      </w:r>
      <w:r>
        <w:rPr>
          <w:rFonts w:eastAsia="Times New Roman" w:cstheme="minorHAnsi"/>
          <w:sz w:val="24"/>
          <w:szCs w:val="24"/>
          <w:lang w:eastAsia="fr-FR"/>
        </w:rPr>
      </w:r>
    </w:p>
    <w:p w14:paraId="01675202" w14:textId="77777777">
      <w:pPr>
        <w:pStyle w:val="694"/>
        <w:numPr>
          <w:ilvl w:val="1"/>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Workflow de mise en ligne : </w:t>
      </w:r>
      <w:r>
        <w:rPr>
          <w:rFonts w:eastAsia="Times New Roman" w:cstheme="minorHAnsi"/>
          <w:sz w:val="24"/>
          <w:szCs w:val="24"/>
          <w:lang w:eastAsia="fr-FR"/>
        </w:rPr>
        <w:t xml:space="preserve">arcnum</w:t>
      </w:r>
      <w:r>
        <w:rPr>
          <w:rFonts w:eastAsia="Times New Roman" w:cstheme="minorHAnsi"/>
          <w:sz w:val="24"/>
          <w:szCs w:val="24"/>
          <w:lang w:eastAsia="fr-FR"/>
        </w:rPr>
        <w:t xml:space="preserve">. Données stockées quelque part ailleurs pour la mise en ligne et le traitement.</w:t>
      </w:r>
      <w:r>
        <w:rPr>
          <w:rFonts w:eastAsia="Times New Roman" w:cstheme="minorHAnsi"/>
          <w:sz w:val="24"/>
          <w:szCs w:val="24"/>
          <w:lang w:eastAsia="fr-FR"/>
        </w:rPr>
      </w:r>
    </w:p>
    <w:p w14:paraId="73C1BEF6" w14:textId="77777777">
      <w:pPr>
        <w:pStyle w:val="694"/>
        <w:numPr>
          <w:ilvl w:val="1"/>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Espace </w:t>
      </w:r>
      <w:r>
        <w:rPr>
          <w:rFonts w:eastAsia="Times New Roman" w:cstheme="minorHAnsi"/>
          <w:sz w:val="24"/>
          <w:szCs w:val="24"/>
          <w:lang w:eastAsia="fr-FR"/>
        </w:rPr>
        <w:t xml:space="preserve">users</w:t>
      </w:r>
      <w:r>
        <w:rPr>
          <w:rFonts w:eastAsia="Times New Roman" w:cstheme="minorHAnsi"/>
          <w:sz w:val="24"/>
          <w:szCs w:val="24"/>
          <w:lang w:eastAsia="fr-FR"/>
        </w:rPr>
        <w:t xml:space="preserve"> : espace utilisateur. Espace qui permet de travailler sur la </w:t>
      </w:r>
      <w:r>
        <w:rPr>
          <w:rFonts w:eastAsia="Times New Roman" w:cstheme="minorHAnsi"/>
          <w:sz w:val="24"/>
          <w:szCs w:val="24"/>
          <w:lang w:eastAsia="fr-FR"/>
        </w:rPr>
        <w:t xml:space="preserve">tdm</w:t>
      </w:r>
      <w:r>
        <w:rPr>
          <w:rFonts w:eastAsia="Times New Roman" w:cstheme="minorHAnsi"/>
          <w:sz w:val="24"/>
          <w:szCs w:val="24"/>
          <w:lang w:eastAsia="fr-FR"/>
        </w:rPr>
        <w:t xml:space="preserve"> par exemple qui n’est pas accessible aux autres où une fois finis chacun travaillait dans son espace. Puis le passe dans un autre disque pour que quelqu’un prend le relais.</w:t>
      </w:r>
      <w:r>
        <w:rPr>
          <w:rFonts w:eastAsia="Times New Roman" w:cstheme="minorHAnsi"/>
          <w:sz w:val="24"/>
          <w:szCs w:val="24"/>
          <w:lang w:eastAsia="fr-FR"/>
        </w:rPr>
      </w:r>
    </w:p>
    <w:p w14:paraId="6AC7D1F6" w14:textId="77777777">
      <w:pPr>
        <w:pStyle w:val="694"/>
        <w:numPr>
          <w:ilvl w:val="1"/>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Validation : dans les 2 sens. Acquisition des scans, contrôle qualité, validation, traitement techniques (à l’unité pour chaque livre = soulager les personnes : automatisation des tâches. Pour se concentrer que sur les erreurs.) </w:t>
      </w:r>
      <w:r>
        <w:rPr>
          <w:rFonts w:eastAsia="Times New Roman" w:cstheme="minorHAnsi"/>
          <w:sz w:val="24"/>
          <w:szCs w:val="24"/>
          <w:lang w:eastAsia="fr-FR"/>
        </w:rPr>
      </w:r>
    </w:p>
    <w:p w14:paraId="0ECEB3A5" w14:textId="77777777">
      <w:pPr>
        <w:pStyle w:val="694"/>
        <w:numPr>
          <w:ilvl w:val="1"/>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Stockage intermédiaire (validation) une fois l’archivage fait se passe en stockage final. </w:t>
      </w:r>
      <w:r>
        <w:rPr>
          <w:rFonts w:eastAsia="Times New Roman" w:cstheme="minorHAnsi"/>
          <w:sz w:val="24"/>
          <w:szCs w:val="24"/>
          <w:lang w:eastAsia="fr-FR"/>
        </w:rPr>
      </w:r>
    </w:p>
    <w:p w14:paraId="2ACE7C5C" w14:textId="77777777">
      <w:pPr>
        <w:pStyle w:val="694"/>
        <w:numPr>
          <w:ilvl w:val="1"/>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Une fois toutes les données traitées et validées, </w:t>
      </w:r>
      <w:r>
        <w:rPr>
          <w:rFonts w:eastAsia="Times New Roman" w:cstheme="minorHAnsi"/>
          <w:sz w:val="24"/>
          <w:szCs w:val="24"/>
          <w:lang w:eastAsia="fr-FR"/>
        </w:rPr>
        <w:t xml:space="preserve">sandrine</w:t>
      </w:r>
      <w:r>
        <w:rPr>
          <w:rFonts w:eastAsia="Times New Roman" w:cstheme="minorHAnsi"/>
          <w:sz w:val="24"/>
          <w:szCs w:val="24"/>
          <w:lang w:eastAsia="fr-FR"/>
        </w:rPr>
        <w:t xml:space="preserve"> a affecté un certain nb de traitement dessus (greffe de la </w:t>
      </w:r>
      <w:r>
        <w:rPr>
          <w:rFonts w:eastAsia="Times New Roman" w:cstheme="minorHAnsi"/>
          <w:sz w:val="24"/>
          <w:szCs w:val="24"/>
          <w:lang w:eastAsia="fr-FR"/>
        </w:rPr>
        <w:t xml:space="preserve">tdc</w:t>
      </w:r>
      <w:r>
        <w:rPr>
          <w:rFonts w:eastAsia="Times New Roman" w:cstheme="minorHAnsi"/>
          <w:sz w:val="24"/>
          <w:szCs w:val="24"/>
          <w:lang w:eastAsia="fr-FR"/>
        </w:rPr>
        <w:t xml:space="preserve">, verrouillage des </w:t>
      </w:r>
      <w:r>
        <w:rPr>
          <w:rFonts w:eastAsia="Times New Roman" w:cstheme="minorHAnsi"/>
          <w:sz w:val="24"/>
          <w:szCs w:val="24"/>
          <w:lang w:eastAsia="fr-FR"/>
        </w:rPr>
        <w:t xml:space="preserve">pdf</w:t>
      </w:r>
      <w:r>
        <w:rPr>
          <w:rFonts w:eastAsia="Times New Roman" w:cstheme="minorHAnsi"/>
          <w:sz w:val="24"/>
          <w:szCs w:val="24"/>
          <w:lang w:eastAsia="fr-FR"/>
        </w:rPr>
        <w:t xml:space="preserve">). Passe le dossier dans </w:t>
      </w:r>
      <w:r>
        <w:rPr>
          <w:rFonts w:eastAsia="Times New Roman" w:cstheme="minorHAnsi"/>
          <w:sz w:val="24"/>
          <w:szCs w:val="24"/>
          <w:lang w:eastAsia="fr-FR"/>
        </w:rPr>
        <w:t xml:space="preserve">winscp</w:t>
      </w:r>
      <w:r>
        <w:rPr>
          <w:rFonts w:eastAsia="Times New Roman" w:cstheme="minorHAnsi"/>
          <w:sz w:val="24"/>
          <w:szCs w:val="24"/>
          <w:lang w:eastAsia="fr-FR"/>
        </w:rPr>
        <w:t xml:space="preserve">. Transfert qui se fait automatiquement. Publication : tout seul. Livre prêt : mis dans dossier nouveau copié dans la nuit et où il sera mis pour tous les traitements.</w:t>
      </w:r>
      <w:r>
        <w:rPr>
          <w:rFonts w:eastAsia="Times New Roman" w:cstheme="minorHAnsi"/>
          <w:sz w:val="24"/>
          <w:szCs w:val="24"/>
          <w:lang w:eastAsia="fr-FR"/>
        </w:rPr>
      </w:r>
    </w:p>
    <w:p w14:paraId="4E85B0D5" w14:textId="77777777">
      <w:pPr>
        <w:pStyle w:val="694"/>
        <w:numPr>
          <w:ilvl w:val="1"/>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Automatique déclaration de l’interface : paquet info arrivé dans </w:t>
      </w:r>
      <w:r>
        <w:rPr>
          <w:rFonts w:eastAsia="Times New Roman" w:cstheme="minorHAnsi"/>
          <w:sz w:val="24"/>
          <w:szCs w:val="24"/>
          <w:lang w:eastAsia="fr-FR"/>
        </w:rPr>
        <w:t xml:space="preserve">arcnum</w:t>
      </w:r>
      <w:r>
        <w:rPr>
          <w:rFonts w:eastAsia="Times New Roman" w:cstheme="minorHAnsi"/>
          <w:sz w:val="24"/>
          <w:szCs w:val="24"/>
          <w:lang w:eastAsia="fr-FR"/>
        </w:rPr>
        <w:t xml:space="preserve"> (</w:t>
      </w:r>
      <w:r>
        <w:rPr>
          <w:rFonts w:eastAsia="Times New Roman" w:cstheme="minorHAnsi"/>
          <w:sz w:val="24"/>
          <w:szCs w:val="24"/>
          <w:lang w:eastAsia="fr-FR"/>
        </w:rPr>
        <w:t xml:space="preserve">dvlpé</w:t>
      </w:r>
      <w:r>
        <w:rPr>
          <w:rFonts w:eastAsia="Times New Roman" w:cstheme="minorHAnsi"/>
          <w:sz w:val="24"/>
          <w:szCs w:val="24"/>
          <w:lang w:eastAsia="fr-FR"/>
        </w:rPr>
        <w:t xml:space="preserve"> en interne : python). </w:t>
      </w:r>
      <w:r>
        <w:rPr>
          <w:rFonts w:eastAsia="Times New Roman" w:cstheme="minorHAnsi"/>
          <w:sz w:val="24"/>
          <w:szCs w:val="24"/>
          <w:lang w:eastAsia="fr-FR"/>
        </w:rPr>
        <w:t xml:space="preserve">Arcnum</w:t>
      </w:r>
      <w:r>
        <w:rPr>
          <w:rFonts w:eastAsia="Times New Roman" w:cstheme="minorHAnsi"/>
          <w:sz w:val="24"/>
          <w:szCs w:val="24"/>
          <w:lang w:eastAsia="fr-FR"/>
        </w:rPr>
        <w:t xml:space="preserve"> : livres, presta, trains, plan classements (plan de classement </w:t>
      </w:r>
      <w:r>
        <w:rPr>
          <w:rFonts w:eastAsia="Times New Roman" w:cstheme="minorHAnsi"/>
          <w:sz w:val="24"/>
          <w:szCs w:val="24"/>
          <w:lang w:eastAsia="fr-FR"/>
        </w:rPr>
        <w:t xml:space="preserve">cines</w:t>
      </w:r>
      <w:r>
        <w:rPr>
          <w:rFonts w:eastAsia="Times New Roman" w:cstheme="minorHAnsi"/>
          <w:sz w:val="24"/>
          <w:szCs w:val="24"/>
          <w:lang w:eastAsia="fr-FR"/>
        </w:rPr>
        <w:t xml:space="preserve">). Finir tâche je vais dans livres. Je vais donc le créer et programmer des tâches à faire automatiquement. Workflow créé à l’envers. Transféré ce que l’on faisait pour adapter la pratique humaine pour la chaîne de traitement. Grosse liste de </w:t>
      </w:r>
      <w:r>
        <w:rPr>
          <w:rFonts w:eastAsia="Times New Roman" w:cstheme="minorHAnsi"/>
          <w:sz w:val="24"/>
          <w:szCs w:val="24"/>
          <w:lang w:eastAsia="fr-FR"/>
        </w:rPr>
        <w:t xml:space="preserve">to-do</w:t>
      </w:r>
      <w:r>
        <w:rPr>
          <w:rFonts w:eastAsia="Times New Roman" w:cstheme="minorHAnsi"/>
          <w:sz w:val="24"/>
          <w:szCs w:val="24"/>
          <w:lang w:eastAsia="fr-FR"/>
        </w:rPr>
        <w:t xml:space="preserve"> </w:t>
      </w:r>
      <w:r>
        <w:rPr>
          <w:rFonts w:eastAsia="Times New Roman" w:cstheme="minorHAnsi"/>
          <w:sz w:val="24"/>
          <w:szCs w:val="24"/>
          <w:lang w:eastAsia="fr-FR"/>
        </w:rPr>
        <w:t xml:space="preserve">list</w:t>
      </w:r>
      <w:r>
        <w:rPr>
          <w:rFonts w:eastAsia="Times New Roman" w:cstheme="minorHAnsi"/>
          <w:sz w:val="24"/>
          <w:szCs w:val="24"/>
          <w:lang w:eastAsia="fr-FR"/>
        </w:rPr>
        <w:t xml:space="preserve">.</w:t>
      </w:r>
      <w:r>
        <w:rPr>
          <w:rFonts w:eastAsia="Times New Roman" w:cstheme="minorHAnsi"/>
          <w:sz w:val="24"/>
          <w:szCs w:val="24"/>
          <w:lang w:eastAsia="fr-FR"/>
        </w:rPr>
      </w:r>
    </w:p>
    <w:p w14:paraId="79DDCC4B" w14:textId="77777777">
      <w:pPr>
        <w:pStyle w:val="694"/>
        <w:numPr>
          <w:ilvl w:val="1"/>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Mets : </w:t>
      </w:r>
      <w:r>
        <w:rPr>
          <w:rFonts w:eastAsia="Times New Roman" w:cstheme="minorHAnsi"/>
          <w:sz w:val="24"/>
          <w:szCs w:val="24"/>
          <w:lang w:eastAsia="fr-FR"/>
        </w:rPr>
        <w:t xml:space="preserve">ppdi</w:t>
      </w:r>
      <w:r>
        <w:rPr>
          <w:rFonts w:eastAsia="Times New Roman" w:cstheme="minorHAnsi"/>
          <w:sz w:val="24"/>
          <w:szCs w:val="24"/>
          <w:lang w:eastAsia="fr-FR"/>
        </w:rPr>
        <w:t xml:space="preserve"> (convention archivé au </w:t>
      </w:r>
      <w:r>
        <w:rPr>
          <w:rFonts w:eastAsia="Times New Roman" w:cstheme="minorHAnsi"/>
          <w:sz w:val="24"/>
          <w:szCs w:val="24"/>
          <w:lang w:eastAsia="fr-FR"/>
        </w:rPr>
        <w:t xml:space="preserve">cines</w:t>
      </w:r>
      <w:r>
        <w:rPr>
          <w:rFonts w:eastAsia="Times New Roman" w:cstheme="minorHAnsi"/>
          <w:sz w:val="24"/>
          <w:szCs w:val="24"/>
          <w:lang w:eastAsia="fr-FR"/>
        </w:rPr>
        <w:t xml:space="preserve"> et comment on le fait). Profil pour </w:t>
      </w:r>
      <w:r>
        <w:rPr>
          <w:rFonts w:eastAsia="Times New Roman" w:cstheme="minorHAnsi"/>
          <w:sz w:val="24"/>
          <w:szCs w:val="24"/>
          <w:lang w:eastAsia="fr-FR"/>
        </w:rPr>
        <w:t xml:space="preserve">cujas</w:t>
      </w:r>
      <w:r>
        <w:rPr>
          <w:rFonts w:eastAsia="Times New Roman" w:cstheme="minorHAnsi"/>
          <w:sz w:val="24"/>
          <w:szCs w:val="24"/>
          <w:lang w:eastAsia="fr-FR"/>
        </w:rPr>
        <w:t xml:space="preserve"> dans leur système d’archivage. Evolue vers le mets dans le cas où il peut y avoir des évolutions utiliser mets-alto pour de </w:t>
      </w:r>
      <w:r>
        <w:rPr>
          <w:rFonts w:eastAsia="Times New Roman" w:cstheme="minorHAnsi"/>
          <w:sz w:val="24"/>
          <w:szCs w:val="24"/>
          <w:lang w:eastAsia="fr-FR"/>
        </w:rPr>
        <w:t xml:space="preserve">l’ocr</w:t>
      </w:r>
      <w:r>
        <w:rPr>
          <w:rFonts w:eastAsia="Times New Roman" w:cstheme="minorHAnsi"/>
          <w:sz w:val="24"/>
          <w:szCs w:val="24"/>
          <w:lang w:eastAsia="fr-FR"/>
        </w:rPr>
        <w:t xml:space="preserve">). </w:t>
      </w:r>
      <w:r>
        <w:rPr>
          <w:rFonts w:eastAsia="Times New Roman" w:cstheme="minorHAnsi"/>
          <w:sz w:val="24"/>
          <w:szCs w:val="24"/>
          <w:lang w:eastAsia="fr-FR"/>
        </w:rPr>
      </w:r>
    </w:p>
    <w:p w14:paraId="4CF34F2F" w14:textId="77777777">
      <w:pPr>
        <w:pStyle w:val="694"/>
        <w:numPr>
          <w:ilvl w:val="1"/>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Génère des </w:t>
      </w:r>
      <w:r>
        <w:rPr>
          <w:rFonts w:eastAsia="Times New Roman" w:cstheme="minorHAnsi"/>
          <w:sz w:val="24"/>
          <w:szCs w:val="24"/>
          <w:lang w:eastAsia="fr-FR"/>
        </w:rPr>
        <w:t xml:space="preserve">tdm</w:t>
      </w:r>
      <w:r>
        <w:rPr>
          <w:rFonts w:eastAsia="Times New Roman" w:cstheme="minorHAnsi"/>
          <w:sz w:val="24"/>
          <w:szCs w:val="24"/>
          <w:lang w:eastAsia="fr-FR"/>
        </w:rPr>
        <w:t xml:space="preserve">. 1</w:t>
      </w:r>
      <w:r>
        <w:rPr>
          <w:rFonts w:eastAsia="Times New Roman" w:cstheme="minorHAnsi"/>
          <w:sz w:val="24"/>
          <w:szCs w:val="24"/>
          <w:vertAlign w:val="superscript"/>
          <w:lang w:eastAsia="fr-FR"/>
        </w:rPr>
        <w:t xml:space="preserve">re</w:t>
      </w:r>
      <w:r>
        <w:rPr>
          <w:rFonts w:eastAsia="Times New Roman" w:cstheme="minorHAnsi"/>
          <w:sz w:val="24"/>
          <w:szCs w:val="24"/>
          <w:lang w:eastAsia="fr-FR"/>
        </w:rPr>
        <w:t xml:space="preserve"> </w:t>
      </w:r>
      <w:r>
        <w:rPr>
          <w:rFonts w:eastAsia="Times New Roman" w:cstheme="minorHAnsi"/>
          <w:sz w:val="24"/>
          <w:szCs w:val="24"/>
          <w:lang w:eastAsia="fr-FR"/>
        </w:rPr>
        <w:t xml:space="preserve">tdm</w:t>
      </w:r>
      <w:r>
        <w:rPr>
          <w:rFonts w:eastAsia="Times New Roman" w:cstheme="minorHAnsi"/>
          <w:sz w:val="24"/>
          <w:szCs w:val="24"/>
          <w:lang w:eastAsia="fr-FR"/>
        </w:rPr>
        <w:t xml:space="preserve"> : créer en phase de traitement. </w:t>
      </w:r>
      <w:r>
        <w:rPr>
          <w:rFonts w:eastAsia="Times New Roman" w:cstheme="minorHAnsi"/>
          <w:sz w:val="24"/>
          <w:szCs w:val="24"/>
          <w:lang w:eastAsia="fr-FR"/>
        </w:rPr>
        <w:t xml:space="preserve">Arcnum</w:t>
      </w:r>
      <w:r>
        <w:rPr>
          <w:rFonts w:eastAsia="Times New Roman" w:cstheme="minorHAnsi"/>
          <w:sz w:val="24"/>
          <w:szCs w:val="24"/>
          <w:lang w:eastAsia="fr-FR"/>
        </w:rPr>
        <w:t xml:space="preserve"> : passe la tdm.csv en </w:t>
      </w:r>
      <w:r>
        <w:rPr>
          <w:rFonts w:eastAsia="Times New Roman" w:cstheme="minorHAnsi"/>
          <w:sz w:val="24"/>
          <w:szCs w:val="24"/>
          <w:lang w:eastAsia="fr-FR"/>
        </w:rPr>
        <w:t xml:space="preserve">xml</w:t>
      </w:r>
      <w:r>
        <w:rPr>
          <w:rFonts w:eastAsia="Times New Roman" w:cstheme="minorHAnsi"/>
          <w:sz w:val="24"/>
          <w:szCs w:val="24"/>
          <w:lang w:eastAsia="fr-FR"/>
        </w:rPr>
        <w:t xml:space="preserve"> pour le lien avec la feuilleteuse. Valider une réception (métier et technique) : accès à la liste des tâches, création de la notice. Faire des actions : objectifs =&gt; création des docs de manière automatique. Création d’un </w:t>
      </w:r>
      <w:r>
        <w:rPr>
          <w:rFonts w:eastAsia="Times New Roman" w:cstheme="minorHAnsi"/>
          <w:sz w:val="24"/>
          <w:szCs w:val="24"/>
          <w:lang w:eastAsia="fr-FR"/>
        </w:rPr>
        <w:t xml:space="preserve">sip</w:t>
      </w:r>
      <w:r>
        <w:rPr>
          <w:rFonts w:eastAsia="Times New Roman" w:cstheme="minorHAnsi"/>
          <w:sz w:val="24"/>
          <w:szCs w:val="24"/>
          <w:lang w:eastAsia="fr-FR"/>
        </w:rPr>
        <w:t xml:space="preserve"> (description de ce que l’on met dans le paquet). SIP : arrive au CINES et permet de vérifier si tous les fichiers sont bon =&gt; archivage. Publication : prise des images jpeg et génère une </w:t>
      </w:r>
      <w:r>
        <w:rPr>
          <w:rFonts w:eastAsia="Times New Roman" w:cstheme="minorHAnsi"/>
          <w:sz w:val="24"/>
          <w:szCs w:val="24"/>
          <w:lang w:eastAsia="fr-FR"/>
        </w:rPr>
        <w:t xml:space="preserve">tdm</w:t>
      </w:r>
      <w:r>
        <w:rPr>
          <w:rFonts w:eastAsia="Times New Roman" w:cstheme="minorHAnsi"/>
          <w:sz w:val="24"/>
          <w:szCs w:val="24"/>
          <w:lang w:eastAsia="fr-FR"/>
        </w:rPr>
        <w:t xml:space="preserve">.</w:t>
      </w:r>
      <w:r>
        <w:rPr>
          <w:rFonts w:eastAsia="Times New Roman" w:cstheme="minorHAnsi"/>
          <w:sz w:val="24"/>
          <w:szCs w:val="24"/>
          <w:lang w:eastAsia="fr-FR"/>
        </w:rPr>
      </w:r>
    </w:p>
    <w:p w14:paraId="2D319451" w14:textId="77777777">
      <w:pPr>
        <w:pStyle w:val="694"/>
        <w:numPr>
          <w:ilvl w:val="0"/>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Léger délai attente avant archivage. Sandrine vérifie systématiquement. Si erreur : obliger de vérifier, corriger et </w:t>
      </w:r>
      <w:r>
        <w:rPr>
          <w:rFonts w:eastAsia="Times New Roman" w:cstheme="minorHAnsi"/>
          <w:sz w:val="24"/>
          <w:szCs w:val="24"/>
          <w:lang w:eastAsia="fr-FR"/>
        </w:rPr>
        <w:t xml:space="preserve">màj</w:t>
      </w:r>
      <w:r>
        <w:rPr>
          <w:rFonts w:eastAsia="Times New Roman" w:cstheme="minorHAnsi"/>
          <w:sz w:val="24"/>
          <w:szCs w:val="24"/>
          <w:lang w:eastAsia="fr-FR"/>
        </w:rPr>
        <w:t xml:space="preserve"> pour archivage donc cela représente un coût.</w:t>
      </w:r>
      <w:r>
        <w:rPr>
          <w:rFonts w:eastAsia="Times New Roman" w:cstheme="minorHAnsi"/>
          <w:sz w:val="24"/>
          <w:szCs w:val="24"/>
          <w:lang w:eastAsia="fr-FR"/>
        </w:rPr>
      </w:r>
    </w:p>
    <w:p w14:paraId="6213C3E3" w14:textId="77777777">
      <w:pPr>
        <w:pStyle w:val="694"/>
        <w:numPr>
          <w:ilvl w:val="0"/>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Pas publication et archivage derrière. Laisse un peu de temps.</w:t>
      </w:r>
      <w:r>
        <w:rPr>
          <w:rFonts w:eastAsia="Times New Roman" w:cstheme="minorHAnsi"/>
          <w:sz w:val="24"/>
          <w:szCs w:val="24"/>
          <w:lang w:eastAsia="fr-FR"/>
        </w:rPr>
      </w:r>
    </w:p>
    <w:p w14:paraId="2B4EBADA" w14:textId="77777777">
      <w:pPr>
        <w:pStyle w:val="694"/>
        <w:numPr>
          <w:ilvl w:val="0"/>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Maillon faible : être humain au moment de la correction. Automatisation. Formation de la personne qui arrive pour qu’elle comprenne ce qu’elle voit. Automati</w:t>
      </w:r>
      <w:r>
        <w:rPr>
          <w:rFonts w:eastAsia="Times New Roman" w:cstheme="minorHAnsi"/>
          <w:sz w:val="24"/>
          <w:szCs w:val="24"/>
          <w:lang w:eastAsia="fr-FR"/>
        </w:rPr>
        <w:t xml:space="preserve">sation des principes : pour simplifier travail des personnes et envoyer par ASTP= possible d’avoir des erreurs liées aux réseaux, à cause des surcharges. Traitement de nuit : réseau moins solliciter de manière générale, arrivée le matin avec des résultats.</w:t>
      </w:r>
      <w:r>
        <w:rPr>
          <w:rFonts w:eastAsia="Times New Roman" w:cstheme="minorHAnsi"/>
          <w:sz w:val="24"/>
          <w:szCs w:val="24"/>
          <w:lang w:eastAsia="fr-FR"/>
        </w:rPr>
      </w:r>
    </w:p>
    <w:p w14:paraId="0662F971" w14:textId="77777777">
      <w:pPr>
        <w:pStyle w:val="694"/>
        <w:numPr>
          <w:ilvl w:val="0"/>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Cines communique par mail et envoie un identifiant (</w:t>
      </w:r>
      <w:r>
        <w:rPr>
          <w:rFonts w:eastAsia="Times New Roman" w:cstheme="minorHAnsi"/>
          <w:sz w:val="24"/>
          <w:szCs w:val="24"/>
          <w:lang w:eastAsia="fr-FR"/>
        </w:rPr>
        <w:t xml:space="preserve">aidpid</w:t>
      </w:r>
      <w:r>
        <w:rPr>
          <w:rFonts w:eastAsia="Times New Roman" w:cstheme="minorHAnsi"/>
          <w:sz w:val="24"/>
          <w:szCs w:val="24"/>
          <w:lang w:eastAsia="fr-FR"/>
        </w:rPr>
        <w:t xml:space="preserve">) =&gt; numéro correspondant au certificat d’archivage. Programme qui lie sur la boîte mail et récup le commentaire et va le mettre dans observation. Prend l’</w:t>
      </w:r>
      <w:r>
        <w:rPr>
          <w:rFonts w:eastAsia="Times New Roman" w:cstheme="minorHAnsi"/>
          <w:sz w:val="24"/>
          <w:szCs w:val="24"/>
          <w:lang w:eastAsia="fr-FR"/>
        </w:rPr>
        <w:t xml:space="preserve">identifierpac</w:t>
      </w:r>
      <w:r>
        <w:rPr>
          <w:rFonts w:eastAsia="Times New Roman" w:cstheme="minorHAnsi"/>
          <w:sz w:val="24"/>
          <w:szCs w:val="24"/>
          <w:lang w:eastAsia="fr-FR"/>
        </w:rPr>
        <w:t xml:space="preserve"> id. mise à jour du paquet : pour être conforme obligé de refaire l’archivage avec une mise à jour de la version.</w:t>
      </w:r>
      <w:r>
        <w:rPr>
          <w:rFonts w:eastAsia="Times New Roman" w:cstheme="minorHAnsi"/>
          <w:sz w:val="24"/>
          <w:szCs w:val="24"/>
          <w:lang w:eastAsia="fr-FR"/>
        </w:rPr>
      </w:r>
    </w:p>
    <w:p w14:paraId="1E081907" w14:textId="77777777">
      <w:pPr>
        <w:pStyle w:val="694"/>
        <w:numPr>
          <w:ilvl w:val="0"/>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Publication : passer sur un autre serveur. Transfert automatique. Baie (fichier de traitement humain). Valider (adresse 211), passe à l’adresse 134 où il s’installe. </w:t>
      </w:r>
      <w:r>
        <w:rPr>
          <w:rFonts w:eastAsia="Times New Roman" w:cstheme="minorHAnsi"/>
          <w:sz w:val="24"/>
          <w:szCs w:val="24"/>
          <w:lang w:eastAsia="fr-FR"/>
        </w:rPr>
        <w:t xml:space="preserve">Numarc</w:t>
      </w:r>
      <w:r>
        <w:rPr>
          <w:rFonts w:eastAsia="Times New Roman" w:cstheme="minorHAnsi"/>
          <w:sz w:val="24"/>
          <w:szCs w:val="24"/>
          <w:lang w:eastAsia="fr-FR"/>
        </w:rPr>
        <w:t xml:space="preserve"> : tâche auto programmé par humain, publication et archivage.</w:t>
      </w:r>
      <w:r>
        <w:rPr>
          <w:rFonts w:eastAsia="Times New Roman" w:cstheme="minorHAnsi"/>
          <w:sz w:val="24"/>
          <w:szCs w:val="24"/>
          <w:lang w:eastAsia="fr-FR"/>
        </w:rPr>
      </w:r>
    </w:p>
    <w:p w14:paraId="37B4E521" w14:textId="77777777">
      <w:pPr>
        <w:pStyle w:val="694"/>
        <w:numPr>
          <w:ilvl w:val="0"/>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Pour publication : copier jpeg, </w:t>
      </w:r>
      <w:r>
        <w:rPr>
          <w:rFonts w:eastAsia="Times New Roman" w:cstheme="minorHAnsi"/>
          <w:sz w:val="24"/>
          <w:szCs w:val="24"/>
          <w:lang w:eastAsia="fr-FR"/>
        </w:rPr>
        <w:t xml:space="preserve">tdm</w:t>
      </w:r>
      <w:r>
        <w:rPr>
          <w:rFonts w:eastAsia="Times New Roman" w:cstheme="minorHAnsi"/>
          <w:sz w:val="24"/>
          <w:szCs w:val="24"/>
          <w:lang w:eastAsia="fr-FR"/>
        </w:rPr>
        <w:t xml:space="preserve">, notice dc, </w:t>
      </w:r>
      <w:r>
        <w:rPr>
          <w:rFonts w:eastAsia="Times New Roman" w:cstheme="minorHAnsi"/>
          <w:sz w:val="24"/>
          <w:szCs w:val="24"/>
          <w:lang w:eastAsia="fr-FR"/>
        </w:rPr>
        <w:t xml:space="preserve">pdf</w:t>
      </w:r>
      <w:r>
        <w:rPr>
          <w:rFonts w:eastAsia="Times New Roman" w:cstheme="minorHAnsi"/>
          <w:sz w:val="24"/>
          <w:szCs w:val="24"/>
          <w:lang w:eastAsia="fr-FR"/>
        </w:rPr>
        <w:t xml:space="preserve"> sur un autre serveur </w:t>
      </w:r>
      <w:r>
        <w:rPr>
          <w:rFonts w:eastAsia="Times New Roman" w:cstheme="minorHAnsi"/>
          <w:sz w:val="24"/>
          <w:szCs w:val="24"/>
          <w:lang w:eastAsia="fr-FR"/>
        </w:rPr>
        <w:t xml:space="preserve">cujasnum</w:t>
      </w:r>
      <w:r>
        <w:rPr>
          <w:rFonts w:eastAsia="Times New Roman" w:cstheme="minorHAnsi"/>
          <w:sz w:val="24"/>
          <w:szCs w:val="24"/>
          <w:lang w:eastAsia="fr-FR"/>
        </w:rPr>
        <w:t xml:space="preserve"> serveur 118 sous </w:t>
      </w:r>
      <w:r>
        <w:rPr>
          <w:rFonts w:eastAsia="Times New Roman" w:cstheme="minorHAnsi"/>
          <w:sz w:val="24"/>
          <w:szCs w:val="24"/>
          <w:lang w:eastAsia="fr-FR"/>
        </w:rPr>
        <w:t xml:space="preserve">xtf</w:t>
      </w:r>
      <w:r>
        <w:rPr>
          <w:rFonts w:eastAsia="Times New Roman" w:cstheme="minorHAnsi"/>
          <w:sz w:val="24"/>
          <w:szCs w:val="24"/>
          <w:lang w:eastAsia="fr-FR"/>
        </w:rPr>
        <w:t xml:space="preserve">, feuilleteuse. Serveur 134 : data / </w:t>
      </w:r>
      <w:r>
        <w:rPr>
          <w:rFonts w:eastAsia="Times New Roman" w:cstheme="minorHAnsi"/>
          <w:sz w:val="24"/>
          <w:szCs w:val="24"/>
          <w:lang w:eastAsia="fr-FR"/>
        </w:rPr>
        <w:t xml:space="preserve">tiff</w:t>
      </w:r>
      <w:r>
        <w:rPr>
          <w:rFonts w:eastAsia="Times New Roman" w:cstheme="minorHAnsi"/>
          <w:sz w:val="24"/>
          <w:szCs w:val="24"/>
          <w:lang w:eastAsia="fr-FR"/>
        </w:rPr>
        <w:t xml:space="preserve">, jpg </w:t>
      </w:r>
      <w:r>
        <w:rPr>
          <w:rFonts w:eastAsia="Times New Roman" w:cstheme="minorHAnsi"/>
          <w:sz w:val="24"/>
          <w:szCs w:val="24"/>
          <w:lang w:eastAsia="fr-FR"/>
        </w:rPr>
        <w:t xml:space="preserve">png</w:t>
      </w:r>
      <w:r>
        <w:rPr>
          <w:rFonts w:eastAsia="Times New Roman" w:cstheme="minorHAnsi"/>
          <w:sz w:val="24"/>
          <w:szCs w:val="24"/>
          <w:lang w:eastAsia="fr-FR"/>
        </w:rPr>
        <w:t xml:space="preserve">, </w:t>
      </w:r>
      <w:r>
        <w:rPr>
          <w:rFonts w:eastAsia="Times New Roman" w:cstheme="minorHAnsi"/>
          <w:sz w:val="24"/>
          <w:szCs w:val="24"/>
          <w:lang w:eastAsia="fr-FR"/>
        </w:rPr>
        <w:t xml:space="preserve">xml</w:t>
      </w:r>
      <w:r>
        <w:rPr>
          <w:rFonts w:eastAsia="Times New Roman" w:cstheme="minorHAnsi"/>
          <w:sz w:val="24"/>
          <w:szCs w:val="24"/>
          <w:lang w:eastAsia="fr-FR"/>
        </w:rPr>
        <w:t xml:space="preserve">, csv=&gt; dossier </w:t>
      </w:r>
      <w:r>
        <w:rPr>
          <w:rFonts w:eastAsia="Times New Roman" w:cstheme="minorHAnsi"/>
          <w:sz w:val="24"/>
          <w:szCs w:val="24"/>
          <w:lang w:eastAsia="fr-FR"/>
        </w:rPr>
        <w:t xml:space="preserve">metadata</w:t>
      </w:r>
      <w:r>
        <w:rPr>
          <w:rFonts w:eastAsia="Times New Roman" w:cstheme="minorHAnsi"/>
          <w:sz w:val="24"/>
          <w:szCs w:val="24"/>
          <w:lang w:eastAsia="fr-FR"/>
        </w:rPr>
        <w:t xml:space="preserve">. </w:t>
      </w:r>
      <w:r>
        <w:rPr>
          <w:rFonts w:eastAsia="Times New Roman" w:cstheme="minorHAnsi"/>
          <w:sz w:val="24"/>
          <w:szCs w:val="24"/>
          <w:lang w:eastAsia="fr-FR"/>
        </w:rPr>
      </w:r>
    </w:p>
    <w:p w14:paraId="31C6F6AF" w14:textId="77777777">
      <w:pPr>
        <w:pStyle w:val="694"/>
        <w:numPr>
          <w:ilvl w:val="0"/>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Archivage : deux dossiers </w:t>
      </w:r>
      <w:r>
        <w:rPr>
          <w:rFonts w:eastAsia="Times New Roman" w:cstheme="minorHAnsi"/>
          <w:sz w:val="24"/>
          <w:szCs w:val="24"/>
          <w:lang w:eastAsia="fr-FR"/>
        </w:rPr>
        <w:t xml:space="preserve">metadata</w:t>
      </w:r>
      <w:r>
        <w:rPr>
          <w:rFonts w:eastAsia="Times New Roman" w:cstheme="minorHAnsi"/>
          <w:sz w:val="24"/>
          <w:szCs w:val="24"/>
          <w:lang w:eastAsia="fr-FR"/>
        </w:rPr>
        <w:t xml:space="preserve"> et data + </w:t>
      </w:r>
      <w:r>
        <w:rPr>
          <w:rFonts w:eastAsia="Times New Roman" w:cstheme="minorHAnsi"/>
          <w:sz w:val="24"/>
          <w:szCs w:val="24"/>
          <w:lang w:eastAsia="fr-FR"/>
        </w:rPr>
        <w:t xml:space="preserve">sip</w:t>
      </w:r>
      <w:r>
        <w:rPr>
          <w:rFonts w:eastAsia="Times New Roman" w:cstheme="minorHAnsi"/>
          <w:sz w:val="24"/>
          <w:szCs w:val="24"/>
          <w:lang w:eastAsia="fr-FR"/>
        </w:rPr>
        <w:t xml:space="preserve">. Archiver dans le </w:t>
      </w:r>
      <w:r>
        <w:rPr>
          <w:rFonts w:eastAsia="Times New Roman" w:cstheme="minorHAnsi"/>
          <w:sz w:val="24"/>
          <w:szCs w:val="24"/>
          <w:lang w:eastAsia="fr-FR"/>
        </w:rPr>
        <w:t xml:space="preserve">ppdi</w:t>
      </w:r>
      <w:r>
        <w:rPr>
          <w:rFonts w:eastAsia="Times New Roman" w:cstheme="minorHAnsi"/>
          <w:sz w:val="24"/>
          <w:szCs w:val="24"/>
          <w:lang w:eastAsia="fr-FR"/>
        </w:rPr>
        <w:t xml:space="preserve">. On met : mets, </w:t>
      </w:r>
      <w:r>
        <w:rPr>
          <w:rFonts w:eastAsia="Times New Roman" w:cstheme="minorHAnsi"/>
          <w:sz w:val="24"/>
          <w:szCs w:val="24"/>
          <w:lang w:eastAsia="fr-FR"/>
        </w:rPr>
        <w:t xml:space="preserve">tdm</w:t>
      </w:r>
      <w:r>
        <w:rPr>
          <w:rFonts w:eastAsia="Times New Roman" w:cstheme="minorHAnsi"/>
          <w:sz w:val="24"/>
          <w:szCs w:val="24"/>
          <w:lang w:eastAsia="fr-FR"/>
        </w:rPr>
        <w:t xml:space="preserve">. </w:t>
      </w:r>
      <w:r>
        <w:rPr>
          <w:rFonts w:eastAsia="Times New Roman" w:cstheme="minorHAnsi"/>
          <w:sz w:val="24"/>
          <w:szCs w:val="24"/>
          <w:lang w:eastAsia="fr-FR"/>
        </w:rPr>
        <w:t xml:space="preserve">csv</w:t>
      </w:r>
      <w:r>
        <w:rPr>
          <w:rFonts w:eastAsia="Times New Roman" w:cstheme="minorHAnsi"/>
          <w:sz w:val="24"/>
          <w:szCs w:val="24"/>
          <w:lang w:eastAsia="fr-FR"/>
        </w:rPr>
        <w:t xml:space="preserve">, dc.xml), </w:t>
      </w:r>
      <w:r>
        <w:rPr>
          <w:rFonts w:eastAsia="Times New Roman" w:cstheme="minorHAnsi"/>
          <w:sz w:val="24"/>
          <w:szCs w:val="24"/>
          <w:lang w:eastAsia="fr-FR"/>
        </w:rPr>
        <w:t xml:space="preserve">tiff</w:t>
      </w:r>
      <w:r>
        <w:rPr>
          <w:rFonts w:eastAsia="Times New Roman" w:cstheme="minorHAnsi"/>
          <w:sz w:val="24"/>
          <w:szCs w:val="24"/>
          <w:lang w:eastAsia="fr-FR"/>
        </w:rPr>
        <w:t xml:space="preserve">. SFTP vers le </w:t>
      </w:r>
      <w:r>
        <w:rPr>
          <w:rFonts w:eastAsia="Times New Roman" w:cstheme="minorHAnsi"/>
          <w:sz w:val="24"/>
          <w:szCs w:val="24"/>
          <w:lang w:eastAsia="fr-FR"/>
        </w:rPr>
        <w:t xml:space="preserve">cines</w:t>
      </w:r>
      <w:r>
        <w:rPr>
          <w:rFonts w:eastAsia="Times New Roman" w:cstheme="minorHAnsi"/>
          <w:sz w:val="24"/>
          <w:szCs w:val="24"/>
          <w:lang w:eastAsia="fr-FR"/>
        </w:rPr>
        <w:t xml:space="preserve">. </w:t>
      </w:r>
      <w:r>
        <w:rPr>
          <w:rFonts w:eastAsia="Times New Roman" w:cstheme="minorHAnsi"/>
          <w:sz w:val="24"/>
          <w:szCs w:val="24"/>
          <w:lang w:eastAsia="fr-FR"/>
        </w:rPr>
      </w:r>
    </w:p>
    <w:p w14:paraId="38F26D4B" w14:textId="77777777">
      <w:pPr>
        <w:pStyle w:val="694"/>
        <w:numPr>
          <w:ilvl w:val="0"/>
          <w:numId w:val="9"/>
        </w:num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Publication : tâche planifié sur des serveurs par des robots générant des logs. Aucune intervention des serveurs de l’université. Le 134 passe à un NAS (double enrichi). Sécurisation de la matière première. </w:t>
      </w:r>
      <w:r>
        <w:rPr>
          <w:rFonts w:eastAsia="Times New Roman" w:cstheme="minorHAnsi"/>
          <w:sz w:val="24"/>
          <w:szCs w:val="24"/>
          <w:lang w:eastAsia="fr-FR"/>
        </w:rPr>
      </w:r>
    </w:p>
    <w:p w14:paraId="4757A84B" w14:textId="77777777">
      <w:pPr>
        <w:pBdr/>
        <w:spacing/>
        <w:ind/>
        <w:jc w:val="both"/>
        <w:rPr>
          <w:sz w:val="24"/>
        </w:rPr>
      </w:pPr>
      <w:r>
        <w:rPr>
          <w:sz w:val="24"/>
        </w:rPr>
        <w:t xml:space="preserve">Concernant le prototype : </w:t>
      </w:r>
      <w:r>
        <w:rPr>
          <w:sz w:val="24"/>
        </w:rPr>
      </w:r>
    </w:p>
    <w:p w14:paraId="08E01B1E" w14:textId="77777777">
      <w:pPr>
        <w:pStyle w:val="694"/>
        <w:numPr>
          <w:ilvl w:val="0"/>
          <w:numId w:val="10"/>
        </w:num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Est-ce que la structure est assez souple pour intégrer d’autres typ</w:t>
      </w:r>
      <w:r>
        <w:rPr>
          <w:rFonts w:eastAsia="Times New Roman" w:cstheme="minorHAnsi"/>
          <w:bCs/>
          <w:sz w:val="24"/>
          <w:szCs w:val="24"/>
          <w:lang w:eastAsia="fr-FR"/>
        </w:rPr>
        <w:t xml:space="preserve">es de documents (cartes postales, périodiques, estampes, thèses…) ? L’idée est de savoir si par exemple pour les revues le système est capable de modéliser une revue selon plusieurs niveaux hiérarchiques (Titre de la revue &gt; Année &gt; Fascicule &gt; Article) ? </w:t>
      </w:r>
      <w:r>
        <w:rPr>
          <w:rFonts w:eastAsia="Times New Roman" w:cstheme="minorHAnsi"/>
          <w:bCs/>
          <w:sz w:val="24"/>
          <w:szCs w:val="24"/>
          <w:lang w:eastAsia="fr-FR"/>
        </w:rPr>
      </w:r>
    </w:p>
    <w:p w14:paraId="187D0785" w14:textId="77777777">
      <w:p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 </w:t>
      </w:r>
      <w:r>
        <w:rPr>
          <w:rFonts w:eastAsia="Times New Roman" w:cstheme="minorHAnsi"/>
          <w:bCs/>
          <w:sz w:val="24"/>
          <w:szCs w:val="24"/>
          <w:lang w:eastAsia="fr-FR"/>
        </w:rPr>
      </w:r>
    </w:p>
    <w:p w14:paraId="0F9646F2" w14:textId="77777777">
      <w:pPr>
        <w:pStyle w:val="694"/>
        <w:numPr>
          <w:ilvl w:val="0"/>
          <w:numId w:val="6"/>
        </w:num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Type : format. Prototype : avoir une alternative si par exemple demain on nous oblige à fermer le site si on considère qu’il y a besoin.</w:t>
      </w:r>
      <w:r>
        <w:rPr>
          <w:rFonts w:eastAsia="Times New Roman" w:cstheme="minorHAnsi"/>
          <w:bCs/>
          <w:sz w:val="24"/>
          <w:szCs w:val="24"/>
          <w:lang w:eastAsia="fr-FR"/>
        </w:rPr>
      </w:r>
    </w:p>
    <w:p w14:paraId="132C6C49" w14:textId="77777777">
      <w:pPr>
        <w:pStyle w:val="694"/>
        <w:numPr>
          <w:ilvl w:val="0"/>
          <w:numId w:val="6"/>
        </w:num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Alimentation : fabrication à la volée. Origine : donnée stockée dans des </w:t>
      </w:r>
      <w:r>
        <w:rPr>
          <w:rFonts w:eastAsia="Times New Roman" w:cstheme="minorHAnsi"/>
          <w:bCs/>
          <w:sz w:val="24"/>
          <w:szCs w:val="24"/>
          <w:lang w:eastAsia="fr-FR"/>
        </w:rPr>
        <w:t xml:space="preserve">bdd</w:t>
      </w:r>
      <w:r>
        <w:rPr>
          <w:rFonts w:eastAsia="Times New Roman" w:cstheme="minorHAnsi"/>
          <w:bCs/>
          <w:sz w:val="24"/>
          <w:szCs w:val="24"/>
          <w:lang w:eastAsia="fr-FR"/>
        </w:rPr>
        <w:t xml:space="preserve"> permettant évolution format à fournir (actuellement DC, METS). Possibilité d’évoluer vers d’autres formats de données (comme EAD).</w:t>
      </w:r>
      <w:r>
        <w:rPr>
          <w:rFonts w:eastAsia="Times New Roman" w:cstheme="minorHAnsi"/>
          <w:bCs/>
          <w:sz w:val="24"/>
          <w:szCs w:val="24"/>
          <w:lang w:eastAsia="fr-FR"/>
        </w:rPr>
      </w:r>
    </w:p>
    <w:p w14:paraId="2A42F31B" w14:textId="77777777">
      <w:pPr>
        <w:pStyle w:val="694"/>
        <w:numPr>
          <w:ilvl w:val="0"/>
          <w:numId w:val="6"/>
        </w:num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Oui c’est possible de traiter des données pour d’autres types de doc. Pour le moment, cela reste générique. Affichage : pas d’importance. </w:t>
      </w:r>
      <w:r>
        <w:rPr>
          <w:rFonts w:eastAsia="Times New Roman" w:cstheme="minorHAnsi"/>
          <w:bCs/>
          <w:sz w:val="24"/>
          <w:szCs w:val="24"/>
          <w:lang w:eastAsia="fr-FR"/>
        </w:rPr>
      </w:r>
    </w:p>
    <w:p w14:paraId="65750A54" w14:textId="77777777">
      <w:pPr>
        <w:pStyle w:val="694"/>
        <w:numPr>
          <w:ilvl w:val="0"/>
          <w:numId w:val="6"/>
        </w:num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Si on veut créer des collections possible en les mappant sur les métadonnées. Cel</w:t>
      </w:r>
      <w:r>
        <w:rPr>
          <w:rFonts w:eastAsia="Times New Roman" w:cstheme="minorHAnsi"/>
          <w:bCs/>
          <w:sz w:val="24"/>
          <w:szCs w:val="24"/>
          <w:lang w:eastAsia="fr-FR"/>
        </w:rPr>
        <w:t xml:space="preserve">a signifie qu’un opérateur va sélectionner en lui disant ce qu’il doit prendre. Possibilité de faire une collection dynamique : ex = droit juridique français =&gt; cherche dans les métadonnées. Codex : remplacement de XTF. Collection peut être publié ou pas. </w:t>
      </w:r>
      <w:r>
        <w:rPr>
          <w:rFonts w:eastAsia="Times New Roman" w:cstheme="minorHAnsi"/>
          <w:bCs/>
          <w:sz w:val="24"/>
          <w:szCs w:val="24"/>
          <w:lang w:eastAsia="fr-FR"/>
        </w:rPr>
      </w:r>
    </w:p>
    <w:p w14:paraId="561A2935" w14:textId="77777777">
      <w:p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r>
      <w:r>
        <w:rPr>
          <w:rFonts w:eastAsia="Times New Roman" w:cstheme="minorHAnsi"/>
          <w:bCs/>
          <w:sz w:val="24"/>
          <w:szCs w:val="24"/>
          <w:lang w:eastAsia="fr-FR"/>
        </w:rPr>
      </w:r>
    </w:p>
    <w:p w14:paraId="44ABB749" w14:textId="77777777">
      <w:p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Est-ce que c’est possible de créer un set ? </w:t>
      </w:r>
      <w:r>
        <w:rPr>
          <w:rFonts w:eastAsia="Times New Roman" w:cstheme="minorHAnsi"/>
          <w:bCs/>
          <w:sz w:val="24"/>
          <w:szCs w:val="24"/>
          <w:lang w:eastAsia="fr-FR"/>
        </w:rPr>
      </w:r>
    </w:p>
    <w:p w14:paraId="0AA34DFB" w14:textId="77777777">
      <w:pPr>
        <w:pStyle w:val="694"/>
        <w:numPr>
          <w:ilvl w:val="0"/>
          <w:numId w:val="6"/>
        </w:num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on</w:t>
      </w:r>
      <w:r>
        <w:rPr>
          <w:rFonts w:eastAsia="Times New Roman" w:cstheme="minorHAnsi"/>
          <w:bCs/>
          <w:sz w:val="24"/>
          <w:szCs w:val="24"/>
          <w:lang w:eastAsia="fr-FR"/>
        </w:rPr>
        <w:t xml:space="preserve"> peut créer un set. Identifiant, description, par sujet, valeur de critères. Là actuellement, pas possible. Set : permet de regrouper des docs pour le moissonnage sélectif. Souplesse sur ce qui se fait sur un établissement.</w:t>
      </w:r>
      <w:r>
        <w:rPr>
          <w:rFonts w:eastAsia="Times New Roman" w:cstheme="minorHAnsi"/>
          <w:bCs/>
          <w:sz w:val="24"/>
          <w:szCs w:val="24"/>
          <w:lang w:eastAsia="fr-FR"/>
        </w:rPr>
      </w:r>
    </w:p>
    <w:p w14:paraId="35F33D39" w14:textId="77777777">
      <w:pPr>
        <w:pStyle w:val="696"/>
        <w:pBdr/>
        <w:spacing/>
        <w:ind/>
        <w:rPr/>
      </w:pPr>
      <w:r>
        <w:t xml:space="preserve">Aide : Un </w:t>
      </w:r>
      <w:r>
        <w:rPr>
          <w:rStyle w:val="698"/>
        </w:rPr>
        <w:t xml:space="preserve">set</w:t>
      </w:r>
      <w:r>
        <w:t xml:space="preserve"> permet de regrouper des documents pour le moissonnage sélectif.</w:t>
      </w:r>
      <w:r/>
    </w:p>
    <w:p w14:paraId="4F807F89" w14:textId="77777777">
      <w:pPr>
        <w:pStyle w:val="696"/>
        <w:numPr>
          <w:ilvl w:val="0"/>
          <w:numId w:val="10"/>
        </w:numPr>
        <w:pBdr/>
        <w:spacing/>
        <w:ind/>
        <w:rPr/>
      </w:pPr>
      <w:r>
        <w:rPr>
          <w:rStyle w:val="698"/>
        </w:rPr>
        <w:t xml:space="preserve">Manuel</w:t>
      </w:r>
      <w:r>
        <w:t xml:space="preserve"> : vous assignez les documents un par un via l'admin.</w:t>
      </w:r>
      <w:r/>
    </w:p>
    <w:p w14:paraId="0FA97DB8" w14:textId="77777777">
      <w:pPr>
        <w:pStyle w:val="696"/>
        <w:numPr>
          <w:ilvl w:val="0"/>
          <w:numId w:val="10"/>
        </w:numPr>
        <w:pBdr/>
        <w:spacing/>
        <w:ind/>
        <w:rPr/>
      </w:pPr>
      <w:r>
        <w:rPr>
          <w:rStyle w:val="698"/>
        </w:rPr>
        <w:t xml:space="preserve">Par sujet</w:t>
      </w:r>
      <w:r>
        <w:t xml:space="preserve"> : tous les documents ayant ce sujet (ex: « Droit pénal »).</w:t>
      </w:r>
      <w:r/>
    </w:p>
    <w:p w14:paraId="7448B23D" w14:textId="77777777">
      <w:pPr>
        <w:pStyle w:val="696"/>
        <w:numPr>
          <w:ilvl w:val="0"/>
          <w:numId w:val="10"/>
        </w:numPr>
        <w:pBdr/>
        <w:spacing/>
        <w:ind/>
        <w:rPr/>
      </w:pPr>
      <w:r>
        <w:rPr>
          <w:rStyle w:val="698"/>
        </w:rPr>
        <w:t xml:space="preserve">Par lieu</w:t>
      </w:r>
      <w:r>
        <w:t xml:space="preserve"> : documents avec cette couverture spatiale.</w:t>
      </w:r>
      <w:r/>
    </w:p>
    <w:p w14:paraId="23EAC96B" w14:textId="77777777">
      <w:pPr>
        <w:pStyle w:val="696"/>
        <w:numPr>
          <w:ilvl w:val="0"/>
          <w:numId w:val="10"/>
        </w:numPr>
        <w:pBdr/>
        <w:spacing/>
        <w:ind/>
        <w:rPr/>
      </w:pPr>
      <w:r>
        <w:rPr>
          <w:rStyle w:val="698"/>
        </w:rPr>
        <w:t xml:space="preserve">Par Dewey</w:t>
      </w:r>
      <w:r>
        <w:t xml:space="preserve"> : documents dont la cote commence par la valeur (ex: « 345 »).</w:t>
      </w:r>
      <w:r/>
    </w:p>
    <w:p w14:paraId="013DE012" w14:textId="77777777">
      <w:pPr>
        <w:pStyle w:val="696"/>
        <w:numPr>
          <w:ilvl w:val="0"/>
          <w:numId w:val="10"/>
        </w:numPr>
        <w:pBdr/>
        <w:spacing/>
        <w:ind/>
        <w:rPr/>
      </w:pPr>
      <w:r>
        <w:rPr>
          <w:rStyle w:val="698"/>
        </w:rPr>
        <w:t xml:space="preserve">Par lot</w:t>
      </w:r>
      <w:r>
        <w:t xml:space="preserve"> : documents d'un lot de numérisation.</w:t>
      </w:r>
      <w:r/>
    </w:p>
    <w:p w14:paraId="3DC9CFFB" w14:textId="77777777">
      <w:pPr>
        <w:numPr>
          <w:ilvl w:val="0"/>
          <w:numId w:val="1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L'ouverture des flux (API / OAI-PMH) :</w:t>
      </w:r>
      <w:r>
        <w:rPr>
          <w:rFonts w:eastAsia="Times New Roman" w:cstheme="minorHAnsi"/>
          <w:sz w:val="24"/>
          <w:szCs w:val="24"/>
          <w:lang w:eastAsia="fr-FR"/>
        </w:rPr>
        <w:t xml:space="preserve"> </w:t>
      </w:r>
      <w:r>
        <w:rPr>
          <w:rFonts w:eastAsia="Times New Roman" w:cstheme="minorHAnsi"/>
          <w:sz w:val="24"/>
          <w:szCs w:val="24"/>
          <w:lang w:eastAsia="fr-FR"/>
        </w:rPr>
      </w:r>
    </w:p>
    <w:p w14:paraId="023CA7EE" w14:textId="77777777">
      <w:pPr>
        <w:numPr>
          <w:ilvl w:val="1"/>
          <w:numId w:val="1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Quelles sont les préconisations techniques pour rendre la nouvelle bibliothèque </w:t>
      </w:r>
      <w:r>
        <w:rPr>
          <w:rFonts w:eastAsia="Times New Roman" w:cstheme="minorHAnsi"/>
          <w:sz w:val="24"/>
          <w:szCs w:val="24"/>
          <w:lang w:eastAsia="fr-FR"/>
        </w:rPr>
        <w:t xml:space="preserve">moissonnable</w:t>
      </w:r>
      <w:r>
        <w:rPr>
          <w:rFonts w:eastAsia="Times New Roman" w:cstheme="minorHAnsi"/>
          <w:sz w:val="24"/>
          <w:szCs w:val="24"/>
          <w:lang w:eastAsia="fr-FR"/>
        </w:rPr>
        <w:t xml:space="preserve"> via des API ou l'OAI-PMH ?</w:t>
      </w:r>
      <w:r>
        <w:rPr>
          <w:rFonts w:eastAsia="Times New Roman" w:cstheme="minorHAnsi"/>
          <w:sz w:val="24"/>
          <w:szCs w:val="24"/>
          <w:lang w:eastAsia="fr-FR"/>
        </w:rPr>
      </w:r>
    </w:p>
    <w:p w14:paraId="6C0308EF" w14:textId="77777777">
      <w:pPr>
        <w:pStyle w:val="694"/>
        <w:numPr>
          <w:ilvl w:val="1"/>
          <w:numId w:val="11"/>
        </w:numPr>
        <w:pBdr/>
        <w:spacing/>
        <w:ind/>
        <w:jc w:val="both"/>
        <w:rPr>
          <w:rFonts w:cstheme="minorHAnsi"/>
          <w:sz w:val="28"/>
        </w:rPr>
      </w:pPr>
      <w:r>
        <w:rPr>
          <w:rFonts w:cstheme="minorHAnsi"/>
          <w:bCs/>
          <w:sz w:val="24"/>
        </w:rPr>
        <w:t xml:space="preserve">Actuellement, la génération des identifiants pérennes (ARK) se fait de manière automatique au moment de la mise en ligne via </w:t>
      </w:r>
      <w:r>
        <w:rPr>
          <w:rFonts w:cstheme="minorHAnsi"/>
          <w:bCs/>
          <w:sz w:val="24"/>
        </w:rPr>
        <w:t xml:space="preserve">ArcNum</w:t>
      </w:r>
      <w:r>
        <w:rPr>
          <w:rFonts w:cstheme="minorHAnsi"/>
          <w:bCs/>
          <w:sz w:val="24"/>
        </w:rPr>
        <w:t xml:space="preserve">. Est-ce que le nouveau proto</w:t>
      </w:r>
      <w:r>
        <w:rPr>
          <w:rFonts w:cstheme="minorHAnsi"/>
          <w:bCs/>
          <w:sz w:val="24"/>
        </w:rPr>
        <w:t xml:space="preserve">type va maintenir cette automatisation ? Et surtout, as-tu prévu que ces ARK soient nativement intégrés et exposés dans nos métadonnées (via un flux OAI-PMH ou une API) pour que les autres plateformes puissent pointer vers nos documents de manière fiable ?</w:t>
      </w:r>
      <w:r>
        <w:rPr>
          <w:rFonts w:cstheme="minorHAnsi"/>
          <w:sz w:val="28"/>
        </w:rPr>
      </w:r>
    </w:p>
    <w:p w14:paraId="4B7AB0DC" w14:textId="77777777">
      <w:pPr>
        <w:pStyle w:val="694"/>
        <w:numPr>
          <w:ilvl w:val="0"/>
          <w:numId w:val="10"/>
        </w:numPr>
        <w:pBdr/>
        <w:spacing/>
        <w:ind/>
        <w:jc w:val="both"/>
        <w:rPr>
          <w:rFonts w:cstheme="minorHAnsi"/>
          <w:sz w:val="24"/>
        </w:rPr>
      </w:pPr>
      <w:r>
        <w:rPr>
          <w:rFonts w:cstheme="minorHAnsi"/>
          <w:sz w:val="24"/>
        </w:rPr>
        <w:t xml:space="preserve">Ark</w:t>
      </w:r>
      <w:r>
        <w:rPr>
          <w:rFonts w:cstheme="minorHAnsi"/>
          <w:sz w:val="24"/>
        </w:rPr>
        <w:t xml:space="preserve"> de </w:t>
      </w:r>
      <w:r>
        <w:rPr>
          <w:rFonts w:cstheme="minorHAnsi"/>
          <w:sz w:val="24"/>
        </w:rPr>
        <w:t xml:space="preserve">cujas</w:t>
      </w:r>
      <w:r>
        <w:rPr>
          <w:rFonts w:cstheme="minorHAnsi"/>
          <w:sz w:val="24"/>
        </w:rPr>
        <w:t xml:space="preserve"> : </w:t>
      </w:r>
      <w:r>
        <w:rPr>
          <w:rFonts w:cstheme="minorHAnsi"/>
          <w:sz w:val="24"/>
        </w:rPr>
        <w:t xml:space="preserve">ark</w:t>
      </w:r>
      <w:r>
        <w:rPr>
          <w:rFonts w:cstheme="minorHAnsi"/>
          <w:sz w:val="24"/>
        </w:rPr>
        <w:t xml:space="preserve">:/45829. Il s’appelle </w:t>
      </w:r>
      <w:r>
        <w:rPr>
          <w:rFonts w:cstheme="minorHAnsi"/>
          <w:sz w:val="24"/>
        </w:rPr>
        <w:t xml:space="preserve">pdf</w:t>
      </w:r>
      <w:r>
        <w:rPr>
          <w:rFonts w:cstheme="minorHAnsi"/>
          <w:sz w:val="24"/>
        </w:rPr>
        <w:t xml:space="preserve">. Mais on peut le pointer où l’on veut. Pour une image : c’est </w:t>
      </w:r>
      <w:r>
        <w:rPr>
          <w:rFonts w:cstheme="minorHAnsi"/>
          <w:sz w:val="24"/>
        </w:rPr>
        <w:t xml:space="preserve">img</w:t>
      </w:r>
      <w:r>
        <w:rPr>
          <w:rFonts w:cstheme="minorHAnsi"/>
          <w:sz w:val="24"/>
        </w:rPr>
        <w:t xml:space="preserve">. On s’est basé sur le </w:t>
      </w:r>
      <w:r>
        <w:rPr>
          <w:rFonts w:cstheme="minorHAnsi"/>
          <w:sz w:val="24"/>
        </w:rPr>
        <w:t xml:space="preserve">code-barre</w:t>
      </w:r>
      <w:r>
        <w:rPr>
          <w:rFonts w:cstheme="minorHAnsi"/>
          <w:sz w:val="24"/>
        </w:rPr>
        <w:t xml:space="preserve"> car on sait que l’on n’aura jamais de doublons. </w:t>
      </w:r>
      <w:commentRangeStart w:id="30"/>
      <w:r>
        <w:rPr>
          <w:rFonts w:cstheme="minorHAnsi"/>
          <w:sz w:val="24"/>
        </w:rPr>
        <w:t xml:space="preserve">Bnf</w:t>
      </w:r>
      <w:r>
        <w:rPr>
          <w:rFonts w:cstheme="minorHAnsi"/>
          <w:sz w:val="24"/>
        </w:rPr>
        <w:t xml:space="preserve"> : demander de rajouter un deuxième identifiant :URL</w:t>
      </w:r>
      <w:commentRangeEnd w:id="30"/>
      <w:r>
        <w:commentReference w:id="30"/>
      </w:r>
      <w:r>
        <w:rPr>
          <w:rFonts w:cstheme="minorHAnsi"/>
          <w:sz w:val="24"/>
        </w:rPr>
        <w:t xml:space="preserve">. Ne fonctionne pas avec un résolveur de lien. Lien généré automatiquement. Dans bib </w:t>
      </w:r>
      <w:r>
        <w:rPr>
          <w:rFonts w:cstheme="minorHAnsi"/>
          <w:sz w:val="24"/>
        </w:rPr>
        <w:t xml:space="preserve">num</w:t>
      </w:r>
      <w:r>
        <w:rPr>
          <w:rFonts w:cstheme="minorHAnsi"/>
          <w:sz w:val="24"/>
        </w:rPr>
        <w:t xml:space="preserve"> actuel : pas accès directement à la notice contrairement au proto. Il va implémenter ce format. </w:t>
      </w:r>
      <w:r>
        <w:rPr>
          <w:rFonts w:cstheme="minorHAnsi"/>
          <w:sz w:val="24"/>
        </w:rPr>
      </w:r>
    </w:p>
    <w:p w14:paraId="3CDFD864" w14:textId="77777777">
      <w:pPr>
        <w:numPr>
          <w:ilvl w:val="0"/>
          <w:numId w:val="1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L’adaptabilité aux futurs standards</w:t>
      </w:r>
      <w:r>
        <w:rPr>
          <w:rFonts w:eastAsia="Times New Roman" w:cstheme="minorHAnsi"/>
          <w:b/>
          <w:bCs/>
          <w:sz w:val="24"/>
          <w:szCs w:val="24"/>
          <w:lang w:eastAsia="fr-FR"/>
        </w:rPr>
        <w:t xml:space="preserve"> :</w:t>
      </w:r>
      <w:r>
        <w:rPr>
          <w:rFonts w:eastAsia="Times New Roman" w:cstheme="minorHAnsi"/>
          <w:sz w:val="24"/>
          <w:szCs w:val="24"/>
          <w:lang w:eastAsia="fr-FR"/>
        </w:rPr>
        <w:t xml:space="preserve"> </w:t>
      </w:r>
      <w:r>
        <w:rPr>
          <w:rFonts w:eastAsia="Times New Roman" w:cstheme="minorHAnsi"/>
          <w:sz w:val="24"/>
          <w:szCs w:val="24"/>
          <w:lang w:eastAsia="fr-FR"/>
        </w:rPr>
      </w:r>
    </w:p>
    <w:p w14:paraId="727D4074" w14:textId="77777777">
      <w:pPr>
        <w:numPr>
          <w:ilvl w:val="1"/>
          <w:numId w:val="1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Les normes</w:t>
      </w:r>
      <w:r>
        <w:rPr>
          <w:rFonts w:eastAsia="Times New Roman" w:cstheme="minorHAnsi"/>
          <w:sz w:val="24"/>
          <w:szCs w:val="24"/>
          <w:lang w:eastAsia="fr-FR"/>
        </w:rPr>
        <w:t xml:space="preserve"> de l’ESR évoluent rapidement ne pouvant savoir comment vont-évoluer les pratiques documentaires. Est-ce que le modèle de données du prototype est pensé pour être évolutif ? Prévois-tu d’utiliser des formats pivots ou d’aller vers le web de données (RDF) q</w:t>
      </w:r>
      <w:r>
        <w:rPr>
          <w:rFonts w:eastAsia="Times New Roman" w:cstheme="minorHAnsi"/>
          <w:sz w:val="24"/>
          <w:szCs w:val="24"/>
          <w:lang w:eastAsia="fr-FR"/>
        </w:rPr>
        <w:t xml:space="preserve">ui permet d’ajouter de nouvelles propriétés et de nouveaux liens sans casser la structure de base ? / Est-ce que le système repose nativement sur une architecture de type API, permettant à n’importe quelle future passerelle de venir se brancher chez nous ?</w:t>
      </w:r>
      <w:r>
        <w:rPr>
          <w:rFonts w:eastAsia="Times New Roman" w:cstheme="minorHAnsi"/>
          <w:sz w:val="24"/>
          <w:szCs w:val="24"/>
          <w:lang w:eastAsia="fr-FR"/>
        </w:rPr>
      </w:r>
    </w:p>
    <w:p w14:paraId="4A1E90F6" w14:textId="77777777">
      <w:pPr>
        <w:pStyle w:val="694"/>
        <w:numPr>
          <w:ilvl w:val="1"/>
          <w:numId w:val="11"/>
        </w:numPr>
        <w:pBdr/>
        <w:spacing/>
        <w:ind/>
        <w:jc w:val="both"/>
        <w:rPr>
          <w:rStyle w:val="697"/>
          <w:rFonts w:cstheme="minorHAnsi"/>
          <w:sz w:val="28"/>
        </w:rPr>
      </w:pPr>
      <w:r>
        <w:rPr>
          <w:rStyle w:val="697"/>
          <w:rFonts w:cstheme="minorHAnsi"/>
          <w:sz w:val="24"/>
        </w:rPr>
        <w:t xml:space="preserve">L'architecture du prototype prévoit-elle de s'interconnecter automatiquement avec des référentiels externes (comme </w:t>
      </w:r>
      <w:r>
        <w:rPr>
          <w:rStyle w:val="697"/>
          <w:rFonts w:cstheme="minorHAnsi"/>
          <w:sz w:val="24"/>
        </w:rPr>
        <w:t xml:space="preserve">IdRef</w:t>
      </w:r>
      <w:r>
        <w:rPr>
          <w:rStyle w:val="697"/>
          <w:rFonts w:cstheme="minorHAnsi"/>
          <w:sz w:val="24"/>
        </w:rPr>
        <w:t xml:space="preserve"> ou RAMEAU via des API) lors de l'ingestion des données, ou le système repose-t-il encore sur des tables d'indexation internes ?</w:t>
      </w:r>
      <w:r>
        <w:rPr>
          <w:rStyle w:val="697"/>
          <w:rFonts w:cstheme="minorHAnsi"/>
          <w:sz w:val="28"/>
        </w:rPr>
      </w:r>
    </w:p>
    <w:p w14:paraId="11ABF9B9" w14:textId="77777777">
      <w:pPr>
        <w:pStyle w:val="694"/>
        <w:numPr>
          <w:ilvl w:val="0"/>
          <w:numId w:val="10"/>
        </w:numPr>
        <w:pBdr/>
        <w:spacing/>
        <w:ind/>
        <w:jc w:val="both"/>
        <w:rPr>
          <w:rFonts w:cstheme="minorHAnsi"/>
          <w:sz w:val="24"/>
        </w:rPr>
      </w:pPr>
      <w:r>
        <w:rPr>
          <w:rFonts w:cstheme="minorHAnsi"/>
          <w:sz w:val="24"/>
        </w:rPr>
        <w:t xml:space="preserve">Tous les docs générés respectent les standards autorisés (DC, XML…). RFC. Echange : format </w:t>
      </w:r>
      <w:r>
        <w:rPr>
          <w:rFonts w:cstheme="minorHAnsi"/>
          <w:sz w:val="24"/>
        </w:rPr>
        <w:t xml:space="preserve">xml</w:t>
      </w:r>
      <w:r>
        <w:rPr>
          <w:rFonts w:cstheme="minorHAnsi"/>
          <w:sz w:val="24"/>
        </w:rPr>
        <w:t xml:space="preserve">, </w:t>
      </w:r>
      <w:r>
        <w:rPr>
          <w:rFonts w:cstheme="minorHAnsi"/>
          <w:sz w:val="24"/>
        </w:rPr>
        <w:t xml:space="preserve">json</w:t>
      </w:r>
      <w:r>
        <w:rPr>
          <w:rFonts w:cstheme="minorHAnsi"/>
          <w:sz w:val="24"/>
        </w:rPr>
        <w:t xml:space="preserve"> pas </w:t>
      </w:r>
      <w:r>
        <w:rPr>
          <w:rFonts w:cstheme="minorHAnsi"/>
          <w:sz w:val="24"/>
        </w:rPr>
        <w:t xml:space="preserve">word</w:t>
      </w:r>
      <w:r>
        <w:rPr>
          <w:rFonts w:cstheme="minorHAnsi"/>
          <w:sz w:val="24"/>
        </w:rPr>
        <w:t xml:space="preserve">. Image : format ouvert (comme jpeg). </w:t>
      </w:r>
      <w:commentRangeStart w:id="31"/>
      <w:r>
        <w:rPr>
          <w:rFonts w:cstheme="minorHAnsi"/>
          <w:sz w:val="24"/>
        </w:rPr>
        <w:t xml:space="preserve">Pdf</w:t>
      </w:r>
      <w:r>
        <w:rPr>
          <w:rFonts w:cstheme="minorHAnsi"/>
          <w:sz w:val="24"/>
        </w:rPr>
        <w:t xml:space="preserve">-A</w:t>
      </w:r>
      <w:commentRangeEnd w:id="31"/>
      <w:r>
        <w:commentReference w:id="31"/>
      </w:r>
      <w:r>
        <w:rPr>
          <w:rFonts w:cstheme="minorHAnsi"/>
          <w:sz w:val="24"/>
        </w:rPr>
        <w:t xml:space="preserve">. TIFF. Métadonnées :</w:t>
      </w:r>
      <w:r>
        <w:rPr>
          <w:rFonts w:cstheme="minorHAnsi"/>
          <w:sz w:val="24"/>
        </w:rPr>
        <w:t xml:space="preserve"> DC, METS, PREMIS (si on veut). MODS, EAD… =&gt; s’appuie sur un format pour échanger les métadonnées pour être traiter par les outils existants. Format comme les archivistes. API : pour le moissonnage. Modèle web de données : échange vraiment interopérable. </w:t>
      </w:r>
      <w:r>
        <w:rPr>
          <w:rFonts w:cstheme="minorHAnsi"/>
          <w:sz w:val="24"/>
        </w:rPr>
      </w:r>
    </w:p>
    <w:p w14:paraId="0D97E535" w14:textId="77777777">
      <w:pPr>
        <w:pStyle w:val="694"/>
        <w:numPr>
          <w:ilvl w:val="0"/>
          <w:numId w:val="10"/>
        </w:numPr>
        <w:pBdr/>
        <w:spacing/>
        <w:ind/>
        <w:jc w:val="both"/>
        <w:rPr/>
      </w:pPr>
      <w:r>
        <w:rPr>
          <w:rStyle w:val="698"/>
        </w:rPr>
        <w:t xml:space="preserve">Tiffs</w:t>
      </w:r>
      <w:r>
        <w:rPr>
          <w:rStyle w:val="698"/>
        </w:rPr>
        <w:t xml:space="preserve">, JPEG, PNG, PDF/A + OCR + métadonnées DC, METS + API sécurisées (XML, JSON) + OAIS</w:t>
      </w:r>
      <w:r>
        <w:t xml:space="preserve"> moissonnage, ce sont des standards ouverts (pas propriétaire voir les RFC).</w:t>
      </w:r>
      <w:r/>
    </w:p>
    <w:p w14:paraId="1740E22C" w14:textId="77777777">
      <w:pPr>
        <w:pStyle w:val="694"/>
        <w:numPr>
          <w:ilvl w:val="0"/>
          <w:numId w:val="10"/>
        </w:numPr>
        <w:pBdr/>
        <w:spacing/>
        <w:ind/>
        <w:jc w:val="both"/>
        <w:rPr>
          <w:rFonts w:cstheme="minorHAnsi"/>
          <w:sz w:val="24"/>
        </w:rPr>
      </w:pPr>
      <w:r>
        <w:t xml:space="preserve">Même pour les authentifications centrales : SSO, SAML. =&gt;</w:t>
      </w:r>
      <w:r>
        <w:t xml:space="preserve"> peut le faire. SAML : utilisé notamment par les fédération d'identité comme Schibboleth. C’est un protocole d’authentification. Exemple : donner accès à un certain livre à tous les enseignants-chercheurs inscrits à l’université. Peut arriver qu’ils ne soi</w:t>
      </w:r>
      <w:r>
        <w:t xml:space="preserve">ent pas inscrits à Paris I ou Paris II. Peut demander une autorisation, il aurait une liste permettant de trouver son université. Envoi les authentifications cachées à notre serveur pour donner les informations. Cela permet de donner des droits (comme sur </w:t>
      </w:r>
      <w:r>
        <w:t xml:space="preserve">moodle</w:t>
      </w:r>
      <w:r>
        <w:t xml:space="preserve"> pour se connecter à l’ENC) =&gt; </w:t>
      </w:r>
      <w:r>
        <w:t xml:space="preserve">Wayf</w:t>
      </w:r>
      <w:r>
        <w:t xml:space="preserve"> (</w:t>
      </w:r>
      <w:r>
        <w:t xml:space="preserve">Where</w:t>
      </w:r>
      <w:r>
        <w:t xml:space="preserve"> are </w:t>
      </w:r>
      <w:r>
        <w:t xml:space="preserve">you</w:t>
      </w:r>
      <w:r>
        <w:t xml:space="preserve"> </w:t>
      </w:r>
      <w:r>
        <w:t xml:space="preserve">from</w:t>
      </w:r>
      <w:r>
        <w:t xml:space="preserve">) =&gt; doit s’inscrire dans la fonction de ce service sur la liste de </w:t>
      </w:r>
      <w:r>
        <w:t xml:space="preserve">Renater</w:t>
      </w:r>
      <w:r>
        <w:t xml:space="preserve">, pas le droit de le</w:t>
      </w:r>
      <w:r>
        <w:t xml:space="preserve"> faire comme ça. Les gens que je souhaite intégrer et le signale pour leur permettre l’authentification avec le logo de l’université, pour revenir ensuite sur le site. Codex : installation par défaut de ce protocole pour centraliser les authentifications. </w:t>
      </w:r>
      <w:r>
        <w:rPr>
          <w:rFonts w:cstheme="minorHAnsi"/>
          <w:sz w:val="24"/>
        </w:rPr>
      </w:r>
    </w:p>
    <w:p w14:paraId="2F316324" w14:textId="77777777">
      <w:pPr>
        <w:pBdr/>
        <w:spacing w:after="0" w:line="240" w:lineRule="auto"/>
        <w:ind/>
        <w:jc w:val="both"/>
        <w:rPr>
          <w:rFonts w:eastAsia="Times New Roman" w:cstheme="minorHAnsi"/>
          <w:b/>
          <w:bCs/>
          <w:sz w:val="24"/>
          <w:szCs w:val="24"/>
          <w:lang w:eastAsia="fr-FR"/>
        </w:rPr>
      </w:pPr>
      <w:r>
        <w:rPr>
          <w:rFonts w:eastAsia="Times New Roman" w:cstheme="minorHAnsi"/>
          <w:b/>
          <w:bCs/>
          <w:sz w:val="24"/>
          <w:szCs w:val="24"/>
          <w:lang w:eastAsia="fr-FR"/>
        </w:rPr>
        <w:t xml:space="preserve">La fin de l'opacité du Back-Office et l'autonomie des équipes</w:t>
      </w:r>
      <w:r>
        <w:rPr>
          <w:rFonts w:eastAsia="Times New Roman" w:cstheme="minorHAnsi"/>
          <w:b/>
          <w:bCs/>
          <w:sz w:val="24"/>
          <w:szCs w:val="24"/>
          <w:lang w:eastAsia="fr-FR"/>
        </w:rPr>
        <w:t xml:space="preserve"> :</w:t>
      </w:r>
      <w:r>
        <w:rPr>
          <w:rFonts w:eastAsia="Times New Roman" w:cstheme="minorHAnsi"/>
          <w:b/>
          <w:bCs/>
          <w:sz w:val="24"/>
          <w:szCs w:val="24"/>
          <w:lang w:eastAsia="fr-FR"/>
        </w:rPr>
      </w:r>
    </w:p>
    <w:p w14:paraId="14B5158D" w14:textId="77777777">
      <w:pPr>
        <w:pStyle w:val="694"/>
        <w:numPr>
          <w:ilvl w:val="0"/>
          <w:numId w:val="12"/>
        </w:numPr>
        <w:pBdr/>
        <w:spacing w:after="0"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L'éditorialisation autonome :</w:t>
      </w:r>
      <w:r>
        <w:rPr>
          <w:rFonts w:eastAsia="Times New Roman" w:cstheme="minorHAnsi"/>
          <w:sz w:val="24"/>
          <w:szCs w:val="24"/>
          <w:lang w:eastAsia="fr-FR"/>
        </w:rPr>
      </w:r>
    </w:p>
    <w:p w14:paraId="020881EA" w14:textId="77777777">
      <w:pPr>
        <w:pStyle w:val="694"/>
        <w:numPr>
          <w:ilvl w:val="1"/>
          <w:numId w:val="12"/>
        </w:numPr>
        <w:pBdr/>
        <w:spacing w:after="0" w:line="240" w:lineRule="auto"/>
        <w:ind/>
        <w:jc w:val="both"/>
        <w:rPr>
          <w:rStyle w:val="697"/>
          <w:rFonts w:eastAsia="Times New Roman" w:cstheme="minorHAnsi"/>
          <w:sz w:val="24"/>
          <w:szCs w:val="24"/>
          <w:lang w:eastAsia="fr-FR"/>
        </w:rPr>
      </w:pPr>
      <w:r>
        <w:rPr>
          <w:rStyle w:val="697"/>
          <w:rFonts w:cstheme="minorHAnsi"/>
          <w:sz w:val="24"/>
        </w:rPr>
        <w:t xml:space="preserve">As-tu prévu ou peut-on prévoir d'intégrer au back-office un </w:t>
      </w:r>
      <w:r>
        <w:rPr>
          <w:rFonts w:cstheme="minorHAnsi"/>
          <w:b/>
          <w:bCs/>
          <w:sz w:val="24"/>
        </w:rPr>
        <w:t xml:space="preserve">système de gestion des rôles et des droits d'accès</w:t>
      </w:r>
      <w:r>
        <w:rPr>
          <w:rStyle w:val="697"/>
          <w:rFonts w:cstheme="minorHAnsi"/>
          <w:sz w:val="24"/>
        </w:rPr>
        <w:t xml:space="preserve"> ? L'idée sera</w:t>
      </w:r>
      <w:r>
        <w:rPr>
          <w:rStyle w:val="697"/>
          <w:rFonts w:cstheme="minorHAnsi"/>
          <w:sz w:val="24"/>
        </w:rPr>
        <w:t xml:space="preserve">it de pouvoir créer des comptes 'Contributeurs' avec des droits limités, permettant à un agent ou à un chercheur de rédiger et publier un texte sur le fonds qu'il a traité, sans pour autant lui donner les droits d'administrateur global sur tout le système.</w:t>
      </w:r>
      <w:r>
        <w:rPr>
          <w:rStyle w:val="697"/>
          <w:rFonts w:eastAsia="Times New Roman" w:cstheme="minorHAnsi"/>
          <w:sz w:val="24"/>
          <w:szCs w:val="24"/>
          <w:lang w:eastAsia="fr-FR"/>
        </w:rPr>
      </w:r>
    </w:p>
    <w:p w14:paraId="1B6CB09F" w14:textId="77777777">
      <w:pPr>
        <w:pStyle w:val="694"/>
        <w:numPr>
          <w:ilvl w:val="0"/>
          <w:numId w:val="10"/>
        </w:numPr>
        <w:pBdr/>
        <w:spacing w:after="0" w:line="240" w:lineRule="auto"/>
        <w:ind/>
        <w:jc w:val="both"/>
        <w:rPr>
          <w:rFonts w:eastAsia="Times New Roman" w:cstheme="minorHAnsi"/>
          <w:sz w:val="24"/>
          <w:szCs w:val="24"/>
          <w:lang w:eastAsia="fr-FR"/>
        </w:rPr>
      </w:pPr>
      <w:r>
        <w:rPr>
          <w:rFonts w:eastAsia="Times New Roman" w:cstheme="minorHAnsi"/>
          <w:bCs/>
          <w:sz w:val="24"/>
          <w:szCs w:val="24"/>
          <w:lang w:eastAsia="fr-FR"/>
        </w:rPr>
        <w:t xml:space="preserve">Utilisation centrale. Pour le moment, pas de module contribution. Rôle possible : archiviste, catalogueur, éditeur de contenu, opérateur </w:t>
      </w:r>
      <w:r>
        <w:rPr>
          <w:rFonts w:eastAsia="Times New Roman" w:cstheme="minorHAnsi"/>
          <w:bCs/>
          <w:sz w:val="24"/>
          <w:szCs w:val="24"/>
          <w:lang w:eastAsia="fr-FR"/>
        </w:rPr>
        <w:t xml:space="preserve">ocr</w:t>
      </w:r>
      <w:r>
        <w:rPr>
          <w:rFonts w:eastAsia="Times New Roman" w:cstheme="minorHAnsi"/>
          <w:bCs/>
          <w:sz w:val="24"/>
          <w:szCs w:val="24"/>
          <w:lang w:eastAsia="fr-FR"/>
        </w:rPr>
        <w:t xml:space="preserve">, opérateur </w:t>
      </w:r>
      <w:r>
        <w:rPr>
          <w:rFonts w:eastAsia="Times New Roman" w:cstheme="minorHAnsi"/>
          <w:bCs/>
          <w:sz w:val="24"/>
          <w:szCs w:val="24"/>
          <w:lang w:eastAsia="fr-FR"/>
        </w:rPr>
        <w:t xml:space="preserve">tdm</w:t>
      </w:r>
      <w:r>
        <w:rPr>
          <w:rFonts w:eastAsia="Times New Roman" w:cstheme="minorHAnsi"/>
          <w:bCs/>
          <w:sz w:val="24"/>
          <w:szCs w:val="24"/>
          <w:lang w:eastAsia="fr-FR"/>
        </w:rPr>
        <w:t xml:space="preserve">, responsable de lot, validateur (ça c’est en interne). </w:t>
      </w:r>
      <w:r>
        <w:rPr>
          <w:rFonts w:eastAsia="Times New Roman" w:cstheme="minorHAnsi"/>
          <w:bCs/>
          <w:sz w:val="24"/>
          <w:szCs w:val="24"/>
          <w:lang w:eastAsia="fr-FR"/>
        </w:rPr>
        <w:t xml:space="preserve">Front-office</w:t>
      </w:r>
      <w:r>
        <w:rPr>
          <w:rFonts w:eastAsia="Times New Roman" w:cstheme="minorHAnsi"/>
          <w:bCs/>
          <w:sz w:val="24"/>
          <w:szCs w:val="24"/>
          <w:lang w:eastAsia="fr-FR"/>
        </w:rPr>
        <w:t xml:space="preserve"> : pas mis en place pour lire les docs </w:t>
      </w:r>
      <w:r>
        <w:rPr>
          <w:rFonts w:eastAsia="Times New Roman" w:cstheme="minorHAnsi"/>
          <w:bCs/>
          <w:sz w:val="24"/>
          <w:szCs w:val="24"/>
          <w:lang w:eastAsia="fr-FR"/>
        </w:rPr>
        <w:t xml:space="preserve">num</w:t>
      </w:r>
      <w:r>
        <w:rPr>
          <w:rFonts w:eastAsia="Times New Roman" w:cstheme="minorHAnsi"/>
          <w:bCs/>
          <w:sz w:val="24"/>
          <w:szCs w:val="24"/>
          <w:lang w:eastAsia="fr-FR"/>
        </w:rPr>
        <w:t xml:space="preserve"> sous droit. Système comme la </w:t>
      </w:r>
      <w:r>
        <w:rPr>
          <w:rFonts w:eastAsia="Times New Roman" w:cstheme="minorHAnsi"/>
          <w:bCs/>
          <w:sz w:val="24"/>
          <w:szCs w:val="24"/>
          <w:lang w:eastAsia="fr-FR"/>
        </w:rPr>
        <w:t xml:space="preserve">bnf</w:t>
      </w:r>
      <w:r>
        <w:rPr>
          <w:rFonts w:eastAsia="Times New Roman" w:cstheme="minorHAnsi"/>
          <w:bCs/>
          <w:sz w:val="24"/>
          <w:szCs w:val="24"/>
          <w:lang w:eastAsia="fr-FR"/>
        </w:rPr>
        <w:t xml:space="preserve">. Système multiplateforme. Revoir le modèle du front. Techniquement on peut l’envisager. </w:t>
      </w:r>
      <w:commentRangeStart w:id="32"/>
      <w:r>
        <w:rPr>
          <w:rFonts w:eastAsia="Times New Roman" w:cstheme="minorHAnsi"/>
          <w:bCs/>
          <w:sz w:val="24"/>
          <w:szCs w:val="24"/>
          <w:lang w:eastAsia="fr-FR"/>
        </w:rPr>
        <w:t xml:space="preserve">Droit : donner accès aux docs sous droit, possible uniquement sur place. Faudra le diagramme des accès. </w:t>
      </w:r>
      <w:commentRangeEnd w:id="32"/>
      <w:r>
        <w:commentReference w:id="32"/>
      </w:r>
      <w:r>
        <w:rPr>
          <w:rStyle w:val="699"/>
        </w:rPr>
      </w:r>
      <w:r>
        <w:rPr>
          <w:rFonts w:eastAsia="Times New Roman" w:cstheme="minorHAnsi"/>
          <w:sz w:val="24"/>
          <w:szCs w:val="24"/>
          <w:lang w:eastAsia="fr-FR"/>
        </w:rPr>
      </w:r>
    </w:p>
    <w:p w14:paraId="33C08999" w14:textId="77777777">
      <w:pPr>
        <w:pBdr/>
        <w:spacing w:after="0" w:line="240" w:lineRule="auto"/>
        <w:ind/>
        <w:jc w:val="both"/>
        <w:rPr>
          <w:rStyle w:val="697"/>
          <w:rFonts w:eastAsia="Times New Roman" w:cstheme="minorHAnsi"/>
          <w:sz w:val="24"/>
          <w:szCs w:val="24"/>
          <w:lang w:eastAsia="fr-FR"/>
        </w:rPr>
      </w:pPr>
      <w:r>
        <w:rPr>
          <w:rFonts w:eastAsia="Times New Roman" w:cstheme="minorHAnsi"/>
          <w:sz w:val="24"/>
          <w:szCs w:val="24"/>
          <w:lang w:eastAsia="fr-FR"/>
        </w:rPr>
      </w:r>
      <w:r>
        <w:rPr>
          <w:rStyle w:val="697"/>
          <w:rFonts w:eastAsia="Times New Roman" w:cstheme="minorHAnsi"/>
          <w:sz w:val="24"/>
          <w:szCs w:val="24"/>
          <w:lang w:eastAsia="fr-FR"/>
        </w:rPr>
      </w:r>
    </w:p>
    <w:p w14:paraId="7C6B8826" w14:textId="77777777">
      <w:pPr>
        <w:pStyle w:val="694"/>
        <w:numPr>
          <w:ilvl w:val="1"/>
          <w:numId w:val="12"/>
        </w:numPr>
        <w:pBdr/>
        <w:spacing w:after="0" w:line="240" w:lineRule="auto"/>
        <w:ind/>
        <w:jc w:val="both"/>
        <w:rPr>
          <w:rStyle w:val="697"/>
          <w:rFonts w:eastAsia="Times New Roman" w:cstheme="minorHAnsi"/>
          <w:sz w:val="24"/>
          <w:szCs w:val="24"/>
          <w:lang w:eastAsia="fr-FR"/>
        </w:rPr>
      </w:pPr>
      <w:r>
        <w:rPr>
          <w:rStyle w:val="697"/>
          <w:rFonts w:cstheme="minorHAnsi"/>
          <w:sz w:val="24"/>
        </w:rPr>
        <w:t xml:space="preserve">Le futur back-office va-t-il générer automatiquement un manifeste IIIF pour chaque document et </w:t>
      </w:r>
      <w:r>
        <w:rPr>
          <w:rFonts w:cstheme="minorHAnsi"/>
          <w:b/>
          <w:bCs/>
          <w:sz w:val="24"/>
        </w:rPr>
        <w:t xml:space="preserve">exposer une URL publique</w:t>
      </w:r>
      <w:r>
        <w:rPr>
          <w:rStyle w:val="697"/>
          <w:rFonts w:cstheme="minorHAnsi"/>
          <w:sz w:val="24"/>
        </w:rPr>
        <w:t xml:space="preserve"> pour celui-ci ? L'objectif est de permettre à l'équipe d'utiliser cette URL dans des outils tiers compatibles IIIF (comme </w:t>
      </w:r>
      <w:r>
        <w:rPr>
          <w:rStyle w:val="697"/>
          <w:rFonts w:cstheme="minorHAnsi"/>
          <w:sz w:val="24"/>
        </w:rPr>
        <w:t xml:space="preserve">Exhibit</w:t>
      </w:r>
      <w:r>
        <w:rPr>
          <w:rStyle w:val="697"/>
          <w:rFonts w:cstheme="minorHAnsi"/>
          <w:sz w:val="24"/>
        </w:rPr>
        <w:t xml:space="preserve"> ou </w:t>
      </w:r>
      <w:r>
        <w:rPr>
          <w:rStyle w:val="697"/>
          <w:rFonts w:cstheme="minorHAnsi"/>
          <w:sz w:val="24"/>
        </w:rPr>
        <w:t xml:space="preserve">Adno</w:t>
      </w:r>
      <w:r>
        <w:rPr>
          <w:rStyle w:val="697"/>
          <w:rFonts w:cstheme="minorHAnsi"/>
          <w:sz w:val="24"/>
        </w:rPr>
        <w:t xml:space="preserve">) pour créer des parcours commentés et des expositions virtuelles, sans avoir à dupliquer les images.</w:t>
      </w:r>
      <w:r>
        <w:rPr>
          <w:rStyle w:val="697"/>
          <w:rFonts w:eastAsia="Times New Roman" w:cstheme="minorHAnsi"/>
          <w:sz w:val="24"/>
          <w:szCs w:val="24"/>
          <w:lang w:eastAsia="fr-FR"/>
        </w:rPr>
      </w:r>
    </w:p>
    <w:p w14:paraId="44530447" w14:textId="77777777">
      <w:pPr>
        <w:pStyle w:val="694"/>
        <w:numPr>
          <w:ilvl w:val="0"/>
          <w:numId w:val="10"/>
        </w:numPr>
        <w:pBdr/>
        <w:spacing w:after="0" w:line="240" w:lineRule="auto"/>
        <w:ind/>
        <w:jc w:val="both"/>
        <w:rPr>
          <w:rFonts w:cstheme="minorHAnsi"/>
          <w:sz w:val="24"/>
        </w:rPr>
      </w:pPr>
      <w:r>
        <w:rPr>
          <w:rStyle w:val="697"/>
          <w:rFonts w:cstheme="minorHAnsi"/>
          <w:sz w:val="24"/>
        </w:rPr>
        <w:t xml:space="preserve">Utilisation d’un serveur IIIF a part. fournissant images et </w:t>
      </w:r>
      <w:r>
        <w:rPr>
          <w:rStyle w:val="697"/>
          <w:rFonts w:cstheme="minorHAnsi"/>
          <w:sz w:val="24"/>
        </w:rPr>
        <w:t xml:space="preserve">manifeste</w:t>
      </w:r>
      <w:r>
        <w:rPr>
          <w:rStyle w:val="697"/>
          <w:rFonts w:cstheme="minorHAnsi"/>
          <w:sz w:val="24"/>
        </w:rPr>
        <w:t xml:space="preserve"> à part. prend les infos. Composée d’une base commune avec des modules </w:t>
      </w:r>
      <w:r>
        <w:rPr>
          <w:rStyle w:val="697"/>
          <w:rFonts w:cstheme="minorHAnsi"/>
          <w:sz w:val="24"/>
        </w:rPr>
        <w:t xml:space="preserve">principes</w:t>
      </w:r>
      <w:r>
        <w:rPr>
          <w:rStyle w:val="697"/>
          <w:rFonts w:cstheme="minorHAnsi"/>
          <w:sz w:val="24"/>
        </w:rPr>
        <w:t xml:space="preserve"> de communication </w:t>
      </w:r>
      <w:r>
        <w:rPr>
          <w:rStyle w:val="697"/>
          <w:rFonts w:cstheme="minorHAnsi"/>
          <w:sz w:val="24"/>
        </w:rPr>
        <w:t xml:space="preserve">intermodules</w:t>
      </w:r>
      <w:r>
        <w:rPr>
          <w:rStyle w:val="697"/>
          <w:rFonts w:cstheme="minorHAnsi"/>
          <w:sz w:val="24"/>
        </w:rPr>
        <w:t xml:space="preserve">. Choix de l’architecture de ce proto : possible d’ajouter des choses, enlever, évoluer des choses. Viendra </w:t>
      </w:r>
      <w:r>
        <w:rPr>
          <w:rStyle w:val="697"/>
          <w:rFonts w:cstheme="minorHAnsi"/>
          <w:sz w:val="24"/>
        </w:rPr>
        <w:t xml:space="preserve">enrichir les collections. Objectif : faire moins et présenter plus. Partager l’action de numérisation. Possible d’aller les infos chez les uns et les autres. Permet de se concentrer sur ce qui n’existe pas. Possible d’aller moissonner sur BNF si manque un </w:t>
      </w:r>
      <w:r>
        <w:rPr>
          <w:rStyle w:val="697"/>
          <w:rFonts w:cstheme="minorHAnsi"/>
          <w:sz w:val="24"/>
        </w:rPr>
        <w:t xml:space="preserve">num</w:t>
      </w:r>
      <w:r>
        <w:rPr>
          <w:rStyle w:val="697"/>
          <w:rFonts w:cstheme="minorHAnsi"/>
          <w:sz w:val="24"/>
        </w:rPr>
        <w:t xml:space="preserve">, volume….</w:t>
      </w:r>
      <w:r>
        <w:rPr>
          <w:rFonts w:cstheme="minorHAnsi"/>
          <w:sz w:val="24"/>
        </w:rPr>
      </w:r>
    </w:p>
    <w:p w14:paraId="3FD7F5FA" w14:textId="77777777">
      <w:pPr>
        <w:pBdr/>
        <w:spacing w:after="0" w:line="240" w:lineRule="auto"/>
        <w:ind/>
        <w:jc w:val="both"/>
        <w:rPr>
          <w:rFonts w:eastAsia="Times New Roman" w:cstheme="minorHAnsi"/>
          <w:b/>
          <w:bCs/>
          <w:sz w:val="24"/>
          <w:szCs w:val="24"/>
          <w:lang w:eastAsia="fr-FR"/>
        </w:rPr>
      </w:pPr>
      <w:r>
        <w:rPr>
          <w:rFonts w:eastAsia="Times New Roman" w:cstheme="minorHAnsi"/>
          <w:b/>
          <w:bCs/>
          <w:sz w:val="24"/>
          <w:szCs w:val="24"/>
          <w:lang w:eastAsia="fr-FR"/>
        </w:rPr>
      </w:r>
      <w:r>
        <w:rPr>
          <w:rFonts w:eastAsia="Times New Roman" w:cstheme="minorHAnsi"/>
          <w:b/>
          <w:bCs/>
          <w:sz w:val="24"/>
          <w:szCs w:val="24"/>
          <w:lang w:eastAsia="fr-FR"/>
        </w:rPr>
      </w:r>
    </w:p>
    <w:p w14:paraId="5B045E05" w14:textId="77777777">
      <w:pPr>
        <w:pBdr/>
        <w:spacing w:after="0"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L'évolution des pratiques documentaires et les services </w:t>
      </w:r>
      <w:r>
        <w:rPr>
          <w:rFonts w:eastAsia="Times New Roman" w:cstheme="minorHAnsi"/>
          <w:b/>
          <w:bCs/>
          <w:sz w:val="24"/>
          <w:szCs w:val="24"/>
          <w:lang w:eastAsia="fr-FR"/>
        </w:rPr>
        <w:t xml:space="preserve">Front-Office</w:t>
      </w:r>
      <w:r>
        <w:rPr>
          <w:rFonts w:eastAsia="Times New Roman" w:cstheme="minorHAnsi"/>
          <w:sz w:val="24"/>
          <w:szCs w:val="24"/>
          <w:lang w:eastAsia="fr-FR"/>
        </w:rPr>
        <w:t xml:space="preserve">:</w:t>
      </w:r>
      <w:r>
        <w:rPr>
          <w:rFonts w:eastAsia="Times New Roman" w:cstheme="minorHAnsi"/>
          <w:sz w:val="24"/>
          <w:szCs w:val="24"/>
          <w:lang w:eastAsia="fr-FR"/>
        </w:rPr>
      </w:r>
    </w:p>
    <w:p w14:paraId="5197DCBA" w14:textId="77777777">
      <w:pPr>
        <w:numPr>
          <w:ilvl w:val="0"/>
          <w:numId w:val="1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La recherche plein texte et la manipulation :</w:t>
      </w:r>
      <w:r>
        <w:rPr>
          <w:rFonts w:eastAsia="Times New Roman" w:cstheme="minorHAnsi"/>
          <w:sz w:val="24"/>
          <w:szCs w:val="24"/>
          <w:lang w:eastAsia="fr-FR"/>
        </w:rPr>
        <w:t xml:space="preserve"> </w:t>
      </w:r>
      <w:r>
        <w:rPr>
          <w:rFonts w:eastAsia="Times New Roman" w:cstheme="minorHAnsi"/>
          <w:sz w:val="24"/>
          <w:szCs w:val="24"/>
          <w:lang w:eastAsia="fr-FR"/>
        </w:rPr>
      </w:r>
    </w:p>
    <w:p w14:paraId="49FBAF86" w14:textId="77777777">
      <w:pPr>
        <w:numPr>
          <w:ilvl w:val="1"/>
          <w:numId w:val="13"/>
        </w:numPr>
        <w:pBdr/>
        <w:spacing w:after="100" w:afterAutospacing="1" w:before="100" w:beforeAutospacing="1" w:line="240" w:lineRule="auto"/>
        <w:ind/>
        <w:jc w:val="both"/>
        <w:rPr>
          <w:rFonts w:eastAsia="Times New Roman" w:cstheme="minorHAnsi"/>
          <w:sz w:val="24"/>
          <w:szCs w:val="24"/>
          <w:lang w:eastAsia="fr-FR"/>
        </w:rPr>
      </w:pPr>
      <w:r/>
      <w:commentRangeStart w:id="33"/>
      <w:r>
        <w:rPr>
          <w:rFonts w:eastAsia="Times New Roman" w:cstheme="minorHAnsi"/>
          <w:sz w:val="24"/>
          <w:szCs w:val="24"/>
          <w:lang w:eastAsia="fr-FR"/>
        </w:rPr>
        <w:t xml:space="preserve">Le moteur pourrait-il chercher dans l'intégralité du texte numérisé (OCR) plutôt que seulement dans les chapitres ? </w:t>
      </w:r>
      <w:r>
        <w:rPr>
          <w:rFonts w:eastAsia="Times New Roman" w:cstheme="minorHAnsi"/>
          <w:sz w:val="24"/>
          <w:szCs w:val="24"/>
          <w:lang w:eastAsia="fr-FR"/>
        </w:rPr>
      </w:r>
    </w:p>
    <w:p w14:paraId="57898D5B" w14:textId="77777777">
      <w:pPr>
        <w:numPr>
          <w:ilvl w:val="1"/>
          <w:numId w:val="1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Les lecteurs pourront-ils surligner et copier-coller des paragraphes de documents anciens, ou le texte sera-t-il figé comme une simple image ?</w:t>
      </w:r>
      <w:r>
        <w:rPr>
          <w:rFonts w:eastAsia="Times New Roman" w:cstheme="minorHAnsi"/>
          <w:sz w:val="24"/>
          <w:szCs w:val="24"/>
          <w:lang w:eastAsia="fr-FR"/>
        </w:rPr>
      </w:r>
    </w:p>
    <w:p w14:paraId="5300C88E" w14:textId="77777777">
      <w:pPr>
        <w:pStyle w:val="694"/>
        <w:numPr>
          <w:ilvl w:val="0"/>
          <w:numId w:val="10"/>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Mis de côté car pas </w:t>
      </w:r>
      <w:r>
        <w:rPr>
          <w:rFonts w:eastAsia="Times New Roman" w:cstheme="minorHAnsi"/>
          <w:sz w:val="24"/>
          <w:szCs w:val="24"/>
          <w:lang w:eastAsia="fr-FR"/>
        </w:rPr>
        <w:t xml:space="preserve">bcp</w:t>
      </w:r>
      <w:r>
        <w:rPr>
          <w:rFonts w:eastAsia="Times New Roman" w:cstheme="minorHAnsi"/>
          <w:sz w:val="24"/>
          <w:szCs w:val="24"/>
          <w:lang w:eastAsia="fr-FR"/>
        </w:rPr>
        <w:t xml:space="preserve"> de </w:t>
      </w:r>
      <w:r>
        <w:rPr>
          <w:rFonts w:eastAsia="Times New Roman" w:cstheme="minorHAnsi"/>
          <w:sz w:val="24"/>
          <w:szCs w:val="24"/>
          <w:lang w:eastAsia="fr-FR"/>
        </w:rPr>
        <w:t xml:space="preserve">txt</w:t>
      </w:r>
      <w:r>
        <w:rPr>
          <w:rFonts w:eastAsia="Times New Roman" w:cstheme="minorHAnsi"/>
          <w:sz w:val="24"/>
          <w:szCs w:val="24"/>
          <w:lang w:eastAsia="fr-FR"/>
        </w:rPr>
        <w:t xml:space="preserve">. Possible de le mettre en place. Faire une proposition. Pour le moment si on veut voir le texte. D’autres bib : </w:t>
      </w:r>
      <w:r>
        <w:rPr>
          <w:rFonts w:eastAsia="Times New Roman" w:cstheme="minorHAnsi"/>
          <w:sz w:val="24"/>
          <w:szCs w:val="24"/>
          <w:lang w:eastAsia="fr-FR"/>
        </w:rPr>
        <w:t xml:space="preserve">json-ld</w:t>
      </w:r>
      <w:r>
        <w:rPr>
          <w:rFonts w:eastAsia="Times New Roman" w:cstheme="minorHAnsi"/>
          <w:sz w:val="24"/>
          <w:szCs w:val="24"/>
          <w:lang w:eastAsia="fr-FR"/>
        </w:rPr>
        <w:t xml:space="preserve">. </w:t>
      </w:r>
      <w:commentRangeEnd w:id="33"/>
      <w:r>
        <w:commentReference w:id="33"/>
      </w:r>
      <w:r>
        <w:rPr>
          <w:rStyle w:val="699"/>
        </w:rPr>
      </w:r>
      <w:r>
        <w:rPr>
          <w:rFonts w:eastAsia="Times New Roman" w:cstheme="minorHAnsi"/>
          <w:sz w:val="24"/>
          <w:szCs w:val="24"/>
          <w:lang w:eastAsia="fr-FR"/>
        </w:rPr>
      </w:r>
    </w:p>
    <w:p w14:paraId="601ACA06" w14:textId="77777777">
      <w:pPr>
        <w:numPr>
          <w:ilvl w:val="0"/>
          <w:numId w:val="1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Sécurité et Accessibilité :</w:t>
      </w:r>
      <w:r>
        <w:rPr>
          <w:rFonts w:eastAsia="Times New Roman" w:cstheme="minorHAnsi"/>
          <w:sz w:val="24"/>
          <w:szCs w:val="24"/>
          <w:lang w:eastAsia="fr-FR"/>
        </w:rPr>
        <w:t xml:space="preserve"> </w:t>
      </w:r>
      <w:r>
        <w:rPr>
          <w:rFonts w:eastAsia="Times New Roman" w:cstheme="minorHAnsi"/>
          <w:sz w:val="24"/>
          <w:szCs w:val="24"/>
          <w:lang w:eastAsia="fr-FR"/>
        </w:rPr>
      </w:r>
    </w:p>
    <w:p w14:paraId="7EC52B3B" w14:textId="77777777">
      <w:pPr>
        <w:numPr>
          <w:ilvl w:val="1"/>
          <w:numId w:val="13"/>
        </w:numPr>
        <w:pBdr/>
        <w:spacing w:after="100" w:afterAutospacing="1" w:before="100" w:beforeAutospacing="1" w:line="240" w:lineRule="auto"/>
        <w:ind/>
        <w:jc w:val="both"/>
        <w:rPr>
          <w:rFonts w:cstheme="minorHAnsi"/>
          <w:sz w:val="24"/>
        </w:rPr>
      </w:pPr>
      <w:r>
        <w:rPr>
          <w:rFonts w:eastAsia="Times New Roman" w:cstheme="minorHAnsi"/>
          <w:sz w:val="24"/>
          <w:szCs w:val="24"/>
          <w:lang w:eastAsia="fr-FR"/>
        </w:rPr>
        <w:t xml:space="preserve">Comment les données des usagers et des agents seront-elles protégées, et l'interface sera-t-elle conforme aux normes d'accessibilité (lecteurs d'écran, grossissement des caractères) ?</w:t>
      </w:r>
      <w:r>
        <w:rPr>
          <w:rFonts w:cstheme="minorHAnsi"/>
          <w:sz w:val="24"/>
        </w:rPr>
      </w:r>
    </w:p>
    <w:p w14:paraId="6D187B94" w14:textId="77777777">
      <w:pPr>
        <w:pBdr/>
        <w:spacing w:after="100" w:afterAutospacing="1" w:before="100" w:beforeAutospacing="1" w:line="240" w:lineRule="auto"/>
        <w:ind/>
        <w:jc w:val="both"/>
        <w:rPr>
          <w:rFonts w:cstheme="minorHAnsi"/>
          <w:sz w:val="24"/>
        </w:rPr>
      </w:pPr>
      <w:r>
        <w:rPr>
          <w:rFonts w:eastAsia="Times New Roman" w:cstheme="minorHAnsi"/>
          <w:sz w:val="24"/>
          <w:szCs w:val="24"/>
          <w:lang w:eastAsia="fr-FR"/>
        </w:rPr>
        <w:t xml:space="preserve">Accessibilité : pas testé</w:t>
      </w:r>
      <w:r>
        <w:rPr>
          <w:rFonts w:eastAsia="Times New Roman" w:cstheme="minorHAnsi"/>
          <w:sz w:val="24"/>
          <w:szCs w:val="24"/>
          <w:lang w:eastAsia="fr-FR"/>
        </w:rPr>
        <w:t xml:space="preserve">. Peut le mettre mais il faut</w:t>
      </w:r>
      <w:r>
        <w:rPr>
          <w:rFonts w:eastAsia="Times New Roman" w:cstheme="minorHAnsi"/>
          <w:sz w:val="24"/>
          <w:szCs w:val="24"/>
          <w:lang w:eastAsia="fr-FR"/>
        </w:rPr>
        <w:t xml:space="preserve"> fournir les informations quand on ne peut pas voir mais on peut entendre. Il faut que ces informations soient présentes. Si l’image respecte les standards : permettre d’utiliser son outil pour lire les informations que l’on peut voir. Il lit les fichiers </w:t>
      </w:r>
      <w:r>
        <w:rPr>
          <w:rFonts w:eastAsia="Times New Roman" w:cstheme="minorHAnsi"/>
          <w:sz w:val="24"/>
          <w:szCs w:val="24"/>
          <w:lang w:eastAsia="fr-FR"/>
        </w:rPr>
        <w:t xml:space="preserve">xml</w:t>
      </w:r>
      <w:r>
        <w:rPr>
          <w:rFonts w:eastAsia="Times New Roman" w:cstheme="minorHAnsi"/>
          <w:sz w:val="24"/>
          <w:szCs w:val="24"/>
          <w:lang w:eastAsia="fr-FR"/>
        </w:rPr>
        <w:t xml:space="preserve">. On va chercher à le faire automatiquement, voir s’il y a moyen d’utiliser l’IA pour rendre plus simple l’accès. Oui il faut qu’il soit accessible et quand </w:t>
      </w:r>
      <w:r>
        <w:rPr>
          <w:rFonts w:eastAsia="Times New Roman" w:cstheme="minorHAnsi"/>
          <w:sz w:val="24"/>
          <w:szCs w:val="24"/>
          <w:lang w:eastAsia="fr-FR"/>
        </w:rPr>
        <w:t xml:space="preserve">ce n’est pas</w:t>
      </w:r>
      <w:r>
        <w:rPr>
          <w:rFonts w:eastAsia="Times New Roman" w:cstheme="minorHAnsi"/>
          <w:sz w:val="24"/>
          <w:szCs w:val="24"/>
          <w:lang w:eastAsia="fr-FR"/>
        </w:rPr>
        <w:t xml:space="preserve"> possible </w:t>
      </w:r>
      <w:r>
        <w:rPr>
          <w:rFonts w:cstheme="minorHAnsi"/>
          <w:sz w:val="24"/>
        </w:rPr>
      </w:r>
    </w:p>
    <w:p w14:paraId="5F49D46D" w14:textId="77777777">
      <w:pPr>
        <w:numPr>
          <w:ilvl w:val="1"/>
          <w:numId w:val="13"/>
        </w:numPr>
        <w:pBdr/>
        <w:spacing w:after="100" w:afterAutospacing="1" w:before="100" w:beforeAutospacing="1" w:line="240" w:lineRule="auto"/>
        <w:ind/>
        <w:jc w:val="both"/>
        <w:rPr>
          <w:rStyle w:val="697"/>
          <w:rFonts w:cstheme="minorHAnsi"/>
        </w:rPr>
      </w:pPr>
      <w:r>
        <w:rPr>
          <w:rStyle w:val="697"/>
          <w:rFonts w:cstheme="minorHAnsi"/>
        </w:rPr>
        <w:t xml:space="preserve">L'intégration d'un "Espace personnel" (c</w:t>
      </w:r>
      <w:r>
        <w:rPr>
          <w:rStyle w:val="697"/>
          <w:rFonts w:cstheme="minorHAnsi"/>
        </w:rPr>
        <w:t xml:space="preserve">omptes usagers, historique, favoris) implique de stocker des données personnelles. La base de données du prototype est-elle structurée pour accueillir facilement cette couche de services à l'avenir, en respectant les normes de sécurité en vigueur (RGPD) ? </w:t>
      </w:r>
      <w:r>
        <w:rPr>
          <w:rStyle w:val="697"/>
          <w:rFonts w:cstheme="minorHAnsi"/>
        </w:rPr>
      </w:r>
    </w:p>
    <w:p w14:paraId="2E673696" w14:textId="77777777">
      <w:pPr>
        <w:pStyle w:val="694"/>
        <w:numPr>
          <w:ilvl w:val="0"/>
          <w:numId w:val="10"/>
        </w:numPr>
        <w:pBdr/>
        <w:spacing w:after="100" w:afterAutospacing="1" w:before="100" w:beforeAutospacing="1" w:line="240" w:lineRule="auto"/>
        <w:ind/>
        <w:jc w:val="both"/>
        <w:rPr>
          <w:rStyle w:val="697"/>
          <w:rFonts w:cstheme="minorHAnsi"/>
        </w:rPr>
      </w:pPr>
      <w:r>
        <w:rPr>
          <w:rStyle w:val="697"/>
          <w:rFonts w:cstheme="minorHAnsi"/>
        </w:rPr>
        <w:t xml:space="preserve">Cas le plus simple : doc consultable partout, et un doc consulté uniquement sur Cujas. Docs s’afficheront uniquement si on est branché sur le réseau Cujas. Possible de donner accès sous </w:t>
      </w:r>
      <w:r>
        <w:rPr>
          <w:rStyle w:val="697"/>
          <w:rFonts w:cstheme="minorHAnsi"/>
        </w:rPr>
        <w:t xml:space="preserve">cdts</w:t>
      </w:r>
      <w:r>
        <w:rPr>
          <w:rStyle w:val="697"/>
          <w:rFonts w:cstheme="minorHAnsi"/>
        </w:rPr>
        <w:t xml:space="preserve"> selon ces droits (sous-entend que chacun à un profil, droit). </w:t>
      </w:r>
      <w:r>
        <w:rPr>
          <w:rStyle w:val="697"/>
          <w:rFonts w:cstheme="minorHAnsi"/>
        </w:rPr>
      </w:r>
    </w:p>
    <w:p w14:paraId="48A5DBED" w14:textId="77777777">
      <w:pPr>
        <w:pStyle w:val="694"/>
        <w:numPr>
          <w:ilvl w:val="0"/>
          <w:numId w:val="10"/>
        </w:numPr>
        <w:pBdr/>
        <w:spacing w:after="100" w:afterAutospacing="1" w:before="100" w:beforeAutospacing="1" w:line="240" w:lineRule="auto"/>
        <w:ind/>
        <w:jc w:val="both"/>
        <w:rPr>
          <w:rStyle w:val="697"/>
          <w:rFonts w:cstheme="minorHAnsi"/>
        </w:rPr>
      </w:pPr>
      <w:r>
        <w:rPr>
          <w:rStyle w:val="697"/>
          <w:rFonts w:cstheme="minorHAnsi"/>
        </w:rPr>
        <w:t xml:space="preserve">Codex : c’est le nom du produit. </w:t>
      </w:r>
      <w:r>
        <w:rPr>
          <w:rStyle w:val="697"/>
          <w:rFonts w:cstheme="minorHAnsi"/>
        </w:rPr>
      </w:r>
    </w:p>
    <w:p w14:paraId="1DF2FF39" w14:textId="77777777">
      <w:pPr>
        <w:pStyle w:val="694"/>
        <w:numPr>
          <w:ilvl w:val="0"/>
          <w:numId w:val="10"/>
        </w:numPr>
        <w:pBdr/>
        <w:spacing w:after="100" w:afterAutospacing="1" w:before="100" w:beforeAutospacing="1" w:line="240" w:lineRule="auto"/>
        <w:ind/>
        <w:jc w:val="both"/>
        <w:rPr>
          <w:rStyle w:val="697"/>
          <w:rFonts w:cstheme="minorHAnsi"/>
        </w:rPr>
      </w:pPr>
      <w:r>
        <w:rPr>
          <w:rStyle w:val="697"/>
          <w:rFonts w:cstheme="minorHAnsi"/>
        </w:rPr>
        <w:t xml:space="preserve">Le nom </w:t>
      </w:r>
      <w:r>
        <w:rPr>
          <w:rStyle w:val="697"/>
          <w:rFonts w:cstheme="minorHAnsi"/>
        </w:rPr>
        <w:t xml:space="preserve">de la bib numérique</w:t>
      </w:r>
      <w:r>
        <w:rPr>
          <w:rStyle w:val="697"/>
          <w:rFonts w:cstheme="minorHAnsi"/>
        </w:rPr>
        <w:t xml:space="preserve"> : changeable. </w:t>
      </w:r>
      <w:r>
        <w:rPr>
          <w:rStyle w:val="697"/>
          <w:rFonts w:cstheme="minorHAnsi"/>
        </w:rPr>
      </w:r>
    </w:p>
    <w:p w14:paraId="0E35E54F" w14:textId="77777777">
      <w:pPr>
        <w:pStyle w:val="694"/>
        <w:numPr>
          <w:ilvl w:val="0"/>
          <w:numId w:val="10"/>
        </w:numPr>
        <w:pBdr/>
        <w:spacing w:after="100" w:afterAutospacing="1" w:before="100" w:beforeAutospacing="1" w:line="240" w:lineRule="auto"/>
        <w:ind/>
        <w:jc w:val="both"/>
        <w:rPr>
          <w:rStyle w:val="697"/>
          <w:rFonts w:cstheme="minorHAnsi"/>
        </w:rPr>
      </w:pPr>
      <w:r>
        <w:rPr>
          <w:rStyle w:val="697"/>
          <w:rFonts w:cstheme="minorHAnsi"/>
        </w:rPr>
        <w:t xml:space="preserve">Module : dispo =&gt; </w:t>
      </w:r>
      <w:commentRangeStart w:id="34"/>
      <w:r>
        <w:rPr>
          <w:rStyle w:val="697"/>
          <w:rFonts w:cstheme="minorHAnsi"/>
        </w:rPr>
        <w:t xml:space="preserve">saisie manuelle</w:t>
      </w:r>
      <w:commentRangeEnd w:id="34"/>
      <w:r>
        <w:commentReference w:id="34"/>
      </w:r>
      <w:r>
        <w:rPr>
          <w:rStyle w:val="697"/>
          <w:rFonts w:cstheme="minorHAnsi"/>
        </w:rPr>
        <w:t xml:space="preserve">, import de notices XML, import depuis un répertoire. Importer depuis Alma. Possible de rajouter un module s’interconnecter. Idée : augmenter la visibilité. </w:t>
      </w:r>
      <w:r>
        <w:rPr>
          <w:rStyle w:val="697"/>
          <w:rFonts w:cstheme="minorHAnsi"/>
        </w:rPr>
      </w:r>
    </w:p>
    <w:p w14:paraId="44AAB2A2" w14:textId="77777777">
      <w:pPr>
        <w:pBdr/>
        <w:spacing w:after="100" w:afterAutospacing="1" w:before="100" w:beforeAutospacing="1" w:line="240" w:lineRule="auto"/>
        <w:ind/>
        <w:jc w:val="both"/>
        <w:rPr>
          <w:rFonts w:eastAsia="Times New Roman" w:cstheme="minorHAnsi"/>
          <w:sz w:val="24"/>
          <w:szCs w:val="24"/>
          <w:lang w:eastAsia="fr-FR"/>
        </w:rPr>
      </w:pPr>
      <w:r/>
      <w:bookmarkStart w:id="35" w:name="_GoBack"/>
      <w:r/>
      <w:bookmarkEnd w:id="35"/>
      <w:r/>
      <w:r>
        <w:rPr>
          <w:rFonts w:eastAsia="Times New Roman" w:cstheme="minorHAnsi"/>
          <w:sz w:val="24"/>
          <w:szCs w:val="24"/>
          <w:lang w:eastAsia="fr-FR"/>
        </w:rPr>
      </w:r>
    </w:p>
    <w:sectPr>
      <w:footnotePr/>
      <w:endnotePr/>
      <w:type w:val="nextPage"/>
      <w:pgSz w:h="16838" w:orient="portrait" w:w="11906"/>
      <w:pgMar w:top="1417" w:right="1417" w:bottom="1417" w:left="1417"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4" w:author="BOLARD Cécile" w:date="2026-07-02T12:52:00Z" w:initials="BC">
    <w:p w14:paraId="00000001" w14:textId="00000001">
      <w:pPr>
        <w:spacing w:line="240" w:after="0" w:lineRule="auto" w:before="0"/>
        <w:ind w:firstLine="0" w:left="0" w:right="0"/>
        <w:jc w:val="left"/>
      </w:pPr>
      <w:r>
        <w:rPr>
          <w:rFonts w:eastAsia="Arial" w:ascii="Arial" w:hAnsi="Arial" w:cs="Arial"/>
          <w:sz w:val="22"/>
        </w:rPr>
        <w:t xml:space="preserve">Je ne comprends pas : on est dans le back ?</w:t>
      </w:r>
    </w:p>
  </w:comment>
  <w:comment w:id="33" w:author="BOLARD Cécile" w:date="2026-07-02T12:50:00Z" w:initials="BC">
    <w:p w14:paraId="00000002" w14:textId="00000002">
      <w:pPr>
        <w:spacing w:line="240" w:after="0" w:lineRule="auto" w:before="0"/>
        <w:ind w:firstLine="0" w:left="0" w:right="0"/>
        <w:jc w:val="left"/>
      </w:pPr>
      <w:r>
        <w:rPr>
          <w:rFonts w:eastAsia="Arial" w:ascii="Arial" w:hAnsi="Arial" w:cs="Arial"/>
          <w:sz w:val="22"/>
        </w:rPr>
        <w:t xml:space="preserve">Pas sûre de comprendre : pas de recherche plein texte ?</w:t>
      </w:r>
    </w:p>
  </w:comment>
  <w:comment w:id="32" w:author="BOLARD Cécile" w:date="2026-07-02T12:48:00Z" w:initials="BC">
    <w:p w14:paraId="00000003" w14:textId="00000003">
      <w:pPr>
        <w:spacing w:line="240" w:after="0" w:lineRule="auto" w:before="0"/>
        <w:ind w:firstLine="0" w:left="0" w:right="0"/>
        <w:jc w:val="left"/>
      </w:pPr>
      <w:r>
        <w:rPr>
          <w:rFonts w:eastAsia="Arial" w:ascii="Arial" w:hAnsi="Arial" w:cs="Arial"/>
          <w:sz w:val="22"/>
        </w:rPr>
        <w:t xml:space="preserve">A voir si possible à distance sur authentification</w:t>
      </w:r>
    </w:p>
  </w:comment>
  <w:comment w:id="31" w:author="BOLARD Cécile" w:date="2026-07-02T12:45:00Z" w:initials="BC">
    <w:p w14:paraId="00000004" w14:textId="00000004">
      <w:pPr>
        <w:spacing w:line="240" w:after="0" w:lineRule="auto" w:before="0"/>
        <w:ind w:firstLine="0" w:left="0" w:right="0"/>
        <w:jc w:val="left"/>
      </w:pPr>
      <w:r>
        <w:rPr>
          <w:rFonts w:eastAsia="Arial" w:ascii="Arial" w:hAnsi="Arial" w:cs="Arial"/>
          <w:sz w:val="22"/>
        </w:rPr>
        <w:t xml:space="preserve">Problème au verrouillage du pdf qui fait perdre le A</w:t>
      </w:r>
    </w:p>
  </w:comment>
  <w:comment w:id="30" w:author="BOLARD Cécile" w:date="2026-07-02T12:44:00Z" w:initials="BC">
    <w:p w14:paraId="00000005" w14:textId="00000005">
      <w:pPr>
        <w:spacing w:line="240" w:after="0" w:lineRule="auto" w:before="0"/>
        <w:ind w:firstLine="0" w:left="0" w:right="0"/>
        <w:jc w:val="left"/>
      </w:pPr>
      <w:r>
        <w:rPr>
          <w:rFonts w:eastAsia="Arial" w:ascii="Arial" w:hAnsi="Arial" w:cs="Arial"/>
          <w:sz w:val="22"/>
        </w:rPr>
        <w:t xml:space="preserve">Je ne comprends pas</w:t>
      </w:r>
    </w:p>
  </w:comment>
  <w:comment w:id="29" w:author="BOLARD Cécile" w:date="2026-07-02T12:38:00Z" w:initials="BC">
    <w:p w14:paraId="00000006" w14:textId="00000006">
      <w:pPr>
        <w:spacing w:line="240" w:after="0" w:lineRule="auto" w:before="0"/>
        <w:ind w:firstLine="0" w:left="0" w:right="0"/>
        <w:jc w:val="left"/>
      </w:pPr>
      <w:r>
        <w:rPr>
          <w:rFonts w:eastAsia="Arial" w:ascii="Arial" w:hAnsi="Arial" w:cs="Arial"/>
          <w:sz w:val="22"/>
        </w:rPr>
        <w:t xml:space="preserve">Adno est une application web permettant de visualiser, d'éditer et de partager des récits et des parcours sur des images en ligne, statiques et IIIF.</w:t>
      </w:r>
    </w:p>
  </w:comment>
  <w:comment w:id="28" w:author="BOLARD Cécile" w:date="2026-07-02T12:33:00Z" w:initials="BC">
    <w:p w14:paraId="00000007" w14:textId="00000007">
      <w:pPr>
        <w:spacing w:line="240" w:after="0" w:lineRule="auto" w:before="0"/>
        <w:ind w:firstLine="0" w:left="0" w:right="0"/>
        <w:jc w:val="left"/>
      </w:pPr>
      <w:r>
        <w:rPr>
          <w:rFonts w:eastAsia="Arial" w:ascii="Arial" w:hAnsi="Arial" w:cs="Arial"/>
          <w:sz w:val="22"/>
        </w:rPr>
        <w:t xml:space="preserve">Un exemple ?</w:t>
      </w:r>
    </w:p>
  </w:comment>
  <w:comment w:id="27" w:author="BOLARD Cécile" w:date="2026-07-02T12:32:00Z" w:initials="BC">
    <w:p w14:paraId="00000008" w14:textId="00000008">
      <w:pPr>
        <w:spacing w:line="240" w:after="0" w:lineRule="auto" w:before="0"/>
        <w:ind w:firstLine="0" w:left="0" w:right="0"/>
        <w:jc w:val="left"/>
      </w:pPr>
      <w:r>
        <w:rPr>
          <w:rFonts w:eastAsia="Arial" w:ascii="Arial" w:hAnsi="Arial" w:cs="Arial"/>
          <w:sz w:val="22"/>
        </w:rPr>
        <w:t xml:space="preserve">Pas conforme avec qui ? protocole IIIF ? </w:t>
      </w:r>
    </w:p>
  </w:comment>
  <w:comment w:id="26" w:author="BOLARD Cécile" w:date="2026-07-02T12:28:00Z" w:initials="BC">
    <w:p w14:paraId="00000009" w14:textId="00000009">
      <w:pPr>
        <w:spacing w:line="240" w:after="0" w:lineRule="auto" w:before="0"/>
        <w:ind w:firstLine="0" w:left="0" w:right="0"/>
        <w:jc w:val="left"/>
      </w:pPr>
      <w:r>
        <w:rPr>
          <w:rFonts w:eastAsia="Arial" w:ascii="Arial" w:hAnsi="Arial" w:cs="Arial"/>
          <w:sz w:val="22"/>
        </w:rPr>
        <w:t xml:space="preserve">Moteur de recherche</w:t>
      </w:r>
    </w:p>
  </w:comment>
  <w:comment w:id="25" w:author="BOLARD Cécile" w:date="2026-07-02T12:27:00Z" w:initials="BC">
    <w:p w14:paraId="0000000A" w14:textId="0000000A">
      <w:pPr>
        <w:spacing w:line="240" w:after="0" w:lineRule="auto" w:before="0"/>
        <w:ind w:firstLine="0" w:left="0" w:right="0"/>
        <w:jc w:val="left"/>
      </w:pPr>
      <w:r>
        <w:rPr>
          <w:rFonts w:eastAsia="Arial" w:ascii="Arial" w:hAnsi="Arial" w:cs="Arial"/>
          <w:sz w:val="22"/>
        </w:rPr>
        <w:t xml:space="preserve">Pas compris</w:t>
      </w:r>
    </w:p>
  </w:comment>
  <w:comment w:id="24" w:author="BOLARD Cécile" w:date="2026-07-02T12:26:00Z" w:initials="BC">
    <w:p w14:paraId="0000000B" w14:textId="0000000B">
      <w:pPr>
        <w:spacing w:line="240" w:after="0" w:lineRule="auto" w:before="0"/>
        <w:ind w:firstLine="0" w:left="0" w:right="0"/>
        <w:jc w:val="left"/>
      </w:pPr>
      <w:r>
        <w:rPr>
          <w:rFonts w:eastAsia="Arial" w:ascii="Arial" w:hAnsi="Arial" w:cs="Arial"/>
          <w:sz w:val="22"/>
        </w:rPr>
        <w:t xml:space="preserve">Exemple ?</w:t>
      </w:r>
    </w:p>
  </w:comment>
  <w:comment w:id="23" w:author="BOLARD Cécile" w:date="2026-07-02T12:22:00Z" w:initials="BC">
    <w:p w14:paraId="0000000C" w14:textId="0000000C">
      <w:pPr>
        <w:spacing w:line="240" w:after="0" w:lineRule="auto" w:before="0"/>
        <w:ind w:firstLine="0" w:left="0" w:right="0"/>
        <w:jc w:val="left"/>
      </w:pPr>
      <w:r>
        <w:rPr>
          <w:rFonts w:eastAsia="Arial" w:ascii="Arial" w:hAnsi="Arial" w:cs="Arial"/>
          <w:sz w:val="22"/>
        </w:rPr>
        <w:t xml:space="preserve">Je ne comprends pas</w:t>
      </w:r>
    </w:p>
  </w:comment>
  <w:comment w:id="22" w:author="BOLARD Cécile" w:date="2026-07-02T12:19:00Z" w:initials="BC">
    <w:p w14:paraId="0000000D" w14:textId="0000000D">
      <w:pPr>
        <w:spacing w:line="240" w:after="0" w:lineRule="auto" w:before="0"/>
        <w:ind w:firstLine="0" w:left="0" w:right="0"/>
        <w:jc w:val="left"/>
      </w:pPr>
      <w:r>
        <w:rPr>
          <w:rFonts w:eastAsia="Arial" w:ascii="Arial" w:hAnsi="Arial" w:cs="Arial"/>
          <w:sz w:val="22"/>
        </w:rPr>
        <w:t xml:space="preserve">Je ne comprends pas</w:t>
      </w:r>
    </w:p>
  </w:comment>
  <w:comment w:id="21" w:author="BOLARD Cécile" w:date="2026-07-02T12:18:00Z" w:initials="BC">
    <w:p w14:paraId="0000000E" w14:textId="0000000E">
      <w:pPr>
        <w:spacing w:line="240" w:after="0" w:lineRule="auto" w:before="0"/>
        <w:ind w:firstLine="0" w:left="0" w:right="0"/>
        <w:jc w:val="left"/>
      </w:pPr>
      <w:r>
        <w:rPr>
          <w:rFonts w:eastAsia="Arial" w:ascii="Arial" w:hAnsi="Arial" w:cs="Arial"/>
          <w:sz w:val="22"/>
        </w:rPr>
        <w:t xml:space="preserve">Le volet économique est important</w:t>
      </w:r>
    </w:p>
  </w:comment>
  <w:comment w:id="20" w:author="BOLARD Cécile" w:date="2026-07-02T12:16:00Z" w:initials="BC">
    <w:p w14:paraId="0000000F" w14:textId="0000000F">
      <w:pPr>
        <w:spacing w:line="240" w:after="0" w:lineRule="auto" w:before="0"/>
        <w:ind w:firstLine="0" w:left="0" w:right="0"/>
        <w:jc w:val="left"/>
      </w:pPr>
      <w:r>
        <w:rPr>
          <w:rFonts w:eastAsia="Arial" w:ascii="Arial" w:hAnsi="Arial" w:cs="Arial"/>
          <w:sz w:val="22"/>
        </w:rPr>
        <w:t xml:space="preserve">Cet élément revient chez plusieurs personnes : à instruire absolument</w:t>
      </w:r>
    </w:p>
  </w:comment>
  <w:comment w:id="19" w:author="BOLARD Cécile" w:date="2026-07-02T12:15:00Z" w:initials="BC">
    <w:p w14:paraId="00000010" w14:textId="00000010">
      <w:pPr>
        <w:spacing w:line="240" w:after="0" w:lineRule="auto" w:before="0"/>
        <w:ind w:firstLine="0" w:left="0" w:right="0"/>
        <w:jc w:val="left"/>
      </w:pPr>
      <w:r>
        <w:rPr>
          <w:rFonts w:eastAsia="Arial" w:ascii="Arial" w:hAnsi="Arial" w:cs="Arial"/>
          <w:sz w:val="22"/>
        </w:rPr>
        <w:t xml:space="preserve">Qu’entends on par « simplification » ?</w:t>
      </w:r>
    </w:p>
  </w:comment>
  <w:comment w:id="18" w:author="BOLARD Cécile" w:date="2026-07-02T12:13:00Z" w:initials="BC">
    <w:p w14:paraId="00000011" w14:textId="00000011">
      <w:pPr>
        <w:spacing w:line="240" w:after="0" w:lineRule="auto" w:before="0"/>
        <w:ind w:firstLine="0" w:left="0" w:right="0"/>
        <w:jc w:val="left"/>
      </w:pPr>
      <w:r>
        <w:rPr>
          <w:rFonts w:eastAsia="Arial" w:ascii="Arial" w:hAnsi="Arial" w:cs="Arial"/>
          <w:sz w:val="22"/>
        </w:rPr>
        <w:t xml:space="preserve">Je ne comprends pas</w:t>
      </w:r>
    </w:p>
  </w:comment>
  <w:comment w:id="17" w:author="BOLARD Cécile" w:date="2026-07-02T12:12:00Z" w:initials="BC">
    <w:p w14:paraId="00000012" w14:textId="00000012">
      <w:pPr>
        <w:spacing w:line="240" w:after="0" w:lineRule="auto" w:before="0"/>
        <w:ind w:firstLine="0" w:left="0" w:right="0"/>
        <w:jc w:val="left"/>
      </w:pPr>
      <w:r>
        <w:rPr>
          <w:rFonts w:eastAsia="Arial" w:ascii="Arial" w:hAnsi="Arial" w:cs="Arial"/>
          <w:sz w:val="22"/>
        </w:rPr>
        <w:t xml:space="preserve">Je ne comprends pas de quoi elle parle</w:t>
      </w:r>
    </w:p>
  </w:comment>
  <w:comment w:id="16" w:author="BOLARD Cécile" w:date="2026-07-02T12:10:00Z" w:initials="BC">
    <w:p w14:paraId="00000013" w14:textId="00000013">
      <w:pPr>
        <w:spacing w:line="240" w:after="0" w:lineRule="auto" w:before="0"/>
        <w:ind w:firstLine="0" w:left="0" w:right="0"/>
        <w:jc w:val="left"/>
      </w:pPr>
      <w:r>
        <w:rPr>
          <w:rFonts w:eastAsia="Arial" w:ascii="Arial" w:hAnsi="Arial" w:cs="Arial"/>
          <w:sz w:val="22"/>
        </w:rPr>
        <w:t xml:space="preserve">Infobulles ?</w:t>
      </w:r>
    </w:p>
  </w:comment>
  <w:comment w:id="15" w:author="BOLARD Cécile" w:date="2026-07-02T12:08:00Z" w:initials="BC">
    <w:p w14:paraId="00000014" w14:textId="00000014">
      <w:pPr>
        <w:spacing w:line="240" w:after="0" w:lineRule="auto" w:before="0"/>
        <w:ind w:firstLine="0" w:left="0" w:right="0"/>
        <w:jc w:val="left"/>
      </w:pPr>
      <w:r>
        <w:rPr>
          <w:rFonts w:eastAsia="Arial" w:ascii="Arial" w:hAnsi="Arial" w:cs="Arial"/>
          <w:sz w:val="22"/>
        </w:rPr>
        <w:t xml:space="preserve">Travailler le page Rank. Quel impact de l’IA sur le page rank ? </w:t>
      </w:r>
    </w:p>
  </w:comment>
  <w:comment w:id="14" w:author="BOLARD Cécile" w:date="2026-07-02T12:06:00Z" w:initials="BC">
    <w:p w14:paraId="00000015" w14:textId="00000015">
      <w:pPr>
        <w:spacing w:line="240" w:after="0" w:lineRule="auto" w:before="0"/>
        <w:ind w:firstLine="0" w:left="0" w:right="0"/>
        <w:jc w:val="left"/>
      </w:pPr>
      <w:r>
        <w:rPr>
          <w:rFonts w:eastAsia="Arial" w:ascii="Arial" w:hAnsi="Arial" w:cs="Arial"/>
          <w:sz w:val="22"/>
        </w:rPr>
        <w:t xml:space="preserve">Non, utiliser le IIIF</w:t>
      </w:r>
    </w:p>
  </w:comment>
  <w:comment w:id="13" w:author="BOLARD Cécile" w:date="2026-07-02T12:04:00Z" w:initials="BC">
    <w:p w14:paraId="00000016" w14:textId="00000016">
      <w:pPr>
        <w:spacing w:line="240" w:after="0" w:lineRule="auto" w:before="0"/>
        <w:ind w:firstLine="0" w:left="0" w:right="0"/>
        <w:jc w:val="left"/>
      </w:pPr>
      <w:r>
        <w:rPr>
          <w:rFonts w:eastAsia="Arial" w:ascii="Arial" w:hAnsi="Arial" w:cs="Arial"/>
          <w:sz w:val="22"/>
        </w:rPr>
        <w:t xml:space="preserve">lien vers le catalogue et/ou Sudoc</w:t>
      </w:r>
    </w:p>
  </w:comment>
  <w:comment w:id="12" w:author="BOLARD Cécile" w:date="2026-07-02T12:03:00Z" w:initials="BC">
    <w:p w14:paraId="00000017" w14:textId="00000017">
      <w:pPr>
        <w:spacing w:line="240" w:after="0" w:lineRule="auto" w:before="0"/>
        <w:ind w:firstLine="0" w:left="0" w:right="0"/>
        <w:jc w:val="left"/>
      </w:pPr>
      <w:r>
        <w:rPr>
          <w:rFonts w:eastAsia="Arial" w:ascii="Arial" w:hAnsi="Arial" w:cs="Arial"/>
          <w:sz w:val="22"/>
        </w:rPr>
        <w:t xml:space="preserve">https://www.chartes.psl.eu/annuaire/patrick-arabeyre</w:t>
      </w:r>
    </w:p>
  </w:comment>
  <w:comment w:id="11" w:author="BOLARD Cécile" w:date="2026-07-02T11:59:00Z" w:initials="BC">
    <w:p w14:paraId="00000018" w14:textId="00000018">
      <w:pPr>
        <w:spacing w:line="240" w:after="0" w:lineRule="auto" w:before="0"/>
        <w:ind w:firstLine="0" w:left="0" w:right="0"/>
        <w:jc w:val="left"/>
      </w:pPr>
      <w:r>
        <w:rPr>
          <w:rFonts w:eastAsia="Arial" w:ascii="Arial" w:hAnsi="Arial" w:cs="Arial"/>
          <w:sz w:val="22"/>
        </w:rPr>
        <w:t xml:space="preserve">Je ne suis pas sûre de bien comprendre</w:t>
      </w:r>
    </w:p>
  </w:comment>
  <w:comment w:id="10" w:author="BOLARD Cécile" w:date="2026-07-02T11:55:00Z" w:initials="BC">
    <w:p w14:paraId="00000019" w14:textId="00000019">
      <w:pPr>
        <w:spacing w:line="240" w:after="0" w:lineRule="auto" w:before="0"/>
        <w:ind w:firstLine="0" w:left="0" w:right="0"/>
        <w:jc w:val="left"/>
      </w:pPr>
      <w:r>
        <w:rPr>
          <w:rFonts w:eastAsia="Arial" w:ascii="Arial" w:hAnsi="Arial" w:cs="Arial"/>
          <w:sz w:val="22"/>
        </w:rPr>
        <w:t xml:space="preserve">Ce n’est pas le cas ? </w:t>
      </w:r>
    </w:p>
  </w:comment>
  <w:comment w:id="9" w:author="BOLARD Cécile" w:date="2026-07-02T11:54:00Z" w:initials="BC">
    <w:p w14:paraId="0000001A" w14:textId="0000001A">
      <w:pPr>
        <w:spacing w:line="240" w:after="0" w:lineRule="auto" w:before="0"/>
        <w:ind w:firstLine="0" w:left="0" w:right="0"/>
        <w:jc w:val="left"/>
      </w:pPr>
      <w:r>
        <w:rPr>
          <w:rFonts w:eastAsia="Arial" w:ascii="Arial" w:hAnsi="Arial" w:cs="Arial"/>
          <w:sz w:val="22"/>
        </w:rPr>
        <w:t xml:space="preserve">Trouver une solution pour faire un ocr à la volée, en attendant un ocr qualitatif</w:t>
      </w:r>
    </w:p>
  </w:comment>
  <w:comment w:id="8" w:author="BOLARD Cécile" w:date="2026-07-02T11:53:00Z" w:initials="BC">
    <w:p w14:paraId="0000001B" w14:textId="0000001B">
      <w:pPr>
        <w:spacing w:line="240" w:after="0" w:lineRule="auto" w:before="0"/>
        <w:ind w:firstLine="0" w:left="0" w:right="0"/>
        <w:jc w:val="left"/>
      </w:pPr>
      <w:r>
        <w:rPr>
          <w:rFonts w:eastAsia="Arial" w:ascii="Arial" w:hAnsi="Arial" w:cs="Arial"/>
          <w:sz w:val="22"/>
        </w:rPr>
        <w:t xml:space="preserve">Je ne comprends pas</w:t>
      </w:r>
    </w:p>
  </w:comment>
  <w:comment w:id="7" w:author="BOLARD Cécile" w:date="2026-07-02T11:49:00Z" w:initials="BC">
    <w:p w14:paraId="0000001C" w14:textId="0000001C">
      <w:pPr>
        <w:spacing w:line="240" w:after="0" w:lineRule="auto" w:before="0"/>
        <w:ind w:firstLine="0" w:left="0" w:right="0"/>
        <w:jc w:val="left"/>
      </w:pPr>
      <w:r>
        <w:rPr>
          <w:rFonts w:eastAsia="Arial" w:ascii="Arial" w:hAnsi="Arial" w:cs="Arial"/>
          <w:sz w:val="22"/>
        </w:rPr>
        <w:t xml:space="preserve">Je ne comprends pas</w:t>
      </w:r>
    </w:p>
  </w:comment>
  <w:comment w:id="6" w:author="BOLARD Cécile" w:date="2026-07-02T11:47:00Z" w:initials="BC">
    <w:p w14:paraId="0000001D" w14:textId="0000001D">
      <w:pPr>
        <w:spacing w:line="240" w:after="0" w:lineRule="auto" w:before="0"/>
        <w:ind w:firstLine="0" w:left="0" w:right="0"/>
        <w:jc w:val="left"/>
      </w:pPr>
      <w:r>
        <w:rPr>
          <w:rFonts w:eastAsia="Arial" w:ascii="Arial" w:hAnsi="Arial" w:cs="Arial"/>
          <w:sz w:val="22"/>
        </w:rPr>
        <w:t xml:space="preserve">Lien vers Siprojuris et les dictionnaires spécialisés ou répertoires de professeurs de droit</w:t>
      </w:r>
    </w:p>
  </w:comment>
  <w:comment w:id="5" w:author="BOLARD Cécile" w:date="2026-07-02T11:45:00Z" w:initials="BC">
    <w:p w14:paraId="0000001E" w14:textId="0000001E">
      <w:pPr>
        <w:spacing w:line="240" w:after="0" w:lineRule="auto" w:before="0"/>
        <w:ind w:firstLine="0" w:left="0" w:right="0"/>
        <w:jc w:val="left"/>
      </w:pPr>
      <w:r>
        <w:rPr>
          <w:rFonts w:eastAsia="Arial" w:ascii="Arial" w:hAnsi="Arial" w:cs="Arial"/>
          <w:sz w:val="22"/>
        </w:rPr>
        <w:t xml:space="preserve">Economie, sociologie du droit, sociologie du droit : autres points forts de nos collections </w:t>
      </w:r>
    </w:p>
  </w:comment>
  <w:comment w:id="4" w:author="BOLARD Cécile" w:date="2026-07-02T11:45:00Z" w:initials="BC">
    <w:p w14:paraId="0000001F" w14:textId="0000001F">
      <w:pPr>
        <w:spacing w:line="240" w:after="0" w:lineRule="auto" w:before="0"/>
        <w:ind w:firstLine="0" w:left="0" w:right="0"/>
        <w:jc w:val="left"/>
      </w:pPr>
      <w:r>
        <w:rPr>
          <w:rFonts w:eastAsia="Arial" w:ascii="Arial" w:hAnsi="Arial" w:cs="Arial"/>
          <w:sz w:val="22"/>
        </w:rPr>
        <w:t xml:space="preserve">C’est-à-dire ?</w:t>
      </w:r>
    </w:p>
  </w:comment>
  <w:comment w:id="3" w:author="BOLARD Cécile" w:date="2026-07-02T11:44:00Z" w:initials="BC">
    <w:p w14:paraId="00000020" w14:textId="00000020">
      <w:pPr>
        <w:spacing w:line="240" w:after="0" w:lineRule="auto" w:before="0"/>
        <w:ind w:firstLine="0" w:left="0" w:right="0"/>
        <w:jc w:val="left"/>
      </w:pPr>
      <w:r>
        <w:rPr>
          <w:rFonts w:eastAsia="Arial" w:ascii="Arial" w:hAnsi="Arial" w:cs="Arial"/>
          <w:sz w:val="22"/>
        </w:rPr>
        <w:t xml:space="preserve">Il faudra que nous évaluions le nombre de documents concernés</w:t>
      </w:r>
    </w:p>
  </w:comment>
  <w:comment w:id="2" w:author="BOLARD Cécile" w:date="2026-07-02T11:43:00Z" w:initials="BC">
    <w:p w14:paraId="00000021" w14:textId="00000021">
      <w:pPr>
        <w:spacing w:line="240" w:after="0" w:lineRule="auto" w:before="0"/>
        <w:ind w:firstLine="0" w:left="0" w:right="0"/>
        <w:jc w:val="left"/>
      </w:pPr>
      <w:r>
        <w:rPr>
          <w:rFonts w:eastAsia="Arial" w:ascii="Arial" w:hAnsi="Arial" w:cs="Arial"/>
          <w:sz w:val="22"/>
        </w:rPr>
        <w:t xml:space="preserve">Fiche Olesea = bordereau d’envoi en numérisation</w:t>
      </w:r>
    </w:p>
  </w:comment>
  <w:comment w:id="1" w:author="BOLARD Cécile" w:date="2026-07-02T11:41:00Z" w:initials="BC">
    <w:p w14:paraId="00000022" w14:textId="00000022">
      <w:pPr>
        <w:spacing w:line="240" w:after="0" w:lineRule="auto" w:before="0"/>
        <w:ind w:firstLine="0" w:left="0" w:right="0"/>
        <w:jc w:val="left"/>
      </w:pPr>
      <w:r>
        <w:rPr>
          <w:rFonts w:eastAsia="Arial" w:ascii="Arial" w:hAnsi="Arial" w:cs="Arial"/>
          <w:sz w:val="22"/>
        </w:rPr>
        <w:t xml:space="preserve">Fanny, j’ai fait le point sur ce sujet ici : https://bcujas-doc.univ-paris1.fr/index.php/f/3402123</w:t>
      </w:r>
    </w:p>
  </w:comment>
  <w:comment w:id="0" w:author="BOLARD Cécile" w:date="2026-07-02T11:39:00Z" w:initials="BC">
    <w:p w14:paraId="00000023" w14:textId="00000023">
      <w:pPr>
        <w:spacing w:line="240" w:after="0" w:lineRule="auto" w:before="0"/>
        <w:ind w:firstLine="0" w:left="0" w:right="0"/>
        <w:jc w:val="left"/>
      </w:pPr>
      <w:r>
        <w:rPr>
          <w:rFonts w:eastAsia="Arial" w:ascii="Arial" w:hAnsi="Arial" w:cs="Arial"/>
          <w:sz w:val="22"/>
        </w:rPr>
        <w:t xml:space="preserve">Lien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0"/>
  <w15:commentEx w15:paraId="00000017" w15:done="0"/>
  <w15:commentEx w15:paraId="00000018" w15:done="0"/>
  <w15:commentEx w15:paraId="00000019" w15:done="0"/>
  <w15:commentEx w15:paraId="0000001A" w15:done="0"/>
  <w15:commentEx w15:paraId="0000001B" w15:done="0"/>
  <w15:commentEx w15:paraId="0000001C" w15:done="0"/>
  <w15:commentEx w15:paraId="0000001D" w15:done="0"/>
  <w15:commentEx w15:paraId="0000001E" w15:done="0"/>
  <w15:commentEx w15:paraId="0000001F" w15:done="0"/>
  <w15:commentEx w15:paraId="00000020" w15:done="0"/>
  <w15:commentEx w15:paraId="00000021" w15:done="0"/>
  <w15:commentEx w15:paraId="00000022" w15:done="0"/>
  <w15:commentEx w15:paraId="00000023" w15:done="0"/>
</w15:commentsEx>
</file>

<file path=word/commentsIds.xml><?xml version="1.0" encoding="utf-8"?>
<w16cid:commentsIds xmlns:mc="http://schemas.openxmlformats.org/markup-compatibility/2006" xmlns:w16cid="http://schemas.microsoft.com/office/word/2016/wordml/cid" mc:Ignorable="w16cid">
  <w16cid:commentId w16cid:paraId="00000001" w16cid:durableId="2FDB5E9C"/>
  <w16cid:commentId w16cid:paraId="00000002" w16cid:durableId="3012C7CC"/>
  <w16cid:commentId w16cid:paraId="00000003" w16cid:durableId="475272E1"/>
  <w16cid:commentId w16cid:paraId="00000004" w16cid:durableId="5BF576D5"/>
  <w16cid:commentId w16cid:paraId="00000005" w16cid:durableId="59CD3224"/>
  <w16cid:commentId w16cid:paraId="00000006" w16cid:durableId="1733CE46"/>
  <w16cid:commentId w16cid:paraId="00000007" w16cid:durableId="55173F31"/>
  <w16cid:commentId w16cid:paraId="00000008" w16cid:durableId="586742C6"/>
  <w16cid:commentId w16cid:paraId="00000009" w16cid:durableId="25DF3DBB"/>
  <w16cid:commentId w16cid:paraId="0000000A" w16cid:durableId="04FCEFDE"/>
  <w16cid:commentId w16cid:paraId="0000000B" w16cid:durableId="29F27F90"/>
  <w16cid:commentId w16cid:paraId="0000000C" w16cid:durableId="53D65181"/>
  <w16cid:commentId w16cid:paraId="0000000D" w16cid:durableId="57E456BA"/>
  <w16cid:commentId w16cid:paraId="0000000E" w16cid:durableId="368B8450"/>
  <w16cid:commentId w16cid:paraId="0000000F" w16cid:durableId="1DCD8533"/>
  <w16cid:commentId w16cid:paraId="00000010" w16cid:durableId="3E068439"/>
  <w16cid:commentId w16cid:paraId="00000011" w16cid:durableId="6E787960"/>
  <w16cid:commentId w16cid:paraId="00000012" w16cid:durableId="1DB06510"/>
  <w16cid:commentId w16cid:paraId="00000013" w16cid:durableId="64B641C5"/>
  <w16cid:commentId w16cid:paraId="00000014" w16cid:durableId="27B33614"/>
  <w16cid:commentId w16cid:paraId="00000015" w16cid:durableId="3416AC38"/>
  <w16cid:commentId w16cid:paraId="00000016" w16cid:durableId="60F277E4"/>
  <w16cid:commentId w16cid:paraId="00000017" w16cid:durableId="6C6F42B1"/>
  <w16cid:commentId w16cid:paraId="00000018" w16cid:durableId="1BAE317C"/>
  <w16cid:commentId w16cid:paraId="00000019" w16cid:durableId="70693F8D"/>
  <w16cid:commentId w16cid:paraId="0000001A" w16cid:durableId="2A649F1D"/>
  <w16cid:commentId w16cid:paraId="0000001B" w16cid:durableId="4955218F"/>
  <w16cid:commentId w16cid:paraId="0000001C" w16cid:durableId="3BAFF1F4"/>
  <w16cid:commentId w16cid:paraId="0000001D" w16cid:durableId="5B97FA06"/>
  <w16cid:commentId w16cid:paraId="0000001E" w16cid:durableId="2EC76739"/>
  <w16cid:commentId w16cid:paraId="0000001F" w16cid:durableId="211FA648"/>
  <w16cid:commentId w16cid:paraId="00000020" w16cid:durableId="19A3E906"/>
  <w16cid:commentId w16cid:paraId="00000021" w16cid:durableId="542EA182"/>
  <w16cid:commentId w16cid:paraId="00000022" w16cid:durableId="29A6D68A"/>
  <w16cid:commentId w16cid:paraId="00000023" w16cid:durableId="7F118C0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309020205020404"/>
  </w:font>
  <w:font w:name="Symbol">
    <w:panose1 w:val="05010000000000000000"/>
  </w:font>
  <w:font w:name="Segoe UI">
    <w:panose1 w:val="020B050204050402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AC118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143433E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56A3B9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D3409B3"/>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22E55CD2"/>
    <w:lvl w:ilvl="0">
      <w:isLgl w:val="false"/>
      <w:lvlJc w:val="left"/>
      <w:lvlText w:val="-"/>
      <w:numFmt w:val="bullet"/>
      <w:pPr>
        <w:pBdr/>
        <w:spacing/>
        <w:ind w:hanging="360" w:left="720"/>
      </w:pPr>
      <w:rPr>
        <w:rFonts w:hint="default" w:ascii="Calibri" w:hAnsi="Calibri" w:cs="Calibri" w:eastAsiaTheme="minorHAnsi"/>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46126BD4"/>
    <w:lvl w:ilvl="0">
      <w:isLgl w:val="false"/>
      <w:lvlJc w:val="left"/>
      <w:lvlText w:val=""/>
      <w:numFmt w:val="bullet"/>
      <w:pPr>
        <w:pBdr/>
        <w:spacing/>
        <w:ind w:hanging="360" w:left="720"/>
      </w:pPr>
      <w:rPr>
        <w:rFonts w:hint="default" w:ascii="Symbol" w:hAnsi="Symbol" w:eastAsia="Times New Roman" w:cs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4E86363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53F119F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58B568E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5C06236F"/>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6CE43145"/>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72D941A1"/>
    <w:lvl w:ilvl="0">
      <w:isLgl w:val="false"/>
      <w:lvlJc w:val="left"/>
      <w:lvlText w:val="-"/>
      <w:numFmt w:val="bullet"/>
      <w:pPr>
        <w:pBdr/>
        <w:spacing/>
        <w:ind w:hanging="360" w:left="720"/>
      </w:pPr>
      <w:rPr>
        <w:rFonts w:hint="default" w:ascii="Calibri" w:hAnsi="Calibri" w:cs="Calibri" w:eastAsiaTheme="minorHAnsi"/>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763F1432"/>
    <w:lvl w:ilvl="0">
      <w:isLgl w:val="false"/>
      <w:lvlJc w:val="left"/>
      <w:lvlText w:val="-"/>
      <w:numFmt w:val="bullet"/>
      <w:pPr>
        <w:pBdr/>
        <w:spacing/>
        <w:ind w:hanging="360" w:left="1068"/>
      </w:pPr>
      <w:rPr>
        <w:rFonts w:hint="default" w:ascii="Calibri" w:hAnsi="Calibri" w:eastAsia="Times New Roman" w:cs="Calibri"/>
      </w:rPr>
      <w:start w:val="0"/>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num w:numId="1">
    <w:abstractNumId w:val="11"/>
  </w:num>
  <w:num w:numId="2">
    <w:abstractNumId w:val="4"/>
  </w:num>
  <w:num w:numId="3">
    <w:abstractNumId w:val="12"/>
  </w:num>
  <w:num w:numId="4">
    <w:abstractNumId w:val="6"/>
  </w:num>
  <w:num w:numId="5">
    <w:abstractNumId w:val="5"/>
  </w:num>
  <w:num w:numId="6">
    <w:abstractNumId w:val="7"/>
  </w:num>
  <w:num w:numId="7">
    <w:abstractNumId w:val="0"/>
  </w:num>
  <w:num w:numId="8">
    <w:abstractNumId w:val="3"/>
  </w:num>
  <w:num w:numId="9">
    <w:abstractNumId w:val="10"/>
  </w:num>
  <w:num w:numId="10">
    <w:abstractNumId w:val="9"/>
  </w:num>
  <w:num w:numId="11">
    <w:abstractNumId w:val="8"/>
  </w:num>
  <w:num w:numId="12">
    <w:abstractNumId w:val="2"/>
  </w:num>
  <w:num w:numId="1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OLARD Cécile">
    <w15:presenceInfo w15:providerId="None" w15:userId="BOLARD Céci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9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90"/>
    <w:next w:val="690"/>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90"/>
    <w:next w:val="690"/>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90"/>
    <w:next w:val="690"/>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90"/>
    <w:next w:val="69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90"/>
    <w:next w:val="69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90"/>
    <w:next w:val="69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90"/>
    <w:next w:val="69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90"/>
    <w:next w:val="69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90"/>
    <w:next w:val="69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91"/>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91"/>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91"/>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91"/>
    <w:link w:val="142"/>
    <w:uiPriority w:val="9"/>
    <w:pPr>
      <w:pBdr/>
      <w:spacing/>
      <w:ind/>
    </w:pPr>
    <w:rPr>
      <w:rFonts w:ascii="Arial" w:hAnsi="Arial" w:eastAsia="Arial" w:cs="Arial"/>
      <w:i/>
      <w:iCs/>
      <w:color w:val="0f4761" w:themeColor="accent1" w:themeShade="BF"/>
    </w:rPr>
  </w:style>
  <w:style w:type="character" w:styleId="154">
    <w:name w:val="Heading 5 Char"/>
    <w:basedOn w:val="691"/>
    <w:link w:val="143"/>
    <w:uiPriority w:val="9"/>
    <w:pPr>
      <w:pBdr/>
      <w:spacing/>
      <w:ind/>
    </w:pPr>
    <w:rPr>
      <w:rFonts w:ascii="Arial" w:hAnsi="Arial" w:eastAsia="Arial" w:cs="Arial"/>
      <w:color w:val="0f4761" w:themeColor="accent1" w:themeShade="BF"/>
    </w:rPr>
  </w:style>
  <w:style w:type="character" w:styleId="155">
    <w:name w:val="Heading 6 Char"/>
    <w:basedOn w:val="691"/>
    <w:link w:val="144"/>
    <w:uiPriority w:val="9"/>
    <w:pPr>
      <w:pBdr/>
      <w:spacing/>
      <w:ind/>
    </w:pPr>
    <w:rPr>
      <w:rFonts w:ascii="Arial" w:hAnsi="Arial" w:eastAsia="Arial" w:cs="Arial"/>
      <w:i/>
      <w:iCs/>
      <w:color w:val="595959" w:themeColor="text1" w:themeTint="A6"/>
    </w:rPr>
  </w:style>
  <w:style w:type="character" w:styleId="156">
    <w:name w:val="Heading 7 Char"/>
    <w:basedOn w:val="691"/>
    <w:link w:val="145"/>
    <w:uiPriority w:val="9"/>
    <w:pPr>
      <w:pBdr/>
      <w:spacing/>
      <w:ind/>
    </w:pPr>
    <w:rPr>
      <w:rFonts w:ascii="Arial" w:hAnsi="Arial" w:eastAsia="Arial" w:cs="Arial"/>
      <w:color w:val="595959" w:themeColor="text1" w:themeTint="A6"/>
    </w:rPr>
  </w:style>
  <w:style w:type="character" w:styleId="157">
    <w:name w:val="Heading 8 Char"/>
    <w:basedOn w:val="691"/>
    <w:link w:val="146"/>
    <w:uiPriority w:val="9"/>
    <w:pPr>
      <w:pBdr/>
      <w:spacing/>
      <w:ind/>
    </w:pPr>
    <w:rPr>
      <w:rFonts w:ascii="Arial" w:hAnsi="Arial" w:eastAsia="Arial" w:cs="Arial"/>
      <w:i/>
      <w:iCs/>
      <w:color w:val="272727" w:themeColor="text1" w:themeTint="D8"/>
    </w:rPr>
  </w:style>
  <w:style w:type="character" w:styleId="158">
    <w:name w:val="Heading 9 Char"/>
    <w:basedOn w:val="691"/>
    <w:link w:val="147"/>
    <w:uiPriority w:val="9"/>
    <w:pPr>
      <w:pBdr/>
      <w:spacing/>
      <w:ind/>
    </w:pPr>
    <w:rPr>
      <w:rFonts w:ascii="Arial" w:hAnsi="Arial" w:eastAsia="Arial" w:cs="Arial"/>
      <w:i/>
      <w:iCs/>
      <w:color w:val="272727" w:themeColor="text1" w:themeTint="D8"/>
    </w:rPr>
  </w:style>
  <w:style w:type="paragraph" w:styleId="159">
    <w:name w:val="Title"/>
    <w:basedOn w:val="690"/>
    <w:next w:val="69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91"/>
    <w:link w:val="159"/>
    <w:uiPriority w:val="10"/>
    <w:pPr>
      <w:pBdr/>
      <w:spacing/>
      <w:ind/>
    </w:pPr>
    <w:rPr>
      <w:rFonts w:ascii="Arial" w:hAnsi="Arial" w:eastAsia="Arial" w:cs="Arial"/>
      <w:spacing w:val="-10"/>
      <w:sz w:val="56"/>
      <w:szCs w:val="56"/>
    </w:rPr>
  </w:style>
  <w:style w:type="paragraph" w:styleId="161">
    <w:name w:val="Subtitle"/>
    <w:basedOn w:val="690"/>
    <w:next w:val="690"/>
    <w:link w:val="162"/>
    <w:uiPriority w:val="11"/>
    <w:qFormat/>
    <w:pPr>
      <w:numPr>
        <w:ilvl w:val="1"/>
      </w:numPr>
      <w:pBdr/>
      <w:spacing/>
      <w:ind/>
    </w:pPr>
    <w:rPr>
      <w:color w:val="595959" w:themeColor="text1" w:themeTint="A6"/>
      <w:spacing w:val="15"/>
      <w:sz w:val="28"/>
      <w:szCs w:val="28"/>
    </w:rPr>
  </w:style>
  <w:style w:type="character" w:styleId="162">
    <w:name w:val="Subtitle Char"/>
    <w:basedOn w:val="691"/>
    <w:link w:val="161"/>
    <w:uiPriority w:val="11"/>
    <w:pPr>
      <w:pBdr/>
      <w:spacing/>
      <w:ind/>
    </w:pPr>
    <w:rPr>
      <w:color w:val="595959" w:themeColor="text1" w:themeTint="A6"/>
      <w:spacing w:val="15"/>
      <w:sz w:val="28"/>
      <w:szCs w:val="28"/>
    </w:rPr>
  </w:style>
  <w:style w:type="paragraph" w:styleId="163">
    <w:name w:val="Quote"/>
    <w:basedOn w:val="690"/>
    <w:next w:val="690"/>
    <w:link w:val="164"/>
    <w:uiPriority w:val="29"/>
    <w:qFormat/>
    <w:pPr>
      <w:pBdr/>
      <w:spacing w:before="160"/>
      <w:ind/>
      <w:jc w:val="center"/>
    </w:pPr>
    <w:rPr>
      <w:i/>
      <w:iCs/>
      <w:color w:val="404040" w:themeColor="text1" w:themeTint="BF"/>
    </w:rPr>
  </w:style>
  <w:style w:type="character" w:styleId="164">
    <w:name w:val="Quote Char"/>
    <w:basedOn w:val="691"/>
    <w:link w:val="163"/>
    <w:uiPriority w:val="29"/>
    <w:pPr>
      <w:pBdr/>
      <w:spacing/>
      <w:ind/>
    </w:pPr>
    <w:rPr>
      <w:i/>
      <w:iCs/>
      <w:color w:val="404040" w:themeColor="text1" w:themeTint="BF"/>
    </w:rPr>
  </w:style>
  <w:style w:type="character" w:styleId="166">
    <w:name w:val="Intense Emphasis"/>
    <w:basedOn w:val="691"/>
    <w:uiPriority w:val="21"/>
    <w:qFormat/>
    <w:pPr>
      <w:pBdr/>
      <w:spacing/>
      <w:ind/>
    </w:pPr>
    <w:rPr>
      <w:i/>
      <w:iCs/>
      <w:color w:val="0f4761" w:themeColor="accent1" w:themeShade="BF"/>
    </w:rPr>
  </w:style>
  <w:style w:type="paragraph" w:styleId="167">
    <w:name w:val="Intense Quote"/>
    <w:basedOn w:val="690"/>
    <w:next w:val="69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91"/>
    <w:link w:val="167"/>
    <w:uiPriority w:val="30"/>
    <w:pPr>
      <w:pBdr/>
      <w:spacing/>
      <w:ind/>
    </w:pPr>
    <w:rPr>
      <w:i/>
      <w:iCs/>
      <w:color w:val="0f4761" w:themeColor="accent1" w:themeShade="BF"/>
    </w:rPr>
  </w:style>
  <w:style w:type="character" w:styleId="169">
    <w:name w:val="Intense Reference"/>
    <w:basedOn w:val="691"/>
    <w:uiPriority w:val="32"/>
    <w:qFormat/>
    <w:pPr>
      <w:pBdr/>
      <w:spacing/>
      <w:ind/>
    </w:pPr>
    <w:rPr>
      <w:b/>
      <w:bCs/>
      <w:smallCaps/>
      <w:color w:val="0f4761" w:themeColor="accent1" w:themeShade="BF"/>
      <w:spacing w:val="5"/>
    </w:rPr>
  </w:style>
  <w:style w:type="paragraph" w:styleId="170">
    <w:name w:val="No Spacing"/>
    <w:basedOn w:val="690"/>
    <w:uiPriority w:val="1"/>
    <w:qFormat/>
    <w:pPr>
      <w:pBdr/>
      <w:spacing w:after="0" w:line="240" w:lineRule="auto"/>
      <w:ind/>
    </w:pPr>
  </w:style>
  <w:style w:type="character" w:styleId="171">
    <w:name w:val="Subtle Emphasis"/>
    <w:basedOn w:val="691"/>
    <w:uiPriority w:val="19"/>
    <w:qFormat/>
    <w:pPr>
      <w:pBdr/>
      <w:spacing/>
      <w:ind/>
    </w:pPr>
    <w:rPr>
      <w:i/>
      <w:iCs/>
      <w:color w:val="404040" w:themeColor="text1" w:themeTint="BF"/>
    </w:rPr>
  </w:style>
  <w:style w:type="character" w:styleId="174">
    <w:name w:val="Subtle Reference"/>
    <w:basedOn w:val="691"/>
    <w:uiPriority w:val="31"/>
    <w:qFormat/>
    <w:pPr>
      <w:pBdr/>
      <w:spacing/>
      <w:ind/>
    </w:pPr>
    <w:rPr>
      <w:smallCaps/>
      <w:color w:val="5a5a5a" w:themeColor="text1" w:themeTint="A5"/>
    </w:rPr>
  </w:style>
  <w:style w:type="character" w:styleId="175">
    <w:name w:val="Book Title"/>
    <w:basedOn w:val="691"/>
    <w:uiPriority w:val="33"/>
    <w:qFormat/>
    <w:pPr>
      <w:pBdr/>
      <w:spacing/>
      <w:ind/>
    </w:pPr>
    <w:rPr>
      <w:b/>
      <w:bCs/>
      <w:i/>
      <w:iCs/>
      <w:spacing w:val="5"/>
    </w:rPr>
  </w:style>
  <w:style w:type="paragraph" w:styleId="176">
    <w:name w:val="Header"/>
    <w:basedOn w:val="690"/>
    <w:link w:val="177"/>
    <w:uiPriority w:val="99"/>
    <w:unhideWhenUsed/>
    <w:pPr>
      <w:pBdr/>
      <w:tabs>
        <w:tab w:val="center" w:leader="none" w:pos="4844"/>
        <w:tab w:val="right" w:leader="none" w:pos="9689"/>
      </w:tabs>
      <w:spacing w:after="0" w:line="240" w:lineRule="auto"/>
      <w:ind/>
    </w:pPr>
  </w:style>
  <w:style w:type="character" w:styleId="177">
    <w:name w:val="Header Char"/>
    <w:basedOn w:val="691"/>
    <w:link w:val="176"/>
    <w:uiPriority w:val="99"/>
    <w:pPr>
      <w:pBdr/>
      <w:spacing/>
      <w:ind/>
    </w:pPr>
  </w:style>
  <w:style w:type="paragraph" w:styleId="178">
    <w:name w:val="Footer"/>
    <w:basedOn w:val="690"/>
    <w:link w:val="179"/>
    <w:uiPriority w:val="99"/>
    <w:unhideWhenUsed/>
    <w:pPr>
      <w:pBdr/>
      <w:tabs>
        <w:tab w:val="center" w:leader="none" w:pos="4844"/>
        <w:tab w:val="right" w:leader="none" w:pos="9689"/>
      </w:tabs>
      <w:spacing w:after="0" w:line="240" w:lineRule="auto"/>
      <w:ind/>
    </w:pPr>
  </w:style>
  <w:style w:type="character" w:styleId="179">
    <w:name w:val="Footer Char"/>
    <w:basedOn w:val="691"/>
    <w:link w:val="178"/>
    <w:uiPriority w:val="99"/>
    <w:pPr>
      <w:pBdr/>
      <w:spacing/>
      <w:ind/>
    </w:pPr>
  </w:style>
  <w:style w:type="paragraph" w:styleId="180">
    <w:name w:val="Caption"/>
    <w:basedOn w:val="690"/>
    <w:next w:val="690"/>
    <w:uiPriority w:val="35"/>
    <w:unhideWhenUsed/>
    <w:qFormat/>
    <w:pPr>
      <w:pBdr/>
      <w:spacing w:after="200" w:line="240" w:lineRule="auto"/>
      <w:ind/>
    </w:pPr>
    <w:rPr>
      <w:i/>
      <w:iCs/>
      <w:color w:val="0e2841" w:themeColor="text2"/>
      <w:sz w:val="18"/>
      <w:szCs w:val="18"/>
    </w:rPr>
  </w:style>
  <w:style w:type="paragraph" w:styleId="181">
    <w:name w:val="footnote text"/>
    <w:basedOn w:val="690"/>
    <w:link w:val="182"/>
    <w:uiPriority w:val="99"/>
    <w:semiHidden/>
    <w:unhideWhenUsed/>
    <w:pPr>
      <w:pBdr/>
      <w:spacing w:after="0" w:line="240" w:lineRule="auto"/>
      <w:ind/>
    </w:pPr>
    <w:rPr>
      <w:sz w:val="20"/>
      <w:szCs w:val="20"/>
    </w:rPr>
  </w:style>
  <w:style w:type="character" w:styleId="182">
    <w:name w:val="Footnote Text Char"/>
    <w:basedOn w:val="691"/>
    <w:link w:val="181"/>
    <w:uiPriority w:val="99"/>
    <w:semiHidden/>
    <w:pPr>
      <w:pBdr/>
      <w:spacing/>
      <w:ind/>
    </w:pPr>
    <w:rPr>
      <w:sz w:val="20"/>
      <w:szCs w:val="20"/>
    </w:rPr>
  </w:style>
  <w:style w:type="character" w:styleId="183">
    <w:name w:val="footnote reference"/>
    <w:basedOn w:val="691"/>
    <w:uiPriority w:val="99"/>
    <w:semiHidden/>
    <w:unhideWhenUsed/>
    <w:pPr>
      <w:pBdr/>
      <w:spacing/>
      <w:ind/>
    </w:pPr>
    <w:rPr>
      <w:vertAlign w:val="superscript"/>
    </w:rPr>
  </w:style>
  <w:style w:type="paragraph" w:styleId="184">
    <w:name w:val="endnote text"/>
    <w:basedOn w:val="690"/>
    <w:link w:val="185"/>
    <w:uiPriority w:val="99"/>
    <w:semiHidden/>
    <w:unhideWhenUsed/>
    <w:pPr>
      <w:pBdr/>
      <w:spacing w:after="0" w:line="240" w:lineRule="auto"/>
      <w:ind/>
    </w:pPr>
    <w:rPr>
      <w:sz w:val="20"/>
      <w:szCs w:val="20"/>
    </w:rPr>
  </w:style>
  <w:style w:type="character" w:styleId="185">
    <w:name w:val="Endnote Text Char"/>
    <w:basedOn w:val="691"/>
    <w:link w:val="184"/>
    <w:uiPriority w:val="99"/>
    <w:semiHidden/>
    <w:pPr>
      <w:pBdr/>
      <w:spacing/>
      <w:ind/>
    </w:pPr>
    <w:rPr>
      <w:sz w:val="20"/>
      <w:szCs w:val="20"/>
    </w:rPr>
  </w:style>
  <w:style w:type="character" w:styleId="186">
    <w:name w:val="endnote reference"/>
    <w:basedOn w:val="691"/>
    <w:uiPriority w:val="99"/>
    <w:semiHidden/>
    <w:unhideWhenUsed/>
    <w:pPr>
      <w:pBdr/>
      <w:spacing/>
      <w:ind/>
    </w:pPr>
    <w:rPr>
      <w:vertAlign w:val="superscript"/>
    </w:rPr>
  </w:style>
  <w:style w:type="character" w:styleId="188">
    <w:name w:val="FollowedHyperlink"/>
    <w:basedOn w:val="691"/>
    <w:uiPriority w:val="99"/>
    <w:semiHidden/>
    <w:unhideWhenUsed/>
    <w:pPr>
      <w:pBdr/>
      <w:spacing/>
      <w:ind/>
    </w:pPr>
    <w:rPr>
      <w:color w:val="954f72" w:themeColor="followedHyperlink"/>
      <w:u w:val="single"/>
    </w:rPr>
  </w:style>
  <w:style w:type="paragraph" w:styleId="189">
    <w:name w:val="toc 1"/>
    <w:basedOn w:val="690"/>
    <w:next w:val="690"/>
    <w:uiPriority w:val="39"/>
    <w:unhideWhenUsed/>
    <w:pPr>
      <w:pBdr/>
      <w:spacing w:after="100"/>
      <w:ind/>
    </w:pPr>
  </w:style>
  <w:style w:type="paragraph" w:styleId="190">
    <w:name w:val="toc 2"/>
    <w:basedOn w:val="690"/>
    <w:next w:val="690"/>
    <w:uiPriority w:val="39"/>
    <w:unhideWhenUsed/>
    <w:pPr>
      <w:pBdr/>
      <w:spacing w:after="100"/>
      <w:ind w:left="220"/>
    </w:pPr>
  </w:style>
  <w:style w:type="paragraph" w:styleId="191">
    <w:name w:val="toc 3"/>
    <w:basedOn w:val="690"/>
    <w:next w:val="690"/>
    <w:uiPriority w:val="39"/>
    <w:unhideWhenUsed/>
    <w:pPr>
      <w:pBdr/>
      <w:spacing w:after="100"/>
      <w:ind w:left="440"/>
    </w:pPr>
  </w:style>
  <w:style w:type="paragraph" w:styleId="192">
    <w:name w:val="toc 4"/>
    <w:basedOn w:val="690"/>
    <w:next w:val="690"/>
    <w:uiPriority w:val="39"/>
    <w:unhideWhenUsed/>
    <w:pPr>
      <w:pBdr/>
      <w:spacing w:after="100"/>
      <w:ind w:left="660"/>
    </w:pPr>
  </w:style>
  <w:style w:type="paragraph" w:styleId="193">
    <w:name w:val="toc 5"/>
    <w:basedOn w:val="690"/>
    <w:next w:val="690"/>
    <w:uiPriority w:val="39"/>
    <w:unhideWhenUsed/>
    <w:pPr>
      <w:pBdr/>
      <w:spacing w:after="100"/>
      <w:ind w:left="880"/>
    </w:pPr>
  </w:style>
  <w:style w:type="paragraph" w:styleId="194">
    <w:name w:val="toc 6"/>
    <w:basedOn w:val="690"/>
    <w:next w:val="690"/>
    <w:uiPriority w:val="39"/>
    <w:unhideWhenUsed/>
    <w:pPr>
      <w:pBdr/>
      <w:spacing w:after="100"/>
      <w:ind w:left="1100"/>
    </w:pPr>
  </w:style>
  <w:style w:type="paragraph" w:styleId="195">
    <w:name w:val="toc 7"/>
    <w:basedOn w:val="690"/>
    <w:next w:val="690"/>
    <w:uiPriority w:val="39"/>
    <w:unhideWhenUsed/>
    <w:pPr>
      <w:pBdr/>
      <w:spacing w:after="100"/>
      <w:ind w:left="1320"/>
    </w:pPr>
  </w:style>
  <w:style w:type="paragraph" w:styleId="196">
    <w:name w:val="toc 8"/>
    <w:basedOn w:val="690"/>
    <w:next w:val="690"/>
    <w:uiPriority w:val="39"/>
    <w:unhideWhenUsed/>
    <w:pPr>
      <w:pBdr/>
      <w:spacing w:after="100"/>
      <w:ind w:left="1540"/>
    </w:pPr>
  </w:style>
  <w:style w:type="paragraph" w:styleId="197">
    <w:name w:val="toc 9"/>
    <w:basedOn w:val="690"/>
    <w:next w:val="690"/>
    <w:uiPriority w:val="39"/>
    <w:unhideWhenUsed/>
    <w:pPr>
      <w:pBdr/>
      <w:spacing w:after="100"/>
      <w:ind w:left="1760"/>
    </w:pPr>
  </w:style>
  <w:style w:type="character" w:styleId="198">
    <w:name w:val="Placeholder Text"/>
    <w:basedOn w:val="69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90"/>
    <w:next w:val="690"/>
    <w:uiPriority w:val="99"/>
    <w:unhideWhenUsed/>
    <w:pPr>
      <w:pBdr/>
      <w:spacing w:after="0" w:afterAutospacing="0"/>
      <w:ind/>
    </w:pPr>
  </w:style>
  <w:style w:type="paragraph" w:styleId="690" w:default="1">
    <w:name w:val="Normal"/>
    <w:qFormat/>
    <w:pPr>
      <w:pBdr/>
      <w:spacing/>
      <w:ind/>
    </w:pPr>
  </w:style>
  <w:style w:type="character" w:styleId="691" w:default="1">
    <w:name w:val="Default Paragraph Font"/>
    <w:uiPriority w:val="1"/>
    <w:semiHidden/>
    <w:unhideWhenUsed/>
    <w:pPr>
      <w:pBdr/>
      <w:spacing/>
      <w:ind/>
    </w:pPr>
  </w:style>
  <w:style w:type="table" w:styleId="69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3" w:default="1">
    <w:name w:val="No List"/>
    <w:uiPriority w:val="99"/>
    <w:semiHidden/>
    <w:unhideWhenUsed/>
    <w:pPr>
      <w:pBdr/>
      <w:spacing/>
      <w:ind/>
    </w:pPr>
  </w:style>
  <w:style w:type="paragraph" w:styleId="694">
    <w:name w:val="List Paragraph"/>
    <w:basedOn w:val="690"/>
    <w:uiPriority w:val="34"/>
    <w:qFormat/>
    <w:pPr>
      <w:pBdr/>
      <w:spacing/>
      <w:ind w:left="720"/>
      <w:contextualSpacing w:val="true"/>
    </w:pPr>
  </w:style>
  <w:style w:type="character" w:styleId="695">
    <w:name w:val="Hyperlink"/>
    <w:basedOn w:val="691"/>
    <w:uiPriority w:val="99"/>
    <w:semiHidden/>
    <w:unhideWhenUsed/>
    <w:pPr>
      <w:pBdr/>
      <w:spacing/>
      <w:ind/>
    </w:pPr>
    <w:rPr>
      <w:color w:val="0000ff"/>
      <w:u w:val="single"/>
    </w:rPr>
  </w:style>
  <w:style w:type="paragraph" w:styleId="696">
    <w:name w:val="Normal (Web)"/>
    <w:basedOn w:val="690"/>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fr-FR"/>
    </w:rPr>
  </w:style>
  <w:style w:type="character" w:styleId="697" w:customStyle="1">
    <w:name w:val="ng-star-inserted"/>
    <w:basedOn w:val="691"/>
    <w:pPr>
      <w:pBdr/>
      <w:spacing/>
      <w:ind/>
    </w:pPr>
  </w:style>
  <w:style w:type="character" w:styleId="698">
    <w:name w:val="Strong"/>
    <w:basedOn w:val="691"/>
    <w:uiPriority w:val="22"/>
    <w:qFormat/>
    <w:pPr>
      <w:pBdr/>
      <w:spacing/>
      <w:ind/>
    </w:pPr>
    <w:rPr>
      <w:b/>
      <w:bCs/>
    </w:rPr>
  </w:style>
  <w:style w:type="character" w:styleId="699">
    <w:name w:val="annotation reference"/>
    <w:basedOn w:val="691"/>
    <w:uiPriority w:val="99"/>
    <w:semiHidden/>
    <w:unhideWhenUsed/>
    <w:pPr>
      <w:pBdr/>
      <w:spacing/>
      <w:ind/>
    </w:pPr>
    <w:rPr>
      <w:sz w:val="16"/>
      <w:szCs w:val="16"/>
    </w:rPr>
  </w:style>
  <w:style w:type="paragraph" w:styleId="700">
    <w:name w:val="annotation text"/>
    <w:basedOn w:val="690"/>
    <w:link w:val="701"/>
    <w:uiPriority w:val="99"/>
    <w:semiHidden/>
    <w:unhideWhenUsed/>
    <w:pPr>
      <w:pBdr/>
      <w:spacing w:line="240" w:lineRule="auto"/>
      <w:ind/>
    </w:pPr>
    <w:rPr>
      <w:sz w:val="20"/>
      <w:szCs w:val="20"/>
    </w:rPr>
  </w:style>
  <w:style w:type="character" w:styleId="701" w:customStyle="1">
    <w:name w:val="Commentaire Car"/>
    <w:basedOn w:val="691"/>
    <w:link w:val="700"/>
    <w:uiPriority w:val="99"/>
    <w:semiHidden/>
    <w:pPr>
      <w:pBdr/>
      <w:spacing/>
      <w:ind/>
    </w:pPr>
    <w:rPr>
      <w:sz w:val="20"/>
      <w:szCs w:val="20"/>
    </w:rPr>
  </w:style>
  <w:style w:type="paragraph" w:styleId="702">
    <w:name w:val="annotation subject"/>
    <w:basedOn w:val="700"/>
    <w:next w:val="700"/>
    <w:link w:val="703"/>
    <w:uiPriority w:val="99"/>
    <w:semiHidden/>
    <w:unhideWhenUsed/>
    <w:pPr>
      <w:pBdr/>
      <w:spacing/>
      <w:ind/>
    </w:pPr>
    <w:rPr>
      <w:b/>
      <w:bCs/>
    </w:rPr>
  </w:style>
  <w:style w:type="character" w:styleId="703" w:customStyle="1">
    <w:name w:val="Objet du commentaire Car"/>
    <w:basedOn w:val="701"/>
    <w:link w:val="702"/>
    <w:uiPriority w:val="99"/>
    <w:semiHidden/>
    <w:pPr>
      <w:pBdr/>
      <w:spacing/>
      <w:ind/>
    </w:pPr>
    <w:rPr>
      <w:b/>
      <w:bCs/>
      <w:sz w:val="20"/>
      <w:szCs w:val="20"/>
    </w:rPr>
  </w:style>
  <w:style w:type="paragraph" w:styleId="704">
    <w:name w:val="Balloon Text"/>
    <w:basedOn w:val="690"/>
    <w:link w:val="705"/>
    <w:uiPriority w:val="99"/>
    <w:semiHidden/>
    <w:unhideWhenUsed/>
    <w:pPr>
      <w:pBdr/>
      <w:spacing w:after="0" w:line="240" w:lineRule="auto"/>
      <w:ind/>
    </w:pPr>
    <w:rPr>
      <w:rFonts w:ascii="Segoe UI" w:hAnsi="Segoe UI" w:cs="Segoe UI"/>
      <w:sz w:val="18"/>
      <w:szCs w:val="18"/>
    </w:rPr>
  </w:style>
  <w:style w:type="character" w:styleId="705" w:customStyle="1">
    <w:name w:val="Texte de bulles Car"/>
    <w:basedOn w:val="691"/>
    <w:link w:val="704"/>
    <w:uiPriority w:val="99"/>
    <w:semiHidden/>
    <w:pPr>
      <w:pBdr/>
      <w:spacing/>
      <w:ind/>
    </w:pPr>
    <w:rPr>
      <w:rFonts w:ascii="Segoe UI" w:hAnsi="Segoe UI" w:cs="Segoe UI"/>
      <w:sz w:val="18"/>
      <w:szCs w:val="18"/>
    </w:rPr>
  </w:style>
  <w:style w:type="character" w:styleId="706">
    <w:name w:val="Emphasis"/>
    <w:basedOn w:val="691"/>
    <w:uiPriority w:val="20"/>
    <w:qFormat/>
    <w:pPr>
      <w:pBdr/>
      <w:spacing/>
      <w:ind/>
    </w:pPr>
    <w:rPr>
      <w:i/>
      <w:i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omments" Target="comments.xml" /><Relationship Id="rId10" Type="http://schemas.microsoft.com/office/2011/relationships/commentsExtended" Target="commentsExtended.xml" /><Relationship Id="rId11" Type="http://schemas.microsoft.com/office/2016/09/relationships/commentsIds" Target="commentsIds.xml" /><Relationship Id="rId12"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49</cp:revision>
  <dcterms:created xsi:type="dcterms:W3CDTF">2026-05-04T12:27:00Z</dcterms:created>
  <dcterms:modified xsi:type="dcterms:W3CDTF">2026-07-30T21:03:50Z</dcterms:modified>
</cp:coreProperties>
</file>