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sz w:val="24"/>
        </w:rPr>
      </w:pPr>
      <w:r>
        <w:rPr>
          <w:sz w:val="24"/>
        </w:rPr>
        <w:t xml:space="preserve">Lucas</w:t>
      </w:r>
      <w:r>
        <w:rPr>
          <w:sz w:val="24"/>
        </w:rPr>
      </w:r>
    </w:p>
    <w:p>
      <w:pPr>
        <w:pBdr/>
        <w:spacing/>
        <w:ind/>
        <w:rPr>
          <w:sz w:val="24"/>
        </w:rPr>
      </w:pPr>
      <w:r>
        <w:rPr>
          <w:sz w:val="24"/>
        </w:rPr>
        <w:t xml:space="preserve">Age :</w:t>
      </w:r>
      <w:r>
        <w:rPr>
          <w:sz w:val="24"/>
        </w:rPr>
        <w:t xml:space="preserve"> 21</w:t>
      </w:r>
      <w:r>
        <w:rPr>
          <w:sz w:val="24"/>
        </w:rPr>
        <w:t xml:space="preserve"> ans </w:t>
      </w:r>
      <w:r>
        <w:rPr>
          <w:sz w:val="24"/>
        </w:rPr>
      </w:r>
    </w:p>
    <w:p>
      <w:pPr>
        <w:pBdr/>
        <w:spacing/>
        <w:ind/>
        <w:rPr>
          <w:sz w:val="24"/>
        </w:rPr>
      </w:pPr>
      <w:r>
        <w:rPr>
          <w:sz w:val="24"/>
        </w:rPr>
        <w:t xml:space="preserve">Métier : étudiant en</w:t>
      </w:r>
      <w:r>
        <w:rPr>
          <w:sz w:val="24"/>
        </w:rPr>
        <w:t xml:space="preserve"> master 1 d’</w:t>
      </w:r>
      <w:r>
        <w:rPr>
          <w:sz w:val="24"/>
        </w:rPr>
        <w:t xml:space="preserve">histoire du droit</w:t>
      </w:r>
      <w:r>
        <w:rPr>
          <w:sz w:val="24"/>
        </w:rPr>
      </w:r>
    </w:p>
    <w:p>
      <w:pPr>
        <w:pBdr/>
        <w:spacing/>
        <w:ind/>
        <w:jc w:val="center"/>
        <w:rPr>
          <w:sz w:val="24"/>
        </w:rPr>
      </w:pPr>
      <w:r>
        <w:rPr>
          <w:sz w:val="24"/>
        </w:rPr>
        <w:t xml:space="preserve">Etudiant en histoire du droit</w:t>
      </w:r>
      <w:r>
        <w:rPr>
          <w:sz w:val="24"/>
        </w:rPr>
      </w:r>
    </w:p>
    <w:p>
      <w:pPr>
        <w:pBdr/>
        <w:spacing/>
        <w:ind/>
        <w:jc w:val="center"/>
        <w:rPr>
          <w:sz w:val="24"/>
        </w:rPr>
      </w:pPr>
      <w:r>
        <w:rPr>
          <w:sz w:val="24"/>
        </w:rPr>
      </w:r>
      <w:r>
        <w:rPr>
          <w:sz w:val="24"/>
        </w:rPr>
      </w:r>
    </w:p>
    <w:p>
      <w:pPr>
        <w:pBdr/>
        <w:spacing/>
        <w:ind/>
        <w:jc w:val="both"/>
        <w:rPr>
          <w:sz w:val="24"/>
        </w:rPr>
      </w:pPr>
      <w:r>
        <w:rPr>
          <w:sz w:val="24"/>
        </w:rPr>
        <w:t xml:space="preserve">Source :</w:t>
      </w:r>
      <w:r>
        <w:rPr>
          <w:sz w:val="24"/>
        </w:rPr>
      </w:r>
    </w:p>
    <w:p>
      <w:pPr>
        <w:pStyle w:val="670"/>
        <w:numPr>
          <w:ilvl w:val="0"/>
          <w:numId w:val="1"/>
        </w:numPr>
        <w:pBdr/>
        <w:spacing/>
        <w:ind/>
        <w:jc w:val="both"/>
        <w:rPr>
          <w:sz w:val="24"/>
        </w:rPr>
      </w:pPr>
      <w:r>
        <w:rPr>
          <w:sz w:val="24"/>
        </w:rPr>
        <w:t xml:space="preserve">Résultat de l’enquête de terrain sur </w:t>
      </w:r>
      <w:r>
        <w:rPr>
          <w:sz w:val="24"/>
        </w:rPr>
        <w:t xml:space="preserve">LimeSurvey</w:t>
      </w:r>
      <w:r>
        <w:rPr>
          <w:sz w:val="24"/>
        </w:rPr>
      </w:r>
    </w:p>
    <w:p>
      <w:pPr>
        <w:pBdr/>
        <w:spacing/>
        <w:ind/>
        <w:jc w:val="both"/>
        <w:rPr>
          <w:sz w:val="24"/>
        </w:rPr>
      </w:pPr>
      <w:r>
        <w:rPr>
          <w:sz w:val="24"/>
        </w:rPr>
        <w:t xml:space="preserve">Tendance d’utilisation de la bibliothèque numérique :</w:t>
      </w:r>
      <w:r>
        <w:rPr>
          <w:sz w:val="24"/>
        </w:rPr>
      </w:r>
    </w:p>
    <w:p>
      <w:pPr>
        <w:pStyle w:val="670"/>
        <w:numPr>
          <w:ilvl w:val="0"/>
          <w:numId w:val="1"/>
        </w:numPr>
        <w:pBdr/>
        <w:spacing/>
        <w:ind/>
        <w:jc w:val="both"/>
        <w:rPr>
          <w:sz w:val="24"/>
        </w:rPr>
      </w:pPr>
      <w:r>
        <w:rPr>
          <w:sz w:val="24"/>
        </w:rPr>
        <w:t xml:space="preserve">Pour accéder à la bibliothèque numérique, ils ont tendance à utiliser soit le site de la bibliothèque Cujas, le catalogue ou encore par une recherche internet qu’ils ont effectué dans un moteur de recherche.</w:t>
      </w:r>
      <w:r>
        <w:rPr>
          <w:sz w:val="24"/>
        </w:rPr>
      </w:r>
    </w:p>
    <w:p>
      <w:pPr>
        <w:pStyle w:val="670"/>
        <w:numPr>
          <w:ilvl w:val="0"/>
          <w:numId w:val="1"/>
        </w:numPr>
        <w:pBdr/>
        <w:spacing/>
        <w:ind/>
        <w:jc w:val="both"/>
        <w:rPr>
          <w:sz w:val="24"/>
        </w:rPr>
      </w:pPr>
      <w:r>
        <w:rPr>
          <w:sz w:val="24"/>
        </w:rPr>
        <w:t xml:space="preserve">Ils utilisent principalement le PDF, la recherche simple et la recherche avancée ainsi que les tables des matières.</w:t>
      </w:r>
      <w:r>
        <w:rPr>
          <w:sz w:val="24"/>
        </w:rPr>
      </w:r>
    </w:p>
    <w:p>
      <w:pPr>
        <w:pBdr/>
        <w:spacing/>
        <w:ind/>
        <w:jc w:val="both"/>
        <w:rPr>
          <w:sz w:val="24"/>
        </w:rPr>
      </w:pPr>
      <w:r>
        <w:rPr>
          <w:sz w:val="24"/>
        </w:rPr>
        <w:t xml:space="preserve">Besoins pour Codex :</w:t>
      </w:r>
      <w:r>
        <w:rPr>
          <w:sz w:val="24"/>
        </w:rPr>
      </w:r>
    </w:p>
    <w:p>
      <w:pPr>
        <w:pStyle w:val="670"/>
        <w:numPr>
          <w:ilvl w:val="0"/>
          <w:numId w:val="1"/>
        </w:numPr>
        <w:pBdr/>
        <w:spacing/>
        <w:ind/>
        <w:jc w:val="both"/>
        <w:rPr>
          <w:sz w:val="28"/>
        </w:rPr>
      </w:pPr>
      <w:r>
        <w:rPr>
          <w:sz w:val="24"/>
        </w:rPr>
        <w:t xml:space="preserve">Une visionneuse IIIF (zoom profond, visualisation aisé de documents en haute résolution, comparaison entre images, recherche plein texte...)</w:t>
      </w:r>
      <w:r>
        <w:rPr>
          <w:sz w:val="28"/>
        </w:rPr>
      </w:r>
    </w:p>
    <w:p>
      <w:pPr>
        <w:pStyle w:val="670"/>
        <w:numPr>
          <w:ilvl w:val="0"/>
          <w:numId w:val="1"/>
        </w:numPr>
        <w:pBdr/>
        <w:spacing/>
        <w:ind/>
        <w:jc w:val="both"/>
        <w:rPr>
          <w:sz w:val="28"/>
        </w:rPr>
      </w:pPr>
      <w:r>
        <w:rPr>
          <w:sz w:val="24"/>
        </w:rPr>
        <w:t xml:space="preserve">Reconnaissance automatique de texte (tous les documents ou une catégorie)</w:t>
      </w:r>
      <w:bookmarkStart w:id="0" w:name="_GoBack"/>
      <w:r/>
      <w:bookmarkEnd w:id="0"/>
      <w:r/>
      <w:r>
        <w:rPr>
          <w:sz w:val="28"/>
        </w:rPr>
      </w:r>
    </w:p>
    <w:p>
      <w:pPr>
        <w:pStyle w:val="670"/>
        <w:numPr>
          <w:ilvl w:val="0"/>
          <w:numId w:val="1"/>
        </w:numPr>
        <w:pBdr/>
        <w:spacing/>
        <w:ind/>
        <w:jc w:val="both"/>
        <w:rPr>
          <w:sz w:val="28"/>
        </w:rPr>
      </w:pPr>
      <w:r>
        <w:rPr>
          <w:sz w:val="24"/>
        </w:rPr>
        <w:t xml:space="preserve">Exporter des références bibliographiques pouvoir soit les copier-coller soit les mettre dans un logiciel bibliographique comme </w:t>
      </w:r>
      <w:r>
        <w:rPr>
          <w:sz w:val="24"/>
        </w:rPr>
        <w:t xml:space="preserve">Zotero</w:t>
      </w:r>
      <w:r>
        <w:rPr>
          <w:sz w:val="24"/>
        </w:rPr>
        <w:t xml:space="preserve">, </w:t>
      </w:r>
      <w:r>
        <w:rPr>
          <w:sz w:val="24"/>
        </w:rPr>
        <w:t xml:space="preserve">EndNote</w:t>
      </w:r>
      <w:r>
        <w:rPr>
          <w:sz w:val="24"/>
        </w:rPr>
        <w:t xml:space="preserve">...</w:t>
      </w:r>
      <w:r>
        <w:rPr>
          <w:sz w:val="28"/>
        </w:rPr>
      </w:r>
    </w:p>
    <w:p>
      <w:pPr>
        <w:pStyle w:val="670"/>
        <w:numPr>
          <w:ilvl w:val="0"/>
          <w:numId w:val="1"/>
        </w:numPr>
        <w:pBdr/>
        <w:spacing/>
        <w:ind/>
        <w:jc w:val="both"/>
        <w:rPr>
          <w:sz w:val="28"/>
        </w:rPr>
      </w:pPr>
      <w:r>
        <w:rPr>
          <w:sz w:val="24"/>
        </w:rPr>
        <w:t xml:space="preserve">Rebondir sur une référence dans d'autres bibliothèques numériques ou catalogue (SUDOC, CALAMES, GALLICA...)</w:t>
      </w:r>
      <w:r>
        <w:rPr>
          <w:sz w:val="28"/>
        </w:rPr>
      </w:r>
    </w:p>
    <w:p>
      <w:pPr>
        <w:pStyle w:val="670"/>
        <w:numPr>
          <w:ilvl w:val="0"/>
          <w:numId w:val="1"/>
        </w:numPr>
        <w:pBdr/>
        <w:spacing/>
        <w:ind/>
        <w:jc w:val="both"/>
        <w:rPr>
          <w:sz w:val="28"/>
        </w:rPr>
      </w:pPr>
      <w:r>
        <w:rPr>
          <w:sz w:val="24"/>
        </w:rPr>
        <w:t xml:space="preserve">Avoir le choix entre plusieurs formats (PDF, TXT...)</w:t>
      </w:r>
      <w:r>
        <w:rPr>
          <w:sz w:val="28"/>
        </w:rPr>
      </w:r>
    </w:p>
    <w:p>
      <w:pPr>
        <w:pStyle w:val="670"/>
        <w:numPr>
          <w:ilvl w:val="0"/>
          <w:numId w:val="1"/>
        </w:numPr>
        <w:pBdr/>
        <w:spacing/>
        <w:ind/>
        <w:jc w:val="both"/>
        <w:rPr>
          <w:sz w:val="28"/>
        </w:rPr>
      </w:pPr>
      <w:r>
        <w:rPr>
          <w:sz w:val="24"/>
        </w:rPr>
        <w:t xml:space="preserve">Avoir la possibilité de télécharger soit une partie du document ou tout le document au format souhaité</w:t>
      </w:r>
      <w:r>
        <w:rPr>
          <w:sz w:val="24"/>
        </w:rPr>
        <w:t xml:space="preserve">.</w:t>
      </w:r>
      <w:r>
        <w:rPr>
          <w:sz w:val="28"/>
        </w:rPr>
      </w:r>
    </w:p>
    <w:p>
      <w:pPr>
        <w:pStyle w:val="670"/>
        <w:numPr>
          <w:ilvl w:val="0"/>
          <w:numId w:val="1"/>
        </w:numPr>
        <w:pBdr/>
        <w:spacing/>
        <w:ind/>
        <w:jc w:val="both"/>
        <w:rPr>
          <w:sz w:val="32"/>
        </w:rPr>
      </w:pPr>
      <w:r>
        <w:rPr>
          <w:sz w:val="24"/>
        </w:rPr>
        <w:t xml:space="preserve">Disposer d'un compte personnel (enregistrement des recherches, mémoriser des documents dans une liste de lecture...)</w:t>
      </w:r>
      <w:r>
        <w:rPr>
          <w:sz w:val="24"/>
        </w:rPr>
        <w:t xml:space="preserve">.</w:t>
      </w:r>
      <w:r>
        <w:rPr>
          <w:sz w:val="32"/>
        </w:rPr>
      </w:r>
    </w:p>
    <w:p>
      <w:pPr>
        <w:pBdr/>
        <w:spacing/>
        <w:ind/>
        <w:jc w:val="both"/>
        <w:rPr>
          <w:sz w:val="24"/>
        </w:rPr>
      </w:pPr>
      <w:r>
        <w:rPr>
          <w:sz w:val="24"/>
        </w:rPr>
        <w:t xml:space="preserve">Frustrations :</w:t>
      </w:r>
      <w:r>
        <w:rPr>
          <w:sz w:val="24"/>
        </w:rPr>
      </w:r>
    </w:p>
    <w:p>
      <w:pPr>
        <w:pStyle w:val="670"/>
        <w:numPr>
          <w:ilvl w:val="0"/>
          <w:numId w:val="1"/>
        </w:numPr>
        <w:pBdr/>
        <w:spacing/>
        <w:ind/>
        <w:jc w:val="both"/>
        <w:rPr>
          <w:sz w:val="24"/>
        </w:rPr>
      </w:pPr>
      <w:r>
        <w:rPr>
          <w:sz w:val="24"/>
        </w:rPr>
        <w:t xml:space="preserve">Dans l’ensemble, ils sont moyennement satisfaits en ce qui concerne l’organisation et la navigation dans la bibliothèque, la clarté des informations, la facilité avec laquelle on trouve un document dedans et de son design et de sa lisibilité.</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9E619D"/>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List Paragraph"/>
    <w:basedOn w:val="6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4</cp:revision>
  <dcterms:created xsi:type="dcterms:W3CDTF">2026-06-30T10:51:00Z</dcterms:created>
  <dcterms:modified xsi:type="dcterms:W3CDTF">2026-07-30T21:22:15Z</dcterms:modified>
</cp:coreProperties>
</file>