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89E6" w14:textId="3FBA88C0" w:rsidR="00000000" w:rsidRDefault="004F3BF3">
      <w:r>
        <w:t>ae1220</w:t>
      </w:r>
    </w:p>
    <w:p w14:paraId="5D93CAB8" w14:textId="77777777" w:rsidR="004F3BF3" w:rsidRDefault="004F3BF3"/>
    <w:p w14:paraId="43B964DE" w14:textId="58E2BF1E" w:rsidR="004F3BF3" w:rsidRDefault="004F3BF3" w:rsidP="004F3BF3">
      <w:pPr>
        <w:pStyle w:val="ListParagraph"/>
        <w:numPr>
          <w:ilvl w:val="0"/>
          <w:numId w:val="1"/>
        </w:numPr>
      </w:pPr>
      <w:r>
        <w:t>[3.19V, 1.91V], [7.20V, 7.71V], [2.89V, 6.40V]</w:t>
      </w:r>
    </w:p>
    <w:p w14:paraId="141DF220" w14:textId="40E33EF2" w:rsidR="00744782" w:rsidRDefault="00734016" w:rsidP="004F3BF3">
      <w:pPr>
        <w:pStyle w:val="ListParagraph"/>
        <w:numPr>
          <w:ilvl w:val="0"/>
          <w:numId w:val="1"/>
        </w:numPr>
      </w:pPr>
      <w:r w:rsidRPr="008B396D">
        <w:drawing>
          <wp:anchor distT="0" distB="0" distL="114300" distR="114300" simplePos="0" relativeHeight="251658240" behindDoc="0" locked="0" layoutInCell="1" allowOverlap="1" wp14:anchorId="7F995797" wp14:editId="2BF042B4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365625" cy="3749675"/>
            <wp:effectExtent l="0" t="0" r="0" b="3175"/>
            <wp:wrapTopAndBottom/>
            <wp:docPr id="905893212" name="Picture 1" descr="A graph of a random forest classifi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93212" name="Picture 1" descr="A graph of a random forest classifi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2C689" w14:textId="68F294D7" w:rsidR="00377A68" w:rsidRPr="00377A68" w:rsidRDefault="00734016" w:rsidP="00377A68">
      <w:pPr>
        <w:pStyle w:val="ListParagraph"/>
        <w:numPr>
          <w:ilvl w:val="0"/>
          <w:numId w:val="1"/>
        </w:numPr>
        <w:tabs>
          <w:tab w:val="left" w:pos="2433"/>
        </w:tabs>
      </w:pPr>
      <w:r w:rsidRPr="00734016">
        <w:drawing>
          <wp:anchor distT="0" distB="0" distL="114300" distR="114300" simplePos="0" relativeHeight="251659264" behindDoc="0" locked="0" layoutInCell="1" allowOverlap="1" wp14:anchorId="0786C4A9" wp14:editId="3B093F73">
            <wp:simplePos x="0" y="0"/>
            <wp:positionH relativeFrom="margin">
              <wp:align>center</wp:align>
            </wp:positionH>
            <wp:positionV relativeFrom="paragraph">
              <wp:posOffset>3979400</wp:posOffset>
            </wp:positionV>
            <wp:extent cx="4201160" cy="3608705"/>
            <wp:effectExtent l="0" t="0" r="8890" b="0"/>
            <wp:wrapTopAndBottom/>
            <wp:docPr id="86433580" name="Picture 1" descr="A multicolored patter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3580" name="Picture 1" descr="A multicolored pattern with numbers and symbol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AFAB" w14:textId="1604E2FD" w:rsidR="00377A68" w:rsidRDefault="00962460" w:rsidP="00962460">
      <w:pPr>
        <w:ind w:left="360"/>
      </w:pPr>
      <w:r>
        <w:lastRenderedPageBreak/>
        <w:t xml:space="preserve">D.1) </w:t>
      </w:r>
      <w:r w:rsidR="006521CD">
        <w:t xml:space="preserve">The </w:t>
      </w:r>
      <w:r w:rsidR="00C51A48">
        <w:t>nearest neighbour</w:t>
      </w:r>
      <w:r w:rsidR="006521CD">
        <w:t xml:space="preserve"> classifier</w:t>
      </w:r>
      <w:r w:rsidR="00FD24FB">
        <w:t xml:space="preserve"> performs best as </w:t>
      </w:r>
      <w:r w:rsidR="000E4114">
        <w:t>it led to near identical classification</w:t>
      </w:r>
      <w:r w:rsidR="0035010D">
        <w:t xml:space="preserve"> as the random forest one, with lower complexity (less compute).</w:t>
      </w:r>
    </w:p>
    <w:p w14:paraId="0211C76D" w14:textId="0914BFBC" w:rsidR="0035010D" w:rsidRDefault="0035010D" w:rsidP="00962460">
      <w:pPr>
        <w:ind w:left="360"/>
      </w:pPr>
      <w:r>
        <w:t>D.2)</w:t>
      </w:r>
      <w:r w:rsidR="003A5CF6">
        <w:t xml:space="preserve"> Train a neural network where the output layer </w:t>
      </w:r>
      <w:r w:rsidR="001F64EC">
        <w:t>nodes correspond</w:t>
      </w:r>
      <w:r w:rsidR="003A5CF6">
        <w:t xml:space="preserve"> to</w:t>
      </w:r>
      <w:r w:rsidR="001F64EC">
        <w:t xml:space="preserve"> the</w:t>
      </w:r>
      <w:r w:rsidR="00C808EB">
        <w:t xml:space="preserve"> predicted</w:t>
      </w:r>
      <w:r w:rsidR="001F64EC">
        <w:t xml:space="preserve"> </w:t>
      </w:r>
      <w:r w:rsidR="00C808EB">
        <w:t>voltages</w:t>
      </w:r>
      <w:r w:rsidR="001F64EC">
        <w:t xml:space="preserve"> of y1 and y2</w:t>
      </w:r>
      <w:r w:rsidR="00C808EB">
        <w:t>.</w:t>
      </w:r>
    </w:p>
    <w:p w14:paraId="7FD47BCB" w14:textId="0861EBC7" w:rsidR="00C808EB" w:rsidRPr="00377A68" w:rsidRDefault="00C808EB" w:rsidP="00962460">
      <w:pPr>
        <w:ind w:left="360"/>
      </w:pPr>
      <w:r>
        <w:t xml:space="preserve">D.3) </w:t>
      </w:r>
      <w:r w:rsidR="0065759E">
        <w:t>Yes but it would have less physical meaning</w:t>
      </w:r>
      <w:r w:rsidR="00475E6B">
        <w:t xml:space="preserve"> than a non-parametric method</w:t>
      </w:r>
      <w:r w:rsidR="0065759E">
        <w:t xml:space="preserve"> as the classes wo</w:t>
      </w:r>
      <w:r w:rsidR="00475E6B">
        <w:t>uld</w:t>
      </w:r>
      <w:r w:rsidR="0065759E">
        <w:t>n’t be immediately obvious from the output voltages.</w:t>
      </w:r>
    </w:p>
    <w:p w14:paraId="46D14B2F" w14:textId="77777777" w:rsidR="00377A68" w:rsidRPr="00377A68" w:rsidRDefault="00377A68" w:rsidP="00377A68"/>
    <w:p w14:paraId="7A8147D4" w14:textId="77777777" w:rsidR="00377A68" w:rsidRPr="00377A68" w:rsidRDefault="00377A68" w:rsidP="00377A68"/>
    <w:p w14:paraId="3A73FB3A" w14:textId="77777777" w:rsidR="00377A68" w:rsidRPr="00377A68" w:rsidRDefault="00377A68" w:rsidP="00377A68"/>
    <w:p w14:paraId="6FB5879D" w14:textId="77777777" w:rsidR="00377A68" w:rsidRPr="00377A68" w:rsidRDefault="00377A68" w:rsidP="00377A68"/>
    <w:p w14:paraId="5632645B" w14:textId="77777777" w:rsidR="00377A68" w:rsidRPr="00377A68" w:rsidRDefault="00377A68" w:rsidP="00377A68"/>
    <w:p w14:paraId="63E7C7B1" w14:textId="77777777" w:rsidR="00377A68" w:rsidRPr="00377A68" w:rsidRDefault="00377A68" w:rsidP="00377A68"/>
    <w:p w14:paraId="5D62FDC0" w14:textId="77777777" w:rsidR="00377A68" w:rsidRPr="00377A68" w:rsidRDefault="00377A68" w:rsidP="00377A68"/>
    <w:p w14:paraId="54185B1A" w14:textId="77777777" w:rsidR="00377A68" w:rsidRPr="00377A68" w:rsidRDefault="00377A68" w:rsidP="00377A68"/>
    <w:sectPr w:rsidR="00377A68" w:rsidRPr="00377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4C1A"/>
    <w:multiLevelType w:val="hybridMultilevel"/>
    <w:tmpl w:val="1826EA04"/>
    <w:lvl w:ilvl="0" w:tplc="6FEACF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95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F3"/>
    <w:rsid w:val="00087908"/>
    <w:rsid w:val="000C3D66"/>
    <w:rsid w:val="000E4114"/>
    <w:rsid w:val="000F13DF"/>
    <w:rsid w:val="001F64EC"/>
    <w:rsid w:val="0034633C"/>
    <w:rsid w:val="0035010D"/>
    <w:rsid w:val="00353080"/>
    <w:rsid w:val="00377A68"/>
    <w:rsid w:val="003A5CF6"/>
    <w:rsid w:val="00475E6B"/>
    <w:rsid w:val="00495244"/>
    <w:rsid w:val="004F3BF3"/>
    <w:rsid w:val="006521CD"/>
    <w:rsid w:val="0065759E"/>
    <w:rsid w:val="00734016"/>
    <w:rsid w:val="00744782"/>
    <w:rsid w:val="008B396D"/>
    <w:rsid w:val="00962460"/>
    <w:rsid w:val="00BC3A25"/>
    <w:rsid w:val="00C36382"/>
    <w:rsid w:val="00C51A48"/>
    <w:rsid w:val="00C808EB"/>
    <w:rsid w:val="00CC1E75"/>
    <w:rsid w:val="00D215ED"/>
    <w:rsid w:val="00D81F0A"/>
    <w:rsid w:val="00E43C6B"/>
    <w:rsid w:val="00ED564A"/>
    <w:rsid w:val="00F5431E"/>
    <w:rsid w:val="00F76303"/>
    <w:rsid w:val="00FD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4EC8"/>
  <w15:chartTrackingRefBased/>
  <w15:docId w15:val="{85BEE784-CEBC-489F-9616-07C3B098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E75"/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C1E7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C1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7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C1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75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CC1E7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C1E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1E75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C1E75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F3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DA7D059317B449BE0162CE86EB2F18" ma:contentTypeVersion="17" ma:contentTypeDescription="Create a new document." ma:contentTypeScope="" ma:versionID="853f0fe5322ede414992d5414d1836c2">
  <xsd:schema xmlns:xsd="http://www.w3.org/2001/XMLSchema" xmlns:xs="http://www.w3.org/2001/XMLSchema" xmlns:p="http://schemas.microsoft.com/office/2006/metadata/properties" xmlns:ns3="82466c83-dd9e-48d9-af3c-6bd1283ec62e" xmlns:ns4="7e2ace04-3b60-4170-8239-5055908f39fb" targetNamespace="http://schemas.microsoft.com/office/2006/metadata/properties" ma:root="true" ma:fieldsID="38fa2d0efa2deeece53d714d08707c14" ns3:_="" ns4:_="">
    <xsd:import namespace="82466c83-dd9e-48d9-af3c-6bd1283ec62e"/>
    <xsd:import namespace="7e2ace04-3b60-4170-8239-5055908f39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66c83-dd9e-48d9-af3c-6bd1283ec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ace04-3b60-4170-8239-5055908f39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466c83-dd9e-48d9-af3c-6bd1283ec62e" xsi:nil="true"/>
  </documentManagement>
</p:properties>
</file>

<file path=customXml/itemProps1.xml><?xml version="1.0" encoding="utf-8"?>
<ds:datastoreItem xmlns:ds="http://schemas.openxmlformats.org/officeDocument/2006/customXml" ds:itemID="{BA27E4E7-4DDD-40D0-A7AB-C96F617A2F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3B6AF-DCF4-48C6-8A94-784E175CC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466c83-dd9e-48d9-af3c-6bd1283ec62e"/>
    <ds:schemaRef ds:uri="7e2ace04-3b60-4170-8239-5055908f3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316BB0-25D3-47D0-9541-5679097346E7}">
  <ds:schemaRefs>
    <ds:schemaRef ds:uri="http://schemas.microsoft.com/office/2006/metadata/properties"/>
    <ds:schemaRef ds:uri="http://schemas.microsoft.com/office/infopath/2007/PartnerControls"/>
    <ds:schemaRef ds:uri="82466c83-dd9e-48d9-af3c-6bd1283ec6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Eden</dc:creator>
  <cp:keywords/>
  <dc:description/>
  <cp:lastModifiedBy>Anthony Eden</cp:lastModifiedBy>
  <cp:revision>20</cp:revision>
  <dcterms:created xsi:type="dcterms:W3CDTF">2023-12-05T18:04:00Z</dcterms:created>
  <dcterms:modified xsi:type="dcterms:W3CDTF">2023-12-06T13:05:00Z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0x01010003DA7D059317B449BE0162CE86EB2F18</vt:lpwstr>
  </property>
</Properties>
</file>