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B316A3" w14:textId="62C2D57D" w:rsidR="00B159D9" w:rsidRPr="00D739E2" w:rsidRDefault="00B159D9" w:rsidP="00B159D9">
      <w:pPr>
        <w:bidi w:val="0"/>
        <w:rPr>
          <w:rFonts w:asciiTheme="minorBidi" w:hAnsiTheme="minorBidi"/>
          <w:b/>
          <w:bCs/>
          <w:sz w:val="44"/>
          <w:szCs w:val="44"/>
          <w:u w:val="single"/>
        </w:rPr>
      </w:pPr>
      <w:r w:rsidRPr="00D739E2">
        <w:rPr>
          <w:rFonts w:asciiTheme="minorBidi" w:hAnsiTheme="minorBidi"/>
          <w:b/>
          <w:bCs/>
          <w:sz w:val="44"/>
          <w:szCs w:val="44"/>
          <w:u w:val="single"/>
        </w:rPr>
        <w:t xml:space="preserve">Report </w:t>
      </w:r>
      <w:r w:rsidR="00B579C8" w:rsidRPr="00D739E2">
        <w:rPr>
          <w:rFonts w:asciiTheme="minorBidi" w:hAnsiTheme="minorBidi"/>
          <w:b/>
          <w:bCs/>
          <w:sz w:val="44"/>
          <w:szCs w:val="44"/>
          <w:u w:val="single"/>
        </w:rPr>
        <w:t>Summary</w:t>
      </w:r>
      <w:r w:rsidRPr="00D739E2">
        <w:rPr>
          <w:rFonts w:asciiTheme="minorBidi" w:hAnsiTheme="minorBidi"/>
          <w:b/>
          <w:bCs/>
          <w:sz w:val="44"/>
          <w:szCs w:val="44"/>
          <w:u w:val="single"/>
        </w:rPr>
        <w:t>:</w:t>
      </w:r>
    </w:p>
    <w:p w14:paraId="2DFDC21C" w14:textId="77777777" w:rsidR="00B159D9" w:rsidRDefault="00B159D9" w:rsidP="0024261F">
      <w:pPr>
        <w:bidi w:val="0"/>
        <w:rPr>
          <w:sz w:val="32"/>
          <w:szCs w:val="32"/>
        </w:rPr>
      </w:pPr>
      <w:r w:rsidRPr="00B159D9">
        <w:rPr>
          <w:sz w:val="32"/>
          <w:szCs w:val="32"/>
        </w:rPr>
        <w:t>by:</w:t>
      </w:r>
    </w:p>
    <w:p w14:paraId="7935BE9C" w14:textId="7EC62256" w:rsidR="00B159D9" w:rsidRPr="00B159D9" w:rsidRDefault="00B159D9" w:rsidP="00B159D9">
      <w:pPr>
        <w:numPr>
          <w:ilvl w:val="0"/>
          <w:numId w:val="4"/>
        </w:numPr>
        <w:bidi w:val="0"/>
        <w:rPr>
          <w:sz w:val="32"/>
          <w:szCs w:val="32"/>
        </w:rPr>
      </w:pPr>
      <w:r w:rsidRPr="00B159D9">
        <w:rPr>
          <w:sz w:val="32"/>
          <w:szCs w:val="32"/>
        </w:rPr>
        <w:t>Eden moshe 207730391</w:t>
      </w:r>
    </w:p>
    <w:p w14:paraId="7B0C6C75" w14:textId="77777777" w:rsidR="00B159D9" w:rsidRPr="00B159D9" w:rsidRDefault="00B159D9" w:rsidP="00B159D9">
      <w:pPr>
        <w:numPr>
          <w:ilvl w:val="0"/>
          <w:numId w:val="4"/>
        </w:numPr>
        <w:bidi w:val="0"/>
        <w:rPr>
          <w:sz w:val="32"/>
          <w:szCs w:val="32"/>
          <w:rtl/>
        </w:rPr>
      </w:pPr>
      <w:r w:rsidRPr="00B159D9">
        <w:rPr>
          <w:sz w:val="32"/>
          <w:szCs w:val="32"/>
        </w:rPr>
        <w:t xml:space="preserve">Yaniv </w:t>
      </w:r>
      <w:proofErr w:type="spellStart"/>
      <w:r w:rsidRPr="00B159D9">
        <w:rPr>
          <w:sz w:val="32"/>
          <w:szCs w:val="32"/>
        </w:rPr>
        <w:t>Shtein</w:t>
      </w:r>
      <w:proofErr w:type="spellEnd"/>
      <w:r w:rsidRPr="00B159D9">
        <w:rPr>
          <w:sz w:val="32"/>
          <w:szCs w:val="32"/>
        </w:rPr>
        <w:t xml:space="preserve"> 207656356</w:t>
      </w:r>
    </w:p>
    <w:p w14:paraId="590BEF96" w14:textId="77777777" w:rsidR="00B159D9" w:rsidRPr="00B159D9" w:rsidRDefault="00B159D9" w:rsidP="00B159D9">
      <w:pPr>
        <w:numPr>
          <w:ilvl w:val="0"/>
          <w:numId w:val="4"/>
        </w:numPr>
        <w:bidi w:val="0"/>
        <w:rPr>
          <w:sz w:val="32"/>
          <w:szCs w:val="32"/>
          <w:rtl/>
        </w:rPr>
      </w:pPr>
      <w:r w:rsidRPr="00B159D9">
        <w:rPr>
          <w:sz w:val="32"/>
          <w:szCs w:val="32"/>
        </w:rPr>
        <w:t>Iris Kanter 211566484</w:t>
      </w:r>
    </w:p>
    <w:p w14:paraId="39F33C63" w14:textId="77777777" w:rsidR="00B159D9" w:rsidRDefault="00B159D9" w:rsidP="00B159D9">
      <w:pPr>
        <w:numPr>
          <w:ilvl w:val="0"/>
          <w:numId w:val="4"/>
        </w:numPr>
        <w:bidi w:val="0"/>
        <w:rPr>
          <w:sz w:val="32"/>
          <w:szCs w:val="32"/>
        </w:rPr>
      </w:pPr>
      <w:r w:rsidRPr="00B159D9">
        <w:rPr>
          <w:sz w:val="32"/>
          <w:szCs w:val="32"/>
        </w:rPr>
        <w:t>Bar </w:t>
      </w:r>
      <w:proofErr w:type="spellStart"/>
      <w:r w:rsidRPr="00B159D9">
        <w:rPr>
          <w:sz w:val="32"/>
          <w:szCs w:val="32"/>
        </w:rPr>
        <w:t>Elrom</w:t>
      </w:r>
      <w:proofErr w:type="spellEnd"/>
      <w:r w:rsidRPr="00B159D9">
        <w:rPr>
          <w:sz w:val="32"/>
          <w:szCs w:val="32"/>
        </w:rPr>
        <w:t> 209121573</w:t>
      </w:r>
    </w:p>
    <w:p w14:paraId="013EA50D" w14:textId="77777777" w:rsidR="00B159D9" w:rsidRPr="00B159D9" w:rsidRDefault="00B159D9" w:rsidP="00DF2010">
      <w:pPr>
        <w:bidi w:val="0"/>
        <w:ind w:left="360"/>
        <w:rPr>
          <w:sz w:val="32"/>
          <w:szCs w:val="32"/>
          <w:rtl/>
        </w:rPr>
      </w:pPr>
    </w:p>
    <w:p w14:paraId="1A4DC29C" w14:textId="342F896E" w:rsidR="00B23F60" w:rsidRPr="00B23F60" w:rsidRDefault="00B159D9" w:rsidP="00B23F60">
      <w:pPr>
        <w:bidi w:val="0"/>
        <w:rPr>
          <w:rFonts w:asciiTheme="minorBidi" w:hAnsiTheme="minorBidi"/>
          <w:b/>
          <w:bCs/>
          <w:sz w:val="32"/>
          <w:szCs w:val="32"/>
          <w:u w:val="single"/>
        </w:rPr>
      </w:pPr>
      <w:r w:rsidRPr="00B159D9">
        <w:rPr>
          <w:rFonts w:asciiTheme="minorBidi" w:hAnsiTheme="minorBidi"/>
          <w:b/>
          <w:bCs/>
          <w:sz w:val="32"/>
          <w:szCs w:val="32"/>
          <w:u w:val="single"/>
        </w:rPr>
        <w:t>High-resolution Iterative Feedback Network (</w:t>
      </w:r>
      <w:proofErr w:type="spellStart"/>
      <w:r w:rsidRPr="00B159D9">
        <w:rPr>
          <w:rFonts w:asciiTheme="minorBidi" w:hAnsiTheme="minorBidi"/>
          <w:b/>
          <w:bCs/>
          <w:sz w:val="32"/>
          <w:szCs w:val="32"/>
          <w:u w:val="single"/>
        </w:rPr>
        <w:t>HitNet</w:t>
      </w:r>
      <w:proofErr w:type="spellEnd"/>
      <w:r w:rsidRPr="00B159D9">
        <w:rPr>
          <w:rFonts w:asciiTheme="minorBidi" w:hAnsiTheme="minorBidi"/>
          <w:b/>
          <w:bCs/>
          <w:sz w:val="32"/>
          <w:szCs w:val="32"/>
          <w:u w:val="single"/>
        </w:rPr>
        <w:t>) for Camouflaged Object Detection</w:t>
      </w:r>
      <w:r w:rsidR="00975F6A" w:rsidRPr="0087142F">
        <w:rPr>
          <w:rFonts w:asciiTheme="minorBidi" w:hAnsiTheme="minorBidi"/>
          <w:b/>
          <w:bCs/>
          <w:sz w:val="32"/>
          <w:szCs w:val="32"/>
          <w:u w:val="single"/>
        </w:rPr>
        <w:t>:</w:t>
      </w:r>
    </w:p>
    <w:p w14:paraId="07789C3F" w14:textId="43DD4285" w:rsidR="00B159D9" w:rsidRDefault="00B159D9" w:rsidP="00B23F60">
      <w:pPr>
        <w:bidi w:val="0"/>
        <w:rPr>
          <w:rFonts w:asciiTheme="minorBidi" w:hAnsiTheme="minorBidi"/>
          <w:sz w:val="24"/>
          <w:szCs w:val="24"/>
        </w:rPr>
      </w:pPr>
      <w:r w:rsidRPr="00B159D9">
        <w:rPr>
          <w:rFonts w:asciiTheme="minorBidi" w:hAnsiTheme="minorBidi"/>
          <w:b/>
          <w:bCs/>
          <w:sz w:val="28"/>
          <w:szCs w:val="28"/>
          <w:u w:val="single"/>
        </w:rPr>
        <w:t>Introductio</w:t>
      </w:r>
      <w:r w:rsidR="0087142F">
        <w:rPr>
          <w:rFonts w:asciiTheme="minorBidi" w:hAnsiTheme="minorBidi"/>
          <w:b/>
          <w:bCs/>
          <w:sz w:val="28"/>
          <w:szCs w:val="28"/>
          <w:u w:val="single"/>
        </w:rPr>
        <w:t>n:</w:t>
      </w:r>
      <w:r w:rsidRPr="00B159D9">
        <w:rPr>
          <w:rFonts w:asciiTheme="minorBidi" w:hAnsiTheme="minorBidi"/>
          <w:sz w:val="24"/>
          <w:szCs w:val="24"/>
        </w:rPr>
        <w:br/>
        <w:t>Camouflaged Object Detection (COD) involves identifying objects that are visually indistinguishable from their background</w:t>
      </w:r>
      <w:r w:rsidR="00597D40">
        <w:rPr>
          <w:rFonts w:asciiTheme="minorBidi" w:hAnsiTheme="minorBidi"/>
          <w:sz w:val="24"/>
          <w:szCs w:val="24"/>
        </w:rPr>
        <w:t xml:space="preserve"> </w:t>
      </w:r>
      <w:r w:rsidRPr="00B159D9">
        <w:rPr>
          <w:rFonts w:asciiTheme="minorBidi" w:hAnsiTheme="minorBidi"/>
          <w:sz w:val="24"/>
          <w:szCs w:val="24"/>
        </w:rPr>
        <w:t xml:space="preserve">a challenging task for both humans and machines. Traditional CNN-based models often </w:t>
      </w:r>
      <w:proofErr w:type="spellStart"/>
      <w:r w:rsidRPr="00B159D9">
        <w:rPr>
          <w:rFonts w:asciiTheme="minorBidi" w:hAnsiTheme="minorBidi"/>
          <w:sz w:val="24"/>
          <w:szCs w:val="24"/>
        </w:rPr>
        <w:t>downsample</w:t>
      </w:r>
      <w:proofErr w:type="spellEnd"/>
      <w:r w:rsidRPr="00B159D9">
        <w:rPr>
          <w:rFonts w:asciiTheme="minorBidi" w:hAnsiTheme="minorBidi"/>
          <w:sz w:val="24"/>
          <w:szCs w:val="24"/>
        </w:rPr>
        <w:t xml:space="preserve"> images, losing crucial edge details necessary for detecting such objects. The paper proposes </w:t>
      </w:r>
      <w:proofErr w:type="spellStart"/>
      <w:r w:rsidRPr="00B159D9">
        <w:rPr>
          <w:rFonts w:asciiTheme="minorBidi" w:hAnsiTheme="minorBidi"/>
          <w:sz w:val="24"/>
          <w:szCs w:val="24"/>
        </w:rPr>
        <w:t>HitNet</w:t>
      </w:r>
      <w:proofErr w:type="spellEnd"/>
      <w:r w:rsidRPr="00B159D9">
        <w:rPr>
          <w:rFonts w:asciiTheme="minorBidi" w:hAnsiTheme="minorBidi"/>
          <w:sz w:val="24"/>
          <w:szCs w:val="24"/>
        </w:rPr>
        <w:t>, a high-resolution iterative feedback network that captures and refines fine details using transformer-based multi-scale features.</w:t>
      </w:r>
    </w:p>
    <w:p w14:paraId="1423279A" w14:textId="77777777" w:rsidR="00B23F60" w:rsidRDefault="00B23F60" w:rsidP="00B23F60">
      <w:pPr>
        <w:bidi w:val="0"/>
        <w:rPr>
          <w:rFonts w:asciiTheme="minorBidi" w:hAnsiTheme="minorBidi"/>
          <w:sz w:val="24"/>
          <w:szCs w:val="24"/>
        </w:rPr>
      </w:pPr>
    </w:p>
    <w:p w14:paraId="2383A57A" w14:textId="48CDEF5D" w:rsidR="00B23F60" w:rsidRPr="00B159D9" w:rsidRDefault="00B23F60" w:rsidP="00B23F60">
      <w:pPr>
        <w:bidi w:val="0"/>
        <w:rPr>
          <w:rFonts w:asciiTheme="minorBidi" w:hAnsiTheme="minorBidi"/>
          <w:sz w:val="24"/>
          <w:szCs w:val="24"/>
        </w:rPr>
      </w:pPr>
      <w:r w:rsidRPr="00B23F60">
        <w:rPr>
          <w:rFonts w:asciiTheme="minorBidi" w:hAnsiTheme="minorBidi"/>
          <w:b/>
          <w:bCs/>
          <w:sz w:val="28"/>
          <w:szCs w:val="28"/>
          <w:u w:val="single"/>
        </w:rPr>
        <w:t>Project Study Process:</w:t>
      </w:r>
      <w:r w:rsidRPr="00B23F60">
        <w:rPr>
          <w:rFonts w:asciiTheme="minorBidi" w:hAnsiTheme="minorBidi"/>
          <w:b/>
          <w:bCs/>
          <w:sz w:val="28"/>
          <w:szCs w:val="28"/>
          <w:u w:val="single"/>
        </w:rPr>
        <w:br/>
      </w:r>
      <w:r w:rsidRPr="00B23F60">
        <w:rPr>
          <w:rFonts w:asciiTheme="minorBidi" w:hAnsiTheme="minorBidi"/>
          <w:sz w:val="24"/>
          <w:szCs w:val="24"/>
        </w:rPr>
        <w:t xml:space="preserve">The study began by identifying the challenge of detecting camouflaged objects due to their similarity to the background, which traditional models struggle to segment accurately. The researchers then developed </w:t>
      </w:r>
      <w:proofErr w:type="spellStart"/>
      <w:r w:rsidRPr="00B23F60">
        <w:rPr>
          <w:rFonts w:asciiTheme="minorBidi" w:hAnsiTheme="minorBidi"/>
          <w:sz w:val="24"/>
          <w:szCs w:val="24"/>
        </w:rPr>
        <w:t>HitNet</w:t>
      </w:r>
      <w:proofErr w:type="spellEnd"/>
      <w:r w:rsidRPr="00B23F60">
        <w:rPr>
          <w:rFonts w:asciiTheme="minorBidi" w:hAnsiTheme="minorBidi"/>
          <w:sz w:val="24"/>
          <w:szCs w:val="24"/>
        </w:rPr>
        <w:t>, a model that iteratively refines low-resolution features using high-resolution information through a feedback mechanism. They designed and implemented three core modules—transformer-based feature extraction, multi-resolution refinement, and iteration-supervised feedback—and trained the model on four benchmark datasets. Extensive experiments, ablation studies, and visual analyses were conducted to validate the model’s effectiveness. Finally, they introduced a cross-domain learning approach to augment training data by generating synthetic camouflaged images from salient ones.</w:t>
      </w:r>
    </w:p>
    <w:p w14:paraId="390ED648" w14:textId="30DC5C11" w:rsidR="00B159D9" w:rsidRPr="00B159D9" w:rsidRDefault="00B159D9" w:rsidP="00B159D9">
      <w:pPr>
        <w:bidi w:val="0"/>
        <w:rPr>
          <w:rFonts w:asciiTheme="minorBidi" w:hAnsiTheme="minorBidi"/>
          <w:sz w:val="24"/>
          <w:szCs w:val="24"/>
        </w:rPr>
      </w:pPr>
    </w:p>
    <w:p w14:paraId="093F673E" w14:textId="34BCB412" w:rsidR="00B159D9" w:rsidRPr="00B159D9" w:rsidRDefault="00B159D9" w:rsidP="00B159D9">
      <w:pPr>
        <w:bidi w:val="0"/>
        <w:rPr>
          <w:rFonts w:asciiTheme="minorBidi" w:hAnsiTheme="minorBidi"/>
          <w:b/>
          <w:bCs/>
          <w:sz w:val="28"/>
          <w:szCs w:val="28"/>
          <w:u w:val="single"/>
        </w:rPr>
      </w:pPr>
      <w:r w:rsidRPr="00B159D9">
        <w:rPr>
          <w:rFonts w:asciiTheme="minorBidi" w:hAnsiTheme="minorBidi"/>
          <w:b/>
          <w:bCs/>
          <w:sz w:val="28"/>
          <w:szCs w:val="28"/>
          <w:u w:val="single"/>
        </w:rPr>
        <w:t>Project Flow and Methodology</w:t>
      </w:r>
      <w:r w:rsidR="00B40E64">
        <w:rPr>
          <w:rFonts w:asciiTheme="minorBidi" w:hAnsiTheme="minorBidi"/>
          <w:b/>
          <w:bCs/>
          <w:sz w:val="28"/>
          <w:szCs w:val="28"/>
          <w:u w:val="single"/>
        </w:rPr>
        <w:t>:</w:t>
      </w:r>
    </w:p>
    <w:p w14:paraId="60687C41" w14:textId="77777777" w:rsidR="00B159D9" w:rsidRPr="00B159D9" w:rsidRDefault="00B159D9" w:rsidP="00B159D9">
      <w:pPr>
        <w:bidi w:val="0"/>
        <w:rPr>
          <w:rFonts w:asciiTheme="minorBidi" w:hAnsiTheme="minorBidi"/>
          <w:sz w:val="24"/>
          <w:szCs w:val="24"/>
        </w:rPr>
      </w:pPr>
      <w:r w:rsidRPr="00B159D9">
        <w:rPr>
          <w:rFonts w:asciiTheme="minorBidi" w:hAnsiTheme="minorBidi"/>
          <w:sz w:val="24"/>
          <w:szCs w:val="24"/>
        </w:rPr>
        <w:t xml:space="preserve">The architecture of </w:t>
      </w:r>
      <w:proofErr w:type="spellStart"/>
      <w:r w:rsidRPr="00B159D9">
        <w:rPr>
          <w:rFonts w:asciiTheme="minorBidi" w:hAnsiTheme="minorBidi"/>
          <w:sz w:val="24"/>
          <w:szCs w:val="24"/>
        </w:rPr>
        <w:t>HitNet</w:t>
      </w:r>
      <w:proofErr w:type="spellEnd"/>
      <w:r w:rsidRPr="00B159D9">
        <w:rPr>
          <w:rFonts w:asciiTheme="minorBidi" w:hAnsiTheme="minorBidi"/>
          <w:sz w:val="24"/>
          <w:szCs w:val="24"/>
        </w:rPr>
        <w:t xml:space="preserve"> is based on three core components:</w:t>
      </w:r>
    </w:p>
    <w:p w14:paraId="2373B570" w14:textId="77777777" w:rsidR="00B159D9" w:rsidRPr="00B159D9" w:rsidRDefault="00B159D9" w:rsidP="00B159D9">
      <w:pPr>
        <w:numPr>
          <w:ilvl w:val="0"/>
          <w:numId w:val="1"/>
        </w:numPr>
        <w:bidi w:val="0"/>
        <w:rPr>
          <w:rFonts w:asciiTheme="minorBidi" w:hAnsiTheme="minorBidi"/>
          <w:sz w:val="24"/>
          <w:szCs w:val="24"/>
        </w:rPr>
      </w:pPr>
      <w:r w:rsidRPr="00B159D9">
        <w:rPr>
          <w:rFonts w:asciiTheme="minorBidi" w:hAnsiTheme="minorBidi"/>
          <w:sz w:val="24"/>
          <w:szCs w:val="24"/>
        </w:rPr>
        <w:t>Transformer-based Feature Extraction (TFE):</w:t>
      </w:r>
      <w:r w:rsidRPr="00B159D9">
        <w:rPr>
          <w:rFonts w:asciiTheme="minorBidi" w:hAnsiTheme="minorBidi"/>
          <w:sz w:val="24"/>
          <w:szCs w:val="24"/>
        </w:rPr>
        <w:br/>
        <w:t>Uses Pyramid Vision Transformer (PVT) to extract high-resolution multi-scale features from input images. PVT reduces memory cost while maintaining high performance by applying spatial-reduction attention and progressive shrinking of the image dimensions.</w:t>
      </w:r>
    </w:p>
    <w:p w14:paraId="29044BC7" w14:textId="77777777" w:rsidR="00B159D9" w:rsidRPr="00B159D9" w:rsidRDefault="00B159D9" w:rsidP="00B159D9">
      <w:pPr>
        <w:numPr>
          <w:ilvl w:val="0"/>
          <w:numId w:val="1"/>
        </w:numPr>
        <w:bidi w:val="0"/>
        <w:rPr>
          <w:rFonts w:asciiTheme="minorBidi" w:hAnsiTheme="minorBidi"/>
          <w:sz w:val="24"/>
          <w:szCs w:val="24"/>
        </w:rPr>
      </w:pPr>
      <w:r w:rsidRPr="00B159D9">
        <w:rPr>
          <w:rFonts w:asciiTheme="minorBidi" w:hAnsiTheme="minorBidi"/>
          <w:sz w:val="24"/>
          <w:szCs w:val="24"/>
        </w:rPr>
        <w:t>Multi-resolution Iterative Refinement (RIR):</w:t>
      </w:r>
      <w:r w:rsidRPr="00B159D9">
        <w:rPr>
          <w:rFonts w:asciiTheme="minorBidi" w:hAnsiTheme="minorBidi"/>
          <w:sz w:val="24"/>
          <w:szCs w:val="24"/>
        </w:rPr>
        <w:br/>
        <w:t>This module refines low-resolution features by incorporating high-resolution feedback through multiple iterations. It ensures that finer object boundaries and textures are preserved and corrected with each iteration.</w:t>
      </w:r>
    </w:p>
    <w:p w14:paraId="24DBCCB7" w14:textId="77777777" w:rsidR="00B159D9" w:rsidRPr="00B159D9" w:rsidRDefault="00B159D9" w:rsidP="00B159D9">
      <w:pPr>
        <w:numPr>
          <w:ilvl w:val="0"/>
          <w:numId w:val="1"/>
        </w:numPr>
        <w:bidi w:val="0"/>
        <w:rPr>
          <w:rFonts w:asciiTheme="minorBidi" w:hAnsiTheme="minorBidi"/>
          <w:sz w:val="24"/>
          <w:szCs w:val="24"/>
        </w:rPr>
      </w:pPr>
      <w:r w:rsidRPr="00B159D9">
        <w:rPr>
          <w:rFonts w:asciiTheme="minorBidi" w:hAnsiTheme="minorBidi"/>
          <w:sz w:val="24"/>
          <w:szCs w:val="24"/>
        </w:rPr>
        <w:lastRenderedPageBreak/>
        <w:t>Iteration Feature Feedback (IFF):</w:t>
      </w:r>
      <w:r w:rsidRPr="00B159D9">
        <w:rPr>
          <w:rFonts w:asciiTheme="minorBidi" w:hAnsiTheme="minorBidi"/>
          <w:sz w:val="24"/>
          <w:szCs w:val="24"/>
        </w:rPr>
        <w:br/>
        <w:t>A feedback mechanism imposes segmentation loss at every iteration, encouraging progressive improvement. A weighted loss function ensures deeper iterations have more impact.</w:t>
      </w:r>
    </w:p>
    <w:p w14:paraId="1F493D88" w14:textId="77777777" w:rsidR="00B159D9" w:rsidRPr="00B159D9" w:rsidRDefault="00B159D9" w:rsidP="00B159D9">
      <w:pPr>
        <w:bidi w:val="0"/>
        <w:rPr>
          <w:rFonts w:asciiTheme="minorBidi" w:hAnsiTheme="minorBidi"/>
          <w:sz w:val="24"/>
          <w:szCs w:val="24"/>
        </w:rPr>
      </w:pPr>
      <w:r w:rsidRPr="00B159D9">
        <w:rPr>
          <w:rFonts w:asciiTheme="minorBidi" w:hAnsiTheme="minorBidi"/>
          <w:sz w:val="24"/>
          <w:szCs w:val="24"/>
        </w:rPr>
        <w:t>The model is trained in a supervised learning setting using four standard COD datasets: COD10K, CHAMELEON, CAMO, and NC4K.</w:t>
      </w:r>
    </w:p>
    <w:p w14:paraId="57CA54F5" w14:textId="77777777" w:rsidR="00B159D9" w:rsidRPr="00B159D9" w:rsidRDefault="00B159D9" w:rsidP="00B159D9">
      <w:pPr>
        <w:bidi w:val="0"/>
        <w:rPr>
          <w:rFonts w:asciiTheme="minorBidi" w:hAnsiTheme="minorBidi"/>
          <w:sz w:val="24"/>
          <w:szCs w:val="24"/>
        </w:rPr>
      </w:pPr>
      <w:r w:rsidRPr="00B159D9">
        <w:rPr>
          <w:rFonts w:asciiTheme="minorBidi" w:hAnsiTheme="minorBidi"/>
          <w:sz w:val="24"/>
          <w:szCs w:val="24"/>
        </w:rPr>
        <w:t>Additionally, a Cross-Domain Learning (CDL) technique is applied to generate synthetic camouflaged training data by converting salient object images, thereby improving training diversity and performance.</w:t>
      </w:r>
    </w:p>
    <w:p w14:paraId="1080E562" w14:textId="77777777" w:rsidR="0087142F" w:rsidRDefault="0087142F" w:rsidP="00B159D9">
      <w:pPr>
        <w:bidi w:val="0"/>
        <w:rPr>
          <w:rFonts w:asciiTheme="minorBidi" w:hAnsiTheme="minorBidi"/>
          <w:sz w:val="24"/>
          <w:szCs w:val="24"/>
        </w:rPr>
      </w:pPr>
    </w:p>
    <w:p w14:paraId="7E473171" w14:textId="77777777" w:rsidR="0087142F" w:rsidRDefault="0087142F" w:rsidP="0087142F">
      <w:pPr>
        <w:bidi w:val="0"/>
        <w:rPr>
          <w:rFonts w:asciiTheme="minorBidi" w:hAnsiTheme="minorBidi"/>
          <w:sz w:val="24"/>
          <w:szCs w:val="24"/>
        </w:rPr>
      </w:pPr>
    </w:p>
    <w:p w14:paraId="55A463A4" w14:textId="7080C9FE" w:rsidR="00B159D9" w:rsidRPr="00B159D9" w:rsidRDefault="00B159D9" w:rsidP="0087142F">
      <w:pPr>
        <w:bidi w:val="0"/>
        <w:rPr>
          <w:rFonts w:asciiTheme="minorBidi" w:hAnsiTheme="minorBidi"/>
          <w:b/>
          <w:bCs/>
          <w:sz w:val="28"/>
          <w:szCs w:val="28"/>
          <w:u w:val="single"/>
        </w:rPr>
      </w:pPr>
      <w:r w:rsidRPr="00B159D9">
        <w:rPr>
          <w:rFonts w:asciiTheme="minorBidi" w:hAnsiTheme="minorBidi"/>
          <w:b/>
          <w:bCs/>
          <w:sz w:val="28"/>
          <w:szCs w:val="28"/>
          <w:u w:val="single"/>
        </w:rPr>
        <w:t>Results</w:t>
      </w:r>
      <w:r w:rsidR="0087142F" w:rsidRPr="00B40E64">
        <w:rPr>
          <w:rFonts w:asciiTheme="minorBidi" w:hAnsiTheme="minorBidi"/>
          <w:b/>
          <w:bCs/>
          <w:sz w:val="28"/>
          <w:szCs w:val="28"/>
          <w:u w:val="single"/>
        </w:rPr>
        <w:t>:</w:t>
      </w:r>
    </w:p>
    <w:p w14:paraId="1E8F7F78" w14:textId="77777777" w:rsidR="00B159D9" w:rsidRPr="00B159D9" w:rsidRDefault="00B159D9" w:rsidP="00B159D9">
      <w:pPr>
        <w:bidi w:val="0"/>
        <w:rPr>
          <w:rFonts w:asciiTheme="minorBidi" w:hAnsiTheme="minorBidi"/>
          <w:sz w:val="24"/>
          <w:szCs w:val="24"/>
        </w:rPr>
      </w:pPr>
      <w:r w:rsidRPr="00B159D9">
        <w:rPr>
          <w:rFonts w:asciiTheme="minorBidi" w:hAnsiTheme="minorBidi"/>
          <w:sz w:val="24"/>
          <w:szCs w:val="24"/>
        </w:rPr>
        <w:t>The model is benchmarked against 29 state-of-the-art models using standard metrics:</w:t>
      </w:r>
    </w:p>
    <w:p w14:paraId="0219DFDC" w14:textId="77777777" w:rsidR="00B159D9" w:rsidRPr="00B159D9" w:rsidRDefault="00B159D9" w:rsidP="00B159D9">
      <w:pPr>
        <w:numPr>
          <w:ilvl w:val="0"/>
          <w:numId w:val="2"/>
        </w:numPr>
        <w:bidi w:val="0"/>
        <w:rPr>
          <w:rFonts w:asciiTheme="minorBidi" w:hAnsiTheme="minorBidi"/>
          <w:sz w:val="24"/>
          <w:szCs w:val="24"/>
        </w:rPr>
      </w:pPr>
      <w:r w:rsidRPr="00B159D9">
        <w:rPr>
          <w:rFonts w:asciiTheme="minorBidi" w:hAnsiTheme="minorBidi"/>
          <w:sz w:val="24"/>
          <w:szCs w:val="24"/>
        </w:rPr>
        <w:t>Weighted F-measure (</w:t>
      </w:r>
      <w:proofErr w:type="spellStart"/>
      <w:r w:rsidRPr="00B159D9">
        <w:rPr>
          <w:rFonts w:asciiTheme="minorBidi" w:hAnsiTheme="minorBidi"/>
          <w:sz w:val="24"/>
          <w:szCs w:val="24"/>
        </w:rPr>
        <w:t>Fw</w:t>
      </w:r>
      <w:proofErr w:type="spellEnd"/>
      <w:r w:rsidRPr="00B159D9">
        <w:rPr>
          <w:rFonts w:asciiTheme="minorBidi" w:hAnsiTheme="minorBidi"/>
          <w:sz w:val="24"/>
          <w:szCs w:val="24"/>
        </w:rPr>
        <w:t>β)</w:t>
      </w:r>
    </w:p>
    <w:p w14:paraId="35ADB66A" w14:textId="77777777" w:rsidR="00B159D9" w:rsidRPr="00B159D9" w:rsidRDefault="00B159D9" w:rsidP="00B159D9">
      <w:pPr>
        <w:numPr>
          <w:ilvl w:val="0"/>
          <w:numId w:val="2"/>
        </w:numPr>
        <w:bidi w:val="0"/>
        <w:rPr>
          <w:rFonts w:asciiTheme="minorBidi" w:hAnsiTheme="minorBidi"/>
          <w:sz w:val="24"/>
          <w:szCs w:val="24"/>
        </w:rPr>
      </w:pPr>
      <w:r w:rsidRPr="00B159D9">
        <w:rPr>
          <w:rFonts w:asciiTheme="minorBidi" w:hAnsiTheme="minorBidi"/>
          <w:sz w:val="24"/>
          <w:szCs w:val="24"/>
        </w:rPr>
        <w:t>Structure-measure (Sα)</w:t>
      </w:r>
    </w:p>
    <w:p w14:paraId="643BE2E4" w14:textId="77777777" w:rsidR="00B159D9" w:rsidRPr="00B159D9" w:rsidRDefault="00B159D9" w:rsidP="00B159D9">
      <w:pPr>
        <w:numPr>
          <w:ilvl w:val="0"/>
          <w:numId w:val="2"/>
        </w:numPr>
        <w:bidi w:val="0"/>
        <w:rPr>
          <w:rFonts w:asciiTheme="minorBidi" w:hAnsiTheme="minorBidi"/>
          <w:sz w:val="24"/>
          <w:szCs w:val="24"/>
        </w:rPr>
      </w:pPr>
      <w:r w:rsidRPr="00B159D9">
        <w:rPr>
          <w:rFonts w:asciiTheme="minorBidi" w:hAnsiTheme="minorBidi"/>
          <w:sz w:val="24"/>
          <w:szCs w:val="24"/>
        </w:rPr>
        <w:t>E-measure (</w:t>
      </w:r>
      <w:proofErr w:type="spellStart"/>
      <w:r w:rsidRPr="00B159D9">
        <w:rPr>
          <w:rFonts w:asciiTheme="minorBidi" w:hAnsiTheme="minorBidi"/>
          <w:sz w:val="24"/>
          <w:szCs w:val="24"/>
        </w:rPr>
        <w:t>Eφ</w:t>
      </w:r>
      <w:proofErr w:type="spellEnd"/>
      <w:r w:rsidRPr="00B159D9">
        <w:rPr>
          <w:rFonts w:asciiTheme="minorBidi" w:hAnsiTheme="minorBidi"/>
          <w:sz w:val="24"/>
          <w:szCs w:val="24"/>
        </w:rPr>
        <w:t>)</w:t>
      </w:r>
    </w:p>
    <w:p w14:paraId="687C2243" w14:textId="77777777" w:rsidR="00B159D9" w:rsidRPr="00B159D9" w:rsidRDefault="00B159D9" w:rsidP="00B159D9">
      <w:pPr>
        <w:numPr>
          <w:ilvl w:val="0"/>
          <w:numId w:val="2"/>
        </w:numPr>
        <w:bidi w:val="0"/>
        <w:rPr>
          <w:rFonts w:asciiTheme="minorBidi" w:hAnsiTheme="minorBidi"/>
          <w:sz w:val="24"/>
          <w:szCs w:val="24"/>
        </w:rPr>
      </w:pPr>
      <w:r w:rsidRPr="00B159D9">
        <w:rPr>
          <w:rFonts w:asciiTheme="minorBidi" w:hAnsiTheme="minorBidi"/>
          <w:sz w:val="24"/>
          <w:szCs w:val="24"/>
        </w:rPr>
        <w:t>Mean Absolute Error (MAE)</w:t>
      </w:r>
    </w:p>
    <w:p w14:paraId="7D3B5195" w14:textId="77777777" w:rsidR="00B159D9" w:rsidRPr="00B159D9" w:rsidRDefault="00B159D9" w:rsidP="00B159D9">
      <w:pPr>
        <w:bidi w:val="0"/>
        <w:rPr>
          <w:rFonts w:asciiTheme="minorBidi" w:hAnsiTheme="minorBidi"/>
          <w:sz w:val="24"/>
          <w:szCs w:val="24"/>
        </w:rPr>
      </w:pPr>
      <w:r w:rsidRPr="00B159D9">
        <w:rPr>
          <w:rFonts w:asciiTheme="minorBidi" w:hAnsiTheme="minorBidi"/>
          <w:sz w:val="24"/>
          <w:szCs w:val="24"/>
        </w:rPr>
        <w:t>On the challenging COD10K dataset:</w:t>
      </w:r>
    </w:p>
    <w:p w14:paraId="67B5BAE3" w14:textId="77777777" w:rsidR="00B159D9" w:rsidRPr="00B159D9" w:rsidRDefault="00B159D9" w:rsidP="00B159D9">
      <w:pPr>
        <w:numPr>
          <w:ilvl w:val="0"/>
          <w:numId w:val="3"/>
        </w:numPr>
        <w:bidi w:val="0"/>
        <w:rPr>
          <w:rFonts w:asciiTheme="minorBidi" w:hAnsiTheme="minorBidi"/>
          <w:sz w:val="24"/>
          <w:szCs w:val="24"/>
        </w:rPr>
      </w:pPr>
      <w:proofErr w:type="spellStart"/>
      <w:r w:rsidRPr="00B159D9">
        <w:rPr>
          <w:rFonts w:asciiTheme="minorBidi" w:hAnsiTheme="minorBidi"/>
          <w:sz w:val="24"/>
          <w:szCs w:val="24"/>
        </w:rPr>
        <w:t>Fw</w:t>
      </w:r>
      <w:proofErr w:type="spellEnd"/>
      <w:r w:rsidRPr="00B159D9">
        <w:rPr>
          <w:rFonts w:asciiTheme="minorBidi" w:hAnsiTheme="minorBidi"/>
          <w:sz w:val="24"/>
          <w:szCs w:val="24"/>
        </w:rPr>
        <w:t>β = 0.798, MAE = 0.024</w:t>
      </w:r>
    </w:p>
    <w:p w14:paraId="41CF76BF" w14:textId="77777777" w:rsidR="00B159D9" w:rsidRPr="00B159D9" w:rsidRDefault="00B159D9" w:rsidP="00B159D9">
      <w:pPr>
        <w:numPr>
          <w:ilvl w:val="0"/>
          <w:numId w:val="3"/>
        </w:numPr>
        <w:bidi w:val="0"/>
        <w:rPr>
          <w:rFonts w:asciiTheme="minorBidi" w:hAnsiTheme="minorBidi"/>
          <w:sz w:val="24"/>
          <w:szCs w:val="24"/>
        </w:rPr>
      </w:pPr>
      <w:r w:rsidRPr="00B159D9">
        <w:rPr>
          <w:rFonts w:asciiTheme="minorBidi" w:hAnsiTheme="minorBidi"/>
          <w:sz w:val="24"/>
          <w:szCs w:val="24"/>
        </w:rPr>
        <w:t xml:space="preserve">This outperformed the previous best model by 16.5% in </w:t>
      </w:r>
      <w:proofErr w:type="spellStart"/>
      <w:r w:rsidRPr="00B159D9">
        <w:rPr>
          <w:rFonts w:asciiTheme="minorBidi" w:hAnsiTheme="minorBidi"/>
          <w:sz w:val="24"/>
          <w:szCs w:val="24"/>
        </w:rPr>
        <w:t>Fw</w:t>
      </w:r>
      <w:proofErr w:type="spellEnd"/>
      <w:r w:rsidRPr="00B159D9">
        <w:rPr>
          <w:rFonts w:asciiTheme="minorBidi" w:hAnsiTheme="minorBidi"/>
          <w:sz w:val="24"/>
          <w:szCs w:val="24"/>
        </w:rPr>
        <w:t>β and 31.4% in MAE.</w:t>
      </w:r>
    </w:p>
    <w:p w14:paraId="4F0B66E3" w14:textId="77777777" w:rsidR="00B159D9" w:rsidRPr="00B159D9" w:rsidRDefault="00B159D9" w:rsidP="00B159D9">
      <w:pPr>
        <w:bidi w:val="0"/>
        <w:rPr>
          <w:rFonts w:asciiTheme="minorBidi" w:hAnsiTheme="minorBidi"/>
          <w:sz w:val="24"/>
          <w:szCs w:val="24"/>
        </w:rPr>
      </w:pPr>
      <w:r w:rsidRPr="00B159D9">
        <w:rPr>
          <w:rFonts w:asciiTheme="minorBidi" w:hAnsiTheme="minorBidi"/>
          <w:sz w:val="24"/>
          <w:szCs w:val="24"/>
        </w:rPr>
        <w:t>The model also showed strong qualitative results in preserving detailed structures like thin antennae, leaf edges, and partially occluded objects.</w:t>
      </w:r>
    </w:p>
    <w:p w14:paraId="0376E2B8" w14:textId="6971D85B" w:rsidR="00B159D9" w:rsidRPr="00B159D9" w:rsidRDefault="00B159D9" w:rsidP="00B159D9">
      <w:pPr>
        <w:bidi w:val="0"/>
        <w:rPr>
          <w:rFonts w:asciiTheme="minorBidi" w:hAnsiTheme="minorBidi"/>
          <w:sz w:val="24"/>
          <w:szCs w:val="24"/>
        </w:rPr>
      </w:pPr>
    </w:p>
    <w:p w14:paraId="02E44E91" w14:textId="77B6563A" w:rsidR="00B159D9" w:rsidRPr="00B159D9" w:rsidRDefault="00B159D9" w:rsidP="00B159D9">
      <w:pPr>
        <w:bidi w:val="0"/>
        <w:rPr>
          <w:rFonts w:asciiTheme="minorBidi" w:hAnsiTheme="minorBidi"/>
          <w:b/>
          <w:bCs/>
          <w:sz w:val="28"/>
          <w:szCs w:val="28"/>
          <w:u w:val="single"/>
        </w:rPr>
      </w:pPr>
      <w:r w:rsidRPr="00B159D9">
        <w:rPr>
          <w:rFonts w:asciiTheme="minorBidi" w:hAnsiTheme="minorBidi"/>
          <w:b/>
          <w:bCs/>
          <w:sz w:val="28"/>
          <w:szCs w:val="28"/>
          <w:u w:val="single"/>
        </w:rPr>
        <w:t>Conclusions</w:t>
      </w:r>
      <w:r w:rsidR="004315FD" w:rsidRPr="00B40E64">
        <w:rPr>
          <w:rFonts w:asciiTheme="minorBidi" w:hAnsiTheme="minorBidi"/>
          <w:b/>
          <w:bCs/>
          <w:sz w:val="28"/>
          <w:szCs w:val="28"/>
          <w:u w:val="single"/>
        </w:rPr>
        <w:t>:</w:t>
      </w:r>
    </w:p>
    <w:p w14:paraId="0BA6BA1D" w14:textId="77777777" w:rsidR="00B159D9" w:rsidRPr="00B159D9" w:rsidRDefault="00B159D9" w:rsidP="00B159D9">
      <w:pPr>
        <w:bidi w:val="0"/>
        <w:rPr>
          <w:rFonts w:asciiTheme="minorBidi" w:hAnsiTheme="minorBidi"/>
          <w:sz w:val="24"/>
          <w:szCs w:val="24"/>
        </w:rPr>
      </w:pPr>
      <w:proofErr w:type="spellStart"/>
      <w:r w:rsidRPr="00B159D9">
        <w:rPr>
          <w:rFonts w:asciiTheme="minorBidi" w:hAnsiTheme="minorBidi"/>
          <w:sz w:val="24"/>
          <w:szCs w:val="24"/>
        </w:rPr>
        <w:t>HitNet</w:t>
      </w:r>
      <w:proofErr w:type="spellEnd"/>
      <w:r w:rsidRPr="00B159D9">
        <w:rPr>
          <w:rFonts w:asciiTheme="minorBidi" w:hAnsiTheme="minorBidi"/>
          <w:sz w:val="24"/>
          <w:szCs w:val="24"/>
        </w:rPr>
        <w:t xml:space="preserve"> introduces a robust architecture that bridges high-resolution feature extraction and iterative refinement, resulting in superior detection of camouflaged objects. Its ability to retain fine details while operating efficiently in real time (up to 39 fps) makes it ideal for real-world applications such as wildlife monitoring, medical imaging, and rescue operations.</w:t>
      </w:r>
    </w:p>
    <w:p w14:paraId="163EAF2D" w14:textId="77777777" w:rsidR="00B159D9" w:rsidRPr="00B159D9" w:rsidRDefault="00B159D9" w:rsidP="00B159D9">
      <w:pPr>
        <w:bidi w:val="0"/>
        <w:rPr>
          <w:rFonts w:asciiTheme="minorBidi" w:hAnsiTheme="minorBidi" w:hint="cs"/>
          <w:sz w:val="24"/>
          <w:szCs w:val="24"/>
          <w:rtl/>
        </w:rPr>
      </w:pPr>
      <w:r w:rsidRPr="00B159D9">
        <w:rPr>
          <w:rFonts w:asciiTheme="minorBidi" w:hAnsiTheme="minorBidi"/>
          <w:sz w:val="24"/>
          <w:szCs w:val="24"/>
        </w:rPr>
        <w:t xml:space="preserve">Moreover, the Cross-Domain Learning (CDL) pipeline for data augmentation is a valuable contribution that allows broader application and improvement of COD models. Despite a few failure cases involving highly complex structures, </w:t>
      </w:r>
      <w:proofErr w:type="spellStart"/>
      <w:r w:rsidRPr="00B159D9">
        <w:rPr>
          <w:rFonts w:asciiTheme="minorBidi" w:hAnsiTheme="minorBidi"/>
          <w:sz w:val="24"/>
          <w:szCs w:val="24"/>
        </w:rPr>
        <w:t>HitNet</w:t>
      </w:r>
      <w:proofErr w:type="spellEnd"/>
      <w:r w:rsidRPr="00B159D9">
        <w:rPr>
          <w:rFonts w:asciiTheme="minorBidi" w:hAnsiTheme="minorBidi"/>
          <w:sz w:val="24"/>
          <w:szCs w:val="24"/>
        </w:rPr>
        <w:t xml:space="preserve"> sets a new performance benchmark in the field.</w:t>
      </w:r>
    </w:p>
    <w:p w14:paraId="12183FC5" w14:textId="77777777" w:rsidR="003E291E" w:rsidRDefault="003E291E" w:rsidP="00B159D9">
      <w:pPr>
        <w:bidi w:val="0"/>
        <w:rPr>
          <w:noProof/>
        </w:rPr>
      </w:pPr>
    </w:p>
    <w:p w14:paraId="7C996962" w14:textId="36E357A3" w:rsidR="003E533C" w:rsidRDefault="003E533C" w:rsidP="003E291E">
      <w:pPr>
        <w:bidi w:val="0"/>
      </w:pPr>
    </w:p>
    <w:sectPr w:rsidR="003E533C" w:rsidSect="00B159D9">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A872A4"/>
    <w:multiLevelType w:val="hybridMultilevel"/>
    <w:tmpl w:val="BD96A0F6"/>
    <w:lvl w:ilvl="0" w:tplc="713A548C">
      <w:start w:val="1"/>
      <w:numFmt w:val="bullet"/>
      <w:lvlText w:val="•"/>
      <w:lvlJc w:val="left"/>
      <w:pPr>
        <w:tabs>
          <w:tab w:val="num" w:pos="720"/>
        </w:tabs>
        <w:ind w:left="720" w:hanging="360"/>
      </w:pPr>
      <w:rPr>
        <w:rFonts w:ascii="Arial" w:hAnsi="Arial" w:hint="default"/>
      </w:rPr>
    </w:lvl>
    <w:lvl w:ilvl="1" w:tplc="0792D22E" w:tentative="1">
      <w:start w:val="1"/>
      <w:numFmt w:val="bullet"/>
      <w:lvlText w:val="•"/>
      <w:lvlJc w:val="left"/>
      <w:pPr>
        <w:tabs>
          <w:tab w:val="num" w:pos="1440"/>
        </w:tabs>
        <w:ind w:left="1440" w:hanging="360"/>
      </w:pPr>
      <w:rPr>
        <w:rFonts w:ascii="Arial" w:hAnsi="Arial" w:hint="default"/>
      </w:rPr>
    </w:lvl>
    <w:lvl w:ilvl="2" w:tplc="C360B072" w:tentative="1">
      <w:start w:val="1"/>
      <w:numFmt w:val="bullet"/>
      <w:lvlText w:val="•"/>
      <w:lvlJc w:val="left"/>
      <w:pPr>
        <w:tabs>
          <w:tab w:val="num" w:pos="2160"/>
        </w:tabs>
        <w:ind w:left="2160" w:hanging="360"/>
      </w:pPr>
      <w:rPr>
        <w:rFonts w:ascii="Arial" w:hAnsi="Arial" w:hint="default"/>
      </w:rPr>
    </w:lvl>
    <w:lvl w:ilvl="3" w:tplc="7BFA823A" w:tentative="1">
      <w:start w:val="1"/>
      <w:numFmt w:val="bullet"/>
      <w:lvlText w:val="•"/>
      <w:lvlJc w:val="left"/>
      <w:pPr>
        <w:tabs>
          <w:tab w:val="num" w:pos="2880"/>
        </w:tabs>
        <w:ind w:left="2880" w:hanging="360"/>
      </w:pPr>
      <w:rPr>
        <w:rFonts w:ascii="Arial" w:hAnsi="Arial" w:hint="default"/>
      </w:rPr>
    </w:lvl>
    <w:lvl w:ilvl="4" w:tplc="8F8C5010" w:tentative="1">
      <w:start w:val="1"/>
      <w:numFmt w:val="bullet"/>
      <w:lvlText w:val="•"/>
      <w:lvlJc w:val="left"/>
      <w:pPr>
        <w:tabs>
          <w:tab w:val="num" w:pos="3600"/>
        </w:tabs>
        <w:ind w:left="3600" w:hanging="360"/>
      </w:pPr>
      <w:rPr>
        <w:rFonts w:ascii="Arial" w:hAnsi="Arial" w:hint="default"/>
      </w:rPr>
    </w:lvl>
    <w:lvl w:ilvl="5" w:tplc="C95C7448" w:tentative="1">
      <w:start w:val="1"/>
      <w:numFmt w:val="bullet"/>
      <w:lvlText w:val="•"/>
      <w:lvlJc w:val="left"/>
      <w:pPr>
        <w:tabs>
          <w:tab w:val="num" w:pos="4320"/>
        </w:tabs>
        <w:ind w:left="4320" w:hanging="360"/>
      </w:pPr>
      <w:rPr>
        <w:rFonts w:ascii="Arial" w:hAnsi="Arial" w:hint="default"/>
      </w:rPr>
    </w:lvl>
    <w:lvl w:ilvl="6" w:tplc="801E696C" w:tentative="1">
      <w:start w:val="1"/>
      <w:numFmt w:val="bullet"/>
      <w:lvlText w:val="•"/>
      <w:lvlJc w:val="left"/>
      <w:pPr>
        <w:tabs>
          <w:tab w:val="num" w:pos="5040"/>
        </w:tabs>
        <w:ind w:left="5040" w:hanging="360"/>
      </w:pPr>
      <w:rPr>
        <w:rFonts w:ascii="Arial" w:hAnsi="Arial" w:hint="default"/>
      </w:rPr>
    </w:lvl>
    <w:lvl w:ilvl="7" w:tplc="EE7EE87C" w:tentative="1">
      <w:start w:val="1"/>
      <w:numFmt w:val="bullet"/>
      <w:lvlText w:val="•"/>
      <w:lvlJc w:val="left"/>
      <w:pPr>
        <w:tabs>
          <w:tab w:val="num" w:pos="5760"/>
        </w:tabs>
        <w:ind w:left="5760" w:hanging="360"/>
      </w:pPr>
      <w:rPr>
        <w:rFonts w:ascii="Arial" w:hAnsi="Arial" w:hint="default"/>
      </w:rPr>
    </w:lvl>
    <w:lvl w:ilvl="8" w:tplc="6E68E5A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98D3A0C"/>
    <w:multiLevelType w:val="multilevel"/>
    <w:tmpl w:val="1E46D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232994"/>
    <w:multiLevelType w:val="multilevel"/>
    <w:tmpl w:val="BA388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3845F6"/>
    <w:multiLevelType w:val="multilevel"/>
    <w:tmpl w:val="54E08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7531665">
    <w:abstractNumId w:val="1"/>
  </w:num>
  <w:num w:numId="2" w16cid:durableId="1815095993">
    <w:abstractNumId w:val="3"/>
  </w:num>
  <w:num w:numId="3" w16cid:durableId="1802186926">
    <w:abstractNumId w:val="2"/>
  </w:num>
  <w:num w:numId="4" w16cid:durableId="998077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DFD"/>
    <w:rsid w:val="00060D58"/>
    <w:rsid w:val="000D72FE"/>
    <w:rsid w:val="00196AAC"/>
    <w:rsid w:val="001E5EDE"/>
    <w:rsid w:val="0024261F"/>
    <w:rsid w:val="003E291E"/>
    <w:rsid w:val="003E533C"/>
    <w:rsid w:val="004315FD"/>
    <w:rsid w:val="00496E9C"/>
    <w:rsid w:val="004D064F"/>
    <w:rsid w:val="00513FFC"/>
    <w:rsid w:val="00597D40"/>
    <w:rsid w:val="006B4CA8"/>
    <w:rsid w:val="006C7DFD"/>
    <w:rsid w:val="0087142F"/>
    <w:rsid w:val="008E44C0"/>
    <w:rsid w:val="00975F6A"/>
    <w:rsid w:val="00B159D9"/>
    <w:rsid w:val="00B23F60"/>
    <w:rsid w:val="00B40E64"/>
    <w:rsid w:val="00B579C8"/>
    <w:rsid w:val="00D00CB4"/>
    <w:rsid w:val="00D739E2"/>
    <w:rsid w:val="00DF201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3CBD8"/>
  <w15:chartTrackingRefBased/>
  <w15:docId w15:val="{F4593501-89B7-42C5-B3AF-176807F57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159D9"/>
    <w:pPr>
      <w:bidi/>
    </w:pPr>
  </w:style>
  <w:style w:type="paragraph" w:styleId="1">
    <w:name w:val="heading 1"/>
    <w:basedOn w:val="a"/>
    <w:next w:val="a"/>
    <w:link w:val="10"/>
    <w:uiPriority w:val="9"/>
    <w:qFormat/>
    <w:rsid w:val="006C7D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6C7D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6C7DFD"/>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6C7DFD"/>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6C7DF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6C7DF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C7DF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C7DF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C7DF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6C7DFD"/>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6C7DFD"/>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6C7DFD"/>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6C7DFD"/>
    <w:rPr>
      <w:rFonts w:eastAsiaTheme="majorEastAsia" w:cstheme="majorBidi"/>
      <w:i/>
      <w:iCs/>
      <w:color w:val="0F4761" w:themeColor="accent1" w:themeShade="BF"/>
    </w:rPr>
  </w:style>
  <w:style w:type="character" w:customStyle="1" w:styleId="50">
    <w:name w:val="כותרת 5 תו"/>
    <w:basedOn w:val="a0"/>
    <w:link w:val="5"/>
    <w:uiPriority w:val="9"/>
    <w:semiHidden/>
    <w:rsid w:val="006C7DFD"/>
    <w:rPr>
      <w:rFonts w:eastAsiaTheme="majorEastAsia" w:cstheme="majorBidi"/>
      <w:color w:val="0F4761" w:themeColor="accent1" w:themeShade="BF"/>
    </w:rPr>
  </w:style>
  <w:style w:type="character" w:customStyle="1" w:styleId="60">
    <w:name w:val="כותרת 6 תו"/>
    <w:basedOn w:val="a0"/>
    <w:link w:val="6"/>
    <w:uiPriority w:val="9"/>
    <w:semiHidden/>
    <w:rsid w:val="006C7DFD"/>
    <w:rPr>
      <w:rFonts w:eastAsiaTheme="majorEastAsia" w:cstheme="majorBidi"/>
      <w:i/>
      <w:iCs/>
      <w:color w:val="595959" w:themeColor="text1" w:themeTint="A6"/>
    </w:rPr>
  </w:style>
  <w:style w:type="character" w:customStyle="1" w:styleId="70">
    <w:name w:val="כותרת 7 תו"/>
    <w:basedOn w:val="a0"/>
    <w:link w:val="7"/>
    <w:uiPriority w:val="9"/>
    <w:semiHidden/>
    <w:rsid w:val="006C7DFD"/>
    <w:rPr>
      <w:rFonts w:eastAsiaTheme="majorEastAsia" w:cstheme="majorBidi"/>
      <w:color w:val="595959" w:themeColor="text1" w:themeTint="A6"/>
    </w:rPr>
  </w:style>
  <w:style w:type="character" w:customStyle="1" w:styleId="80">
    <w:name w:val="כותרת 8 תו"/>
    <w:basedOn w:val="a0"/>
    <w:link w:val="8"/>
    <w:uiPriority w:val="9"/>
    <w:semiHidden/>
    <w:rsid w:val="006C7DFD"/>
    <w:rPr>
      <w:rFonts w:eastAsiaTheme="majorEastAsia" w:cstheme="majorBidi"/>
      <w:i/>
      <w:iCs/>
      <w:color w:val="272727" w:themeColor="text1" w:themeTint="D8"/>
    </w:rPr>
  </w:style>
  <w:style w:type="character" w:customStyle="1" w:styleId="90">
    <w:name w:val="כותרת 9 תו"/>
    <w:basedOn w:val="a0"/>
    <w:link w:val="9"/>
    <w:uiPriority w:val="9"/>
    <w:semiHidden/>
    <w:rsid w:val="006C7DFD"/>
    <w:rPr>
      <w:rFonts w:eastAsiaTheme="majorEastAsia" w:cstheme="majorBidi"/>
      <w:color w:val="272727" w:themeColor="text1" w:themeTint="D8"/>
    </w:rPr>
  </w:style>
  <w:style w:type="paragraph" w:styleId="a3">
    <w:name w:val="Title"/>
    <w:basedOn w:val="a"/>
    <w:next w:val="a"/>
    <w:link w:val="a4"/>
    <w:uiPriority w:val="10"/>
    <w:qFormat/>
    <w:rsid w:val="006C7D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6C7DF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C7DFD"/>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6C7DFD"/>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6C7DFD"/>
    <w:pPr>
      <w:spacing w:before="160"/>
      <w:jc w:val="center"/>
    </w:pPr>
    <w:rPr>
      <w:i/>
      <w:iCs/>
      <w:color w:val="404040" w:themeColor="text1" w:themeTint="BF"/>
    </w:rPr>
  </w:style>
  <w:style w:type="character" w:customStyle="1" w:styleId="a8">
    <w:name w:val="ציטוט תו"/>
    <w:basedOn w:val="a0"/>
    <w:link w:val="a7"/>
    <w:uiPriority w:val="29"/>
    <w:rsid w:val="006C7DFD"/>
    <w:rPr>
      <w:i/>
      <w:iCs/>
      <w:color w:val="404040" w:themeColor="text1" w:themeTint="BF"/>
    </w:rPr>
  </w:style>
  <w:style w:type="paragraph" w:styleId="a9">
    <w:name w:val="List Paragraph"/>
    <w:basedOn w:val="a"/>
    <w:uiPriority w:val="34"/>
    <w:qFormat/>
    <w:rsid w:val="006C7DFD"/>
    <w:pPr>
      <w:ind w:left="720"/>
      <w:contextualSpacing/>
    </w:pPr>
  </w:style>
  <w:style w:type="character" w:styleId="aa">
    <w:name w:val="Intense Emphasis"/>
    <w:basedOn w:val="a0"/>
    <w:uiPriority w:val="21"/>
    <w:qFormat/>
    <w:rsid w:val="006C7DFD"/>
    <w:rPr>
      <w:i/>
      <w:iCs/>
      <w:color w:val="0F4761" w:themeColor="accent1" w:themeShade="BF"/>
    </w:rPr>
  </w:style>
  <w:style w:type="paragraph" w:styleId="ab">
    <w:name w:val="Intense Quote"/>
    <w:basedOn w:val="a"/>
    <w:next w:val="a"/>
    <w:link w:val="ac"/>
    <w:uiPriority w:val="30"/>
    <w:qFormat/>
    <w:rsid w:val="006C7D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6C7DFD"/>
    <w:rPr>
      <w:i/>
      <w:iCs/>
      <w:color w:val="0F4761" w:themeColor="accent1" w:themeShade="BF"/>
    </w:rPr>
  </w:style>
  <w:style w:type="character" w:styleId="ad">
    <w:name w:val="Intense Reference"/>
    <w:basedOn w:val="a0"/>
    <w:uiPriority w:val="32"/>
    <w:qFormat/>
    <w:rsid w:val="006C7DF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275325">
      <w:bodyDiv w:val="1"/>
      <w:marLeft w:val="0"/>
      <w:marRight w:val="0"/>
      <w:marTop w:val="0"/>
      <w:marBottom w:val="0"/>
      <w:divBdr>
        <w:top w:val="none" w:sz="0" w:space="0" w:color="auto"/>
        <w:left w:val="none" w:sz="0" w:space="0" w:color="auto"/>
        <w:bottom w:val="none" w:sz="0" w:space="0" w:color="auto"/>
        <w:right w:val="none" w:sz="0" w:space="0" w:color="auto"/>
      </w:divBdr>
    </w:div>
    <w:div w:id="676008539">
      <w:bodyDiv w:val="1"/>
      <w:marLeft w:val="0"/>
      <w:marRight w:val="0"/>
      <w:marTop w:val="0"/>
      <w:marBottom w:val="0"/>
      <w:divBdr>
        <w:top w:val="none" w:sz="0" w:space="0" w:color="auto"/>
        <w:left w:val="none" w:sz="0" w:space="0" w:color="auto"/>
        <w:bottom w:val="none" w:sz="0" w:space="0" w:color="auto"/>
        <w:right w:val="none" w:sz="0" w:space="0" w:color="auto"/>
      </w:divBdr>
      <w:divsChild>
        <w:div w:id="149685161">
          <w:marLeft w:val="547"/>
          <w:marRight w:val="0"/>
          <w:marTop w:val="82"/>
          <w:marBottom w:val="0"/>
          <w:divBdr>
            <w:top w:val="none" w:sz="0" w:space="0" w:color="auto"/>
            <w:left w:val="none" w:sz="0" w:space="0" w:color="auto"/>
            <w:bottom w:val="none" w:sz="0" w:space="0" w:color="auto"/>
            <w:right w:val="none" w:sz="0" w:space="0" w:color="auto"/>
          </w:divBdr>
        </w:div>
        <w:div w:id="201869559">
          <w:marLeft w:val="547"/>
          <w:marRight w:val="0"/>
          <w:marTop w:val="82"/>
          <w:marBottom w:val="0"/>
          <w:divBdr>
            <w:top w:val="none" w:sz="0" w:space="0" w:color="auto"/>
            <w:left w:val="none" w:sz="0" w:space="0" w:color="auto"/>
            <w:bottom w:val="none" w:sz="0" w:space="0" w:color="auto"/>
            <w:right w:val="none" w:sz="0" w:space="0" w:color="auto"/>
          </w:divBdr>
        </w:div>
        <w:div w:id="809517912">
          <w:marLeft w:val="547"/>
          <w:marRight w:val="0"/>
          <w:marTop w:val="82"/>
          <w:marBottom w:val="0"/>
          <w:divBdr>
            <w:top w:val="none" w:sz="0" w:space="0" w:color="auto"/>
            <w:left w:val="none" w:sz="0" w:space="0" w:color="auto"/>
            <w:bottom w:val="none" w:sz="0" w:space="0" w:color="auto"/>
            <w:right w:val="none" w:sz="0" w:space="0" w:color="auto"/>
          </w:divBdr>
        </w:div>
        <w:div w:id="1079642033">
          <w:marLeft w:val="547"/>
          <w:marRight w:val="0"/>
          <w:marTop w:val="82"/>
          <w:marBottom w:val="0"/>
          <w:divBdr>
            <w:top w:val="none" w:sz="0" w:space="0" w:color="auto"/>
            <w:left w:val="none" w:sz="0" w:space="0" w:color="auto"/>
            <w:bottom w:val="none" w:sz="0" w:space="0" w:color="auto"/>
            <w:right w:val="none" w:sz="0" w:space="0" w:color="auto"/>
          </w:divBdr>
        </w:div>
        <w:div w:id="442768193">
          <w:marLeft w:val="547"/>
          <w:marRight w:val="0"/>
          <w:marTop w:val="82"/>
          <w:marBottom w:val="0"/>
          <w:divBdr>
            <w:top w:val="none" w:sz="0" w:space="0" w:color="auto"/>
            <w:left w:val="none" w:sz="0" w:space="0" w:color="auto"/>
            <w:bottom w:val="none" w:sz="0" w:space="0" w:color="auto"/>
            <w:right w:val="none" w:sz="0" w:space="0" w:color="auto"/>
          </w:divBdr>
        </w:div>
      </w:divsChild>
    </w:div>
    <w:div w:id="933246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2</Pages>
  <Words>633</Words>
  <Characters>3170</Characters>
  <Application>Microsoft Office Word</Application>
  <DocSecurity>0</DocSecurity>
  <Lines>26</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עדן משה</dc:creator>
  <cp:keywords/>
  <dc:description/>
  <cp:lastModifiedBy>עדן משה</cp:lastModifiedBy>
  <cp:revision>15</cp:revision>
  <dcterms:created xsi:type="dcterms:W3CDTF">2025-06-04T06:54:00Z</dcterms:created>
  <dcterms:modified xsi:type="dcterms:W3CDTF">2025-06-08T09:37:00Z</dcterms:modified>
</cp:coreProperties>
</file>