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highlight w:val="yellow"/>
        </w:rPr>
        <w:t>[PAGE HERO]</w:t>
      </w:r>
    </w:p>
    <w:p w14:paraId="0FCCE6D7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Pa'amonim Child Development Center</w:t>
      </w:r>
    </w:p>
    <w:p w14:paraId="42C0911C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Professional Developmental Care, All Under One Roof</w:t>
      </w:r>
    </w:p>
    <w:p w14:paraId="708BB231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Pa'amonim Child Development Center was established by Ohel to help every child reach their individual potential through high-quality professional care.</w:t>
      </w:r>
    </w:p>
    <w:p w14:paraId="3A3FE588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The center is open to the wider public while offering an environment fully suited to even the most observant families. Here, clinical expertise is combined with a deep respect for each family’s values, language, culture, and way of life.</w:t>
      </w:r>
    </w:p>
    <w:p w14:paraId="40556341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1E365594">
          <v:rect id="_x0000_i1061" style="width:0;height:1.5pt" o:hralign="center" o:hrstd="t" o:hr="t" fillcolor="#a0a0a0" stroked="f"/>
        </w:pict>
      </w:r>
    </w:p>
    <w:p>
      <w:r>
        <w:rPr>
          <w:highlight w:val="yellow"/>
        </w:rPr>
        <w:t>[THERAPY SERVICES]</w:t>
      </w:r>
    </w:p>
    <w:p w14:paraId="26CD8E14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Speech and Language Therapy</w:t>
      </w:r>
    </w:p>
    <w:p w14:paraId="36D06A76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Helping Children Find Their Voice</w:t>
      </w:r>
    </w:p>
    <w:p w14:paraId="7490F87F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Therapy focuses on developing language, speech, and social communication skills.</w:t>
      </w:r>
    </w:p>
    <w:p w14:paraId="789A12D9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Our speech and language therapists support children with language delays, articulation difficulties, and more complex communication challenges, giving them the tools to express themselves clearly and confidently in everyday life.</w:t>
      </w:r>
    </w:p>
    <w:p w14:paraId="49D212A1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257DD9EC">
          <v:rect id="_x0000_i1062" style="width:0;height:1.5pt" o:hralign="center" o:hrstd="t" o:hr="t" fillcolor="#a0a0a0" stroked="f"/>
        </w:pict>
      </w:r>
    </w:p>
    <w:p w14:paraId="1B2197D0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Occupational Therapy</w:t>
      </w:r>
    </w:p>
    <w:p w14:paraId="72C9BA8F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Building Skills for Everyday Independence</w:t>
      </w:r>
    </w:p>
    <w:p w14:paraId="40070266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Occupational therapy helps children strengthen fine and gross motor skills, sensory regulation, and executive functioning.</w:t>
      </w:r>
    </w:p>
    <w:p w14:paraId="67F3E608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From writing and play to organization, learning, and participation in daily activities, therapy gives each child practical tools to become more confident and independent.</w:t>
      </w:r>
    </w:p>
    <w:p w14:paraId="12CCBF17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681DED54">
          <v:rect id="_x0000_i1063" style="width:0;height:1.5pt" o:hralign="center" o:hrstd="t" o:hr="t" fillcolor="#a0a0a0" stroked="f"/>
        </w:pict>
      </w:r>
    </w:p>
    <w:p w14:paraId="53CB8456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Physiotherapy</w:t>
      </w:r>
    </w:p>
    <w:p w14:paraId="41A0ACCF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Strength Through Movement</w:t>
      </w:r>
    </w:p>
    <w:p w14:paraId="4C126BAC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Physiotherapy focuses on strengthening motor abilities and improving balance, posture, coordination, and mobility.</w:t>
      </w:r>
    </w:p>
    <w:p w14:paraId="79B98397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Treatment takes place in an encouraging environment using professional equipment and individualized techniques, helping children move with greater confidence, stability, and freedom.</w:t>
      </w:r>
    </w:p>
    <w:p w14:paraId="5CFA3D74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5F268B00">
          <v:rect id="_x0000_i1064" style="width:0;height:1.5pt" o:hralign="center" o:hrstd="t" o:hr="t" fillcolor="#a0a0a0" stroked="f"/>
        </w:pict>
      </w:r>
    </w:p>
    <w:p w14:paraId="07145FE3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Emotional Therapy</w:t>
      </w:r>
    </w:p>
    <w:p w14:paraId="33AF4BA7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Building Confidence and Resilience</w:t>
      </w:r>
    </w:p>
    <w:p w14:paraId="66F60462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Emotional therapy gives children a safe space to process experiences, build self-confidence, and develop tools for managing emotional and social challenges.</w:t>
      </w:r>
    </w:p>
    <w:p w14:paraId="0712FEB8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Sessions are led by qualified professionals who understand children’s emotional needs while remaining sensitive to the values, culture, and way of life of each family.</w:t>
      </w:r>
    </w:p>
    <w:p w14:paraId="7EC28785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64AF76E2">
          <v:rect id="_x0000_i1065" style="width:0;height:1.5pt" o:hralign="center" o:hrstd="t" o:hr="t" fillcolor="#a0a0a0" stroked="f"/>
        </w:pict>
      </w:r>
    </w:p>
    <w:p w14:paraId="07D5FFBE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Art Therapy</w:t>
      </w:r>
    </w:p>
    <w:p w14:paraId="37C0CA68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Expression Beyond Words</w:t>
      </w:r>
    </w:p>
    <w:p w14:paraId="7A21BBF6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Art offers children another way to express thoughts and emotions that may be difficult to put into words.</w:t>
      </w:r>
    </w:p>
    <w:p w14:paraId="7B34D7CE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Through creativity, color, and different materials, children can explore their inner world, release tension, build confidence, and develop new ways to understand and express themselves.</w:t>
      </w:r>
    </w:p>
    <w:p w14:paraId="3547FB63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3A70ADEB">
          <v:rect id="_x0000_i1066" style="width:0;height:1.5pt" o:hralign="center" o:hrstd="t" o:hr="t" fillcolor="#a0a0a0" stroked="f"/>
        </w:pict>
      </w:r>
    </w:p>
    <w:p w14:paraId="2583E10E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Parent Guidance &amp; Support</w:t>
      </w:r>
    </w:p>
    <w:p w14:paraId="4F5D92A1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Partners in Your Child’s Progress</w:t>
      </w:r>
    </w:p>
    <w:p w14:paraId="53CEFB56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We believe parents are essential partners in their child’s development.</w:t>
      </w:r>
    </w:p>
    <w:p w14:paraId="468CEBB5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Pa'amonim provides parents with professional guidance, individualized support, and practical tools they can use at home. Our approach is open, respectful, and grounded in a deep understanding of each family’s values and way of life.</w:t>
      </w:r>
    </w:p>
    <w:p>
      <w:r>
        <w:pict>
          <v:rect id="_x0000_i9001" style="width:0;height:1.5pt" o:hralign="center" o:hrstd="t" o:hr="t" fillcolor="#a0a0a0" stroked="f"/>
        </w:pict>
      </w:r>
    </w:p>
    <w:p>
      <w:r>
        <w:rPr>
          <w:highlight w:val="yellow"/>
        </w:rPr>
        <w:t>[CONTACT FORM]</w:t>
      </w:r>
    </w:p>
    <w:p>
      <w:pPr>
        <w:rPr>
          <w:b/>
          <w:bCs/>
        </w:rPr>
      </w:pPr>
      <w:r>
        <w:rPr>
          <w:b/>
          <w:bCs/>
        </w:rPr>
        <w:t>Talk to Us</w:t>
      </w:r>
    </w:p>
    <w:p>
      <w:r>
        <w:rPr>
          <w:b/>
          <w:bCs/>
        </w:rPr>
        <w:t>Name</w:t>
      </w:r>
      <w:r>
        <w:br/>
        <w:t>Enter your name</w:t>
      </w:r>
    </w:p>
    <w:p>
      <w:r>
        <w:rPr>
          <w:b/>
          <w:bCs/>
        </w:rPr>
        <w:t>Email</w:t>
      </w:r>
      <w:r>
        <w:br/>
        <w:t>Enter your email address</w:t>
      </w:r>
    </w:p>
    <w:p>
      <w:r>
        <w:rPr>
          <w:b/>
          <w:bCs/>
        </w:rPr>
        <w:t>Phone</w:t>
      </w:r>
      <w:r>
        <w:br/>
        <w:t>Enter your phone number</w:t>
      </w:r>
    </w:p>
    <w:p>
      <w:r>
        <w:t xml:space="preserve">☐ </w:t>
      </w:r>
      <w:r>
        <w:rPr>
          <w:b/>
          <w:bCs/>
        </w:rPr>
        <w:t>I agree to the Terms and Conditions</w:t>
      </w:r>
    </w:p>
    <w:p>
      <w:r>
        <w:rPr>
          <w:highlight w:val="yellow"/>
        </w:rPr>
        <w:t>[BUTTON]</w:t>
      </w:r>
      <w:r>
        <w:t xml:space="preserve"> Submit</w:t>
      </w:r>
    </w:p>
    <w:p w14:paraId="7937E254" w14:textId="77777777" w:rsidR="002573C0" w:rsidRDefault="002573C0"/>
    <w:sectPr w:rsidR="002573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40"/>
    <w:rsid w:val="00017112"/>
    <w:rsid w:val="000B47FF"/>
    <w:rsid w:val="00183290"/>
    <w:rsid w:val="002573C0"/>
    <w:rsid w:val="00730AF5"/>
    <w:rsid w:val="007654A8"/>
    <w:rsid w:val="00866B06"/>
    <w:rsid w:val="00A61BFF"/>
    <w:rsid w:val="00AD3D40"/>
    <w:rsid w:val="00B125FA"/>
    <w:rsid w:val="00BD0BC4"/>
    <w:rsid w:val="00BD5F9D"/>
    <w:rsid w:val="00CF46D0"/>
    <w:rsid w:val="00F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AEF4"/>
  <w15:chartTrackingRefBased/>
  <w15:docId w15:val="{1E3438D6-9AF8-46B2-84A7-0A28BB29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D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D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D4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D4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D4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D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D4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D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D4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D3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D4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D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D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D4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D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D4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D3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Bariman</dc:creator>
  <cp:keywords/>
  <dc:description/>
  <cp:lastModifiedBy>Alan Bariman</cp:lastModifiedBy>
  <cp:revision>1</cp:revision>
  <dcterms:created xsi:type="dcterms:W3CDTF">2026-08-15T04:07:00Z</dcterms:created>
  <dcterms:modified xsi:type="dcterms:W3CDTF">2026-08-15T04:07:00Z</dcterms:modified>
</cp:coreProperties>
</file>