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EF671" w14:textId="5A923479" w:rsidR="004D5369" w:rsidRPr="00F4436E" w:rsidRDefault="00122ECA" w:rsidP="004D5369">
      <w:pPr>
        <w:ind w:left="360" w:hanging="36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MD</w:t>
      </w:r>
      <w:r w:rsidR="004D5369" w:rsidRPr="00F4436E">
        <w:rPr>
          <w:rFonts w:hint="eastAsia"/>
          <w:b/>
          <w:bCs/>
          <w:sz w:val="28"/>
          <w:szCs w:val="28"/>
        </w:rPr>
        <w:t>-0</w:t>
      </w:r>
      <w:r>
        <w:rPr>
          <w:rFonts w:hint="eastAsia"/>
          <w:b/>
          <w:bCs/>
          <w:sz w:val="28"/>
          <w:szCs w:val="28"/>
        </w:rPr>
        <w:t>1</w:t>
      </w:r>
      <w:r w:rsidR="004D5369" w:rsidRPr="00F4436E">
        <w:rPr>
          <w:rFonts w:hint="eastAsia"/>
          <w:b/>
          <w:bCs/>
          <w:sz w:val="28"/>
          <w:szCs w:val="28"/>
        </w:rPr>
        <w:t xml:space="preserve"> </w:t>
      </w:r>
      <w:r w:rsidR="005009A3">
        <w:rPr>
          <w:rFonts w:hint="eastAsia"/>
          <w:b/>
          <w:bCs/>
          <w:sz w:val="28"/>
          <w:szCs w:val="28"/>
        </w:rPr>
        <w:t>TDC</w:t>
      </w:r>
      <w:r w:rsidR="004D5369" w:rsidRPr="00F4436E">
        <w:rPr>
          <w:rFonts w:hint="eastAsia"/>
          <w:b/>
          <w:bCs/>
          <w:sz w:val="28"/>
          <w:szCs w:val="28"/>
        </w:rPr>
        <w:t>选型报告</w:t>
      </w:r>
    </w:p>
    <w:p w14:paraId="265D2F5D" w14:textId="3D0F9E5B" w:rsidR="00C01CA0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型号</w:t>
      </w:r>
    </w:p>
    <w:p w14:paraId="647BA888" w14:textId="37293426" w:rsidR="00AB2FDD" w:rsidRDefault="005009A3" w:rsidP="00AB2FDD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MS1005</w:t>
      </w:r>
    </w:p>
    <w:p w14:paraId="555D6666" w14:textId="77777777" w:rsidR="00AB2FDD" w:rsidRDefault="00AB2FDD" w:rsidP="00AB2FDD">
      <w:pPr>
        <w:pStyle w:val="a3"/>
        <w:ind w:left="360" w:firstLineChars="0" w:firstLine="0"/>
        <w:rPr>
          <w:rFonts w:hint="eastAsia"/>
        </w:rPr>
      </w:pPr>
    </w:p>
    <w:p w14:paraId="71A33807" w14:textId="5507CAAB" w:rsidR="001A7336" w:rsidRDefault="004D5369" w:rsidP="00EB6394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价格与供货情况</w:t>
      </w:r>
    </w:p>
    <w:p w14:paraId="21372C24" w14:textId="77777777" w:rsidR="00A12ABB" w:rsidRDefault="00865B77" w:rsidP="00A12ABB">
      <w:pPr>
        <w:ind w:firstLine="360"/>
      </w:pPr>
      <w:r>
        <w:rPr>
          <w:rFonts w:hint="eastAsia"/>
        </w:rPr>
        <w:t>代理</w:t>
      </w:r>
      <w:r w:rsidR="00A12ABB">
        <w:rPr>
          <w:rFonts w:hint="eastAsia"/>
        </w:rPr>
        <w:t xml:space="preserve"> </w:t>
      </w:r>
      <w:bookmarkStart w:id="0" w:name="_Hlk178526067"/>
      <w:r w:rsidR="00A12ABB">
        <w:rPr>
          <w:rFonts w:hint="eastAsia"/>
        </w:rPr>
        <w:t>MS8911S+MS1005+MS8258D打包价含税15</w:t>
      </w:r>
    </w:p>
    <w:p w14:paraId="56F1BFA5" w14:textId="77777777" w:rsidR="00A12ABB" w:rsidRPr="005E6FAF" w:rsidRDefault="00A12ABB" w:rsidP="00A12ABB">
      <w:pPr>
        <w:ind w:firstLine="360"/>
        <w:rPr>
          <w:rFonts w:hint="eastAsia"/>
        </w:rPr>
      </w:pPr>
    </w:p>
    <w:bookmarkEnd w:id="0"/>
    <w:p w14:paraId="4A24371C" w14:textId="0A88743E" w:rsidR="00394A33" w:rsidRPr="00394A33" w:rsidRDefault="004D5369" w:rsidP="00394A33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关键参数</w:t>
      </w:r>
    </w:p>
    <w:p w14:paraId="1A892CFD" w14:textId="29B1FA99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双通道单精度模式 60ps</w:t>
      </w:r>
    </w:p>
    <w:p w14:paraId="1B8F9378" w14:textId="2BE77861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单通道双精度模式 30ps</w:t>
      </w:r>
    </w:p>
    <w:p w14:paraId="6E1926DA" w14:textId="6A01EEF0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非校准测量范围 3.5ns(0ns)至 25μs</w:t>
      </w:r>
    </w:p>
    <w:p w14:paraId="55F4653E" w14:textId="673854E3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单精度校准测量范围 3.5ns(0ns)至 16μs</w:t>
      </w:r>
    </w:p>
    <w:p w14:paraId="1BDCD2AB" w14:textId="771D7149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双精度校准测量范围 3.5ns 至 4μs</w:t>
      </w:r>
    </w:p>
    <w:p w14:paraId="018AA71E" w14:textId="3F900225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 xml:space="preserve">20ns 最小脉冲间隔，双通道最多可接收 20 </w:t>
      </w:r>
      <w:proofErr w:type="gramStart"/>
      <w:r w:rsidRPr="00884135">
        <w:t>个</w:t>
      </w:r>
      <w:proofErr w:type="gramEnd"/>
      <w:r w:rsidRPr="00884135">
        <w:t>脉冲</w:t>
      </w:r>
    </w:p>
    <w:p w14:paraId="3F39D7D4" w14:textId="12AF0C67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4 线 SPI 通信接口</w:t>
      </w:r>
    </w:p>
    <w:p w14:paraId="2919C71F" w14:textId="607B7F6B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工作电压 2.5V 至 3.6V</w:t>
      </w:r>
    </w:p>
    <w:p w14:paraId="5CF8ACCD" w14:textId="7CD407F4" w:rsidR="00884135" w:rsidRPr="00884135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工作温度-40°C 至+125°C</w:t>
      </w:r>
    </w:p>
    <w:p w14:paraId="1F619BE1" w14:textId="6D4224E8" w:rsidR="00A3051F" w:rsidRDefault="00884135" w:rsidP="00136B45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 w:rsidRPr="00884135">
        <w:t>QFN20 封装</w:t>
      </w:r>
    </w:p>
    <w:p w14:paraId="2118429A" w14:textId="77777777" w:rsidR="00884135" w:rsidRPr="00C01F42" w:rsidRDefault="00884135" w:rsidP="00884135">
      <w:pPr>
        <w:pStyle w:val="a3"/>
        <w:ind w:left="800" w:firstLineChars="0" w:firstLine="0"/>
        <w:rPr>
          <w:rFonts w:hint="eastAsia"/>
        </w:rPr>
      </w:pPr>
    </w:p>
    <w:p w14:paraId="47F942EF" w14:textId="4147A2BC" w:rsidR="004D5369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主要原因</w:t>
      </w:r>
    </w:p>
    <w:p w14:paraId="31EDA810" w14:textId="0D93CCE3" w:rsidR="004D5369" w:rsidRDefault="00C01F42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供电电压范围</w:t>
      </w:r>
    </w:p>
    <w:p w14:paraId="4D4D1C41" w14:textId="7C86C8E6" w:rsidR="00AB2FDD" w:rsidRDefault="00A3051F" w:rsidP="00AB2FDD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2</w:t>
      </w:r>
      <w:r w:rsidR="00C01F42">
        <w:rPr>
          <w:rFonts w:hint="eastAsia"/>
        </w:rPr>
        <w:t>.5V~</w:t>
      </w:r>
      <w:r w:rsidR="00CE1872">
        <w:rPr>
          <w:rFonts w:hint="eastAsia"/>
        </w:rPr>
        <w:t>3.6</w:t>
      </w:r>
      <w:r w:rsidR="00C01F42">
        <w:rPr>
          <w:rFonts w:hint="eastAsia"/>
        </w:rPr>
        <w:t>V范围满足</w:t>
      </w:r>
      <w:r>
        <w:rPr>
          <w:rFonts w:hint="eastAsia"/>
        </w:rPr>
        <w:t>3.3</w:t>
      </w:r>
      <w:r w:rsidR="00C01F42">
        <w:rPr>
          <w:rFonts w:hint="eastAsia"/>
        </w:rPr>
        <w:t>V供电要求</w:t>
      </w:r>
      <w:r w:rsidR="00757078">
        <w:rPr>
          <w:rFonts w:hint="eastAsia"/>
        </w:rPr>
        <w:t>。</w:t>
      </w:r>
    </w:p>
    <w:p w14:paraId="7077CDCF" w14:textId="77777777" w:rsidR="00AB2FDD" w:rsidRDefault="00AB2FDD" w:rsidP="00AB2FDD">
      <w:pPr>
        <w:pStyle w:val="a3"/>
        <w:ind w:left="720" w:firstLineChars="0" w:firstLine="0"/>
        <w:rPr>
          <w:rFonts w:hint="eastAsia"/>
        </w:rPr>
      </w:pPr>
    </w:p>
    <w:p w14:paraId="0881A7F6" w14:textId="7F1F0961" w:rsidR="004D5369" w:rsidRDefault="001533B4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精度</w:t>
      </w:r>
    </w:p>
    <w:p w14:paraId="47AFFD5A" w14:textId="4DD1D308" w:rsidR="00ED7425" w:rsidRDefault="001533B4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30ps的精度可实现4.5mm的</w:t>
      </w:r>
      <w:r w:rsidR="0006014D">
        <w:rPr>
          <w:rFonts w:hint="eastAsia"/>
        </w:rPr>
        <w:t>高</w:t>
      </w:r>
      <w:r>
        <w:rPr>
          <w:rFonts w:hint="eastAsia"/>
        </w:rPr>
        <w:t>分辨精度，</w:t>
      </w:r>
      <w:r w:rsidR="0006014D">
        <w:rPr>
          <w:rFonts w:hint="eastAsia"/>
        </w:rPr>
        <w:t>由</w:t>
      </w:r>
      <w:r>
        <w:rPr>
          <w:rFonts w:hint="eastAsia"/>
        </w:rPr>
        <w:t>过采样技术可实现更高的精度</w:t>
      </w:r>
      <w:r w:rsidR="00757078">
        <w:rPr>
          <w:rFonts w:hint="eastAsia"/>
        </w:rPr>
        <w:t>。</w:t>
      </w:r>
    </w:p>
    <w:p w14:paraId="49401CC0" w14:textId="77777777" w:rsidR="00ED7425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72ADAA2D" w14:textId="6A59F213" w:rsidR="004D5369" w:rsidRDefault="0006014D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范围</w:t>
      </w:r>
    </w:p>
    <w:p w14:paraId="2993E35E" w14:textId="18757F8D" w:rsidR="00ED7425" w:rsidRDefault="0006014D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双精度下的4</w:t>
      </w:r>
      <w:r w:rsidRPr="00884135">
        <w:t>μ</w:t>
      </w:r>
      <w:r>
        <w:rPr>
          <w:rFonts w:hint="eastAsia"/>
        </w:rPr>
        <w:t>s可实现最远1.2Km的测量范围</w:t>
      </w:r>
      <w:r w:rsidR="00ED7425">
        <w:rPr>
          <w:rFonts w:hint="eastAsia"/>
        </w:rPr>
        <w:t>。</w:t>
      </w:r>
    </w:p>
    <w:p w14:paraId="4CD3CC66" w14:textId="77777777" w:rsidR="00ED7425" w:rsidRPr="00757078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73A4D5B6" w14:textId="21DB67C7" w:rsidR="0044648A" w:rsidRDefault="0044648A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SPI通信接口</w:t>
      </w:r>
    </w:p>
    <w:p w14:paraId="35CB8328" w14:textId="544824EE" w:rsidR="0044648A" w:rsidRDefault="0044648A" w:rsidP="0044648A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相对于复杂的LVDS通信接口，SPI接口在保证通信速率的前提下提供了更</w:t>
      </w:r>
      <w:r w:rsidR="009F241C">
        <w:rPr>
          <w:rFonts w:hint="eastAsia"/>
        </w:rPr>
        <w:t>简便的连接方式。</w:t>
      </w:r>
    </w:p>
    <w:p w14:paraId="4C657387" w14:textId="77777777" w:rsidR="009F241C" w:rsidRPr="009F241C" w:rsidRDefault="009F241C" w:rsidP="0044648A">
      <w:pPr>
        <w:pStyle w:val="a3"/>
        <w:ind w:left="720" w:firstLineChars="0" w:firstLine="0"/>
        <w:rPr>
          <w:rFonts w:hint="eastAsia"/>
        </w:rPr>
      </w:pPr>
    </w:p>
    <w:p w14:paraId="7E4F3D49" w14:textId="77777777" w:rsidR="009F241C" w:rsidRDefault="009F241C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脉冲间隔与脉冲数</w:t>
      </w:r>
    </w:p>
    <w:p w14:paraId="309AD5DE" w14:textId="1773BE03" w:rsidR="009F241C" w:rsidRDefault="009F241C" w:rsidP="009F241C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20ns的最小间隔和20的脉冲数都为后面的过采样技术提供可能性。</w:t>
      </w:r>
    </w:p>
    <w:p w14:paraId="35F31DEC" w14:textId="77777777" w:rsidR="009F241C" w:rsidRDefault="009F241C" w:rsidP="009F241C">
      <w:pPr>
        <w:pStyle w:val="a3"/>
        <w:ind w:left="720" w:firstLineChars="0" w:firstLine="0"/>
        <w:rPr>
          <w:rFonts w:hint="eastAsia"/>
        </w:rPr>
      </w:pPr>
    </w:p>
    <w:p w14:paraId="686B1DA7" w14:textId="2F1972A0" w:rsidR="004D5369" w:rsidRDefault="004D5369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封装</w:t>
      </w:r>
    </w:p>
    <w:p w14:paraId="079C6EDF" w14:textId="4F1FAFFA" w:rsidR="00ED7425" w:rsidRPr="00CE2C14" w:rsidRDefault="008B42AB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提供了</w:t>
      </w:r>
      <w:r w:rsidR="00B24B84">
        <w:rPr>
          <w:rFonts w:hint="eastAsia"/>
        </w:rPr>
        <w:t>QFN20</w:t>
      </w:r>
      <w:r>
        <w:rPr>
          <w:rFonts w:hint="eastAsia"/>
        </w:rPr>
        <w:t>紧凑型封装，为后续更严格空间限制的Layout提供可能性</w:t>
      </w:r>
      <w:r w:rsidR="00757078">
        <w:rPr>
          <w:rFonts w:hint="eastAsia"/>
        </w:rPr>
        <w:t>。</w:t>
      </w:r>
    </w:p>
    <w:sectPr w:rsidR="00ED7425" w:rsidRPr="00CE2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225209" w14:textId="77777777" w:rsidR="000F29B3" w:rsidRDefault="000F29B3" w:rsidP="00816B17">
      <w:pPr>
        <w:rPr>
          <w:rFonts w:hint="eastAsia"/>
        </w:rPr>
      </w:pPr>
      <w:r>
        <w:separator/>
      </w:r>
    </w:p>
  </w:endnote>
  <w:endnote w:type="continuationSeparator" w:id="0">
    <w:p w14:paraId="451508B9" w14:textId="77777777" w:rsidR="000F29B3" w:rsidRDefault="000F29B3" w:rsidP="00816B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E2A82" w14:textId="77777777" w:rsidR="000F29B3" w:rsidRDefault="000F29B3" w:rsidP="00816B17">
      <w:pPr>
        <w:rPr>
          <w:rFonts w:hint="eastAsia"/>
        </w:rPr>
      </w:pPr>
      <w:r>
        <w:separator/>
      </w:r>
    </w:p>
  </w:footnote>
  <w:footnote w:type="continuationSeparator" w:id="0">
    <w:p w14:paraId="5DE7CA20" w14:textId="77777777" w:rsidR="000F29B3" w:rsidRDefault="000F29B3" w:rsidP="00816B1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9C9"/>
    <w:multiLevelType w:val="hybridMultilevel"/>
    <w:tmpl w:val="71FA0EB8"/>
    <w:lvl w:ilvl="0" w:tplc="A852F8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1C226B"/>
    <w:multiLevelType w:val="hybridMultilevel"/>
    <w:tmpl w:val="4B44EEB8"/>
    <w:lvl w:ilvl="0" w:tplc="C2246AA8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2" w15:restartNumberingAfterBreak="0">
    <w:nsid w:val="12CF39C5"/>
    <w:multiLevelType w:val="hybridMultilevel"/>
    <w:tmpl w:val="060EBBBC"/>
    <w:lvl w:ilvl="0" w:tplc="C2246AA8">
      <w:start w:val="1"/>
      <w:numFmt w:val="lowerLetter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6971AB"/>
    <w:multiLevelType w:val="hybridMultilevel"/>
    <w:tmpl w:val="83305008"/>
    <w:lvl w:ilvl="0" w:tplc="B492DF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AC3572"/>
    <w:multiLevelType w:val="hybridMultilevel"/>
    <w:tmpl w:val="8F542A88"/>
    <w:lvl w:ilvl="0" w:tplc="88DE3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85413CF"/>
    <w:multiLevelType w:val="hybridMultilevel"/>
    <w:tmpl w:val="AA2A7F94"/>
    <w:lvl w:ilvl="0" w:tplc="A386D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4B32D7B"/>
    <w:multiLevelType w:val="hybridMultilevel"/>
    <w:tmpl w:val="92BCB03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3A13BAB"/>
    <w:multiLevelType w:val="hybridMultilevel"/>
    <w:tmpl w:val="AF0263E0"/>
    <w:lvl w:ilvl="0" w:tplc="04090001">
      <w:start w:val="1"/>
      <w:numFmt w:val="bullet"/>
      <w:lvlText w:val=""/>
      <w:lvlJc w:val="left"/>
      <w:pPr>
        <w:ind w:left="80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40"/>
      </w:pPr>
      <w:rPr>
        <w:rFonts w:ascii="Wingdings" w:hAnsi="Wingdings" w:hint="default"/>
      </w:rPr>
    </w:lvl>
  </w:abstractNum>
  <w:abstractNum w:abstractNumId="8" w15:restartNumberingAfterBreak="0">
    <w:nsid w:val="75E47CE4"/>
    <w:multiLevelType w:val="hybridMultilevel"/>
    <w:tmpl w:val="29E8F32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870098024">
    <w:abstractNumId w:val="3"/>
  </w:num>
  <w:num w:numId="2" w16cid:durableId="870146793">
    <w:abstractNumId w:val="0"/>
  </w:num>
  <w:num w:numId="3" w16cid:durableId="1641229290">
    <w:abstractNumId w:val="1"/>
  </w:num>
  <w:num w:numId="4" w16cid:durableId="1031606961">
    <w:abstractNumId w:val="4"/>
  </w:num>
  <w:num w:numId="5" w16cid:durableId="21321086">
    <w:abstractNumId w:val="2"/>
  </w:num>
  <w:num w:numId="6" w16cid:durableId="297958780">
    <w:abstractNumId w:val="6"/>
  </w:num>
  <w:num w:numId="7" w16cid:durableId="1446776994">
    <w:abstractNumId w:val="5"/>
  </w:num>
  <w:num w:numId="8" w16cid:durableId="2126146376">
    <w:abstractNumId w:val="8"/>
  </w:num>
  <w:num w:numId="9" w16cid:durableId="2030986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0B"/>
    <w:rsid w:val="000165D2"/>
    <w:rsid w:val="00040C26"/>
    <w:rsid w:val="00057F4F"/>
    <w:rsid w:val="0006014D"/>
    <w:rsid w:val="000F037A"/>
    <w:rsid w:val="000F29B3"/>
    <w:rsid w:val="00106DFD"/>
    <w:rsid w:val="00122ECA"/>
    <w:rsid w:val="00136B45"/>
    <w:rsid w:val="001533B4"/>
    <w:rsid w:val="00153E8A"/>
    <w:rsid w:val="001614E1"/>
    <w:rsid w:val="00162D30"/>
    <w:rsid w:val="00196F29"/>
    <w:rsid w:val="001A7336"/>
    <w:rsid w:val="001C35EF"/>
    <w:rsid w:val="00235F20"/>
    <w:rsid w:val="002A3092"/>
    <w:rsid w:val="0033083E"/>
    <w:rsid w:val="00330F57"/>
    <w:rsid w:val="00394A33"/>
    <w:rsid w:val="00445986"/>
    <w:rsid w:val="0044648A"/>
    <w:rsid w:val="004603E2"/>
    <w:rsid w:val="004727AF"/>
    <w:rsid w:val="004C1F36"/>
    <w:rsid w:val="004D5369"/>
    <w:rsid w:val="005009A3"/>
    <w:rsid w:val="00511F96"/>
    <w:rsid w:val="005300AB"/>
    <w:rsid w:val="00537824"/>
    <w:rsid w:val="00574E9C"/>
    <w:rsid w:val="00577E56"/>
    <w:rsid w:val="005C096E"/>
    <w:rsid w:val="005C2300"/>
    <w:rsid w:val="005C6F2F"/>
    <w:rsid w:val="005E6FAF"/>
    <w:rsid w:val="00646F3B"/>
    <w:rsid w:val="00647631"/>
    <w:rsid w:val="006514EB"/>
    <w:rsid w:val="006746DC"/>
    <w:rsid w:val="00694F13"/>
    <w:rsid w:val="006A67A7"/>
    <w:rsid w:val="00757078"/>
    <w:rsid w:val="007F54B0"/>
    <w:rsid w:val="00816B17"/>
    <w:rsid w:val="0082348F"/>
    <w:rsid w:val="008459B7"/>
    <w:rsid w:val="0084771F"/>
    <w:rsid w:val="00865B77"/>
    <w:rsid w:val="00884135"/>
    <w:rsid w:val="008B2E38"/>
    <w:rsid w:val="008B42AB"/>
    <w:rsid w:val="008B5875"/>
    <w:rsid w:val="00914DA7"/>
    <w:rsid w:val="00921DA8"/>
    <w:rsid w:val="00924FA0"/>
    <w:rsid w:val="009A16A3"/>
    <w:rsid w:val="009E38B0"/>
    <w:rsid w:val="009F241C"/>
    <w:rsid w:val="009F6186"/>
    <w:rsid w:val="00A0669A"/>
    <w:rsid w:val="00A12ABB"/>
    <w:rsid w:val="00A14CC4"/>
    <w:rsid w:val="00A3051F"/>
    <w:rsid w:val="00A82E30"/>
    <w:rsid w:val="00A91685"/>
    <w:rsid w:val="00AB2FDD"/>
    <w:rsid w:val="00AC30CB"/>
    <w:rsid w:val="00B24B84"/>
    <w:rsid w:val="00B2519A"/>
    <w:rsid w:val="00B31015"/>
    <w:rsid w:val="00B60E99"/>
    <w:rsid w:val="00B65C02"/>
    <w:rsid w:val="00BD16F4"/>
    <w:rsid w:val="00BD59A4"/>
    <w:rsid w:val="00C01CA0"/>
    <w:rsid w:val="00C01F42"/>
    <w:rsid w:val="00CA40A8"/>
    <w:rsid w:val="00CD2DA6"/>
    <w:rsid w:val="00CE1872"/>
    <w:rsid w:val="00CE2C14"/>
    <w:rsid w:val="00D30F5F"/>
    <w:rsid w:val="00D57DB6"/>
    <w:rsid w:val="00D657C9"/>
    <w:rsid w:val="00D86D01"/>
    <w:rsid w:val="00DA5F2A"/>
    <w:rsid w:val="00DC4F13"/>
    <w:rsid w:val="00E73B4D"/>
    <w:rsid w:val="00E83876"/>
    <w:rsid w:val="00E96070"/>
    <w:rsid w:val="00EB6394"/>
    <w:rsid w:val="00ED640B"/>
    <w:rsid w:val="00ED65FB"/>
    <w:rsid w:val="00ED7425"/>
    <w:rsid w:val="00EE7640"/>
    <w:rsid w:val="00F4436E"/>
    <w:rsid w:val="00F76476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E3C7"/>
  <w15:chartTrackingRefBased/>
  <w15:docId w15:val="{56F2D354-5E9E-4D5E-BEDF-767F4C6F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36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C30CB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30C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816B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16B1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16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16B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Thomas</dc:creator>
  <cp:keywords/>
  <dc:description/>
  <cp:lastModifiedBy>lo ear</cp:lastModifiedBy>
  <cp:revision>43</cp:revision>
  <dcterms:created xsi:type="dcterms:W3CDTF">2024-09-18T01:26:00Z</dcterms:created>
  <dcterms:modified xsi:type="dcterms:W3CDTF">2024-09-29T10:51:00Z</dcterms:modified>
</cp:coreProperties>
</file>