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ORDEM DE SERVIÇO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Obra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{{obra}}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Agência CDA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{{agencia}}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Data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{{data}}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Equipe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{{equipe}}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Encarregado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{{encarregado}}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Município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{{municipio}}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Serviço a Executar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{{servico}}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Atividade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{{atividade}}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BT Energ.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[ {% if bt %}X{% endif %} ]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AT Energ. Bloqueio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[ {% if at %}X{% endif %} ]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Local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{{local}}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H. Desligar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{{h_desligar}}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H. Religar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{{h_religar}}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Alimentador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{{alimentador}}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Chave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{{chave}}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Obs.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{{obs}}</w:t>
            </w:r>
          </w:p>
        </w:tc>
      </w:tr>
    </w:tbl>
    <w:p>
      <w:r>
        <w:rPr>
          <w:rFonts w:ascii="Arial" w:hAnsi="Arial"/>
          <w:b/>
          <w:sz w:val="22"/>
        </w:rPr>
        <w:t>Ord.Serv. {{codigo}}       ID Obra {{id_obra}}</w:t>
      </w:r>
    </w:p>
    <w:p>
      <w:r>
        <w:br w:type="page"/>
      </w:r>
    </w:p>
    <w:p>
      <w:r>
        <w:rPr>
          <w:rFonts w:ascii="Arial" w:hAnsi="Arial"/>
          <w:sz w:val="22"/>
        </w:rPr>
        <w:t>{{data}}</w:t>
      </w:r>
    </w:p>
    <w:p>
      <w:pPr>
        <w:jc w:val="center"/>
      </w:pPr>
      <w:r>
        <w:rPr>
          <w:rFonts w:ascii="Arial" w:hAnsi="Arial"/>
          <w:b/>
          <w:sz w:val="24"/>
        </w:rPr>
        <w:t>AVALIAÇÃO PRÉVIA DE ESTUDO E PLANEJAMENTO DAS ATIVIDADES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2"/>
              </w:rPr>
              <w:t>Nome</w:t>
            </w:r>
          </w:p>
        </w:tc>
        <w:tc>
          <w:tcPr>
            <w:tcW w:type="dxa" w:w="340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2"/>
              </w:rPr>
              <w:t>Cargo</w:t>
            </w:r>
          </w:p>
        </w:tc>
        <w:tc>
          <w:tcPr>
            <w:tcW w:type="dxa" w:w="340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2"/>
              </w:rPr>
              <w:t>Assinatura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sz w:val="22"/>
              </w:rPr>
              <w:t>{%tr for m in membros %}</w:t>
            </w:r>
          </w:p>
        </w:tc>
        <w:tc>
          <w:tcPr>
            <w:tcW w:type="dxa" w:w="3400"/>
          </w:tcPr>
          <w:p/>
        </w:tc>
        <w:tc>
          <w:tcPr>
            <w:tcW w:type="dxa" w:w="3400"/>
          </w:tcPr>
          <w:p/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sz w:val="22"/>
              </w:rPr>
              <w:t>{{ m.nome }}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sz w:val="22"/>
              </w:rPr>
              <w:t>{{ m.cargo }}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sz w:val="22"/>
              </w:rPr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sz w:val="22"/>
              </w:rPr>
              <w:t>{%tr endfor %}</w:t>
            </w:r>
          </w:p>
        </w:tc>
        <w:tc>
          <w:tcPr>
            <w:tcW w:type="dxa" w:w="3400"/>
          </w:tcPr>
          <w:p/>
        </w:tc>
        <w:tc>
          <w:tcPr>
            <w:tcW w:type="dxa" w:w="3400"/>
          </w:tcPr>
          <w:p/>
        </w:tc>
      </w:tr>
    </w:tbl>
    <w:p>
      <w:r>
        <w:rPr>
          <w:rFonts w:ascii="Arial" w:hAnsi="Arial"/>
          <w:b/>
          <w:sz w:val="22"/>
        </w:rPr>
        <w:t>O.S. Nr.: {{codigo}}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