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E6573AE" w14:textId="0DB97CC1" w:rsidR="00AB6238" w:rsidRDefault="00DE45C6" w:rsidP="00DE45C6">
      <w:bookmarkStart w:id="0" w:name="_Toc381866354"/>
      <w:r w:rsidRPr="0048351D">
        <w:rPr>
          <w:noProof/>
          <w:sz w:val="20"/>
          <w:szCs w:val="20"/>
          <w:lang w:eastAsia="es-PE"/>
        </w:rPr>
        <mc:AlternateContent>
          <mc:Choice Requires="wpg">
            <w:drawing>
              <wp:anchor distT="0" distB="0" distL="114300" distR="114300" simplePos="0" relativeHeight="251652096" behindDoc="0" locked="0" layoutInCell="0" allowOverlap="1" wp14:anchorId="48A6F020" wp14:editId="728F5E7E">
                <wp:simplePos x="0" y="0"/>
                <wp:positionH relativeFrom="page">
                  <wp:posOffset>196850</wp:posOffset>
                </wp:positionH>
                <wp:positionV relativeFrom="page">
                  <wp:posOffset>234950</wp:posOffset>
                </wp:positionV>
                <wp:extent cx="7373620" cy="9564387"/>
                <wp:effectExtent l="0" t="0" r="26670" b="17780"/>
                <wp:wrapNone/>
                <wp:docPr id="370" name="Grupo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3620" cy="9564387"/>
                          <a:chOff x="321" y="381"/>
                          <a:chExt cx="11600" cy="15048"/>
                        </a:xfrm>
                      </wpg:grpSpPr>
                      <wps:wsp>
                        <wps:cNvPr id="371" name="Rectangle 77"/>
                        <wps:cNvSpPr>
                          <a:spLocks noChangeArrowheads="1"/>
                        </wps:cNvSpPr>
                        <wps:spPr bwMode="auto">
                          <a:xfrm>
                            <a:off x="321" y="411"/>
                            <a:ext cx="11600" cy="15018"/>
                          </a:xfrm>
                          <a:prstGeom prst="rect">
                            <a:avLst/>
                          </a:prstGeom>
                          <a:noFill/>
                          <a:ln w="9525">
                            <a:solidFill>
                              <a:srgbClr val="000000"/>
                            </a:solidFill>
                            <a:miter lim="800000"/>
                            <a:headEnd/>
                            <a:tailEnd/>
                          </a:ln>
                        </wps:spPr>
                        <wps:bodyPr rot="0" vert="horz" wrap="square" lIns="91440" tIns="45720" rIns="91440" bIns="45720" anchor="t" anchorCtr="0" upright="1">
                          <a:noAutofit/>
                        </wps:bodyPr>
                      </wps:wsp>
                      <wps:wsp>
                        <wps:cNvPr id="372" name="Rectangle 87"/>
                        <wps:cNvSpPr>
                          <a:spLocks noChangeArrowheads="1"/>
                        </wps:cNvSpPr>
                        <wps:spPr bwMode="auto">
                          <a:xfrm>
                            <a:off x="351" y="13129"/>
                            <a:ext cx="11537" cy="2274"/>
                          </a:xfrm>
                          <a:prstGeom prst="rect">
                            <a:avLst/>
                          </a:prstGeom>
                          <a:solidFill>
                            <a:srgbClr val="00B050"/>
                          </a:solidFill>
                          <a:extLst>
                            <a:ext uri="{91240B29-F687-4F45-9708-019B960494DF}">
                              <a14:hiddenLine xmlns:a14="http://schemas.microsoft.com/office/drawing/2010/main" w="9525">
                                <a:solidFill>
                                  <a:srgbClr val="000000"/>
                                </a:solidFill>
                                <a:miter lim="800000"/>
                                <a:headEnd/>
                                <a:tailEnd/>
                              </a14:hiddenLine>
                            </a:ext>
                          </a:extLst>
                        </wps:spPr>
                        <wps:txbx>
                          <w:txbxContent>
                            <w:p w14:paraId="666FE843" w14:textId="07C36EE6" w:rsidR="0063581F" w:rsidRPr="008076F1" w:rsidRDefault="0063581F">
                              <w:pPr>
                                <w:pStyle w:val="Sinespaciado"/>
                                <w:jc w:val="center"/>
                                <w:rPr>
                                  <w:rFonts w:ascii="Georgia" w:hAnsi="Georgia"/>
                                  <w:b/>
                                  <w:smallCaps/>
                                  <w:color w:val="FFFFFF" w:themeColor="background1"/>
                                  <w:spacing w:val="60"/>
                                  <w:sz w:val="36"/>
                                  <w:szCs w:val="28"/>
                                </w:rPr>
                              </w:pPr>
                            </w:p>
                          </w:txbxContent>
                        </wps:txbx>
                        <wps:bodyPr rot="0" vert="horz" wrap="square" lIns="91440" tIns="45720" rIns="91440" bIns="45720" anchor="ctr" anchorCtr="0" upright="1">
                          <a:noAutofit/>
                        </wps:bodyPr>
                      </wps:wsp>
                      <wps:wsp>
                        <wps:cNvPr id="380" name="Rectangle 83"/>
                        <wps:cNvSpPr>
                          <a:spLocks noChangeArrowheads="1"/>
                        </wps:cNvSpPr>
                        <wps:spPr bwMode="auto">
                          <a:xfrm>
                            <a:off x="354" y="381"/>
                            <a:ext cx="11541" cy="12758"/>
                          </a:xfrm>
                          <a:prstGeom prst="rect">
                            <a:avLst/>
                          </a:prstGeom>
                          <a:solidFill>
                            <a:schemeClr val="bg1"/>
                          </a:solidFill>
                          <a:effectLst/>
                        </wps:spPr>
                        <wps:style>
                          <a:lnRef idx="1">
                            <a:schemeClr val="accent3"/>
                          </a:lnRef>
                          <a:fillRef idx="3">
                            <a:schemeClr val="accent3"/>
                          </a:fillRef>
                          <a:effectRef idx="2">
                            <a:schemeClr val="accent3"/>
                          </a:effectRef>
                          <a:fontRef idx="minor">
                            <a:schemeClr val="lt1"/>
                          </a:fontRef>
                        </wps:style>
                        <wps:txbx>
                          <w:txbxContent>
                            <w:p w14:paraId="25EBC99F" w14:textId="77777777" w:rsidR="0063581F" w:rsidRDefault="0063581F" w:rsidP="0048351D">
                              <w:pPr>
                                <w:jc w:val="right"/>
                                <w:rPr>
                                  <w:rFonts w:ascii="Berlin Sans FB Demi" w:hAnsi="Berlin Sans FB Demi" w:cs="Arial"/>
                                  <w:b/>
                                  <w:color w:val="002060"/>
                                  <w:sz w:val="32"/>
                                  <w:szCs w:val="22"/>
                                </w:rPr>
                              </w:pPr>
                            </w:p>
                            <w:p w14:paraId="362F77B6" w14:textId="77777777" w:rsidR="0063581F" w:rsidRDefault="0063581F" w:rsidP="0048351D">
                              <w:pPr>
                                <w:jc w:val="right"/>
                                <w:rPr>
                                  <w:rFonts w:ascii="Berlin Sans FB Demi" w:hAnsi="Berlin Sans FB Demi" w:cs="Arial"/>
                                  <w:b/>
                                  <w:color w:val="002060"/>
                                  <w:sz w:val="32"/>
                                  <w:szCs w:val="22"/>
                                </w:rPr>
                              </w:pPr>
                            </w:p>
                            <w:p w14:paraId="4867E9C0" w14:textId="77777777" w:rsidR="0063581F" w:rsidRDefault="0063581F" w:rsidP="0048351D">
                              <w:pPr>
                                <w:jc w:val="right"/>
                                <w:rPr>
                                  <w:rFonts w:ascii="Berlin Sans FB Demi" w:hAnsi="Berlin Sans FB Demi" w:cs="Arial"/>
                                  <w:b/>
                                  <w:color w:val="002060"/>
                                  <w:sz w:val="32"/>
                                  <w:szCs w:val="22"/>
                                </w:rPr>
                              </w:pPr>
                            </w:p>
                            <w:p w14:paraId="0EFB6095" w14:textId="77777777" w:rsidR="0063581F" w:rsidRDefault="0063581F" w:rsidP="0048351D">
                              <w:pPr>
                                <w:jc w:val="right"/>
                                <w:rPr>
                                  <w:rFonts w:ascii="Berlin Sans FB Demi" w:hAnsi="Berlin Sans FB Demi" w:cs="Arial"/>
                                  <w:b/>
                                  <w:color w:val="002060"/>
                                  <w:sz w:val="32"/>
                                  <w:szCs w:val="22"/>
                                </w:rPr>
                              </w:pPr>
                            </w:p>
                            <w:sdt>
                              <w:sdtPr>
                                <w:rPr>
                                  <w:rFonts w:ascii="Berlin Sans FB Demi" w:hAnsi="Berlin Sans FB Demi" w:cs="Arial"/>
                                  <w:b/>
                                  <w:color w:val="002060"/>
                                  <w:sz w:val="32"/>
                                  <w:szCs w:val="22"/>
                                </w:rPr>
                                <w:alias w:val="Título"/>
                                <w:id w:val="1050185176"/>
                                <w:dataBinding w:prefixMappings="xmlns:ns0='http://schemas.openxmlformats.org/package/2006/metadata/core-properties' xmlns:ns1='http://purl.org/dc/elements/1.1/'" w:xpath="/ns0:coreProperties[1]/ns1:title[1]" w:storeItemID="{6C3C8BC8-F283-45AE-878A-BAB7291924A1}"/>
                                <w:text/>
                              </w:sdtPr>
                              <w:sdtContent>
                                <w:p w14:paraId="01D6B389" w14:textId="1179AC78" w:rsidR="0063581F" w:rsidRDefault="0063581F" w:rsidP="0048351D">
                                  <w:pPr>
                                    <w:jc w:val="right"/>
                                    <w:rPr>
                                      <w:rFonts w:asciiTheme="majorHAnsi" w:eastAsiaTheme="majorEastAsia" w:hAnsiTheme="majorHAnsi" w:cstheme="majorBidi"/>
                                      <w:color w:val="632423" w:themeColor="accent2" w:themeShade="80"/>
                                      <w:sz w:val="72"/>
                                      <w:szCs w:val="72"/>
                                    </w:rPr>
                                  </w:pPr>
                                  <w:r w:rsidRPr="00003F09">
                                    <w:rPr>
                                      <w:rFonts w:ascii="Berlin Sans FB Demi" w:hAnsi="Berlin Sans FB Demi" w:cs="Arial"/>
                                      <w:b/>
                                      <w:color w:val="002060"/>
                                      <w:sz w:val="32"/>
                                      <w:szCs w:val="22"/>
                                    </w:rPr>
                                    <w:t xml:space="preserve">MODELO </w:t>
                                  </w:r>
                                  <w:r>
                                    <w:rPr>
                                      <w:rFonts w:ascii="Berlin Sans FB Demi" w:hAnsi="Berlin Sans FB Demi" w:cs="Arial"/>
                                      <w:b/>
                                      <w:color w:val="002060"/>
                                      <w:sz w:val="32"/>
                                      <w:szCs w:val="22"/>
                                    </w:rPr>
                                    <w:t>ORIGEN NO BANK BPE</w:t>
                                  </w:r>
                                </w:p>
                              </w:sdtContent>
                            </w:sdt>
                            <w:sdt>
                              <w:sdtPr>
                                <w:rPr>
                                  <w:rFonts w:ascii="Berlin Sans FB" w:hAnsi="Berlin Sans FB" w:cs="Arial"/>
                                  <w:color w:val="002060"/>
                                  <w:sz w:val="28"/>
                                  <w:szCs w:val="22"/>
                                </w:rPr>
                                <w:alias w:val="Subtítulo"/>
                                <w:id w:val="-334463198"/>
                                <w:dataBinding w:prefixMappings="xmlns:ns0='http://schemas.openxmlformats.org/package/2006/metadata/core-properties' xmlns:ns1='http://purl.org/dc/elements/1.1/'" w:xpath="/ns0:coreProperties[1]/ns1:subject[1]" w:storeItemID="{6C3C8BC8-F283-45AE-878A-BAB7291924A1}"/>
                                <w:text/>
                              </w:sdtPr>
                              <w:sdtContent>
                                <w:p w14:paraId="24B239DB" w14:textId="550957CC" w:rsidR="0063581F" w:rsidRPr="00003F09" w:rsidRDefault="0063581F">
                                  <w:pPr>
                                    <w:jc w:val="right"/>
                                    <w:rPr>
                                      <w:color w:val="FFFFFF" w:themeColor="background1"/>
                                      <w:sz w:val="40"/>
                                      <w:szCs w:val="40"/>
                                    </w:rPr>
                                  </w:pPr>
                                  <w:r>
                                    <w:rPr>
                                      <w:rFonts w:ascii="Berlin Sans FB" w:hAnsi="Berlin Sans FB" w:cs="Arial"/>
                                      <w:color w:val="002060"/>
                                      <w:sz w:val="28"/>
                                      <w:szCs w:val="22"/>
                                    </w:rPr>
                                    <w:t>Área Modelos y Metodologías</w:t>
                                  </w:r>
                                </w:p>
                              </w:sdtContent>
                            </w:sdt>
                            <w:sdt>
                              <w:sdtPr>
                                <w:rPr>
                                  <w:rFonts w:ascii="Berlin Sans FB" w:hAnsi="Berlin Sans FB" w:cs="Arial"/>
                                  <w:color w:val="002060"/>
                                  <w:sz w:val="28"/>
                                  <w:szCs w:val="22"/>
                                </w:rPr>
                                <w:alias w:val="Autor"/>
                                <w:id w:val="-2010672747"/>
                                <w:dataBinding w:prefixMappings="xmlns:ns0='http://schemas.openxmlformats.org/package/2006/metadata/core-properties' xmlns:ns1='http://purl.org/dc/elements/1.1/'" w:xpath="/ns0:coreProperties[1]/ns1:creator[1]" w:storeItemID="{6C3C8BC8-F283-45AE-878A-BAB7291924A1}"/>
                                <w:text/>
                              </w:sdtPr>
                              <w:sdtContent>
                                <w:p w14:paraId="64624B0B" w14:textId="5A6FE644" w:rsidR="0063581F" w:rsidRDefault="0063581F">
                                  <w:pPr>
                                    <w:jc w:val="right"/>
                                    <w:rPr>
                                      <w:color w:val="FFFFFF" w:themeColor="background1"/>
                                      <w:sz w:val="28"/>
                                      <w:szCs w:val="28"/>
                                    </w:rPr>
                                  </w:pPr>
                                  <w:r>
                                    <w:rPr>
                                      <w:rFonts w:ascii="Berlin Sans FB" w:hAnsi="Berlin Sans FB" w:cs="Arial"/>
                                      <w:color w:val="002060"/>
                                      <w:sz w:val="28"/>
                                      <w:szCs w:val="22"/>
                                    </w:rPr>
                                    <w:t>SQUAD BPExito</w:t>
                                  </w:r>
                                </w:p>
                              </w:sdtContent>
                            </w:sdt>
                          </w:txbxContent>
                        </wps:txbx>
                        <wps:bodyPr rot="0" vert="horz" wrap="square" lIns="228600" tIns="45720" rIns="228600" bIns="45720" anchor="ctr" anchorCtr="0" upright="1">
                          <a:noAutofit/>
                        </wps:bodyPr>
                      </wps:wsp>
                      <wps:wsp>
                        <wps:cNvPr id="381" name="Rectangle 78"/>
                        <wps:cNvSpPr>
                          <a:spLocks noChangeArrowheads="1"/>
                        </wps:cNvSpPr>
                        <wps:spPr bwMode="auto">
                          <a:xfrm>
                            <a:off x="354" y="411"/>
                            <a:ext cx="11545" cy="1809"/>
                          </a:xfrm>
                          <a:prstGeom prst="rect">
                            <a:avLst/>
                          </a:prstGeom>
                          <a:solidFill>
                            <a:srgbClr val="00B050"/>
                          </a:solidFill>
                          <a:extLst>
                            <a:ext uri="{91240B29-F687-4F45-9708-019B960494DF}">
                              <a14:hiddenLine xmlns:a14="http://schemas.microsoft.com/office/drawing/2010/main" w="9525">
                                <a:solidFill>
                                  <a:srgbClr val="000000"/>
                                </a:solidFill>
                                <a:miter lim="800000"/>
                                <a:headEnd/>
                                <a:tailEnd/>
                              </a14:hiddenLine>
                            </a:ext>
                          </a:extLst>
                        </wps:spPr>
                        <wps:txbx>
                          <w:txbxContent>
                            <w:p w14:paraId="7166206A" w14:textId="0E88CD72" w:rsidR="0063581F" w:rsidRPr="00DF3061" w:rsidRDefault="00000000">
                              <w:pPr>
                                <w:pStyle w:val="Sinespaciado"/>
                                <w:rPr>
                                  <w:rFonts w:asciiTheme="majorHAnsi" w:hAnsiTheme="majorHAnsi"/>
                                  <w:b/>
                                  <w:smallCaps/>
                                  <w:color w:val="FFFFFF" w:themeColor="background1"/>
                                  <w:sz w:val="52"/>
                                  <w:szCs w:val="44"/>
                                </w:rPr>
                              </w:pPr>
                              <w:sdt>
                                <w:sdtPr>
                                  <w:rPr>
                                    <w:rFonts w:asciiTheme="majorHAnsi" w:hAnsiTheme="majorHAnsi"/>
                                    <w:b/>
                                    <w:color w:val="FFFFFF" w:themeColor="background1"/>
                                    <w:sz w:val="52"/>
                                    <w:szCs w:val="44"/>
                                  </w:rPr>
                                  <w:alias w:val="Compañía"/>
                                  <w:id w:val="1401636458"/>
                                  <w:dataBinding w:prefixMappings="xmlns:ns0='http://schemas.openxmlformats.org/officeDocument/2006/extended-properties'" w:xpath="/ns0:Properties[1]/ns0:Company[1]" w:storeItemID="{6668398D-A668-4E3E-A5EB-62B293D839F1}"/>
                                  <w:text/>
                                </w:sdtPr>
                                <w:sdtContent>
                                  <w:r w:rsidR="0063581F" w:rsidRPr="00DF3061">
                                    <w:rPr>
                                      <w:rFonts w:asciiTheme="majorHAnsi" w:hAnsiTheme="majorHAnsi"/>
                                      <w:b/>
                                      <w:color w:val="FFFFFF" w:themeColor="background1"/>
                                      <w:sz w:val="52"/>
                                      <w:szCs w:val="44"/>
                                    </w:rPr>
                                    <w:t>INTERBANK</w:t>
                                  </w:r>
                                </w:sdtContent>
                              </w:sdt>
                            </w:p>
                          </w:txbxContent>
                        </wps:txbx>
                        <wps:bodyPr rot="0" vert="horz" wrap="square" lIns="228600" tIns="45720" rIns="228600" bIns="45720" anchor="ctr" anchorCtr="0" upright="1">
                          <a:noAutofit/>
                        </wps:bodyPr>
                      </wps:wsp>
                    </wpg:wgp>
                  </a:graphicData>
                </a:graphic>
                <wp14:sizeRelH relativeFrom="page">
                  <wp14:pctWidth>95000</wp14:pctWidth>
                </wp14:sizeRelH>
                <wp14:sizeRelV relativeFrom="page">
                  <wp14:pctHeight>0</wp14:pctHeight>
                </wp14:sizeRelV>
              </wp:anchor>
            </w:drawing>
          </mc:Choice>
          <mc:Fallback>
            <w:pict>
              <v:group w14:anchorId="48A6F020" id="Grupo 76" o:spid="_x0000_s1026" style="position:absolute;margin-left:15.5pt;margin-top:18.5pt;width:580.6pt;height:753.1pt;z-index:251652096;mso-width-percent:950;mso-position-horizontal-relative:page;mso-position-vertical-relative:page;mso-width-percent:950" coordorigin="321,381" coordsize="11600,1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" o:allowincell="f">
                <v:rect id="Rectangle 77" o:spid="_x0000_s1027" style="position:absolute;left:321;top:411;width:11600;height:15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" filled="f"/>
                <v:rect id="Rectangle 87" o:spid="_x0000_s1028" style="position:absolute;left:351;top:13129;width:11537;height:2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" fillcolor="#00b050" stroked="f">
                  <v:textbox>
                    <w:txbxContent>
                      <w:p w14:paraId="666FE843" w14:textId="07C36EE6" w:rsidR="0063581F" w:rsidRPr="008076F1" w:rsidRDefault="0063581F">
                        <w:pPr>
                          <w:pStyle w:val="Sinespaciado"/>
                          <w:jc w:val="center"/>
                          <w:rPr>
                            <w:rFonts w:ascii="Georgia" w:hAnsi="Georgia"/>
                            <w:b/>
                            <w:smallCaps/>
                            <w:color w:val="FFFFFF" w:themeColor="background1"/>
                            <w:spacing w:val="60"/>
                            <w:sz w:val="36"/>
                            <w:szCs w:val="28"/>
                          </w:rPr>
                        </w:pPr>
                      </w:p>
                    </w:txbxContent>
                  </v:textbox>
                </v:rect>
                <v:rect id="Rectangle 83" o:spid="_x0000_s1029" style="position:absolute;left:354;top:381;width:11541;height:12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" fillcolor="white [3212]" strokecolor="#94b64e [3046]">
                  <v:textbox inset="18pt,,18pt">
                    <w:txbxContent>
                      <w:p w14:paraId="25EBC99F" w14:textId="77777777" w:rsidR="0063581F" w:rsidRDefault="0063581F" w:rsidP="0048351D">
                        <w:pPr>
                          <w:jc w:val="right"/>
                          <w:rPr>
                            <w:rFonts w:ascii="Berlin Sans FB Demi" w:hAnsi="Berlin Sans FB Demi" w:cs="Arial"/>
                            <w:b/>
                            <w:color w:val="002060"/>
                            <w:sz w:val="32"/>
                            <w:szCs w:val="22"/>
                          </w:rPr>
                        </w:pPr>
                      </w:p>
                      <w:p w14:paraId="362F77B6" w14:textId="77777777" w:rsidR="0063581F" w:rsidRDefault="0063581F" w:rsidP="0048351D">
                        <w:pPr>
                          <w:jc w:val="right"/>
                          <w:rPr>
                            <w:rFonts w:ascii="Berlin Sans FB Demi" w:hAnsi="Berlin Sans FB Demi" w:cs="Arial"/>
                            <w:b/>
                            <w:color w:val="002060"/>
                            <w:sz w:val="32"/>
                            <w:szCs w:val="22"/>
                          </w:rPr>
                        </w:pPr>
                      </w:p>
                      <w:p w14:paraId="4867E9C0" w14:textId="77777777" w:rsidR="0063581F" w:rsidRDefault="0063581F" w:rsidP="0048351D">
                        <w:pPr>
                          <w:jc w:val="right"/>
                          <w:rPr>
                            <w:rFonts w:ascii="Berlin Sans FB Demi" w:hAnsi="Berlin Sans FB Demi" w:cs="Arial"/>
                            <w:b/>
                            <w:color w:val="002060"/>
                            <w:sz w:val="32"/>
                            <w:szCs w:val="22"/>
                          </w:rPr>
                        </w:pPr>
                      </w:p>
                      <w:p w14:paraId="0EFB6095" w14:textId="77777777" w:rsidR="0063581F" w:rsidRDefault="0063581F" w:rsidP="0048351D">
                        <w:pPr>
                          <w:jc w:val="right"/>
                          <w:rPr>
                            <w:rFonts w:ascii="Berlin Sans FB Demi" w:hAnsi="Berlin Sans FB Demi" w:cs="Arial"/>
                            <w:b/>
                            <w:color w:val="002060"/>
                            <w:sz w:val="32"/>
                            <w:szCs w:val="22"/>
                          </w:rPr>
                        </w:pPr>
                      </w:p>
                      <w:sdt>
                        <w:sdtPr>
                          <w:rPr>
                            <w:rFonts w:ascii="Berlin Sans FB Demi" w:hAnsi="Berlin Sans FB Demi" w:cs="Arial"/>
                            <w:b/>
                            <w:color w:val="002060"/>
                            <w:sz w:val="32"/>
                            <w:szCs w:val="22"/>
                          </w:rPr>
                          <w:alias w:val="Título"/>
                          <w:id w:val="1050185176"/>
                          <w:dataBinding w:prefixMappings="xmlns:ns0='http://schemas.openxmlformats.org/package/2006/metadata/core-properties' xmlns:ns1='http://purl.org/dc/elements/1.1/'" w:xpath="/ns0:coreProperties[1]/ns1:title[1]" w:storeItemID="{6C3C8BC8-F283-45AE-878A-BAB7291924A1}"/>
                          <w:text/>
                        </w:sdtPr>
                        <w:sdtContent>
                          <w:p w14:paraId="01D6B389" w14:textId="1179AC78" w:rsidR="0063581F" w:rsidRDefault="0063581F" w:rsidP="0048351D">
                            <w:pPr>
                              <w:jc w:val="right"/>
                              <w:rPr>
                                <w:rFonts w:asciiTheme="majorHAnsi" w:eastAsiaTheme="majorEastAsia" w:hAnsiTheme="majorHAnsi" w:cstheme="majorBidi"/>
                                <w:color w:val="632423" w:themeColor="accent2" w:themeShade="80"/>
                                <w:sz w:val="72"/>
                                <w:szCs w:val="72"/>
                              </w:rPr>
                            </w:pPr>
                            <w:r w:rsidRPr="00003F09">
                              <w:rPr>
                                <w:rFonts w:ascii="Berlin Sans FB Demi" w:hAnsi="Berlin Sans FB Demi" w:cs="Arial"/>
                                <w:b/>
                                <w:color w:val="002060"/>
                                <w:sz w:val="32"/>
                                <w:szCs w:val="22"/>
                              </w:rPr>
                              <w:t xml:space="preserve">MODELO </w:t>
                            </w:r>
                            <w:r>
                              <w:rPr>
                                <w:rFonts w:ascii="Berlin Sans FB Demi" w:hAnsi="Berlin Sans FB Demi" w:cs="Arial"/>
                                <w:b/>
                                <w:color w:val="002060"/>
                                <w:sz w:val="32"/>
                                <w:szCs w:val="22"/>
                              </w:rPr>
                              <w:t>ORIGEN NO BANK BPE</w:t>
                            </w:r>
                          </w:p>
                        </w:sdtContent>
                      </w:sdt>
                      <w:sdt>
                        <w:sdtPr>
                          <w:rPr>
                            <w:rFonts w:ascii="Berlin Sans FB" w:hAnsi="Berlin Sans FB" w:cs="Arial"/>
                            <w:color w:val="002060"/>
                            <w:sz w:val="28"/>
                            <w:szCs w:val="22"/>
                          </w:rPr>
                          <w:alias w:val="Subtítulo"/>
                          <w:id w:val="-334463198"/>
                          <w:dataBinding w:prefixMappings="xmlns:ns0='http://schemas.openxmlformats.org/package/2006/metadata/core-properties' xmlns:ns1='http://purl.org/dc/elements/1.1/'" w:xpath="/ns0:coreProperties[1]/ns1:subject[1]" w:storeItemID="{6C3C8BC8-F283-45AE-878A-BAB7291924A1}"/>
                          <w:text/>
                        </w:sdtPr>
                        <w:sdtContent>
                          <w:p w14:paraId="24B239DB" w14:textId="550957CC" w:rsidR="0063581F" w:rsidRPr="00003F09" w:rsidRDefault="0063581F">
                            <w:pPr>
                              <w:jc w:val="right"/>
                              <w:rPr>
                                <w:color w:val="FFFFFF" w:themeColor="background1"/>
                                <w:sz w:val="40"/>
                                <w:szCs w:val="40"/>
                              </w:rPr>
                            </w:pPr>
                            <w:r>
                              <w:rPr>
                                <w:rFonts w:ascii="Berlin Sans FB" w:hAnsi="Berlin Sans FB" w:cs="Arial"/>
                                <w:color w:val="002060"/>
                                <w:sz w:val="28"/>
                                <w:szCs w:val="22"/>
                              </w:rPr>
                              <w:t>Área Modelos y Metodologías</w:t>
                            </w:r>
                          </w:p>
                        </w:sdtContent>
                      </w:sdt>
                      <w:sdt>
                        <w:sdtPr>
                          <w:rPr>
                            <w:rFonts w:ascii="Berlin Sans FB" w:hAnsi="Berlin Sans FB" w:cs="Arial"/>
                            <w:color w:val="002060"/>
                            <w:sz w:val="28"/>
                            <w:szCs w:val="22"/>
                          </w:rPr>
                          <w:alias w:val="Autor"/>
                          <w:id w:val="-2010672747"/>
                          <w:dataBinding w:prefixMappings="xmlns:ns0='http://schemas.openxmlformats.org/package/2006/metadata/core-properties' xmlns:ns1='http://purl.org/dc/elements/1.1/'" w:xpath="/ns0:coreProperties[1]/ns1:creator[1]" w:storeItemID="{6C3C8BC8-F283-45AE-878A-BAB7291924A1}"/>
                          <w:text/>
                        </w:sdtPr>
                        <w:sdtContent>
                          <w:p w14:paraId="64624B0B" w14:textId="5A6FE644" w:rsidR="0063581F" w:rsidRDefault="0063581F">
                            <w:pPr>
                              <w:jc w:val="right"/>
                              <w:rPr>
                                <w:color w:val="FFFFFF" w:themeColor="background1"/>
                                <w:sz w:val="28"/>
                                <w:szCs w:val="28"/>
                              </w:rPr>
                            </w:pPr>
                            <w:r>
                              <w:rPr>
                                <w:rFonts w:ascii="Berlin Sans FB" w:hAnsi="Berlin Sans FB" w:cs="Arial"/>
                                <w:color w:val="002060"/>
                                <w:sz w:val="28"/>
                                <w:szCs w:val="22"/>
                              </w:rPr>
                              <w:t>SQUAD BPExito</w:t>
                            </w:r>
                          </w:p>
                        </w:sdtContent>
                      </w:sdt>
                    </w:txbxContent>
                  </v:textbox>
                </v:rect>
                <v:rect id="Rectangle 78" o:spid="_x0000_s1030" style="position:absolute;left:354;top:411;width:11545;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" fillcolor="#00b050" stroked="f">
                  <v:textbox inset="18pt,,18pt">
                    <w:txbxContent>
                      <w:p w14:paraId="7166206A" w14:textId="0E88CD72" w:rsidR="0063581F" w:rsidRPr="00DF3061" w:rsidRDefault="00000000">
                        <w:pPr>
                          <w:pStyle w:val="Sinespaciado"/>
                          <w:rPr>
                            <w:rFonts w:asciiTheme="majorHAnsi" w:hAnsiTheme="majorHAnsi"/>
                            <w:b/>
                            <w:smallCaps/>
                            <w:color w:val="FFFFFF" w:themeColor="background1"/>
                            <w:sz w:val="52"/>
                            <w:szCs w:val="44"/>
                          </w:rPr>
                        </w:pPr>
                        <w:sdt>
                          <w:sdtPr>
                            <w:rPr>
                              <w:rFonts w:asciiTheme="majorHAnsi" w:hAnsiTheme="majorHAnsi"/>
                              <w:b/>
                              <w:color w:val="FFFFFF" w:themeColor="background1"/>
                              <w:sz w:val="52"/>
                              <w:szCs w:val="44"/>
                            </w:rPr>
                            <w:alias w:val="Compañía"/>
                            <w:id w:val="1401636458"/>
                            <w:dataBinding w:prefixMappings="xmlns:ns0='http://schemas.openxmlformats.org/officeDocument/2006/extended-properties'" w:xpath="/ns0:Properties[1]/ns0:Company[1]" w:storeItemID="{6668398D-A668-4E3E-A5EB-62B293D839F1}"/>
                            <w:text/>
                          </w:sdtPr>
                          <w:sdtContent>
                            <w:r w:rsidR="0063581F" w:rsidRPr="00DF3061">
                              <w:rPr>
                                <w:rFonts w:asciiTheme="majorHAnsi" w:hAnsiTheme="majorHAnsi"/>
                                <w:b/>
                                <w:color w:val="FFFFFF" w:themeColor="background1"/>
                                <w:sz w:val="52"/>
                                <w:szCs w:val="44"/>
                              </w:rPr>
                              <w:t>INTERBANK</w:t>
                            </w:r>
                          </w:sdtContent>
                        </w:sdt>
                      </w:p>
                    </w:txbxContent>
                  </v:textbox>
                </v:rect>
                <w10:wrap anchorx="page" anchory="page"/>
              </v:group>
            </w:pict>
          </mc:Fallback>
        </mc:AlternateContent>
      </w:r>
    </w:p>
    <w:p w14:paraId="1FF3A9A5" w14:textId="0D09F4D5" w:rsidR="00DE45C6" w:rsidRDefault="00DE45C6" w:rsidP="00DE45C6"/>
    <w:p w14:paraId="52025A28" w14:textId="3F499503" w:rsidR="00DE45C6" w:rsidRDefault="00DE45C6" w:rsidP="00DE45C6"/>
    <w:p w14:paraId="04E65DD3" w14:textId="14AA10F1" w:rsidR="00DE45C6" w:rsidRDefault="00DE45C6" w:rsidP="00DE45C6"/>
    <w:p w14:paraId="5B58A43F" w14:textId="72A1F5A7" w:rsidR="00DE45C6" w:rsidRDefault="00DE45C6" w:rsidP="00DE45C6"/>
    <w:p w14:paraId="4A59EFAB" w14:textId="774C5174" w:rsidR="00DE45C6" w:rsidRDefault="00DE45C6" w:rsidP="00DE45C6"/>
    <w:p w14:paraId="45DDC348" w14:textId="6799699C" w:rsidR="00DE45C6" w:rsidRDefault="00DE45C6" w:rsidP="00DE45C6"/>
    <w:p w14:paraId="03757851" w14:textId="4C956B74" w:rsidR="00DE45C6" w:rsidRDefault="00DE45C6" w:rsidP="00DE45C6"/>
    <w:p w14:paraId="1B482B8B" w14:textId="3ABB2446" w:rsidR="00DE45C6" w:rsidRDefault="00DE45C6" w:rsidP="00DE45C6"/>
    <w:p w14:paraId="386B74C9" w14:textId="0D6C1751" w:rsidR="00DE45C6" w:rsidRDefault="00DE45C6" w:rsidP="00DE45C6"/>
    <w:p w14:paraId="06C73F2B" w14:textId="24CF05B3" w:rsidR="00DE45C6" w:rsidRDefault="00DE45C6" w:rsidP="00DE45C6"/>
    <w:p w14:paraId="351A7CE5" w14:textId="54362100" w:rsidR="00DE45C6" w:rsidRDefault="00DE45C6" w:rsidP="00DE45C6"/>
    <w:p w14:paraId="3B9CE59A" w14:textId="0D210E4E" w:rsidR="00DE45C6" w:rsidRDefault="00DE45C6" w:rsidP="00DE45C6"/>
    <w:p w14:paraId="482E7325" w14:textId="39041DBF" w:rsidR="00DE45C6" w:rsidRDefault="00DE45C6" w:rsidP="00DE45C6"/>
    <w:p w14:paraId="6DF5F0EA" w14:textId="0F283A9F" w:rsidR="00DE45C6" w:rsidRDefault="00DE45C6" w:rsidP="00DE45C6"/>
    <w:p w14:paraId="155D91BF" w14:textId="41AD17C4" w:rsidR="00DE45C6" w:rsidRDefault="00DE45C6" w:rsidP="00DE45C6"/>
    <w:p w14:paraId="287589B4" w14:textId="40308D84" w:rsidR="00DE45C6" w:rsidRDefault="00DE45C6" w:rsidP="00DE45C6"/>
    <w:p w14:paraId="21B1D39A" w14:textId="3E0F7BD5" w:rsidR="00DE45C6" w:rsidRDefault="00DE45C6" w:rsidP="00DE45C6"/>
    <w:p w14:paraId="730E7FC1" w14:textId="0E48061A" w:rsidR="00DE45C6" w:rsidRDefault="00DE45C6" w:rsidP="00DE45C6"/>
    <w:p w14:paraId="7C1ED800" w14:textId="46517FEB" w:rsidR="00DE45C6" w:rsidRDefault="00DE45C6" w:rsidP="00DE45C6"/>
    <w:p w14:paraId="3FA54764" w14:textId="42B0AC2F" w:rsidR="00DE45C6" w:rsidRDefault="00DE45C6" w:rsidP="00DE45C6"/>
    <w:p w14:paraId="0ECA4D49" w14:textId="0203A491" w:rsidR="00DE45C6" w:rsidRDefault="00DE45C6" w:rsidP="00DE45C6"/>
    <w:p w14:paraId="60CD073F" w14:textId="349BDB0D" w:rsidR="00DE45C6" w:rsidRDefault="00DE45C6" w:rsidP="00DE45C6"/>
    <w:p w14:paraId="5A2F4010" w14:textId="61B98472" w:rsidR="00DE45C6" w:rsidRDefault="00DE45C6" w:rsidP="00DE45C6"/>
    <w:p w14:paraId="251AF311" w14:textId="15EB8B00" w:rsidR="00DE45C6" w:rsidRDefault="00DE45C6" w:rsidP="00DE45C6"/>
    <w:p w14:paraId="08403ED8" w14:textId="23B78EA8" w:rsidR="00DE45C6" w:rsidRDefault="00DE45C6" w:rsidP="00DE45C6"/>
    <w:p w14:paraId="53E8809F" w14:textId="199B3971" w:rsidR="00DE45C6" w:rsidRDefault="00DE45C6" w:rsidP="00DE45C6"/>
    <w:p w14:paraId="72F76A2E" w14:textId="18B16784" w:rsidR="00DE45C6" w:rsidRDefault="00DE45C6" w:rsidP="00DE45C6"/>
    <w:p w14:paraId="68DCEFB8" w14:textId="7EE54B98" w:rsidR="00DE45C6" w:rsidRDefault="00DE45C6" w:rsidP="00DE45C6"/>
    <w:p w14:paraId="3D91F9AF" w14:textId="242484F8" w:rsidR="00DE45C6" w:rsidRDefault="00DE45C6" w:rsidP="00DE45C6"/>
    <w:p w14:paraId="280DE221" w14:textId="37A8E321" w:rsidR="00DE45C6" w:rsidRDefault="00DE45C6" w:rsidP="00DE45C6"/>
    <w:p w14:paraId="651E4C57" w14:textId="5663A043" w:rsidR="00DE45C6" w:rsidRDefault="00DE45C6" w:rsidP="00DE45C6"/>
    <w:p w14:paraId="47081171" w14:textId="1B91F37F" w:rsidR="00DE45C6" w:rsidRDefault="00DE45C6" w:rsidP="00DE45C6"/>
    <w:p w14:paraId="493701A3" w14:textId="5E46B463" w:rsidR="00DE45C6" w:rsidRDefault="00DE45C6" w:rsidP="00DE45C6"/>
    <w:p w14:paraId="59832290" w14:textId="16D1DE09" w:rsidR="00DE45C6" w:rsidRDefault="00DE45C6" w:rsidP="00DE45C6"/>
    <w:p w14:paraId="0C3FAC15" w14:textId="01B94693" w:rsidR="00DE45C6" w:rsidRDefault="00DE45C6" w:rsidP="00DE45C6"/>
    <w:p w14:paraId="3BD51792" w14:textId="78F60F49" w:rsidR="00DE45C6" w:rsidRDefault="00DE45C6" w:rsidP="00DE45C6"/>
    <w:p w14:paraId="12B54CCC" w14:textId="504FE987" w:rsidR="00DE45C6" w:rsidRDefault="00DE45C6" w:rsidP="00DE45C6"/>
    <w:p w14:paraId="24BEBB75" w14:textId="442A420F" w:rsidR="00DE45C6" w:rsidRDefault="00DE45C6" w:rsidP="00DE45C6"/>
    <w:p w14:paraId="24350906" w14:textId="21A80146" w:rsidR="00DE45C6" w:rsidRDefault="00DE45C6" w:rsidP="00DE45C6"/>
    <w:p w14:paraId="4545A8F4" w14:textId="1C6F8045" w:rsidR="00DE45C6" w:rsidRDefault="00DE45C6" w:rsidP="00DE45C6"/>
    <w:p w14:paraId="7C98928E" w14:textId="043B5A56" w:rsidR="00DE45C6" w:rsidRDefault="00DE45C6" w:rsidP="00DE45C6"/>
    <w:p w14:paraId="74053562" w14:textId="06DDEDE3" w:rsidR="00DE45C6" w:rsidRDefault="00DE45C6" w:rsidP="00DE45C6"/>
    <w:p w14:paraId="0AFBC58E" w14:textId="77D692E1" w:rsidR="00DE45C6" w:rsidRDefault="00DE45C6" w:rsidP="00DE45C6"/>
    <w:p w14:paraId="7DCDA7B6" w14:textId="55A7F990" w:rsidR="00DE45C6" w:rsidRDefault="00DE45C6" w:rsidP="00DE45C6"/>
    <w:p w14:paraId="281DDA50" w14:textId="1C4CF01A" w:rsidR="00DE45C6" w:rsidRDefault="00DE45C6" w:rsidP="00DE45C6"/>
    <w:p w14:paraId="4EA3E265" w14:textId="00312B71" w:rsidR="00DE45C6" w:rsidRDefault="00DE45C6" w:rsidP="00DE45C6"/>
    <w:p w14:paraId="795C2CFE" w14:textId="60370D26" w:rsidR="00DE45C6" w:rsidRDefault="00DE45C6" w:rsidP="00DE45C6"/>
    <w:p w14:paraId="3B006337" w14:textId="18EB0ADA" w:rsidR="00DE45C6" w:rsidRDefault="00DE45C6" w:rsidP="00DE45C6"/>
    <w:bookmarkEnd w:id="0"/>
    <w:p w14:paraId="074C8A7A" w14:textId="5D4576D3" w:rsidR="00D85B1D" w:rsidRPr="00F14D83" w:rsidRDefault="00D85B1D" w:rsidP="00D85B1D">
      <w:pPr>
        <w:pStyle w:val="Ttulo"/>
        <w:rPr>
          <w:b/>
          <w:sz w:val="32"/>
        </w:rPr>
      </w:pPr>
      <w:r w:rsidRPr="00F14D83">
        <w:rPr>
          <w:b/>
          <w:sz w:val="32"/>
        </w:rPr>
        <w:t>C</w:t>
      </w:r>
      <w:r>
        <w:rPr>
          <w:b/>
          <w:sz w:val="32"/>
        </w:rPr>
        <w:t>ontrol de Versiones</w:t>
      </w:r>
    </w:p>
    <w:tbl>
      <w:tblPr>
        <w:tblStyle w:val="Tablaconcuadrcula"/>
        <w:tblpPr w:leftFromText="141" w:rightFromText="141" w:vertAnchor="text" w:horzAnchor="margin" w:tblpXSpec="center" w:tblpY="435"/>
        <w:tblW w:w="8926" w:type="dxa"/>
        <w:tblLook w:val="04A0" w:firstRow="1" w:lastRow="0" w:firstColumn="1" w:lastColumn="0" w:noHBand="0" w:noVBand="1"/>
      </w:tblPr>
      <w:tblGrid>
        <w:gridCol w:w="1235"/>
        <w:gridCol w:w="1496"/>
        <w:gridCol w:w="1800"/>
        <w:gridCol w:w="4395"/>
      </w:tblGrid>
      <w:tr w:rsidR="00D85B1D" w14:paraId="335C9AD1" w14:textId="77777777" w:rsidTr="005B77FC">
        <w:tc>
          <w:tcPr>
            <w:tcW w:w="1235" w:type="dxa"/>
          </w:tcPr>
          <w:p w14:paraId="1E693134" w14:textId="77777777" w:rsidR="00D85B1D" w:rsidRPr="00D85B1D" w:rsidRDefault="00D85B1D" w:rsidP="009570EF">
            <w:pPr>
              <w:pStyle w:val="Ttulo"/>
              <w:jc w:val="center"/>
              <w:rPr>
                <w:b/>
                <w:sz w:val="26"/>
                <w:szCs w:val="32"/>
              </w:rPr>
            </w:pPr>
            <w:r w:rsidRPr="00D85B1D">
              <w:rPr>
                <w:b/>
                <w:sz w:val="26"/>
                <w:szCs w:val="32"/>
              </w:rPr>
              <w:lastRenderedPageBreak/>
              <w:t>Versión</w:t>
            </w:r>
          </w:p>
        </w:tc>
        <w:tc>
          <w:tcPr>
            <w:tcW w:w="1496" w:type="dxa"/>
          </w:tcPr>
          <w:p w14:paraId="44916B49" w14:textId="77777777" w:rsidR="00D85B1D" w:rsidRPr="00D85B1D" w:rsidRDefault="00D85B1D" w:rsidP="009570EF">
            <w:pPr>
              <w:jc w:val="center"/>
              <w:rPr>
                <w:rFonts w:asciiTheme="majorHAnsi" w:hAnsiTheme="majorHAnsi" w:cstheme="majorHAnsi"/>
                <w:b/>
                <w:color w:val="31849B" w:themeColor="accent5" w:themeShade="BF"/>
                <w:sz w:val="26"/>
                <w:u w:val="double"/>
              </w:rPr>
            </w:pPr>
            <w:r w:rsidRPr="00D85B1D">
              <w:rPr>
                <w:rFonts w:asciiTheme="majorHAnsi" w:hAnsiTheme="majorHAnsi" w:cstheme="majorHAnsi"/>
                <w:b/>
                <w:sz w:val="26"/>
                <w:szCs w:val="32"/>
              </w:rPr>
              <w:t>Fecha</w:t>
            </w:r>
          </w:p>
        </w:tc>
        <w:tc>
          <w:tcPr>
            <w:tcW w:w="1800" w:type="dxa"/>
          </w:tcPr>
          <w:p w14:paraId="19CDAFBB" w14:textId="77777777" w:rsidR="00D85B1D" w:rsidRPr="00D85B1D" w:rsidRDefault="00D85B1D" w:rsidP="009570EF">
            <w:pPr>
              <w:jc w:val="center"/>
              <w:rPr>
                <w:rFonts w:asciiTheme="majorHAnsi" w:hAnsiTheme="majorHAnsi" w:cstheme="majorHAnsi"/>
                <w:b/>
                <w:color w:val="31849B" w:themeColor="accent5" w:themeShade="BF"/>
                <w:sz w:val="26"/>
                <w:u w:val="double"/>
              </w:rPr>
            </w:pPr>
            <w:r w:rsidRPr="00D85B1D">
              <w:rPr>
                <w:rFonts w:asciiTheme="majorHAnsi" w:hAnsiTheme="majorHAnsi" w:cstheme="majorHAnsi"/>
                <w:b/>
                <w:sz w:val="26"/>
                <w:szCs w:val="32"/>
              </w:rPr>
              <w:t>Realizado por</w:t>
            </w:r>
          </w:p>
        </w:tc>
        <w:tc>
          <w:tcPr>
            <w:tcW w:w="4395" w:type="dxa"/>
          </w:tcPr>
          <w:p w14:paraId="02DB551B" w14:textId="77777777" w:rsidR="00D85B1D" w:rsidRPr="00D85B1D" w:rsidRDefault="00D85B1D" w:rsidP="009570EF">
            <w:pPr>
              <w:jc w:val="center"/>
              <w:rPr>
                <w:rFonts w:asciiTheme="majorHAnsi" w:hAnsiTheme="majorHAnsi" w:cstheme="majorHAnsi"/>
                <w:b/>
                <w:color w:val="31849B" w:themeColor="accent5" w:themeShade="BF"/>
                <w:sz w:val="26"/>
                <w:u w:val="double"/>
              </w:rPr>
            </w:pPr>
            <w:r w:rsidRPr="00D85B1D">
              <w:rPr>
                <w:rFonts w:asciiTheme="majorHAnsi" w:hAnsiTheme="majorHAnsi" w:cstheme="majorHAnsi"/>
                <w:b/>
                <w:sz w:val="26"/>
                <w:szCs w:val="32"/>
              </w:rPr>
              <w:t>Actualización realizada</w:t>
            </w:r>
          </w:p>
        </w:tc>
      </w:tr>
      <w:tr w:rsidR="00183F17" w14:paraId="3D3D86F7" w14:textId="77777777" w:rsidTr="005B77FC">
        <w:tc>
          <w:tcPr>
            <w:tcW w:w="1235" w:type="dxa"/>
          </w:tcPr>
          <w:p w14:paraId="02AC0BA3" w14:textId="46B5E891" w:rsidR="00183F17" w:rsidRPr="00D85B1D" w:rsidRDefault="00ED5CF4" w:rsidP="00177C0C">
            <w:pPr>
              <w:jc w:val="center"/>
            </w:pPr>
            <w:r>
              <w:t>1</w:t>
            </w:r>
          </w:p>
        </w:tc>
        <w:tc>
          <w:tcPr>
            <w:tcW w:w="1496" w:type="dxa"/>
          </w:tcPr>
          <w:p w14:paraId="1D47302D" w14:textId="08B5D4F8" w:rsidR="00183F17" w:rsidRPr="00D85B1D" w:rsidRDefault="00562E8F" w:rsidP="007C24F3">
            <w:pPr>
              <w:jc w:val="center"/>
            </w:pPr>
            <w:r>
              <w:t>02/10</w:t>
            </w:r>
            <w:r w:rsidR="00EA6B37">
              <w:t>/2023</w:t>
            </w:r>
          </w:p>
        </w:tc>
        <w:tc>
          <w:tcPr>
            <w:tcW w:w="1800" w:type="dxa"/>
          </w:tcPr>
          <w:p w14:paraId="4F0FFE86" w14:textId="625CDC02" w:rsidR="00183F17" w:rsidRPr="00D85B1D" w:rsidRDefault="00ED5CF4" w:rsidP="0094792A">
            <w:pPr>
              <w:jc w:val="center"/>
            </w:pPr>
            <w:r>
              <w:t>Mariluna Olarte</w:t>
            </w:r>
          </w:p>
        </w:tc>
        <w:tc>
          <w:tcPr>
            <w:tcW w:w="4395" w:type="dxa"/>
          </w:tcPr>
          <w:p w14:paraId="33A432CC" w14:textId="735C7C49" w:rsidR="00183F17" w:rsidRPr="00DD2221" w:rsidRDefault="00E75A48" w:rsidP="005B77FC">
            <w:pPr>
              <w:jc w:val="center"/>
            </w:pPr>
            <w:r>
              <w:t>Diseño del modelo</w:t>
            </w:r>
          </w:p>
        </w:tc>
      </w:tr>
      <w:tr w:rsidR="00183F17" w14:paraId="460A5F92" w14:textId="77777777" w:rsidTr="005B77FC">
        <w:tc>
          <w:tcPr>
            <w:tcW w:w="1235" w:type="dxa"/>
          </w:tcPr>
          <w:p w14:paraId="7C6F76D0" w14:textId="45F47D13" w:rsidR="00183F17" w:rsidRPr="00ED5CF4" w:rsidRDefault="00505AB5" w:rsidP="009570EF">
            <w:pPr>
              <w:jc w:val="center"/>
            </w:pPr>
            <w:r>
              <w:t>2</w:t>
            </w:r>
          </w:p>
        </w:tc>
        <w:tc>
          <w:tcPr>
            <w:tcW w:w="1496" w:type="dxa"/>
          </w:tcPr>
          <w:p w14:paraId="5B2DF588" w14:textId="3A76223E" w:rsidR="00183F17" w:rsidRPr="00ED5CF4" w:rsidRDefault="00505AB5" w:rsidP="009570EF">
            <w:pPr>
              <w:jc w:val="center"/>
            </w:pPr>
            <w:r>
              <w:t>04/10/2023</w:t>
            </w:r>
          </w:p>
        </w:tc>
        <w:tc>
          <w:tcPr>
            <w:tcW w:w="1800" w:type="dxa"/>
          </w:tcPr>
          <w:p w14:paraId="0D3158DF" w14:textId="6AA0935D" w:rsidR="00183F17" w:rsidRPr="00ED5CF4" w:rsidRDefault="00505AB5" w:rsidP="009570EF">
            <w:pPr>
              <w:jc w:val="center"/>
            </w:pPr>
            <w:r>
              <w:t>Mariluna Olarte</w:t>
            </w:r>
          </w:p>
        </w:tc>
        <w:tc>
          <w:tcPr>
            <w:tcW w:w="4395" w:type="dxa"/>
          </w:tcPr>
          <w:p w14:paraId="392B1D28" w14:textId="60C5C75B" w:rsidR="00183F17" w:rsidRPr="00ED5CF4" w:rsidRDefault="004A43F4" w:rsidP="005B77FC">
            <w:pPr>
              <w:jc w:val="center"/>
            </w:pPr>
            <w:r>
              <w:t>Actualización de gráficos</w:t>
            </w:r>
          </w:p>
        </w:tc>
      </w:tr>
      <w:tr w:rsidR="005821F0" w14:paraId="36E7969C" w14:textId="77777777" w:rsidTr="005B77FC">
        <w:tc>
          <w:tcPr>
            <w:tcW w:w="1235" w:type="dxa"/>
          </w:tcPr>
          <w:p w14:paraId="09D1F756" w14:textId="7DC316DB" w:rsidR="005821F0" w:rsidRDefault="00267353" w:rsidP="005821F0">
            <w:pPr>
              <w:jc w:val="center"/>
            </w:pPr>
            <w:r>
              <w:t>3</w:t>
            </w:r>
          </w:p>
        </w:tc>
        <w:tc>
          <w:tcPr>
            <w:tcW w:w="1496" w:type="dxa"/>
          </w:tcPr>
          <w:p w14:paraId="570A4CB2" w14:textId="557564D0" w:rsidR="005821F0" w:rsidRPr="00ED5CF4" w:rsidRDefault="00267353" w:rsidP="005821F0">
            <w:pPr>
              <w:jc w:val="center"/>
            </w:pPr>
            <w:r>
              <w:t>06/10/2023</w:t>
            </w:r>
          </w:p>
        </w:tc>
        <w:tc>
          <w:tcPr>
            <w:tcW w:w="1800" w:type="dxa"/>
          </w:tcPr>
          <w:p w14:paraId="412D3A2E" w14:textId="2C49CBCB" w:rsidR="005821F0" w:rsidRDefault="00267353" w:rsidP="005821F0">
            <w:pPr>
              <w:jc w:val="center"/>
            </w:pPr>
            <w:r>
              <w:t>Mariluna Olarte</w:t>
            </w:r>
          </w:p>
        </w:tc>
        <w:tc>
          <w:tcPr>
            <w:tcW w:w="4395" w:type="dxa"/>
          </w:tcPr>
          <w:p w14:paraId="7F1DD7AA" w14:textId="2060B7EE" w:rsidR="005821F0" w:rsidRDefault="00267353" w:rsidP="005B77FC">
            <w:pPr>
              <w:jc w:val="center"/>
            </w:pPr>
            <w:r>
              <w:t>Actualización de descripción de default</w:t>
            </w:r>
          </w:p>
        </w:tc>
      </w:tr>
      <w:tr w:rsidR="009C0652" w14:paraId="55408B96" w14:textId="77777777" w:rsidTr="005B77FC">
        <w:tc>
          <w:tcPr>
            <w:tcW w:w="1235" w:type="dxa"/>
          </w:tcPr>
          <w:p w14:paraId="3181CF3F" w14:textId="687808A0" w:rsidR="009C0652" w:rsidRDefault="009C0652" w:rsidP="009C0652">
            <w:pPr>
              <w:jc w:val="center"/>
            </w:pPr>
            <w:r>
              <w:t>4</w:t>
            </w:r>
          </w:p>
        </w:tc>
        <w:tc>
          <w:tcPr>
            <w:tcW w:w="1496" w:type="dxa"/>
          </w:tcPr>
          <w:p w14:paraId="5BF881EC" w14:textId="5FEFC388" w:rsidR="009C0652" w:rsidRDefault="009C0652" w:rsidP="009C0652">
            <w:pPr>
              <w:jc w:val="center"/>
            </w:pPr>
            <w:r>
              <w:t>13/10/2023</w:t>
            </w:r>
          </w:p>
        </w:tc>
        <w:tc>
          <w:tcPr>
            <w:tcW w:w="1800" w:type="dxa"/>
          </w:tcPr>
          <w:p w14:paraId="679D12FF" w14:textId="0C2D1758" w:rsidR="009C0652" w:rsidRDefault="009C0652" w:rsidP="009C0652">
            <w:pPr>
              <w:jc w:val="center"/>
            </w:pPr>
            <w:r>
              <w:t>Mariluna Olarte</w:t>
            </w:r>
          </w:p>
        </w:tc>
        <w:tc>
          <w:tcPr>
            <w:tcW w:w="4395" w:type="dxa"/>
          </w:tcPr>
          <w:p w14:paraId="0FEEBFCB" w14:textId="38E543C4" w:rsidR="009C0652" w:rsidRDefault="009C0652" w:rsidP="005B77FC">
            <w:pPr>
              <w:jc w:val="center"/>
            </w:pPr>
            <w:r>
              <w:t>Actualización del archivo, creación de variables, actualización de descripción de filtros.</w:t>
            </w:r>
          </w:p>
        </w:tc>
      </w:tr>
      <w:tr w:rsidR="005B77FC" w14:paraId="1A1CC3C3" w14:textId="77777777" w:rsidTr="005B77FC">
        <w:tc>
          <w:tcPr>
            <w:tcW w:w="1235" w:type="dxa"/>
          </w:tcPr>
          <w:p w14:paraId="78EE792A" w14:textId="5C8EC4AA" w:rsidR="005B77FC" w:rsidRDefault="005B77FC" w:rsidP="009C0652">
            <w:pPr>
              <w:jc w:val="center"/>
            </w:pPr>
            <w:r>
              <w:t>5</w:t>
            </w:r>
          </w:p>
        </w:tc>
        <w:tc>
          <w:tcPr>
            <w:tcW w:w="1496" w:type="dxa"/>
          </w:tcPr>
          <w:p w14:paraId="6FAB2D47" w14:textId="3C7E4112" w:rsidR="005B77FC" w:rsidRDefault="005B77FC" w:rsidP="009C0652">
            <w:pPr>
              <w:jc w:val="center"/>
            </w:pPr>
            <w:r>
              <w:t>20/10/23</w:t>
            </w:r>
          </w:p>
        </w:tc>
        <w:tc>
          <w:tcPr>
            <w:tcW w:w="1800" w:type="dxa"/>
          </w:tcPr>
          <w:p w14:paraId="14F4E1B9" w14:textId="240AF99A" w:rsidR="005B77FC" w:rsidRDefault="005B77FC" w:rsidP="009C0652">
            <w:pPr>
              <w:jc w:val="center"/>
            </w:pPr>
            <w:r>
              <w:t>Mariluna Olarte</w:t>
            </w:r>
          </w:p>
        </w:tc>
        <w:tc>
          <w:tcPr>
            <w:tcW w:w="4395" w:type="dxa"/>
          </w:tcPr>
          <w:p w14:paraId="3AE1FADF" w14:textId="7C891D67" w:rsidR="005B77FC" w:rsidRPr="005B77FC" w:rsidRDefault="005B77FC" w:rsidP="005B77FC">
            <w:pPr>
              <w:jc w:val="center"/>
            </w:pPr>
            <w:r>
              <w:t xml:space="preserve">Se modificó el nombre de la variable </w:t>
            </w:r>
            <w:r>
              <w:rPr>
                <w:rFonts w:ascii="Calibri" w:hAnsi="Calibri" w:cs="Calibri"/>
                <w:color w:val="000000"/>
                <w:sz w:val="22"/>
                <w:szCs w:val="22"/>
                <w:lang w:eastAsia="es-PE"/>
              </w:rPr>
              <w:t xml:space="preserve"> </w:t>
            </w:r>
            <w:r w:rsidRPr="005B77FC">
              <w:t>n_meses_anofabricacion_antiguov2</w:t>
            </w:r>
          </w:p>
          <w:p w14:paraId="418CCB7B" w14:textId="77777777" w:rsidR="005B77FC" w:rsidRPr="005B77FC" w:rsidRDefault="005B77FC" w:rsidP="005B77FC">
            <w:pPr>
              <w:jc w:val="center"/>
            </w:pPr>
            <w:r w:rsidRPr="005B77FC">
              <w:t>por  n_meses_anofabricacion_nuevov2</w:t>
            </w:r>
          </w:p>
          <w:p w14:paraId="5166FAEF" w14:textId="77777777" w:rsidR="005B77FC" w:rsidRDefault="005B77FC" w:rsidP="005B77FC">
            <w:pPr>
              <w:jc w:val="center"/>
              <w:rPr>
                <w:rFonts w:ascii="Calibri" w:hAnsi="Calibri" w:cs="Calibri"/>
                <w:color w:val="000000"/>
                <w:sz w:val="22"/>
                <w:szCs w:val="22"/>
                <w:lang w:eastAsia="es-PE"/>
              </w:rPr>
            </w:pPr>
          </w:p>
          <w:p w14:paraId="11844376" w14:textId="76B58713" w:rsidR="005B77FC" w:rsidRDefault="005B77FC" w:rsidP="005B77FC">
            <w:pPr>
              <w:jc w:val="center"/>
            </w:pPr>
            <w:r>
              <w:t>Actualización del archivo creación de variables, descriptivo de variables(missing),actualización del cuadro de filtros</w:t>
            </w:r>
          </w:p>
        </w:tc>
      </w:tr>
    </w:tbl>
    <w:p w14:paraId="302BABF3" w14:textId="16705E8C" w:rsidR="00D85B1D" w:rsidRPr="00ED5CF4" w:rsidRDefault="00D85B1D" w:rsidP="002D3012">
      <w:pPr>
        <w:spacing w:line="360" w:lineRule="auto"/>
        <w:jc w:val="both"/>
      </w:pPr>
    </w:p>
    <w:p w14:paraId="6FE7EF75" w14:textId="2FDA4A19" w:rsidR="00D85B1D" w:rsidRPr="00ED5CF4" w:rsidRDefault="00D85B1D" w:rsidP="002D3012">
      <w:pPr>
        <w:spacing w:line="360" w:lineRule="auto"/>
        <w:jc w:val="both"/>
      </w:pPr>
    </w:p>
    <w:p w14:paraId="64597ED1" w14:textId="5862FAAE" w:rsidR="00D85B1D" w:rsidRPr="00ED5CF4" w:rsidRDefault="00D85B1D" w:rsidP="002D3012">
      <w:pPr>
        <w:spacing w:line="360" w:lineRule="auto"/>
        <w:jc w:val="both"/>
      </w:pPr>
    </w:p>
    <w:p w14:paraId="6837CE7C" w14:textId="3FF94CC1" w:rsidR="00D85B1D" w:rsidRDefault="00D85B1D" w:rsidP="002D3012">
      <w:pPr>
        <w:spacing w:line="360" w:lineRule="auto"/>
        <w:jc w:val="both"/>
        <w:rPr>
          <w:rFonts w:ascii="Verdana" w:hAnsi="Verdana" w:cs="Arial"/>
          <w:b/>
          <w:sz w:val="20"/>
          <w:szCs w:val="20"/>
        </w:rPr>
      </w:pPr>
    </w:p>
    <w:p w14:paraId="5A025C8E" w14:textId="27A5A8A0" w:rsidR="00D85B1D" w:rsidRDefault="00D85B1D" w:rsidP="002D3012">
      <w:pPr>
        <w:spacing w:line="360" w:lineRule="auto"/>
        <w:jc w:val="both"/>
        <w:rPr>
          <w:rFonts w:ascii="Verdana" w:hAnsi="Verdana" w:cs="Arial"/>
          <w:b/>
          <w:sz w:val="20"/>
          <w:szCs w:val="20"/>
        </w:rPr>
      </w:pPr>
    </w:p>
    <w:p w14:paraId="1942D154" w14:textId="336536C5" w:rsidR="00D85B1D" w:rsidRDefault="00D85B1D" w:rsidP="002D3012">
      <w:pPr>
        <w:spacing w:line="360" w:lineRule="auto"/>
        <w:jc w:val="both"/>
        <w:rPr>
          <w:rFonts w:ascii="Verdana" w:hAnsi="Verdana" w:cs="Arial"/>
          <w:b/>
          <w:sz w:val="20"/>
          <w:szCs w:val="20"/>
        </w:rPr>
      </w:pPr>
    </w:p>
    <w:p w14:paraId="4CF2E055" w14:textId="1C9502A2" w:rsidR="00D85B1D" w:rsidRDefault="00D85B1D" w:rsidP="002D3012">
      <w:pPr>
        <w:spacing w:line="360" w:lineRule="auto"/>
        <w:jc w:val="both"/>
        <w:rPr>
          <w:rFonts w:ascii="Verdana" w:hAnsi="Verdana" w:cs="Arial"/>
          <w:b/>
          <w:sz w:val="20"/>
          <w:szCs w:val="20"/>
        </w:rPr>
      </w:pPr>
    </w:p>
    <w:p w14:paraId="1B92CDF5" w14:textId="69F3DFF5" w:rsidR="00D85B1D" w:rsidRDefault="00D85B1D" w:rsidP="002D3012">
      <w:pPr>
        <w:spacing w:line="360" w:lineRule="auto"/>
        <w:jc w:val="both"/>
        <w:rPr>
          <w:rFonts w:ascii="Verdana" w:hAnsi="Verdana" w:cs="Arial"/>
          <w:b/>
          <w:sz w:val="20"/>
          <w:szCs w:val="20"/>
        </w:rPr>
      </w:pPr>
    </w:p>
    <w:p w14:paraId="4BE39D6F" w14:textId="761B8695" w:rsidR="00D85B1D" w:rsidRDefault="00D85B1D" w:rsidP="002D3012">
      <w:pPr>
        <w:spacing w:line="360" w:lineRule="auto"/>
        <w:jc w:val="both"/>
        <w:rPr>
          <w:rFonts w:ascii="Verdana" w:hAnsi="Verdana" w:cs="Arial"/>
          <w:b/>
          <w:sz w:val="20"/>
          <w:szCs w:val="20"/>
        </w:rPr>
      </w:pPr>
    </w:p>
    <w:p w14:paraId="19070B7A" w14:textId="420E588E" w:rsidR="00D85B1D" w:rsidRDefault="00D85B1D" w:rsidP="002D3012">
      <w:pPr>
        <w:spacing w:line="360" w:lineRule="auto"/>
        <w:jc w:val="both"/>
        <w:rPr>
          <w:rFonts w:ascii="Verdana" w:hAnsi="Verdana" w:cs="Arial"/>
          <w:b/>
          <w:sz w:val="20"/>
          <w:szCs w:val="20"/>
        </w:rPr>
      </w:pPr>
    </w:p>
    <w:p w14:paraId="3B681FDF" w14:textId="249B7126" w:rsidR="00D85B1D" w:rsidRDefault="00D85B1D" w:rsidP="002D3012">
      <w:pPr>
        <w:spacing w:line="360" w:lineRule="auto"/>
        <w:jc w:val="both"/>
        <w:rPr>
          <w:rFonts w:ascii="Verdana" w:hAnsi="Verdana" w:cs="Arial"/>
          <w:b/>
          <w:sz w:val="20"/>
          <w:szCs w:val="20"/>
        </w:rPr>
      </w:pPr>
    </w:p>
    <w:p w14:paraId="7A508F0D" w14:textId="7F8CD42A" w:rsidR="00D85B1D" w:rsidRDefault="00D85B1D" w:rsidP="002D3012">
      <w:pPr>
        <w:spacing w:line="360" w:lineRule="auto"/>
        <w:jc w:val="both"/>
        <w:rPr>
          <w:rFonts w:ascii="Verdana" w:hAnsi="Verdana" w:cs="Arial"/>
          <w:b/>
          <w:sz w:val="20"/>
          <w:szCs w:val="20"/>
        </w:rPr>
      </w:pPr>
    </w:p>
    <w:p w14:paraId="58B44592" w14:textId="16DDC4B0" w:rsidR="00D85B1D" w:rsidRDefault="00D85B1D" w:rsidP="002D3012">
      <w:pPr>
        <w:spacing w:line="360" w:lineRule="auto"/>
        <w:jc w:val="both"/>
        <w:rPr>
          <w:rFonts w:ascii="Verdana" w:hAnsi="Verdana" w:cs="Arial"/>
          <w:b/>
          <w:sz w:val="20"/>
          <w:szCs w:val="20"/>
        </w:rPr>
      </w:pPr>
    </w:p>
    <w:p w14:paraId="54CF54D3" w14:textId="30F60808" w:rsidR="00D85B1D" w:rsidRDefault="00D85B1D" w:rsidP="002D3012">
      <w:pPr>
        <w:spacing w:line="360" w:lineRule="auto"/>
        <w:jc w:val="both"/>
        <w:rPr>
          <w:rFonts w:ascii="Verdana" w:hAnsi="Verdana" w:cs="Arial"/>
          <w:b/>
          <w:sz w:val="20"/>
          <w:szCs w:val="20"/>
        </w:rPr>
      </w:pPr>
    </w:p>
    <w:p w14:paraId="699EEB87" w14:textId="10BE84F8" w:rsidR="00D85B1D" w:rsidRDefault="00D85B1D" w:rsidP="002D3012">
      <w:pPr>
        <w:spacing w:line="360" w:lineRule="auto"/>
        <w:jc w:val="both"/>
        <w:rPr>
          <w:rFonts w:ascii="Verdana" w:hAnsi="Verdana" w:cs="Arial"/>
          <w:b/>
          <w:sz w:val="20"/>
          <w:szCs w:val="20"/>
        </w:rPr>
      </w:pPr>
    </w:p>
    <w:p w14:paraId="77FFD949" w14:textId="2D3FB264" w:rsidR="00D85B1D" w:rsidRDefault="00D85B1D" w:rsidP="002D3012">
      <w:pPr>
        <w:spacing w:line="360" w:lineRule="auto"/>
        <w:jc w:val="both"/>
        <w:rPr>
          <w:rFonts w:ascii="Verdana" w:hAnsi="Verdana" w:cs="Arial"/>
          <w:b/>
          <w:sz w:val="20"/>
          <w:szCs w:val="20"/>
        </w:rPr>
      </w:pPr>
    </w:p>
    <w:p w14:paraId="7FAB7D51" w14:textId="70F38834" w:rsidR="00D85B1D" w:rsidRDefault="00D85B1D" w:rsidP="002D3012">
      <w:pPr>
        <w:spacing w:line="360" w:lineRule="auto"/>
        <w:jc w:val="both"/>
        <w:rPr>
          <w:rFonts w:ascii="Verdana" w:hAnsi="Verdana" w:cs="Arial"/>
          <w:b/>
          <w:sz w:val="20"/>
          <w:szCs w:val="20"/>
        </w:rPr>
      </w:pPr>
    </w:p>
    <w:p w14:paraId="49BD35CA" w14:textId="7AC56CCE" w:rsidR="00D85B1D" w:rsidRDefault="00D85B1D" w:rsidP="002D3012">
      <w:pPr>
        <w:spacing w:line="360" w:lineRule="auto"/>
        <w:jc w:val="both"/>
        <w:rPr>
          <w:rFonts w:ascii="Verdana" w:hAnsi="Verdana" w:cs="Arial"/>
          <w:b/>
          <w:sz w:val="20"/>
          <w:szCs w:val="20"/>
        </w:rPr>
      </w:pPr>
    </w:p>
    <w:p w14:paraId="02EC26A8" w14:textId="3893AC69" w:rsidR="00D85B1D" w:rsidRDefault="00D85B1D" w:rsidP="002D3012">
      <w:pPr>
        <w:spacing w:line="360" w:lineRule="auto"/>
        <w:jc w:val="both"/>
        <w:rPr>
          <w:rFonts w:ascii="Verdana" w:hAnsi="Verdana" w:cs="Arial"/>
          <w:b/>
          <w:sz w:val="20"/>
          <w:szCs w:val="20"/>
        </w:rPr>
      </w:pPr>
    </w:p>
    <w:p w14:paraId="144A0686" w14:textId="76E90D01" w:rsidR="00D85B1D" w:rsidRDefault="00D85B1D" w:rsidP="002D3012">
      <w:pPr>
        <w:spacing w:line="360" w:lineRule="auto"/>
        <w:jc w:val="both"/>
        <w:rPr>
          <w:rFonts w:ascii="Verdana" w:hAnsi="Verdana" w:cs="Arial"/>
          <w:b/>
          <w:sz w:val="20"/>
          <w:szCs w:val="20"/>
        </w:rPr>
      </w:pPr>
    </w:p>
    <w:p w14:paraId="65A4E6C2" w14:textId="02358303" w:rsidR="00D85B1D" w:rsidRDefault="00D85B1D" w:rsidP="002D3012">
      <w:pPr>
        <w:spacing w:line="360" w:lineRule="auto"/>
        <w:jc w:val="both"/>
        <w:rPr>
          <w:rFonts w:ascii="Verdana" w:hAnsi="Verdana" w:cs="Arial"/>
          <w:b/>
          <w:sz w:val="20"/>
          <w:szCs w:val="20"/>
        </w:rPr>
      </w:pPr>
    </w:p>
    <w:p w14:paraId="59EFB818" w14:textId="5C765ECA" w:rsidR="00D85B1D" w:rsidRDefault="00D85B1D" w:rsidP="002D3012">
      <w:pPr>
        <w:spacing w:line="360" w:lineRule="auto"/>
        <w:jc w:val="both"/>
        <w:rPr>
          <w:rFonts w:ascii="Verdana" w:hAnsi="Verdana" w:cs="Arial"/>
          <w:b/>
          <w:sz w:val="20"/>
          <w:szCs w:val="20"/>
        </w:rPr>
      </w:pPr>
    </w:p>
    <w:p w14:paraId="441F55B5" w14:textId="0127D0EE" w:rsidR="00D85B1D" w:rsidRDefault="00D85B1D" w:rsidP="002D3012">
      <w:pPr>
        <w:spacing w:line="360" w:lineRule="auto"/>
        <w:jc w:val="both"/>
        <w:rPr>
          <w:rFonts w:ascii="Verdana" w:hAnsi="Verdana" w:cs="Arial"/>
          <w:b/>
          <w:sz w:val="20"/>
          <w:szCs w:val="20"/>
        </w:rPr>
      </w:pPr>
    </w:p>
    <w:p w14:paraId="6F86FB92" w14:textId="286E0A53" w:rsidR="00D85B1D" w:rsidRDefault="00D85B1D" w:rsidP="002D3012">
      <w:pPr>
        <w:spacing w:line="360" w:lineRule="auto"/>
        <w:jc w:val="both"/>
        <w:rPr>
          <w:rFonts w:ascii="Verdana" w:hAnsi="Verdana" w:cs="Arial"/>
          <w:b/>
          <w:sz w:val="20"/>
          <w:szCs w:val="20"/>
        </w:rPr>
      </w:pPr>
    </w:p>
    <w:p w14:paraId="208EE1F4" w14:textId="247F1247" w:rsidR="00D85B1D" w:rsidRDefault="00D85B1D" w:rsidP="002D3012">
      <w:pPr>
        <w:spacing w:line="360" w:lineRule="auto"/>
        <w:jc w:val="both"/>
        <w:rPr>
          <w:rFonts w:ascii="Verdana" w:hAnsi="Verdana" w:cs="Arial"/>
          <w:b/>
          <w:sz w:val="20"/>
          <w:szCs w:val="20"/>
        </w:rPr>
      </w:pPr>
    </w:p>
    <w:p w14:paraId="39ECEFF5" w14:textId="51BE4C64" w:rsidR="00D85B1D" w:rsidRDefault="00D85B1D" w:rsidP="002D3012">
      <w:pPr>
        <w:spacing w:line="360" w:lineRule="auto"/>
        <w:jc w:val="both"/>
        <w:rPr>
          <w:rFonts w:ascii="Verdana" w:hAnsi="Verdana" w:cs="Arial"/>
          <w:b/>
          <w:sz w:val="20"/>
          <w:szCs w:val="20"/>
        </w:rPr>
      </w:pPr>
    </w:p>
    <w:p w14:paraId="0C856FA0" w14:textId="77777777" w:rsidR="00D85B1D" w:rsidRDefault="00D85B1D" w:rsidP="002D3012">
      <w:pPr>
        <w:spacing w:line="360" w:lineRule="auto"/>
        <w:jc w:val="both"/>
        <w:rPr>
          <w:rFonts w:ascii="Verdana" w:hAnsi="Verdana" w:cs="Arial"/>
          <w:b/>
          <w:sz w:val="20"/>
          <w:szCs w:val="20"/>
        </w:rPr>
      </w:pPr>
    </w:p>
    <w:p w14:paraId="1D0A7925" w14:textId="35D651E4" w:rsidR="00D85B1D" w:rsidRDefault="00D85B1D" w:rsidP="002D3012">
      <w:pPr>
        <w:spacing w:line="360" w:lineRule="auto"/>
        <w:jc w:val="both"/>
        <w:rPr>
          <w:rFonts w:ascii="Verdana" w:hAnsi="Verdana" w:cs="Arial"/>
          <w:b/>
          <w:sz w:val="20"/>
          <w:szCs w:val="20"/>
        </w:rPr>
      </w:pPr>
    </w:p>
    <w:p w14:paraId="7A105C4F" w14:textId="60B243A6" w:rsidR="00D85B1D" w:rsidRDefault="00D85B1D" w:rsidP="002D3012">
      <w:pPr>
        <w:spacing w:line="360" w:lineRule="auto"/>
        <w:jc w:val="both"/>
        <w:rPr>
          <w:rFonts w:ascii="Verdana" w:hAnsi="Verdana" w:cs="Arial"/>
          <w:b/>
          <w:sz w:val="20"/>
          <w:szCs w:val="20"/>
        </w:rPr>
      </w:pPr>
    </w:p>
    <w:p w14:paraId="31DA285F" w14:textId="194BA206" w:rsidR="00D85B1D" w:rsidRDefault="00D85B1D" w:rsidP="002D3012">
      <w:pPr>
        <w:spacing w:line="360" w:lineRule="auto"/>
        <w:jc w:val="both"/>
        <w:rPr>
          <w:rFonts w:ascii="Verdana" w:hAnsi="Verdana" w:cs="Arial"/>
          <w:b/>
          <w:sz w:val="20"/>
          <w:szCs w:val="20"/>
        </w:rPr>
      </w:pPr>
    </w:p>
    <w:p w14:paraId="05938E09" w14:textId="08BC982F" w:rsidR="00D85B1D" w:rsidRDefault="00D85B1D" w:rsidP="002D3012">
      <w:pPr>
        <w:spacing w:line="360" w:lineRule="auto"/>
        <w:jc w:val="both"/>
        <w:rPr>
          <w:rFonts w:ascii="Verdana" w:hAnsi="Verdana" w:cs="Arial"/>
          <w:b/>
          <w:sz w:val="20"/>
          <w:szCs w:val="20"/>
        </w:rPr>
      </w:pPr>
    </w:p>
    <w:p w14:paraId="4626FD4B" w14:textId="77777777" w:rsidR="00D85B1D" w:rsidRPr="00EA60BF" w:rsidRDefault="00D85B1D" w:rsidP="002D3012">
      <w:pPr>
        <w:spacing w:line="360" w:lineRule="auto"/>
        <w:jc w:val="both"/>
        <w:rPr>
          <w:rFonts w:ascii="Verdana" w:hAnsi="Verdana" w:cs="Arial"/>
          <w:b/>
          <w:sz w:val="20"/>
          <w:szCs w:val="20"/>
        </w:rPr>
      </w:pPr>
    </w:p>
    <w:sdt>
      <w:sdtPr>
        <w:rPr>
          <w:rFonts w:ascii="Times New Roman" w:eastAsia="Times New Roman" w:hAnsi="Times New Roman" w:cs="Times New Roman"/>
          <w:b w:val="0"/>
          <w:bCs w:val="0"/>
          <w:color w:val="auto"/>
          <w:sz w:val="24"/>
          <w:szCs w:val="24"/>
          <w:lang w:val="es-ES" w:eastAsia="es-ES"/>
        </w:rPr>
        <w:id w:val="-1536263621"/>
        <w:docPartObj>
          <w:docPartGallery w:val="Table of Contents"/>
          <w:docPartUnique/>
        </w:docPartObj>
      </w:sdtPr>
      <w:sdtEndPr>
        <w:rPr>
          <w:lang w:val="es-PE"/>
        </w:rPr>
      </w:sdtEndPr>
      <w:sdtContent>
        <w:p w14:paraId="104AD5FE" w14:textId="254E7176" w:rsidR="00F11716" w:rsidRPr="00D85B1D" w:rsidRDefault="00F11716" w:rsidP="00F11716">
          <w:pPr>
            <w:pStyle w:val="TtuloTDC"/>
            <w:rPr>
              <w:rFonts w:ascii="Times New Roman" w:eastAsia="Times New Roman" w:hAnsi="Times New Roman" w:cs="Times New Roman"/>
              <w:b w:val="0"/>
              <w:bCs w:val="0"/>
              <w:color w:val="00B050"/>
              <w:sz w:val="24"/>
              <w:szCs w:val="24"/>
              <w:lang w:val="es-ES" w:eastAsia="es-ES"/>
            </w:rPr>
          </w:pPr>
          <w:r w:rsidRPr="00D85B1D">
            <w:rPr>
              <w:color w:val="00B050"/>
              <w:lang w:val="es-ES"/>
            </w:rPr>
            <w:t>Contenido</w:t>
          </w:r>
        </w:p>
        <w:p w14:paraId="316ABB00" w14:textId="052B0BA6" w:rsidR="00573F4B" w:rsidRDefault="00F11716">
          <w:pPr>
            <w:pStyle w:val="TDC2"/>
            <w:rPr>
              <w:rFonts w:asciiTheme="minorHAnsi" w:eastAsiaTheme="minorEastAsia" w:hAnsiTheme="minorHAnsi" w:cstheme="minorBidi"/>
              <w:noProof/>
              <w:sz w:val="22"/>
              <w:szCs w:val="22"/>
              <w:lang w:eastAsia="es-PE"/>
            </w:rPr>
          </w:pPr>
          <w:r>
            <w:fldChar w:fldCharType="begin"/>
          </w:r>
          <w:r>
            <w:instrText xml:space="preserve"> TOC \o "1-3" \h \z \u </w:instrText>
          </w:r>
          <w:r>
            <w:fldChar w:fldCharType="separate"/>
          </w:r>
          <w:hyperlink w:anchor="_Toc148714067" w:history="1">
            <w:r w:rsidR="00573F4B" w:rsidRPr="00387DEE">
              <w:rPr>
                <w:rStyle w:val="Hipervnculo"/>
                <w:rFonts w:ascii="Verdana" w:hAnsi="Verdana"/>
                <w:noProof/>
              </w:rPr>
              <w:t>1.</w:t>
            </w:r>
            <w:r w:rsidR="00573F4B">
              <w:rPr>
                <w:rFonts w:asciiTheme="minorHAnsi" w:eastAsiaTheme="minorEastAsia" w:hAnsiTheme="minorHAnsi" w:cstheme="minorBidi"/>
                <w:noProof/>
                <w:sz w:val="22"/>
                <w:szCs w:val="22"/>
                <w:lang w:eastAsia="es-PE"/>
              </w:rPr>
              <w:tab/>
            </w:r>
            <w:r w:rsidR="00573F4B" w:rsidRPr="00387DEE">
              <w:rPr>
                <w:rStyle w:val="Hipervnculo"/>
                <w:rFonts w:ascii="Verdana" w:hAnsi="Verdana"/>
                <w:noProof/>
              </w:rPr>
              <w:t>INTRODUCCIÓN</w:t>
            </w:r>
            <w:r w:rsidR="00573F4B">
              <w:rPr>
                <w:noProof/>
                <w:webHidden/>
              </w:rPr>
              <w:tab/>
            </w:r>
            <w:r w:rsidR="00573F4B">
              <w:rPr>
                <w:noProof/>
                <w:webHidden/>
              </w:rPr>
              <w:fldChar w:fldCharType="begin"/>
            </w:r>
            <w:r w:rsidR="00573F4B">
              <w:rPr>
                <w:noProof/>
                <w:webHidden/>
              </w:rPr>
              <w:instrText xml:space="preserve"> PAGEREF _Toc148714067 \h </w:instrText>
            </w:r>
            <w:r w:rsidR="00573F4B">
              <w:rPr>
                <w:noProof/>
                <w:webHidden/>
              </w:rPr>
            </w:r>
            <w:r w:rsidR="00573F4B">
              <w:rPr>
                <w:noProof/>
                <w:webHidden/>
              </w:rPr>
              <w:fldChar w:fldCharType="separate"/>
            </w:r>
            <w:r w:rsidR="00C63AD0">
              <w:rPr>
                <w:noProof/>
                <w:webHidden/>
              </w:rPr>
              <w:t>4</w:t>
            </w:r>
            <w:r w:rsidR="00573F4B">
              <w:rPr>
                <w:noProof/>
                <w:webHidden/>
              </w:rPr>
              <w:fldChar w:fldCharType="end"/>
            </w:r>
          </w:hyperlink>
        </w:p>
        <w:p w14:paraId="6694BA60" w14:textId="35369318" w:rsidR="00573F4B" w:rsidRDefault="00000000">
          <w:pPr>
            <w:pStyle w:val="TDC2"/>
            <w:rPr>
              <w:rFonts w:asciiTheme="minorHAnsi" w:eastAsiaTheme="minorEastAsia" w:hAnsiTheme="minorHAnsi" w:cstheme="minorBidi"/>
              <w:noProof/>
              <w:sz w:val="22"/>
              <w:szCs w:val="22"/>
              <w:lang w:eastAsia="es-PE"/>
            </w:rPr>
          </w:pPr>
          <w:hyperlink w:anchor="_Toc148714068" w:history="1">
            <w:r w:rsidR="00573F4B" w:rsidRPr="00387DEE">
              <w:rPr>
                <w:rStyle w:val="Hipervnculo"/>
                <w:rFonts w:ascii="Verdana" w:hAnsi="Verdana"/>
                <w:noProof/>
              </w:rPr>
              <w:t>2.</w:t>
            </w:r>
            <w:r w:rsidR="00573F4B">
              <w:rPr>
                <w:rFonts w:asciiTheme="minorHAnsi" w:eastAsiaTheme="minorEastAsia" w:hAnsiTheme="minorHAnsi" w:cstheme="minorBidi"/>
                <w:noProof/>
                <w:sz w:val="22"/>
                <w:szCs w:val="22"/>
                <w:lang w:eastAsia="es-PE"/>
              </w:rPr>
              <w:tab/>
            </w:r>
            <w:r w:rsidR="00573F4B" w:rsidRPr="00387DEE">
              <w:rPr>
                <w:rStyle w:val="Hipervnculo"/>
                <w:rFonts w:ascii="Verdana" w:hAnsi="Verdana"/>
                <w:noProof/>
              </w:rPr>
              <w:t>POBLACIÓN OBJETIVO</w:t>
            </w:r>
            <w:r w:rsidR="00573F4B">
              <w:rPr>
                <w:noProof/>
                <w:webHidden/>
              </w:rPr>
              <w:tab/>
            </w:r>
            <w:r w:rsidR="00573F4B">
              <w:rPr>
                <w:noProof/>
                <w:webHidden/>
              </w:rPr>
              <w:fldChar w:fldCharType="begin"/>
            </w:r>
            <w:r w:rsidR="00573F4B">
              <w:rPr>
                <w:noProof/>
                <w:webHidden/>
              </w:rPr>
              <w:instrText xml:space="preserve"> PAGEREF _Toc148714068 \h </w:instrText>
            </w:r>
            <w:r w:rsidR="00573F4B">
              <w:rPr>
                <w:noProof/>
                <w:webHidden/>
              </w:rPr>
            </w:r>
            <w:r w:rsidR="00573F4B">
              <w:rPr>
                <w:noProof/>
                <w:webHidden/>
              </w:rPr>
              <w:fldChar w:fldCharType="separate"/>
            </w:r>
            <w:r w:rsidR="00C63AD0">
              <w:rPr>
                <w:noProof/>
                <w:webHidden/>
              </w:rPr>
              <w:t>4</w:t>
            </w:r>
            <w:r w:rsidR="00573F4B">
              <w:rPr>
                <w:noProof/>
                <w:webHidden/>
              </w:rPr>
              <w:fldChar w:fldCharType="end"/>
            </w:r>
          </w:hyperlink>
        </w:p>
        <w:p w14:paraId="72BEEABC" w14:textId="1D7136C4" w:rsidR="00573F4B" w:rsidRDefault="00000000">
          <w:pPr>
            <w:pStyle w:val="TDC2"/>
            <w:rPr>
              <w:rFonts w:asciiTheme="minorHAnsi" w:eastAsiaTheme="minorEastAsia" w:hAnsiTheme="minorHAnsi" w:cstheme="minorBidi"/>
              <w:noProof/>
              <w:sz w:val="22"/>
              <w:szCs w:val="22"/>
              <w:lang w:eastAsia="es-PE"/>
            </w:rPr>
          </w:pPr>
          <w:hyperlink w:anchor="_Toc148714069" w:history="1">
            <w:r w:rsidR="00573F4B" w:rsidRPr="00387DEE">
              <w:rPr>
                <w:rStyle w:val="Hipervnculo"/>
                <w:rFonts w:ascii="Verdana" w:hAnsi="Verdana"/>
                <w:noProof/>
              </w:rPr>
              <w:t>3.</w:t>
            </w:r>
            <w:r w:rsidR="00573F4B">
              <w:rPr>
                <w:rFonts w:asciiTheme="minorHAnsi" w:eastAsiaTheme="minorEastAsia" w:hAnsiTheme="minorHAnsi" w:cstheme="minorBidi"/>
                <w:noProof/>
                <w:sz w:val="22"/>
                <w:szCs w:val="22"/>
                <w:lang w:eastAsia="es-PE"/>
              </w:rPr>
              <w:tab/>
            </w:r>
            <w:r w:rsidR="00573F4B" w:rsidRPr="00387DEE">
              <w:rPr>
                <w:rStyle w:val="Hipervnculo"/>
                <w:rFonts w:ascii="Verdana" w:hAnsi="Verdana"/>
                <w:noProof/>
              </w:rPr>
              <w:t>RECOPILACIÓN Y GENERACIÓN DE INFORMACIÓN</w:t>
            </w:r>
            <w:r w:rsidR="00573F4B">
              <w:rPr>
                <w:noProof/>
                <w:webHidden/>
              </w:rPr>
              <w:tab/>
            </w:r>
            <w:r w:rsidR="00573F4B">
              <w:rPr>
                <w:noProof/>
                <w:webHidden/>
              </w:rPr>
              <w:fldChar w:fldCharType="begin"/>
            </w:r>
            <w:r w:rsidR="00573F4B">
              <w:rPr>
                <w:noProof/>
                <w:webHidden/>
              </w:rPr>
              <w:instrText xml:space="preserve"> PAGEREF _Toc148714069 \h </w:instrText>
            </w:r>
            <w:r w:rsidR="00573F4B">
              <w:rPr>
                <w:noProof/>
                <w:webHidden/>
              </w:rPr>
            </w:r>
            <w:r w:rsidR="00573F4B">
              <w:rPr>
                <w:noProof/>
                <w:webHidden/>
              </w:rPr>
              <w:fldChar w:fldCharType="separate"/>
            </w:r>
            <w:r w:rsidR="00C63AD0">
              <w:rPr>
                <w:noProof/>
                <w:webHidden/>
              </w:rPr>
              <w:t>6</w:t>
            </w:r>
            <w:r w:rsidR="00573F4B">
              <w:rPr>
                <w:noProof/>
                <w:webHidden/>
              </w:rPr>
              <w:fldChar w:fldCharType="end"/>
            </w:r>
          </w:hyperlink>
        </w:p>
        <w:p w14:paraId="214023C9" w14:textId="36DC7DDD" w:rsidR="00573F4B" w:rsidRDefault="00000000">
          <w:pPr>
            <w:pStyle w:val="TDC3"/>
            <w:rPr>
              <w:rFonts w:eastAsiaTheme="minorEastAsia" w:cstheme="minorBidi"/>
              <w:sz w:val="22"/>
              <w:szCs w:val="22"/>
              <w:lang w:val="es-PE" w:eastAsia="es-PE"/>
            </w:rPr>
          </w:pPr>
          <w:hyperlink w:anchor="_Toc148714070" w:history="1">
            <w:r w:rsidR="00573F4B" w:rsidRPr="00387DEE">
              <w:rPr>
                <w:rStyle w:val="Hipervnculo"/>
                <w:rFonts w:ascii="Verdana" w:hAnsi="Verdana" w:cs="Arial"/>
              </w:rPr>
              <w:t>3.1</w:t>
            </w:r>
            <w:r w:rsidR="00573F4B">
              <w:rPr>
                <w:rFonts w:eastAsiaTheme="minorEastAsia" w:cstheme="minorBidi"/>
                <w:sz w:val="22"/>
                <w:szCs w:val="22"/>
                <w:lang w:val="es-PE" w:eastAsia="es-PE"/>
              </w:rPr>
              <w:tab/>
            </w:r>
            <w:r w:rsidR="00573F4B" w:rsidRPr="00387DEE">
              <w:rPr>
                <w:rStyle w:val="Hipervnculo"/>
                <w:rFonts w:ascii="Verdana" w:hAnsi="Verdana" w:cs="Arial"/>
              </w:rPr>
              <w:t>Fuentes de información requeridas</w:t>
            </w:r>
            <w:r w:rsidR="00573F4B">
              <w:rPr>
                <w:webHidden/>
              </w:rPr>
              <w:tab/>
            </w:r>
            <w:r w:rsidR="00573F4B">
              <w:rPr>
                <w:webHidden/>
              </w:rPr>
              <w:fldChar w:fldCharType="begin"/>
            </w:r>
            <w:r w:rsidR="00573F4B">
              <w:rPr>
                <w:webHidden/>
              </w:rPr>
              <w:instrText xml:space="preserve"> PAGEREF _Toc148714070 \h </w:instrText>
            </w:r>
            <w:r w:rsidR="00573F4B">
              <w:rPr>
                <w:webHidden/>
              </w:rPr>
            </w:r>
            <w:r w:rsidR="00573F4B">
              <w:rPr>
                <w:webHidden/>
              </w:rPr>
              <w:fldChar w:fldCharType="separate"/>
            </w:r>
            <w:r w:rsidR="00C63AD0">
              <w:rPr>
                <w:webHidden/>
              </w:rPr>
              <w:t>6</w:t>
            </w:r>
            <w:r w:rsidR="00573F4B">
              <w:rPr>
                <w:webHidden/>
              </w:rPr>
              <w:fldChar w:fldCharType="end"/>
            </w:r>
          </w:hyperlink>
        </w:p>
        <w:p w14:paraId="34A9A8AB" w14:textId="6B386317" w:rsidR="00573F4B" w:rsidRDefault="00000000">
          <w:pPr>
            <w:pStyle w:val="TDC3"/>
            <w:rPr>
              <w:rFonts w:eastAsiaTheme="minorEastAsia" w:cstheme="minorBidi"/>
              <w:sz w:val="22"/>
              <w:szCs w:val="22"/>
              <w:lang w:val="es-PE" w:eastAsia="es-PE"/>
            </w:rPr>
          </w:pPr>
          <w:hyperlink w:anchor="_Toc148714071" w:history="1">
            <w:r w:rsidR="00573F4B" w:rsidRPr="00387DEE">
              <w:rPr>
                <w:rStyle w:val="Hipervnculo"/>
                <w:rFonts w:ascii="Verdana" w:hAnsi="Verdana" w:cs="Arial"/>
              </w:rPr>
              <w:t>3.2</w:t>
            </w:r>
            <w:r w:rsidR="00573F4B">
              <w:rPr>
                <w:rFonts w:eastAsiaTheme="minorEastAsia" w:cstheme="minorBidi"/>
                <w:sz w:val="22"/>
                <w:szCs w:val="22"/>
                <w:lang w:val="es-PE" w:eastAsia="es-PE"/>
              </w:rPr>
              <w:tab/>
            </w:r>
            <w:r w:rsidR="00573F4B" w:rsidRPr="00387DEE">
              <w:rPr>
                <w:rStyle w:val="Hipervnculo"/>
                <w:rFonts w:ascii="Verdana" w:hAnsi="Verdana" w:cs="Arial"/>
              </w:rPr>
              <w:t>Softwares utilizados</w:t>
            </w:r>
            <w:r w:rsidR="00573F4B">
              <w:rPr>
                <w:webHidden/>
              </w:rPr>
              <w:tab/>
            </w:r>
            <w:r w:rsidR="00573F4B">
              <w:rPr>
                <w:webHidden/>
              </w:rPr>
              <w:fldChar w:fldCharType="begin"/>
            </w:r>
            <w:r w:rsidR="00573F4B">
              <w:rPr>
                <w:webHidden/>
              </w:rPr>
              <w:instrText xml:space="preserve"> PAGEREF _Toc148714071 \h </w:instrText>
            </w:r>
            <w:r w:rsidR="00573F4B">
              <w:rPr>
                <w:webHidden/>
              </w:rPr>
            </w:r>
            <w:r w:rsidR="00573F4B">
              <w:rPr>
                <w:webHidden/>
              </w:rPr>
              <w:fldChar w:fldCharType="separate"/>
            </w:r>
            <w:r w:rsidR="00C63AD0">
              <w:rPr>
                <w:webHidden/>
              </w:rPr>
              <w:t>7</w:t>
            </w:r>
            <w:r w:rsidR="00573F4B">
              <w:rPr>
                <w:webHidden/>
              </w:rPr>
              <w:fldChar w:fldCharType="end"/>
            </w:r>
          </w:hyperlink>
        </w:p>
        <w:p w14:paraId="6BB86902" w14:textId="0A53D384" w:rsidR="00573F4B" w:rsidRDefault="00000000">
          <w:pPr>
            <w:pStyle w:val="TDC2"/>
            <w:rPr>
              <w:rFonts w:asciiTheme="minorHAnsi" w:eastAsiaTheme="minorEastAsia" w:hAnsiTheme="minorHAnsi" w:cstheme="minorBidi"/>
              <w:noProof/>
              <w:sz w:val="22"/>
              <w:szCs w:val="22"/>
              <w:lang w:eastAsia="es-PE"/>
            </w:rPr>
          </w:pPr>
          <w:hyperlink w:anchor="_Toc148714072" w:history="1">
            <w:r w:rsidR="00573F4B" w:rsidRPr="00387DEE">
              <w:rPr>
                <w:rStyle w:val="Hipervnculo"/>
                <w:rFonts w:ascii="Verdana" w:hAnsi="Verdana"/>
                <w:noProof/>
              </w:rPr>
              <w:t>4.</w:t>
            </w:r>
            <w:r w:rsidR="00573F4B">
              <w:rPr>
                <w:rFonts w:asciiTheme="minorHAnsi" w:eastAsiaTheme="minorEastAsia" w:hAnsiTheme="minorHAnsi" w:cstheme="minorBidi"/>
                <w:noProof/>
                <w:sz w:val="22"/>
                <w:szCs w:val="22"/>
                <w:lang w:eastAsia="es-PE"/>
              </w:rPr>
              <w:tab/>
            </w:r>
            <w:r w:rsidR="00573F4B" w:rsidRPr="00387DEE">
              <w:rPr>
                <w:rStyle w:val="Hipervnculo"/>
                <w:rFonts w:ascii="Verdana" w:hAnsi="Verdana"/>
                <w:noProof/>
              </w:rPr>
              <w:t>DESCRIPCION DE PROCESOS</w:t>
            </w:r>
            <w:r w:rsidR="00573F4B">
              <w:rPr>
                <w:noProof/>
                <w:webHidden/>
              </w:rPr>
              <w:tab/>
            </w:r>
            <w:r w:rsidR="00573F4B">
              <w:rPr>
                <w:noProof/>
                <w:webHidden/>
              </w:rPr>
              <w:fldChar w:fldCharType="begin"/>
            </w:r>
            <w:r w:rsidR="00573F4B">
              <w:rPr>
                <w:noProof/>
                <w:webHidden/>
              </w:rPr>
              <w:instrText xml:space="preserve"> PAGEREF _Toc148714072 \h </w:instrText>
            </w:r>
            <w:r w:rsidR="00573F4B">
              <w:rPr>
                <w:noProof/>
                <w:webHidden/>
              </w:rPr>
            </w:r>
            <w:r w:rsidR="00573F4B">
              <w:rPr>
                <w:noProof/>
                <w:webHidden/>
              </w:rPr>
              <w:fldChar w:fldCharType="separate"/>
            </w:r>
            <w:r w:rsidR="00C63AD0">
              <w:rPr>
                <w:noProof/>
                <w:webHidden/>
              </w:rPr>
              <w:t>7</w:t>
            </w:r>
            <w:r w:rsidR="00573F4B">
              <w:rPr>
                <w:noProof/>
                <w:webHidden/>
              </w:rPr>
              <w:fldChar w:fldCharType="end"/>
            </w:r>
          </w:hyperlink>
        </w:p>
        <w:p w14:paraId="1CA1571B" w14:textId="3419E3C1" w:rsidR="00573F4B" w:rsidRDefault="00000000">
          <w:pPr>
            <w:pStyle w:val="TDC3"/>
            <w:rPr>
              <w:rFonts w:eastAsiaTheme="minorEastAsia" w:cstheme="minorBidi"/>
              <w:sz w:val="22"/>
              <w:szCs w:val="22"/>
              <w:lang w:val="es-PE" w:eastAsia="es-PE"/>
            </w:rPr>
          </w:pPr>
          <w:hyperlink w:anchor="_Toc148714073" w:history="1">
            <w:r w:rsidR="00573F4B" w:rsidRPr="00387DEE">
              <w:rPr>
                <w:rStyle w:val="Hipervnculo"/>
                <w:rFonts w:ascii="Verdana" w:hAnsi="Verdana" w:cs="Arial"/>
              </w:rPr>
              <w:t>4.1</w:t>
            </w:r>
            <w:r w:rsidR="00573F4B">
              <w:rPr>
                <w:rFonts w:eastAsiaTheme="minorEastAsia" w:cstheme="minorBidi"/>
                <w:sz w:val="22"/>
                <w:szCs w:val="22"/>
                <w:lang w:val="es-PE" w:eastAsia="es-PE"/>
              </w:rPr>
              <w:tab/>
            </w:r>
            <w:r w:rsidR="00573F4B" w:rsidRPr="00387DEE">
              <w:rPr>
                <w:rStyle w:val="Hipervnculo"/>
                <w:rFonts w:ascii="Verdana" w:hAnsi="Verdana" w:cs="Arial"/>
              </w:rPr>
              <w:t>OBTENCION DE LA MUESTRA</w:t>
            </w:r>
            <w:r w:rsidR="00573F4B">
              <w:rPr>
                <w:webHidden/>
              </w:rPr>
              <w:tab/>
            </w:r>
            <w:r w:rsidR="00573F4B">
              <w:rPr>
                <w:webHidden/>
              </w:rPr>
              <w:fldChar w:fldCharType="begin"/>
            </w:r>
            <w:r w:rsidR="00573F4B">
              <w:rPr>
                <w:webHidden/>
              </w:rPr>
              <w:instrText xml:space="preserve"> PAGEREF _Toc148714073 \h </w:instrText>
            </w:r>
            <w:r w:rsidR="00573F4B">
              <w:rPr>
                <w:webHidden/>
              </w:rPr>
            </w:r>
            <w:r w:rsidR="00573F4B">
              <w:rPr>
                <w:webHidden/>
              </w:rPr>
              <w:fldChar w:fldCharType="separate"/>
            </w:r>
            <w:r w:rsidR="00C63AD0">
              <w:rPr>
                <w:webHidden/>
              </w:rPr>
              <w:t>7</w:t>
            </w:r>
            <w:r w:rsidR="00573F4B">
              <w:rPr>
                <w:webHidden/>
              </w:rPr>
              <w:fldChar w:fldCharType="end"/>
            </w:r>
          </w:hyperlink>
        </w:p>
        <w:p w14:paraId="74977781" w14:textId="0D2D3DD6" w:rsidR="00573F4B" w:rsidRDefault="00000000">
          <w:pPr>
            <w:pStyle w:val="TDC3"/>
            <w:rPr>
              <w:rFonts w:eastAsiaTheme="minorEastAsia" w:cstheme="minorBidi"/>
              <w:sz w:val="22"/>
              <w:szCs w:val="22"/>
              <w:lang w:val="es-PE" w:eastAsia="es-PE"/>
            </w:rPr>
          </w:pPr>
          <w:hyperlink w:anchor="_Toc148714074" w:history="1">
            <w:r w:rsidR="00573F4B" w:rsidRPr="00387DEE">
              <w:rPr>
                <w:rStyle w:val="Hipervnculo"/>
                <w:rFonts w:ascii="Verdana" w:hAnsi="Verdana" w:cs="Arial"/>
              </w:rPr>
              <w:t>4.2</w:t>
            </w:r>
            <w:r w:rsidR="00573F4B">
              <w:rPr>
                <w:rFonts w:eastAsiaTheme="minorEastAsia" w:cstheme="minorBidi"/>
                <w:sz w:val="22"/>
                <w:szCs w:val="22"/>
                <w:lang w:val="es-PE" w:eastAsia="es-PE"/>
              </w:rPr>
              <w:tab/>
            </w:r>
            <w:r w:rsidR="00573F4B" w:rsidRPr="00387DEE">
              <w:rPr>
                <w:rStyle w:val="Hipervnculo"/>
                <w:rFonts w:ascii="Verdana" w:hAnsi="Verdana" w:cs="Arial"/>
              </w:rPr>
              <w:t>FITLTROS APLICADOS SOBRE LA BASES DE DATOS INICIALES</w:t>
            </w:r>
            <w:r w:rsidR="00573F4B">
              <w:rPr>
                <w:webHidden/>
              </w:rPr>
              <w:tab/>
            </w:r>
            <w:r w:rsidR="00573F4B">
              <w:rPr>
                <w:webHidden/>
              </w:rPr>
              <w:fldChar w:fldCharType="begin"/>
            </w:r>
            <w:r w:rsidR="00573F4B">
              <w:rPr>
                <w:webHidden/>
              </w:rPr>
              <w:instrText xml:space="preserve"> PAGEREF _Toc148714074 \h </w:instrText>
            </w:r>
            <w:r w:rsidR="00573F4B">
              <w:rPr>
                <w:webHidden/>
              </w:rPr>
            </w:r>
            <w:r w:rsidR="00573F4B">
              <w:rPr>
                <w:webHidden/>
              </w:rPr>
              <w:fldChar w:fldCharType="separate"/>
            </w:r>
            <w:r w:rsidR="00C63AD0">
              <w:rPr>
                <w:webHidden/>
              </w:rPr>
              <w:t>8</w:t>
            </w:r>
            <w:r w:rsidR="00573F4B">
              <w:rPr>
                <w:webHidden/>
              </w:rPr>
              <w:fldChar w:fldCharType="end"/>
            </w:r>
          </w:hyperlink>
        </w:p>
        <w:p w14:paraId="71D081C0" w14:textId="60727408" w:rsidR="00573F4B" w:rsidRDefault="00000000">
          <w:pPr>
            <w:pStyle w:val="TDC3"/>
            <w:rPr>
              <w:rFonts w:eastAsiaTheme="minorEastAsia" w:cstheme="minorBidi"/>
              <w:sz w:val="22"/>
              <w:szCs w:val="22"/>
              <w:lang w:val="es-PE" w:eastAsia="es-PE"/>
            </w:rPr>
          </w:pPr>
          <w:hyperlink w:anchor="_Toc148714075" w:history="1">
            <w:r w:rsidR="00573F4B" w:rsidRPr="00387DEE">
              <w:rPr>
                <w:rStyle w:val="Hipervnculo"/>
                <w:rFonts w:ascii="Verdana" w:hAnsi="Verdana" w:cs="Arial"/>
              </w:rPr>
              <w:t>4.3</w:t>
            </w:r>
            <w:r w:rsidR="00573F4B">
              <w:rPr>
                <w:rFonts w:eastAsiaTheme="minorEastAsia" w:cstheme="minorBidi"/>
                <w:sz w:val="22"/>
                <w:szCs w:val="22"/>
                <w:lang w:val="es-PE" w:eastAsia="es-PE"/>
              </w:rPr>
              <w:tab/>
            </w:r>
            <w:r w:rsidR="00573F4B" w:rsidRPr="00387DEE">
              <w:rPr>
                <w:rStyle w:val="Hipervnculo"/>
                <w:rFonts w:ascii="Verdana" w:hAnsi="Verdana" w:cs="Arial"/>
              </w:rPr>
              <w:t>PERIODOS DE OBSERVACIÓN</w:t>
            </w:r>
            <w:r w:rsidR="00573F4B">
              <w:rPr>
                <w:webHidden/>
              </w:rPr>
              <w:tab/>
            </w:r>
            <w:r w:rsidR="00573F4B">
              <w:rPr>
                <w:webHidden/>
              </w:rPr>
              <w:fldChar w:fldCharType="begin"/>
            </w:r>
            <w:r w:rsidR="00573F4B">
              <w:rPr>
                <w:webHidden/>
              </w:rPr>
              <w:instrText xml:space="preserve"> PAGEREF _Toc148714075 \h </w:instrText>
            </w:r>
            <w:r w:rsidR="00573F4B">
              <w:rPr>
                <w:webHidden/>
              </w:rPr>
            </w:r>
            <w:r w:rsidR="00573F4B">
              <w:rPr>
                <w:webHidden/>
              </w:rPr>
              <w:fldChar w:fldCharType="separate"/>
            </w:r>
            <w:r w:rsidR="00C63AD0">
              <w:rPr>
                <w:webHidden/>
              </w:rPr>
              <w:t>9</w:t>
            </w:r>
            <w:r w:rsidR="00573F4B">
              <w:rPr>
                <w:webHidden/>
              </w:rPr>
              <w:fldChar w:fldCharType="end"/>
            </w:r>
          </w:hyperlink>
        </w:p>
        <w:p w14:paraId="670EA68C" w14:textId="4E47361F" w:rsidR="00573F4B" w:rsidRDefault="00000000">
          <w:pPr>
            <w:pStyle w:val="TDC3"/>
            <w:rPr>
              <w:rFonts w:eastAsiaTheme="minorEastAsia" w:cstheme="minorBidi"/>
              <w:sz w:val="22"/>
              <w:szCs w:val="22"/>
              <w:lang w:val="es-PE" w:eastAsia="es-PE"/>
            </w:rPr>
          </w:pPr>
          <w:hyperlink w:anchor="_Toc148714076" w:history="1">
            <w:r w:rsidR="00573F4B" w:rsidRPr="00387DEE">
              <w:rPr>
                <w:rStyle w:val="Hipervnculo"/>
                <w:rFonts w:ascii="Verdana" w:hAnsi="Verdana" w:cs="Arial"/>
              </w:rPr>
              <w:t>4.2</w:t>
            </w:r>
            <w:r w:rsidR="00573F4B">
              <w:rPr>
                <w:rFonts w:eastAsiaTheme="minorEastAsia" w:cstheme="minorBidi"/>
                <w:sz w:val="22"/>
                <w:szCs w:val="22"/>
                <w:lang w:val="es-PE" w:eastAsia="es-PE"/>
              </w:rPr>
              <w:tab/>
            </w:r>
            <w:r w:rsidR="00573F4B" w:rsidRPr="00387DEE">
              <w:rPr>
                <w:rStyle w:val="Hipervnculo"/>
                <w:rFonts w:ascii="Verdana" w:hAnsi="Verdana" w:cs="Arial"/>
              </w:rPr>
              <w:t>PERIODO DE COMPORTAMIENTO</w:t>
            </w:r>
            <w:r w:rsidR="00573F4B">
              <w:rPr>
                <w:webHidden/>
              </w:rPr>
              <w:tab/>
            </w:r>
            <w:r w:rsidR="00573F4B">
              <w:rPr>
                <w:webHidden/>
              </w:rPr>
              <w:fldChar w:fldCharType="begin"/>
            </w:r>
            <w:r w:rsidR="00573F4B">
              <w:rPr>
                <w:webHidden/>
              </w:rPr>
              <w:instrText xml:space="preserve"> PAGEREF _Toc148714076 \h </w:instrText>
            </w:r>
            <w:r w:rsidR="00573F4B">
              <w:rPr>
                <w:webHidden/>
              </w:rPr>
            </w:r>
            <w:r w:rsidR="00573F4B">
              <w:rPr>
                <w:webHidden/>
              </w:rPr>
              <w:fldChar w:fldCharType="separate"/>
            </w:r>
            <w:r w:rsidR="00C63AD0">
              <w:rPr>
                <w:webHidden/>
              </w:rPr>
              <w:t>10</w:t>
            </w:r>
            <w:r w:rsidR="00573F4B">
              <w:rPr>
                <w:webHidden/>
              </w:rPr>
              <w:fldChar w:fldCharType="end"/>
            </w:r>
          </w:hyperlink>
        </w:p>
        <w:p w14:paraId="3818362E" w14:textId="5DEA6AA6" w:rsidR="00573F4B" w:rsidRDefault="00000000">
          <w:pPr>
            <w:pStyle w:val="TDC2"/>
            <w:rPr>
              <w:rFonts w:asciiTheme="minorHAnsi" w:eastAsiaTheme="minorEastAsia" w:hAnsiTheme="minorHAnsi" w:cstheme="minorBidi"/>
              <w:noProof/>
              <w:sz w:val="22"/>
              <w:szCs w:val="22"/>
              <w:lang w:eastAsia="es-PE"/>
            </w:rPr>
          </w:pPr>
          <w:hyperlink w:anchor="_Toc148714077" w:history="1">
            <w:r w:rsidR="00573F4B" w:rsidRPr="00387DEE">
              <w:rPr>
                <w:rStyle w:val="Hipervnculo"/>
                <w:rFonts w:ascii="Verdana" w:hAnsi="Verdana"/>
                <w:noProof/>
              </w:rPr>
              <w:t>5.</w:t>
            </w:r>
            <w:r w:rsidR="00573F4B">
              <w:rPr>
                <w:rFonts w:asciiTheme="minorHAnsi" w:eastAsiaTheme="minorEastAsia" w:hAnsiTheme="minorHAnsi" w:cstheme="minorBidi"/>
                <w:noProof/>
                <w:sz w:val="22"/>
                <w:szCs w:val="22"/>
                <w:lang w:eastAsia="es-PE"/>
              </w:rPr>
              <w:tab/>
            </w:r>
            <w:r w:rsidR="00573F4B" w:rsidRPr="00387DEE">
              <w:rPr>
                <w:rStyle w:val="Hipervnculo"/>
                <w:rFonts w:ascii="Verdana" w:hAnsi="Verdana"/>
                <w:noProof/>
              </w:rPr>
              <w:t>MARCA DE DEFAULT</w:t>
            </w:r>
            <w:r w:rsidR="00573F4B">
              <w:rPr>
                <w:noProof/>
                <w:webHidden/>
              </w:rPr>
              <w:tab/>
            </w:r>
            <w:r w:rsidR="00573F4B">
              <w:rPr>
                <w:noProof/>
                <w:webHidden/>
              </w:rPr>
              <w:fldChar w:fldCharType="begin"/>
            </w:r>
            <w:r w:rsidR="00573F4B">
              <w:rPr>
                <w:noProof/>
                <w:webHidden/>
              </w:rPr>
              <w:instrText xml:space="preserve"> PAGEREF _Toc148714077 \h </w:instrText>
            </w:r>
            <w:r w:rsidR="00573F4B">
              <w:rPr>
                <w:noProof/>
                <w:webHidden/>
              </w:rPr>
            </w:r>
            <w:r w:rsidR="00573F4B">
              <w:rPr>
                <w:noProof/>
                <w:webHidden/>
              </w:rPr>
              <w:fldChar w:fldCharType="separate"/>
            </w:r>
            <w:r w:rsidR="00C63AD0">
              <w:rPr>
                <w:noProof/>
                <w:webHidden/>
              </w:rPr>
              <w:t>11</w:t>
            </w:r>
            <w:r w:rsidR="00573F4B">
              <w:rPr>
                <w:noProof/>
                <w:webHidden/>
              </w:rPr>
              <w:fldChar w:fldCharType="end"/>
            </w:r>
          </w:hyperlink>
        </w:p>
        <w:p w14:paraId="13E35D14" w14:textId="75981EC4" w:rsidR="00573F4B" w:rsidRDefault="00000000">
          <w:pPr>
            <w:pStyle w:val="TDC3"/>
            <w:rPr>
              <w:rFonts w:eastAsiaTheme="minorEastAsia" w:cstheme="minorBidi"/>
              <w:sz w:val="22"/>
              <w:szCs w:val="22"/>
              <w:lang w:val="es-PE" w:eastAsia="es-PE"/>
            </w:rPr>
          </w:pPr>
          <w:hyperlink w:anchor="_Toc148714078" w:history="1">
            <w:r w:rsidR="00573F4B" w:rsidRPr="00387DEE">
              <w:rPr>
                <w:rStyle w:val="Hipervnculo"/>
                <w:rFonts w:ascii="Verdana" w:hAnsi="Verdana" w:cs="Arial"/>
              </w:rPr>
              <w:t>5.1</w:t>
            </w:r>
            <w:r w:rsidR="00573F4B">
              <w:rPr>
                <w:rFonts w:eastAsiaTheme="minorEastAsia" w:cstheme="minorBidi"/>
                <w:sz w:val="22"/>
                <w:szCs w:val="22"/>
                <w:lang w:val="es-PE" w:eastAsia="es-PE"/>
              </w:rPr>
              <w:tab/>
            </w:r>
            <w:r w:rsidR="00573F4B" w:rsidRPr="00387DEE">
              <w:rPr>
                <w:rStyle w:val="Hipervnculo"/>
                <w:rFonts w:ascii="Verdana" w:hAnsi="Verdana" w:cs="Arial"/>
              </w:rPr>
              <w:t>Análisis descriptivo</w:t>
            </w:r>
            <w:r w:rsidR="00573F4B">
              <w:rPr>
                <w:webHidden/>
              </w:rPr>
              <w:tab/>
            </w:r>
            <w:r w:rsidR="00573F4B">
              <w:rPr>
                <w:webHidden/>
              </w:rPr>
              <w:fldChar w:fldCharType="begin"/>
            </w:r>
            <w:r w:rsidR="00573F4B">
              <w:rPr>
                <w:webHidden/>
              </w:rPr>
              <w:instrText xml:space="preserve"> PAGEREF _Toc148714078 \h </w:instrText>
            </w:r>
            <w:r w:rsidR="00573F4B">
              <w:rPr>
                <w:webHidden/>
              </w:rPr>
            </w:r>
            <w:r w:rsidR="00573F4B">
              <w:rPr>
                <w:webHidden/>
              </w:rPr>
              <w:fldChar w:fldCharType="separate"/>
            </w:r>
            <w:r w:rsidR="00C63AD0">
              <w:rPr>
                <w:webHidden/>
              </w:rPr>
              <w:t>11</w:t>
            </w:r>
            <w:r w:rsidR="00573F4B">
              <w:rPr>
                <w:webHidden/>
              </w:rPr>
              <w:fldChar w:fldCharType="end"/>
            </w:r>
          </w:hyperlink>
        </w:p>
        <w:p w14:paraId="14767DFE" w14:textId="44B5609E" w:rsidR="00573F4B" w:rsidRDefault="00000000">
          <w:pPr>
            <w:pStyle w:val="TDC3"/>
            <w:rPr>
              <w:rFonts w:eastAsiaTheme="minorEastAsia" w:cstheme="minorBidi"/>
              <w:sz w:val="22"/>
              <w:szCs w:val="22"/>
              <w:lang w:val="es-PE" w:eastAsia="es-PE"/>
            </w:rPr>
          </w:pPr>
          <w:hyperlink w:anchor="_Toc148714079" w:history="1">
            <w:r w:rsidR="00573F4B" w:rsidRPr="00387DEE">
              <w:rPr>
                <w:rStyle w:val="Hipervnculo"/>
                <w:rFonts w:ascii="Verdana" w:hAnsi="Verdana" w:cs="Arial"/>
              </w:rPr>
              <w:t>5.2</w:t>
            </w:r>
            <w:r w:rsidR="00573F4B">
              <w:rPr>
                <w:rFonts w:eastAsiaTheme="minorEastAsia" w:cstheme="minorBidi"/>
                <w:sz w:val="22"/>
                <w:szCs w:val="22"/>
                <w:lang w:val="es-PE" w:eastAsia="es-PE"/>
              </w:rPr>
              <w:tab/>
            </w:r>
            <w:r w:rsidR="00573F4B" w:rsidRPr="00387DEE">
              <w:rPr>
                <w:rStyle w:val="Hipervnculo"/>
                <w:rFonts w:ascii="Verdana" w:hAnsi="Verdana" w:cs="Arial"/>
              </w:rPr>
              <w:t>Análisis temporal a nivel variable</w:t>
            </w:r>
            <w:r w:rsidR="00573F4B">
              <w:rPr>
                <w:webHidden/>
              </w:rPr>
              <w:tab/>
            </w:r>
            <w:r w:rsidR="00573F4B">
              <w:rPr>
                <w:webHidden/>
              </w:rPr>
              <w:fldChar w:fldCharType="begin"/>
            </w:r>
            <w:r w:rsidR="00573F4B">
              <w:rPr>
                <w:webHidden/>
              </w:rPr>
              <w:instrText xml:space="preserve"> PAGEREF _Toc148714079 \h </w:instrText>
            </w:r>
            <w:r w:rsidR="00573F4B">
              <w:rPr>
                <w:webHidden/>
              </w:rPr>
            </w:r>
            <w:r w:rsidR="00573F4B">
              <w:rPr>
                <w:webHidden/>
              </w:rPr>
              <w:fldChar w:fldCharType="separate"/>
            </w:r>
            <w:r w:rsidR="00C63AD0">
              <w:rPr>
                <w:webHidden/>
              </w:rPr>
              <w:t>12</w:t>
            </w:r>
            <w:r w:rsidR="00573F4B">
              <w:rPr>
                <w:webHidden/>
              </w:rPr>
              <w:fldChar w:fldCharType="end"/>
            </w:r>
          </w:hyperlink>
        </w:p>
        <w:p w14:paraId="20CC35D1" w14:textId="606221AA" w:rsidR="00573F4B" w:rsidRDefault="00000000">
          <w:pPr>
            <w:pStyle w:val="TDC3"/>
            <w:rPr>
              <w:rFonts w:eastAsiaTheme="minorEastAsia" w:cstheme="minorBidi"/>
              <w:sz w:val="22"/>
              <w:szCs w:val="22"/>
              <w:lang w:val="es-PE" w:eastAsia="es-PE"/>
            </w:rPr>
          </w:pPr>
          <w:hyperlink w:anchor="_Toc148714080" w:history="1">
            <w:r w:rsidR="00573F4B" w:rsidRPr="00387DEE">
              <w:rPr>
                <w:rStyle w:val="Hipervnculo"/>
                <w:rFonts w:ascii="Verdana" w:hAnsi="Verdana" w:cs="Arial"/>
              </w:rPr>
              <w:t>5.3</w:t>
            </w:r>
            <w:r w:rsidR="00573F4B">
              <w:rPr>
                <w:rFonts w:eastAsiaTheme="minorEastAsia" w:cstheme="minorBidi"/>
                <w:sz w:val="22"/>
                <w:szCs w:val="22"/>
                <w:lang w:val="es-PE" w:eastAsia="es-PE"/>
              </w:rPr>
              <w:tab/>
            </w:r>
            <w:r w:rsidR="00573F4B" w:rsidRPr="00387DEE">
              <w:rPr>
                <w:rStyle w:val="Hipervnculo"/>
                <w:rFonts w:ascii="Verdana" w:hAnsi="Verdana" w:cs="Arial"/>
              </w:rPr>
              <w:t>Creación de Variables</w:t>
            </w:r>
            <w:r w:rsidR="00573F4B">
              <w:rPr>
                <w:webHidden/>
              </w:rPr>
              <w:tab/>
            </w:r>
            <w:r w:rsidR="00573F4B">
              <w:rPr>
                <w:webHidden/>
              </w:rPr>
              <w:fldChar w:fldCharType="begin"/>
            </w:r>
            <w:r w:rsidR="00573F4B">
              <w:rPr>
                <w:webHidden/>
              </w:rPr>
              <w:instrText xml:space="preserve"> PAGEREF _Toc148714080 \h </w:instrText>
            </w:r>
            <w:r w:rsidR="00573F4B">
              <w:rPr>
                <w:webHidden/>
              </w:rPr>
            </w:r>
            <w:r w:rsidR="00573F4B">
              <w:rPr>
                <w:webHidden/>
              </w:rPr>
              <w:fldChar w:fldCharType="separate"/>
            </w:r>
            <w:r w:rsidR="00C63AD0">
              <w:rPr>
                <w:webHidden/>
              </w:rPr>
              <w:t>13</w:t>
            </w:r>
            <w:r w:rsidR="00573F4B">
              <w:rPr>
                <w:webHidden/>
              </w:rPr>
              <w:fldChar w:fldCharType="end"/>
            </w:r>
          </w:hyperlink>
        </w:p>
        <w:p w14:paraId="553963C6" w14:textId="67604887" w:rsidR="00573F4B" w:rsidRDefault="00000000">
          <w:pPr>
            <w:pStyle w:val="TDC2"/>
            <w:rPr>
              <w:rFonts w:asciiTheme="minorHAnsi" w:eastAsiaTheme="minorEastAsia" w:hAnsiTheme="minorHAnsi" w:cstheme="minorBidi"/>
              <w:noProof/>
              <w:sz w:val="22"/>
              <w:szCs w:val="22"/>
              <w:lang w:eastAsia="es-PE"/>
            </w:rPr>
          </w:pPr>
          <w:hyperlink w:anchor="_Toc148714081" w:history="1">
            <w:r w:rsidR="00573F4B" w:rsidRPr="00387DEE">
              <w:rPr>
                <w:rStyle w:val="Hipervnculo"/>
                <w:rFonts w:ascii="Verdana" w:hAnsi="Verdana"/>
                <w:noProof/>
              </w:rPr>
              <w:t>6.</w:t>
            </w:r>
            <w:r w:rsidR="00573F4B">
              <w:rPr>
                <w:rFonts w:asciiTheme="minorHAnsi" w:eastAsiaTheme="minorEastAsia" w:hAnsiTheme="minorHAnsi" w:cstheme="minorBidi"/>
                <w:noProof/>
                <w:sz w:val="22"/>
                <w:szCs w:val="22"/>
                <w:lang w:eastAsia="es-PE"/>
              </w:rPr>
              <w:tab/>
            </w:r>
            <w:r w:rsidR="00573F4B" w:rsidRPr="00387DEE">
              <w:rPr>
                <w:rStyle w:val="Hipervnculo"/>
                <w:rFonts w:ascii="Verdana" w:hAnsi="Verdana"/>
                <w:noProof/>
              </w:rPr>
              <w:t>ETAPA DE MODELAMIENTO</w:t>
            </w:r>
            <w:r w:rsidR="00573F4B">
              <w:rPr>
                <w:noProof/>
                <w:webHidden/>
              </w:rPr>
              <w:tab/>
            </w:r>
            <w:r w:rsidR="00573F4B">
              <w:rPr>
                <w:noProof/>
                <w:webHidden/>
              </w:rPr>
              <w:fldChar w:fldCharType="begin"/>
            </w:r>
            <w:r w:rsidR="00573F4B">
              <w:rPr>
                <w:noProof/>
                <w:webHidden/>
              </w:rPr>
              <w:instrText xml:space="preserve"> PAGEREF _Toc148714081 \h </w:instrText>
            </w:r>
            <w:r w:rsidR="00573F4B">
              <w:rPr>
                <w:noProof/>
                <w:webHidden/>
              </w:rPr>
            </w:r>
            <w:r w:rsidR="00573F4B">
              <w:rPr>
                <w:noProof/>
                <w:webHidden/>
              </w:rPr>
              <w:fldChar w:fldCharType="separate"/>
            </w:r>
            <w:r w:rsidR="00C63AD0">
              <w:rPr>
                <w:noProof/>
                <w:webHidden/>
              </w:rPr>
              <w:t>13</w:t>
            </w:r>
            <w:r w:rsidR="00573F4B">
              <w:rPr>
                <w:noProof/>
                <w:webHidden/>
              </w:rPr>
              <w:fldChar w:fldCharType="end"/>
            </w:r>
          </w:hyperlink>
        </w:p>
        <w:p w14:paraId="15B57C66" w14:textId="593BA122" w:rsidR="00573F4B" w:rsidRDefault="00000000">
          <w:pPr>
            <w:pStyle w:val="TDC3"/>
            <w:rPr>
              <w:rFonts w:eastAsiaTheme="minorEastAsia" w:cstheme="minorBidi"/>
              <w:sz w:val="22"/>
              <w:szCs w:val="22"/>
              <w:lang w:val="es-PE" w:eastAsia="es-PE"/>
            </w:rPr>
          </w:pPr>
          <w:hyperlink w:anchor="_Toc148714082" w:history="1">
            <w:r w:rsidR="00573F4B" w:rsidRPr="00387DEE">
              <w:rPr>
                <w:rStyle w:val="Hipervnculo"/>
                <w:rFonts w:ascii="Verdana" w:hAnsi="Verdana" w:cs="Arial"/>
              </w:rPr>
              <w:t>6.1</w:t>
            </w:r>
            <w:r w:rsidR="00573F4B">
              <w:rPr>
                <w:rFonts w:eastAsiaTheme="minorEastAsia" w:cstheme="minorBidi"/>
                <w:sz w:val="22"/>
                <w:szCs w:val="22"/>
                <w:lang w:val="es-PE" w:eastAsia="es-PE"/>
              </w:rPr>
              <w:tab/>
            </w:r>
            <w:r w:rsidR="00573F4B" w:rsidRPr="00387DEE">
              <w:rPr>
                <w:rStyle w:val="Hipervnculo"/>
                <w:rFonts w:ascii="Verdana" w:hAnsi="Verdana" w:cs="Arial"/>
              </w:rPr>
              <w:t>Metodología de Modelamiento</w:t>
            </w:r>
            <w:r w:rsidR="00573F4B">
              <w:rPr>
                <w:webHidden/>
              </w:rPr>
              <w:tab/>
            </w:r>
            <w:r w:rsidR="00573F4B">
              <w:rPr>
                <w:webHidden/>
              </w:rPr>
              <w:fldChar w:fldCharType="begin"/>
            </w:r>
            <w:r w:rsidR="00573F4B">
              <w:rPr>
                <w:webHidden/>
              </w:rPr>
              <w:instrText xml:space="preserve"> PAGEREF _Toc148714082 \h </w:instrText>
            </w:r>
            <w:r w:rsidR="00573F4B">
              <w:rPr>
                <w:webHidden/>
              </w:rPr>
            </w:r>
            <w:r w:rsidR="00573F4B">
              <w:rPr>
                <w:webHidden/>
              </w:rPr>
              <w:fldChar w:fldCharType="separate"/>
            </w:r>
            <w:r w:rsidR="00C63AD0">
              <w:rPr>
                <w:webHidden/>
              </w:rPr>
              <w:t>13</w:t>
            </w:r>
            <w:r w:rsidR="00573F4B">
              <w:rPr>
                <w:webHidden/>
              </w:rPr>
              <w:fldChar w:fldCharType="end"/>
            </w:r>
          </w:hyperlink>
        </w:p>
        <w:p w14:paraId="6E7203E2" w14:textId="4E6485C9" w:rsidR="00573F4B" w:rsidRDefault="00000000">
          <w:pPr>
            <w:pStyle w:val="TDC3"/>
            <w:rPr>
              <w:rFonts w:eastAsiaTheme="minorEastAsia" w:cstheme="minorBidi"/>
              <w:sz w:val="22"/>
              <w:szCs w:val="22"/>
              <w:lang w:val="es-PE" w:eastAsia="es-PE"/>
            </w:rPr>
          </w:pPr>
          <w:hyperlink w:anchor="_Toc148714083" w:history="1">
            <w:r w:rsidR="00573F4B" w:rsidRPr="00387DEE">
              <w:rPr>
                <w:rStyle w:val="Hipervnculo"/>
                <w:lang w:val="es-ES"/>
              </w:rPr>
              <w:t>Gradient Boosting</w:t>
            </w:r>
            <w:r w:rsidR="00573F4B">
              <w:rPr>
                <w:webHidden/>
              </w:rPr>
              <w:tab/>
            </w:r>
            <w:r w:rsidR="00573F4B">
              <w:rPr>
                <w:webHidden/>
              </w:rPr>
              <w:fldChar w:fldCharType="begin"/>
            </w:r>
            <w:r w:rsidR="00573F4B">
              <w:rPr>
                <w:webHidden/>
              </w:rPr>
              <w:instrText xml:space="preserve"> PAGEREF _Toc148714083 \h </w:instrText>
            </w:r>
            <w:r w:rsidR="00573F4B">
              <w:rPr>
                <w:webHidden/>
              </w:rPr>
            </w:r>
            <w:r w:rsidR="00573F4B">
              <w:rPr>
                <w:webHidden/>
              </w:rPr>
              <w:fldChar w:fldCharType="separate"/>
            </w:r>
            <w:r w:rsidR="00C63AD0">
              <w:rPr>
                <w:webHidden/>
              </w:rPr>
              <w:t>13</w:t>
            </w:r>
            <w:r w:rsidR="00573F4B">
              <w:rPr>
                <w:webHidden/>
              </w:rPr>
              <w:fldChar w:fldCharType="end"/>
            </w:r>
          </w:hyperlink>
        </w:p>
        <w:p w14:paraId="270BE319" w14:textId="571F20F5" w:rsidR="00573F4B" w:rsidRDefault="00000000">
          <w:pPr>
            <w:pStyle w:val="TDC3"/>
            <w:rPr>
              <w:rFonts w:eastAsiaTheme="minorEastAsia" w:cstheme="minorBidi"/>
              <w:sz w:val="22"/>
              <w:szCs w:val="22"/>
              <w:lang w:val="es-PE" w:eastAsia="es-PE"/>
            </w:rPr>
          </w:pPr>
          <w:hyperlink w:anchor="_Toc148714084" w:history="1">
            <w:r w:rsidR="00573F4B" w:rsidRPr="00387DEE">
              <w:rPr>
                <w:rStyle w:val="Hipervnculo"/>
                <w:lang w:val="es-ES"/>
              </w:rPr>
              <w:t>Extreme Gradient Boosting (XGBoost)</w:t>
            </w:r>
            <w:r w:rsidR="00573F4B">
              <w:rPr>
                <w:webHidden/>
              </w:rPr>
              <w:tab/>
            </w:r>
            <w:r w:rsidR="00573F4B">
              <w:rPr>
                <w:webHidden/>
              </w:rPr>
              <w:fldChar w:fldCharType="begin"/>
            </w:r>
            <w:r w:rsidR="00573F4B">
              <w:rPr>
                <w:webHidden/>
              </w:rPr>
              <w:instrText xml:space="preserve"> PAGEREF _Toc148714084 \h </w:instrText>
            </w:r>
            <w:r w:rsidR="00573F4B">
              <w:rPr>
                <w:webHidden/>
              </w:rPr>
            </w:r>
            <w:r w:rsidR="00573F4B">
              <w:rPr>
                <w:webHidden/>
              </w:rPr>
              <w:fldChar w:fldCharType="separate"/>
            </w:r>
            <w:r w:rsidR="00C63AD0">
              <w:rPr>
                <w:webHidden/>
              </w:rPr>
              <w:t>14</w:t>
            </w:r>
            <w:r w:rsidR="00573F4B">
              <w:rPr>
                <w:webHidden/>
              </w:rPr>
              <w:fldChar w:fldCharType="end"/>
            </w:r>
          </w:hyperlink>
        </w:p>
        <w:p w14:paraId="0E140270" w14:textId="1B031B92" w:rsidR="00573F4B" w:rsidRDefault="00000000">
          <w:pPr>
            <w:pStyle w:val="TDC3"/>
            <w:rPr>
              <w:rFonts w:eastAsiaTheme="minorEastAsia" w:cstheme="minorBidi"/>
              <w:sz w:val="22"/>
              <w:szCs w:val="22"/>
              <w:lang w:val="es-PE" w:eastAsia="es-PE"/>
            </w:rPr>
          </w:pPr>
          <w:hyperlink w:anchor="_Toc148714085" w:history="1">
            <w:r w:rsidR="00573F4B" w:rsidRPr="00387DEE">
              <w:rPr>
                <w:rStyle w:val="Hipervnculo"/>
                <w:rFonts w:ascii="Verdana" w:hAnsi="Verdana" w:cs="Arial"/>
              </w:rPr>
              <w:t>6.2</w:t>
            </w:r>
            <w:r w:rsidR="00573F4B">
              <w:rPr>
                <w:rFonts w:eastAsiaTheme="minorEastAsia" w:cstheme="minorBidi"/>
                <w:sz w:val="22"/>
                <w:szCs w:val="22"/>
                <w:lang w:val="es-PE" w:eastAsia="es-PE"/>
              </w:rPr>
              <w:tab/>
            </w:r>
            <w:r w:rsidR="00573F4B" w:rsidRPr="00387DEE">
              <w:rPr>
                <w:rStyle w:val="Hipervnculo"/>
                <w:rFonts w:ascii="Verdana" w:hAnsi="Verdana" w:cs="Arial"/>
              </w:rPr>
              <w:t>Partición de la muestra</w:t>
            </w:r>
            <w:r w:rsidR="00573F4B">
              <w:rPr>
                <w:webHidden/>
              </w:rPr>
              <w:tab/>
            </w:r>
            <w:r w:rsidR="00573F4B">
              <w:rPr>
                <w:webHidden/>
              </w:rPr>
              <w:fldChar w:fldCharType="begin"/>
            </w:r>
            <w:r w:rsidR="00573F4B">
              <w:rPr>
                <w:webHidden/>
              </w:rPr>
              <w:instrText xml:space="preserve"> PAGEREF _Toc148714085 \h </w:instrText>
            </w:r>
            <w:r w:rsidR="00573F4B">
              <w:rPr>
                <w:webHidden/>
              </w:rPr>
            </w:r>
            <w:r w:rsidR="00573F4B">
              <w:rPr>
                <w:webHidden/>
              </w:rPr>
              <w:fldChar w:fldCharType="separate"/>
            </w:r>
            <w:r w:rsidR="00C63AD0">
              <w:rPr>
                <w:webHidden/>
              </w:rPr>
              <w:t>15</w:t>
            </w:r>
            <w:r w:rsidR="00573F4B">
              <w:rPr>
                <w:webHidden/>
              </w:rPr>
              <w:fldChar w:fldCharType="end"/>
            </w:r>
          </w:hyperlink>
        </w:p>
        <w:p w14:paraId="30AE39B0" w14:textId="40AB123C" w:rsidR="00573F4B" w:rsidRDefault="00000000">
          <w:pPr>
            <w:pStyle w:val="TDC3"/>
            <w:rPr>
              <w:rFonts w:eastAsiaTheme="minorEastAsia" w:cstheme="minorBidi"/>
              <w:sz w:val="22"/>
              <w:szCs w:val="22"/>
              <w:lang w:val="es-PE" w:eastAsia="es-PE"/>
            </w:rPr>
          </w:pPr>
          <w:hyperlink w:anchor="_Toc148714086" w:history="1">
            <w:r w:rsidR="00573F4B" w:rsidRPr="00387DEE">
              <w:rPr>
                <w:rStyle w:val="Hipervnculo"/>
                <w:rFonts w:ascii="Verdana" w:hAnsi="Verdana" w:cs="Arial"/>
              </w:rPr>
              <w:t>6.3</w:t>
            </w:r>
            <w:r w:rsidR="00573F4B">
              <w:rPr>
                <w:rFonts w:eastAsiaTheme="minorEastAsia" w:cstheme="minorBidi"/>
                <w:sz w:val="22"/>
                <w:szCs w:val="22"/>
                <w:lang w:val="es-PE" w:eastAsia="es-PE"/>
              </w:rPr>
              <w:tab/>
            </w:r>
            <w:r w:rsidR="00573F4B" w:rsidRPr="00387DEE">
              <w:rPr>
                <w:rStyle w:val="Hipervnculo"/>
                <w:rFonts w:ascii="Verdana" w:hAnsi="Verdana" w:cs="Arial"/>
              </w:rPr>
              <w:t>Modelo Hiperpámetros del Modelo Extreme Gradient Boosting</w:t>
            </w:r>
            <w:r w:rsidR="00573F4B">
              <w:rPr>
                <w:webHidden/>
              </w:rPr>
              <w:tab/>
            </w:r>
            <w:r w:rsidR="00573F4B">
              <w:rPr>
                <w:webHidden/>
              </w:rPr>
              <w:fldChar w:fldCharType="begin"/>
            </w:r>
            <w:r w:rsidR="00573F4B">
              <w:rPr>
                <w:webHidden/>
              </w:rPr>
              <w:instrText xml:space="preserve"> PAGEREF _Toc148714086 \h </w:instrText>
            </w:r>
            <w:r w:rsidR="00573F4B">
              <w:rPr>
                <w:webHidden/>
              </w:rPr>
            </w:r>
            <w:r w:rsidR="00573F4B">
              <w:rPr>
                <w:webHidden/>
              </w:rPr>
              <w:fldChar w:fldCharType="separate"/>
            </w:r>
            <w:r w:rsidR="00C63AD0">
              <w:rPr>
                <w:webHidden/>
              </w:rPr>
              <w:t>16</w:t>
            </w:r>
            <w:r w:rsidR="00573F4B">
              <w:rPr>
                <w:webHidden/>
              </w:rPr>
              <w:fldChar w:fldCharType="end"/>
            </w:r>
          </w:hyperlink>
        </w:p>
        <w:p w14:paraId="26E7D4DA" w14:textId="2F20ECD4" w:rsidR="00573F4B" w:rsidRDefault="00000000">
          <w:pPr>
            <w:pStyle w:val="TDC3"/>
            <w:rPr>
              <w:rFonts w:eastAsiaTheme="minorEastAsia" w:cstheme="minorBidi"/>
              <w:sz w:val="22"/>
              <w:szCs w:val="22"/>
              <w:lang w:val="es-PE" w:eastAsia="es-PE"/>
            </w:rPr>
          </w:pPr>
          <w:hyperlink w:anchor="_Toc148714087" w:history="1">
            <w:r w:rsidR="00573F4B" w:rsidRPr="00387DEE">
              <w:rPr>
                <w:rStyle w:val="Hipervnculo"/>
                <w:rFonts w:ascii="Verdana" w:hAnsi="Verdana" w:cs="Arial"/>
              </w:rPr>
              <w:t>6.4</w:t>
            </w:r>
            <w:r w:rsidR="00573F4B">
              <w:rPr>
                <w:rFonts w:eastAsiaTheme="minorEastAsia" w:cstheme="minorBidi"/>
                <w:sz w:val="22"/>
                <w:szCs w:val="22"/>
                <w:lang w:val="es-PE" w:eastAsia="es-PE"/>
              </w:rPr>
              <w:tab/>
            </w:r>
            <w:r w:rsidR="00573F4B" w:rsidRPr="00387DEE">
              <w:rPr>
                <w:rStyle w:val="Hipervnculo"/>
                <w:rFonts w:ascii="Verdana" w:hAnsi="Verdana" w:cs="Arial"/>
              </w:rPr>
              <w:t>Selección de variables</w:t>
            </w:r>
            <w:r w:rsidR="00573F4B">
              <w:rPr>
                <w:webHidden/>
              </w:rPr>
              <w:tab/>
            </w:r>
            <w:r w:rsidR="00573F4B">
              <w:rPr>
                <w:webHidden/>
              </w:rPr>
              <w:fldChar w:fldCharType="begin"/>
            </w:r>
            <w:r w:rsidR="00573F4B">
              <w:rPr>
                <w:webHidden/>
              </w:rPr>
              <w:instrText xml:space="preserve"> PAGEREF _Toc148714087 \h </w:instrText>
            </w:r>
            <w:r w:rsidR="00573F4B">
              <w:rPr>
                <w:webHidden/>
              </w:rPr>
            </w:r>
            <w:r w:rsidR="00573F4B">
              <w:rPr>
                <w:webHidden/>
              </w:rPr>
              <w:fldChar w:fldCharType="separate"/>
            </w:r>
            <w:r w:rsidR="00C63AD0">
              <w:rPr>
                <w:webHidden/>
              </w:rPr>
              <w:t>17</w:t>
            </w:r>
            <w:r w:rsidR="00573F4B">
              <w:rPr>
                <w:webHidden/>
              </w:rPr>
              <w:fldChar w:fldCharType="end"/>
            </w:r>
          </w:hyperlink>
        </w:p>
        <w:p w14:paraId="26DD86B7" w14:textId="7D485117" w:rsidR="00573F4B" w:rsidRDefault="00000000">
          <w:pPr>
            <w:pStyle w:val="TDC3"/>
            <w:rPr>
              <w:rFonts w:eastAsiaTheme="minorEastAsia" w:cstheme="minorBidi"/>
              <w:sz w:val="22"/>
              <w:szCs w:val="22"/>
              <w:lang w:val="es-PE" w:eastAsia="es-PE"/>
            </w:rPr>
          </w:pPr>
          <w:hyperlink w:anchor="_Toc148714088" w:history="1">
            <w:r w:rsidR="00573F4B" w:rsidRPr="00387DEE">
              <w:rPr>
                <w:rStyle w:val="Hipervnculo"/>
                <w:rFonts w:ascii="Verdana" w:hAnsi="Verdana" w:cs="Arial"/>
              </w:rPr>
              <w:t>6.5</w:t>
            </w:r>
            <w:r w:rsidR="00573F4B">
              <w:rPr>
                <w:rFonts w:eastAsiaTheme="minorEastAsia" w:cstheme="minorBidi"/>
                <w:sz w:val="22"/>
                <w:szCs w:val="22"/>
                <w:lang w:val="es-PE" w:eastAsia="es-PE"/>
              </w:rPr>
              <w:tab/>
            </w:r>
            <w:r w:rsidR="00573F4B" w:rsidRPr="00387DEE">
              <w:rPr>
                <w:rStyle w:val="Hipervnculo"/>
                <w:rFonts w:ascii="Verdana" w:hAnsi="Verdana" w:cs="Arial"/>
              </w:rPr>
              <w:t>Análisis Bivariante/ Dependencia parcial con valores shap</w:t>
            </w:r>
            <w:r w:rsidR="00573F4B">
              <w:rPr>
                <w:webHidden/>
              </w:rPr>
              <w:tab/>
            </w:r>
            <w:r w:rsidR="00573F4B">
              <w:rPr>
                <w:webHidden/>
              </w:rPr>
              <w:fldChar w:fldCharType="begin"/>
            </w:r>
            <w:r w:rsidR="00573F4B">
              <w:rPr>
                <w:webHidden/>
              </w:rPr>
              <w:instrText xml:space="preserve"> PAGEREF _Toc148714088 \h </w:instrText>
            </w:r>
            <w:r w:rsidR="00573F4B">
              <w:rPr>
                <w:webHidden/>
              </w:rPr>
            </w:r>
            <w:r w:rsidR="00573F4B">
              <w:rPr>
                <w:webHidden/>
              </w:rPr>
              <w:fldChar w:fldCharType="separate"/>
            </w:r>
            <w:r w:rsidR="00C63AD0">
              <w:rPr>
                <w:webHidden/>
              </w:rPr>
              <w:t>18</w:t>
            </w:r>
            <w:r w:rsidR="00573F4B">
              <w:rPr>
                <w:webHidden/>
              </w:rPr>
              <w:fldChar w:fldCharType="end"/>
            </w:r>
          </w:hyperlink>
        </w:p>
        <w:p w14:paraId="1B85D3F4" w14:textId="0F072072" w:rsidR="00573F4B" w:rsidRDefault="00000000">
          <w:pPr>
            <w:pStyle w:val="TDC3"/>
            <w:rPr>
              <w:rFonts w:eastAsiaTheme="minorEastAsia" w:cstheme="minorBidi"/>
              <w:sz w:val="22"/>
              <w:szCs w:val="22"/>
              <w:lang w:val="es-PE" w:eastAsia="es-PE"/>
            </w:rPr>
          </w:pPr>
          <w:hyperlink w:anchor="_Toc148714089" w:history="1">
            <w:r w:rsidR="00573F4B" w:rsidRPr="00387DEE">
              <w:rPr>
                <w:rStyle w:val="Hipervnculo"/>
                <w:rFonts w:ascii="Verdana" w:hAnsi="Verdana" w:cs="Arial"/>
              </w:rPr>
              <w:t>6.6</w:t>
            </w:r>
            <w:r w:rsidR="00573F4B">
              <w:rPr>
                <w:rFonts w:eastAsiaTheme="minorEastAsia" w:cstheme="minorBidi"/>
                <w:sz w:val="22"/>
                <w:szCs w:val="22"/>
                <w:lang w:val="es-PE" w:eastAsia="es-PE"/>
              </w:rPr>
              <w:tab/>
            </w:r>
            <w:r w:rsidR="00573F4B" w:rsidRPr="00387DEE">
              <w:rPr>
                <w:rStyle w:val="Hipervnculo"/>
                <w:rFonts w:ascii="Verdana" w:hAnsi="Verdana" w:cs="Arial"/>
              </w:rPr>
              <w:t>Resultados de Perfomance del modelo</w:t>
            </w:r>
            <w:r w:rsidR="00573F4B">
              <w:rPr>
                <w:webHidden/>
              </w:rPr>
              <w:tab/>
            </w:r>
            <w:r w:rsidR="00573F4B">
              <w:rPr>
                <w:webHidden/>
              </w:rPr>
              <w:fldChar w:fldCharType="begin"/>
            </w:r>
            <w:r w:rsidR="00573F4B">
              <w:rPr>
                <w:webHidden/>
              </w:rPr>
              <w:instrText xml:space="preserve"> PAGEREF _Toc148714089 \h </w:instrText>
            </w:r>
            <w:r w:rsidR="00573F4B">
              <w:rPr>
                <w:webHidden/>
              </w:rPr>
            </w:r>
            <w:r w:rsidR="00573F4B">
              <w:rPr>
                <w:webHidden/>
              </w:rPr>
              <w:fldChar w:fldCharType="separate"/>
            </w:r>
            <w:r w:rsidR="00C63AD0">
              <w:rPr>
                <w:webHidden/>
              </w:rPr>
              <w:t>19</w:t>
            </w:r>
            <w:r w:rsidR="00573F4B">
              <w:rPr>
                <w:webHidden/>
              </w:rPr>
              <w:fldChar w:fldCharType="end"/>
            </w:r>
          </w:hyperlink>
        </w:p>
        <w:p w14:paraId="7820F754" w14:textId="4F33ACA6" w:rsidR="00573F4B" w:rsidRDefault="00000000">
          <w:pPr>
            <w:pStyle w:val="TDC3"/>
            <w:rPr>
              <w:rFonts w:eastAsiaTheme="minorEastAsia" w:cstheme="minorBidi"/>
              <w:sz w:val="22"/>
              <w:szCs w:val="22"/>
              <w:lang w:val="es-PE" w:eastAsia="es-PE"/>
            </w:rPr>
          </w:pPr>
          <w:hyperlink w:anchor="_Toc148714090" w:history="1">
            <w:r w:rsidR="00573F4B" w:rsidRPr="00387DEE">
              <w:rPr>
                <w:rStyle w:val="Hipervnculo"/>
                <w:rFonts w:ascii="Verdana" w:hAnsi="Verdana" w:cs="Arial"/>
              </w:rPr>
              <w:t>6.8</w:t>
            </w:r>
            <w:r w:rsidR="00573F4B">
              <w:rPr>
                <w:rFonts w:eastAsiaTheme="minorEastAsia" w:cstheme="minorBidi"/>
                <w:sz w:val="22"/>
                <w:szCs w:val="22"/>
                <w:lang w:val="es-PE" w:eastAsia="es-PE"/>
              </w:rPr>
              <w:tab/>
            </w:r>
            <w:r w:rsidR="00573F4B" w:rsidRPr="00387DEE">
              <w:rPr>
                <w:rStyle w:val="Hipervnculo"/>
                <w:rFonts w:ascii="Verdana" w:hAnsi="Verdana" w:cs="Arial"/>
              </w:rPr>
              <w:t>Sofware utilizado:</w:t>
            </w:r>
            <w:r w:rsidR="00573F4B">
              <w:rPr>
                <w:webHidden/>
              </w:rPr>
              <w:tab/>
            </w:r>
            <w:r w:rsidR="00573F4B">
              <w:rPr>
                <w:webHidden/>
              </w:rPr>
              <w:fldChar w:fldCharType="begin"/>
            </w:r>
            <w:r w:rsidR="00573F4B">
              <w:rPr>
                <w:webHidden/>
              </w:rPr>
              <w:instrText xml:space="preserve"> PAGEREF _Toc148714090 \h </w:instrText>
            </w:r>
            <w:r w:rsidR="00573F4B">
              <w:rPr>
                <w:webHidden/>
              </w:rPr>
            </w:r>
            <w:r w:rsidR="00573F4B">
              <w:rPr>
                <w:webHidden/>
              </w:rPr>
              <w:fldChar w:fldCharType="separate"/>
            </w:r>
            <w:r w:rsidR="00C63AD0">
              <w:rPr>
                <w:webHidden/>
              </w:rPr>
              <w:t>23</w:t>
            </w:r>
            <w:r w:rsidR="00573F4B">
              <w:rPr>
                <w:webHidden/>
              </w:rPr>
              <w:fldChar w:fldCharType="end"/>
            </w:r>
          </w:hyperlink>
        </w:p>
        <w:p w14:paraId="23BD3A7E" w14:textId="3989AB48" w:rsidR="00573F4B" w:rsidRDefault="00000000">
          <w:pPr>
            <w:pStyle w:val="TDC2"/>
            <w:rPr>
              <w:rFonts w:asciiTheme="minorHAnsi" w:eastAsiaTheme="minorEastAsia" w:hAnsiTheme="minorHAnsi" w:cstheme="minorBidi"/>
              <w:noProof/>
              <w:sz w:val="22"/>
              <w:szCs w:val="22"/>
              <w:lang w:eastAsia="es-PE"/>
            </w:rPr>
          </w:pPr>
          <w:hyperlink w:anchor="_Toc148714091" w:history="1">
            <w:r w:rsidR="00573F4B" w:rsidRPr="00387DEE">
              <w:rPr>
                <w:rStyle w:val="Hipervnculo"/>
                <w:rFonts w:ascii="Verdana" w:hAnsi="Verdana"/>
                <w:noProof/>
              </w:rPr>
              <w:t>7.</w:t>
            </w:r>
            <w:r w:rsidR="00573F4B">
              <w:rPr>
                <w:rFonts w:asciiTheme="minorHAnsi" w:eastAsiaTheme="minorEastAsia" w:hAnsiTheme="minorHAnsi" w:cstheme="minorBidi"/>
                <w:noProof/>
                <w:sz w:val="22"/>
                <w:szCs w:val="22"/>
                <w:lang w:eastAsia="es-PE"/>
              </w:rPr>
              <w:tab/>
            </w:r>
            <w:r w:rsidR="00573F4B" w:rsidRPr="00387DEE">
              <w:rPr>
                <w:rStyle w:val="Hipervnculo"/>
                <w:rFonts w:ascii="Verdana" w:hAnsi="Verdana"/>
                <w:noProof/>
              </w:rPr>
              <w:t>ANEXOS</w:t>
            </w:r>
            <w:r w:rsidR="00573F4B">
              <w:rPr>
                <w:noProof/>
                <w:webHidden/>
              </w:rPr>
              <w:tab/>
            </w:r>
            <w:r w:rsidR="00573F4B">
              <w:rPr>
                <w:noProof/>
                <w:webHidden/>
              </w:rPr>
              <w:fldChar w:fldCharType="begin"/>
            </w:r>
            <w:r w:rsidR="00573F4B">
              <w:rPr>
                <w:noProof/>
                <w:webHidden/>
              </w:rPr>
              <w:instrText xml:space="preserve"> PAGEREF _Toc148714091 \h </w:instrText>
            </w:r>
            <w:r w:rsidR="00573F4B">
              <w:rPr>
                <w:noProof/>
                <w:webHidden/>
              </w:rPr>
            </w:r>
            <w:r w:rsidR="00573F4B">
              <w:rPr>
                <w:noProof/>
                <w:webHidden/>
              </w:rPr>
              <w:fldChar w:fldCharType="separate"/>
            </w:r>
            <w:r w:rsidR="00C63AD0">
              <w:rPr>
                <w:noProof/>
                <w:webHidden/>
              </w:rPr>
              <w:t>24</w:t>
            </w:r>
            <w:r w:rsidR="00573F4B">
              <w:rPr>
                <w:noProof/>
                <w:webHidden/>
              </w:rPr>
              <w:fldChar w:fldCharType="end"/>
            </w:r>
          </w:hyperlink>
        </w:p>
        <w:p w14:paraId="220036BC" w14:textId="0C1C30FD" w:rsidR="00F11716" w:rsidRDefault="00F11716">
          <w:r>
            <w:rPr>
              <w:b/>
              <w:bCs/>
            </w:rPr>
            <w:fldChar w:fldCharType="end"/>
          </w:r>
        </w:p>
      </w:sdtContent>
    </w:sdt>
    <w:p w14:paraId="160CA62F" w14:textId="15A2F7B7" w:rsidR="00F51EF8" w:rsidRDefault="00F51EF8" w:rsidP="00F51EF8">
      <w:pPr>
        <w:tabs>
          <w:tab w:val="right" w:pos="8838"/>
        </w:tabs>
        <w:spacing w:after="200" w:line="276" w:lineRule="auto"/>
        <w:jc w:val="right"/>
        <w:rPr>
          <w:rFonts w:ascii="Verdana" w:hAnsi="Verdana" w:cs="Arial"/>
          <w:sz w:val="20"/>
          <w:szCs w:val="20"/>
        </w:rPr>
      </w:pPr>
    </w:p>
    <w:p w14:paraId="0805218A" w14:textId="58BFBB31" w:rsidR="00F11716" w:rsidRDefault="00F11716" w:rsidP="001E051E">
      <w:pPr>
        <w:tabs>
          <w:tab w:val="right" w:pos="8838"/>
        </w:tabs>
        <w:spacing w:after="200" w:line="276" w:lineRule="auto"/>
        <w:rPr>
          <w:rFonts w:ascii="Verdana" w:hAnsi="Verdana" w:cs="Arial"/>
          <w:sz w:val="20"/>
          <w:szCs w:val="20"/>
        </w:rPr>
      </w:pPr>
      <w:r w:rsidRPr="00F51EF8">
        <w:rPr>
          <w:rFonts w:ascii="Verdana" w:hAnsi="Verdana" w:cs="Arial"/>
          <w:sz w:val="20"/>
          <w:szCs w:val="20"/>
        </w:rPr>
        <w:br w:type="page"/>
      </w:r>
      <w:r w:rsidR="00F51EF8">
        <w:rPr>
          <w:rFonts w:ascii="Verdana" w:hAnsi="Verdana" w:cs="Arial"/>
          <w:sz w:val="20"/>
          <w:szCs w:val="20"/>
        </w:rPr>
        <w:lastRenderedPageBreak/>
        <w:tab/>
      </w:r>
    </w:p>
    <w:p w14:paraId="55064418" w14:textId="4A7517B7" w:rsidR="00773555" w:rsidRPr="00773555" w:rsidRDefault="00E72880" w:rsidP="00773555">
      <w:pPr>
        <w:pStyle w:val="Ttulo2"/>
        <w:numPr>
          <w:ilvl w:val="0"/>
          <w:numId w:val="3"/>
        </w:numPr>
        <w:spacing w:line="360" w:lineRule="auto"/>
        <w:rPr>
          <w:rFonts w:ascii="Verdana" w:hAnsi="Verdana"/>
          <w:lang w:val="es-PE"/>
        </w:rPr>
      </w:pPr>
      <w:bookmarkStart w:id="1" w:name="_Ref117257302"/>
      <w:bookmarkStart w:id="2" w:name="_Toc148714067"/>
      <w:r>
        <w:rPr>
          <w:rFonts w:ascii="Verdana" w:hAnsi="Verdana"/>
          <w:lang w:val="es-PE"/>
        </w:rPr>
        <w:t>INTRODUCCIÓN</w:t>
      </w:r>
      <w:bookmarkEnd w:id="1"/>
      <w:bookmarkEnd w:id="2"/>
    </w:p>
    <w:p w14:paraId="205C649F" w14:textId="39A39F06" w:rsidR="00773555" w:rsidRDefault="00773555" w:rsidP="002D3012">
      <w:pPr>
        <w:tabs>
          <w:tab w:val="left" w:pos="1582"/>
        </w:tabs>
        <w:spacing w:line="360" w:lineRule="auto"/>
        <w:jc w:val="both"/>
        <w:rPr>
          <w:rFonts w:ascii="Verdana" w:hAnsi="Verdana" w:cs="Arial"/>
          <w:sz w:val="20"/>
          <w:szCs w:val="20"/>
        </w:rPr>
      </w:pPr>
    </w:p>
    <w:p w14:paraId="51587AB4" w14:textId="77777777" w:rsidR="000D1BE4" w:rsidRPr="000D1BE4" w:rsidRDefault="000D1BE4" w:rsidP="000D1BE4">
      <w:pPr>
        <w:tabs>
          <w:tab w:val="left" w:pos="1582"/>
        </w:tabs>
        <w:spacing w:line="360" w:lineRule="auto"/>
        <w:jc w:val="both"/>
        <w:rPr>
          <w:rFonts w:ascii="Verdana" w:hAnsi="Verdana" w:cs="Arial"/>
          <w:sz w:val="20"/>
          <w:szCs w:val="20"/>
        </w:rPr>
      </w:pPr>
      <w:r w:rsidRPr="000D1BE4">
        <w:rPr>
          <w:rFonts w:ascii="Verdana" w:hAnsi="Verdana" w:cs="Arial"/>
          <w:sz w:val="20"/>
          <w:szCs w:val="20"/>
        </w:rPr>
        <w:t>Las empresas BPE (BPE definimos como aquellas empresas con niveles de ventas entre 180 000 y 3 millones soles anuales, con posibles excepciones) del rubro financiero necesitan poner foco a clientes potenciales que puedan adquirir un producto en el banco, por tanto, antes de efectuarse dicho proceso se necesita optar por un estudio sobre los clientes con el objetivo analizar la confiabilidad de estos en ser un cliente adecuado a nivel de riesgo para la entidad.</w:t>
      </w:r>
    </w:p>
    <w:p w14:paraId="4A683783" w14:textId="77777777" w:rsidR="000D1BE4" w:rsidRPr="000D1BE4" w:rsidRDefault="000D1BE4" w:rsidP="000D1BE4">
      <w:pPr>
        <w:tabs>
          <w:tab w:val="left" w:pos="1582"/>
        </w:tabs>
        <w:spacing w:line="360" w:lineRule="auto"/>
        <w:jc w:val="both"/>
        <w:rPr>
          <w:rFonts w:ascii="Verdana" w:hAnsi="Verdana" w:cs="Arial"/>
          <w:sz w:val="20"/>
          <w:szCs w:val="20"/>
        </w:rPr>
      </w:pPr>
    </w:p>
    <w:p w14:paraId="06DA9633" w14:textId="3FA97F3A" w:rsidR="00773555" w:rsidRPr="00EA60BF" w:rsidRDefault="000D1BE4" w:rsidP="002D3012">
      <w:pPr>
        <w:tabs>
          <w:tab w:val="left" w:pos="1582"/>
        </w:tabs>
        <w:spacing w:line="360" w:lineRule="auto"/>
        <w:jc w:val="both"/>
        <w:rPr>
          <w:rFonts w:ascii="Verdana" w:hAnsi="Verdana" w:cs="Arial"/>
          <w:sz w:val="20"/>
          <w:szCs w:val="20"/>
        </w:rPr>
      </w:pPr>
      <w:r w:rsidRPr="000D1BE4">
        <w:rPr>
          <w:rFonts w:ascii="Verdana" w:hAnsi="Verdana" w:cs="Arial"/>
          <w:sz w:val="20"/>
          <w:szCs w:val="20"/>
        </w:rPr>
        <w:t>El siguiente documento contiene la descripción del modelo score de admisión BPE para no bancarizados. El cual corresponde a un modelo matemático que clasifica a un cliente según su perfil de riesgo, en alguna de las siguientes categorías: bueno o malo.</w:t>
      </w:r>
    </w:p>
    <w:p w14:paraId="36D927CF" w14:textId="77777777" w:rsidR="00773555" w:rsidRDefault="00773555" w:rsidP="002D3012">
      <w:pPr>
        <w:tabs>
          <w:tab w:val="left" w:pos="1582"/>
        </w:tabs>
        <w:spacing w:line="360" w:lineRule="auto"/>
        <w:jc w:val="both"/>
        <w:rPr>
          <w:rFonts w:ascii="Verdana" w:hAnsi="Verdana" w:cs="Arial"/>
          <w:sz w:val="20"/>
          <w:szCs w:val="20"/>
        </w:rPr>
      </w:pPr>
    </w:p>
    <w:p w14:paraId="6824D7B7" w14:textId="18329634" w:rsidR="002A2ABB" w:rsidRDefault="00645D7E" w:rsidP="00892B15">
      <w:pPr>
        <w:pStyle w:val="Ttulo2"/>
        <w:numPr>
          <w:ilvl w:val="0"/>
          <w:numId w:val="3"/>
        </w:numPr>
        <w:spacing w:line="360" w:lineRule="auto"/>
        <w:rPr>
          <w:rFonts w:ascii="Verdana" w:hAnsi="Verdana"/>
          <w:lang w:val="es-PE"/>
        </w:rPr>
      </w:pPr>
      <w:bookmarkStart w:id="3" w:name="_Toc410742706"/>
      <w:bookmarkStart w:id="4" w:name="_Toc148714068"/>
      <w:bookmarkStart w:id="5" w:name="_Toc381866355"/>
      <w:r>
        <w:rPr>
          <w:rFonts w:ascii="Verdana" w:hAnsi="Verdana"/>
          <w:lang w:val="es-PE"/>
        </w:rPr>
        <w:t>POBLACIÓ</w:t>
      </w:r>
      <w:r w:rsidR="004C0525">
        <w:rPr>
          <w:rFonts w:ascii="Verdana" w:hAnsi="Verdana"/>
          <w:lang w:val="es-PE"/>
        </w:rPr>
        <w:t>N OBJETIVO</w:t>
      </w:r>
      <w:bookmarkEnd w:id="3"/>
      <w:bookmarkEnd w:id="4"/>
    </w:p>
    <w:p w14:paraId="7BF0ADAB" w14:textId="77777777" w:rsidR="0089720A" w:rsidRDefault="0089720A" w:rsidP="0089720A"/>
    <w:p w14:paraId="4CE095B6" w14:textId="7BC25467" w:rsidR="0089720A" w:rsidRDefault="0089720A" w:rsidP="0089720A">
      <w:pPr>
        <w:spacing w:line="360" w:lineRule="auto"/>
        <w:jc w:val="both"/>
        <w:rPr>
          <w:rFonts w:ascii="Verdana" w:hAnsi="Verdana" w:cs="Arial"/>
          <w:sz w:val="20"/>
          <w:szCs w:val="20"/>
        </w:rPr>
      </w:pPr>
      <w:r w:rsidRPr="0089720A">
        <w:rPr>
          <w:rFonts w:ascii="Verdana" w:hAnsi="Verdana" w:cs="Arial"/>
          <w:sz w:val="20"/>
          <w:szCs w:val="20"/>
        </w:rPr>
        <w:t>La población objetivo son todos aquellos clientes que no están b</w:t>
      </w:r>
      <w:r>
        <w:rPr>
          <w:rFonts w:ascii="Verdana" w:hAnsi="Verdana" w:cs="Arial"/>
          <w:sz w:val="20"/>
          <w:szCs w:val="20"/>
        </w:rPr>
        <w:t>ancarizados, es decir, aquellos</w:t>
      </w:r>
      <w:r w:rsidRPr="0089720A">
        <w:rPr>
          <w:rFonts w:ascii="Verdana" w:hAnsi="Verdana" w:cs="Arial"/>
          <w:sz w:val="20"/>
          <w:szCs w:val="20"/>
        </w:rPr>
        <w:t xml:space="preserve"> clientes </w:t>
      </w:r>
      <w:r>
        <w:rPr>
          <w:rFonts w:ascii="Verdana" w:hAnsi="Verdana" w:cs="Arial"/>
          <w:sz w:val="20"/>
          <w:szCs w:val="20"/>
        </w:rPr>
        <w:t>que no presentan saldo negocio</w:t>
      </w:r>
      <w:r w:rsidRPr="0089720A">
        <w:rPr>
          <w:rFonts w:ascii="Verdana" w:hAnsi="Verdana" w:cs="Arial"/>
          <w:sz w:val="20"/>
          <w:szCs w:val="20"/>
        </w:rPr>
        <w:t xml:space="preserve"> en los </w:t>
      </w:r>
      <w:r>
        <w:rPr>
          <w:rFonts w:ascii="Verdana" w:hAnsi="Verdana" w:cs="Arial"/>
          <w:sz w:val="20"/>
          <w:szCs w:val="20"/>
        </w:rPr>
        <w:t>12 últimos meses y en el mes de observación hace un desembolso mayor a 10mil.</w:t>
      </w:r>
    </w:p>
    <w:p w14:paraId="571A5455" w14:textId="658B7172" w:rsidR="00C70CC0" w:rsidRPr="001E051E" w:rsidRDefault="0089720A" w:rsidP="001E051E">
      <w:pPr>
        <w:spacing w:before="120" w:after="120" w:line="360" w:lineRule="auto"/>
        <w:jc w:val="both"/>
        <w:rPr>
          <w:rFonts w:ascii="Verdana" w:hAnsi="Verdana" w:cs="Arial"/>
          <w:sz w:val="20"/>
          <w:szCs w:val="20"/>
        </w:rPr>
      </w:pPr>
      <w:r w:rsidRPr="0089720A">
        <w:rPr>
          <w:rFonts w:ascii="Verdana" w:hAnsi="Verdana" w:cs="Arial"/>
          <w:sz w:val="20"/>
          <w:szCs w:val="20"/>
        </w:rPr>
        <w:t>Adicional a esto se agregan a clientes 100% reactiva</w:t>
      </w:r>
      <w:r>
        <w:rPr>
          <w:rFonts w:ascii="Verdana" w:hAnsi="Verdana" w:cs="Arial"/>
          <w:sz w:val="20"/>
          <w:szCs w:val="20"/>
        </w:rPr>
        <w:t xml:space="preserve"> </w:t>
      </w:r>
      <w:r w:rsidRPr="0089720A">
        <w:rPr>
          <w:rFonts w:ascii="Verdana" w:hAnsi="Verdana" w:cs="Arial"/>
          <w:sz w:val="20"/>
          <w:szCs w:val="20"/>
        </w:rPr>
        <w:t>(</w:t>
      </w:r>
      <w:r w:rsidRPr="0089720A">
        <w:rPr>
          <w:rFonts w:ascii="Verdana" w:hAnsi="Verdana" w:cs="Arial"/>
          <w:i/>
          <w:sz w:val="20"/>
          <w:szCs w:val="20"/>
        </w:rPr>
        <w:t>El programa Reactiva Perú, creado por el Estado mediante DL N°1455, está dirigido a las empresas afectadas por la emergencia sanitaria del COVID-19, y tiene como objetivo promover financiamiento de reposición de capital de trabajo de empresas que enfrentan pagos y obligaciones de corto plazo y así asegurar continuidad en la cadena de pagos</w:t>
      </w:r>
      <w:r>
        <w:rPr>
          <w:rFonts w:ascii="Verdana" w:hAnsi="Verdana" w:cs="Arial"/>
          <w:sz w:val="20"/>
          <w:szCs w:val="20"/>
        </w:rPr>
        <w:t xml:space="preserve">), es decir, clientes que en los 12 últimos meses presente solo saldo reactiva y que en el mes de observación hace un desembolso </w:t>
      </w:r>
      <w:r w:rsidR="001E051E">
        <w:rPr>
          <w:rFonts w:ascii="Verdana" w:hAnsi="Verdana" w:cs="Arial"/>
          <w:sz w:val="20"/>
          <w:szCs w:val="20"/>
        </w:rPr>
        <w:t>mayor al saldo reactiva.</w:t>
      </w:r>
    </w:p>
    <w:p w14:paraId="75311A9A" w14:textId="0CB8A070" w:rsidR="00AD1085" w:rsidRDefault="0017063F" w:rsidP="00AD1085">
      <w:pPr>
        <w:spacing w:before="120" w:after="120" w:line="360" w:lineRule="auto"/>
        <w:jc w:val="both"/>
        <w:rPr>
          <w:rFonts w:ascii="Verdana" w:hAnsi="Verdana" w:cs="Arial"/>
          <w:sz w:val="20"/>
          <w:szCs w:val="20"/>
          <w:lang w:val="es-ES_tradnl"/>
        </w:rPr>
      </w:pPr>
      <w:r w:rsidRPr="0017063F">
        <w:rPr>
          <w:rFonts w:ascii="Verdana" w:hAnsi="Verdana" w:cs="Arial"/>
          <w:sz w:val="20"/>
          <w:szCs w:val="20"/>
          <w:lang w:val="es-ES_tradnl"/>
        </w:rPr>
        <w:t xml:space="preserve">Con el objetivo de evaluar el comportamiento de los clientes </w:t>
      </w:r>
      <w:r w:rsidR="00DF3061">
        <w:rPr>
          <w:rFonts w:ascii="Verdana" w:hAnsi="Verdana" w:cs="Arial"/>
          <w:sz w:val="20"/>
          <w:szCs w:val="20"/>
          <w:lang w:val="es-ES_tradnl"/>
        </w:rPr>
        <w:t xml:space="preserve">a futuro, se necesitará que los </w:t>
      </w:r>
      <w:r w:rsidRPr="0017063F">
        <w:rPr>
          <w:rFonts w:ascii="Verdana" w:hAnsi="Verdana" w:cs="Arial"/>
          <w:sz w:val="20"/>
          <w:szCs w:val="20"/>
          <w:lang w:val="es-ES_tradnl"/>
        </w:rPr>
        <w:t>clientes en el periodo de observación no tengan un comportamiento negativo ni inconsistencias por lo que se optan por las siguientes exclusiones</w:t>
      </w:r>
      <w:r>
        <w:rPr>
          <w:rFonts w:ascii="Verdana" w:hAnsi="Verdana" w:cs="Arial"/>
          <w:sz w:val="20"/>
          <w:szCs w:val="20"/>
          <w:lang w:val="es-ES_tradnl"/>
        </w:rPr>
        <w:t>:</w:t>
      </w:r>
    </w:p>
    <w:p w14:paraId="3FA97775" w14:textId="2E4BEAA8" w:rsidR="0017063F" w:rsidRDefault="00B56724" w:rsidP="00A85D38">
      <w:pPr>
        <w:pStyle w:val="Prrafodelista"/>
        <w:numPr>
          <w:ilvl w:val="0"/>
          <w:numId w:val="6"/>
        </w:numPr>
        <w:spacing w:before="120" w:after="120" w:line="360" w:lineRule="auto"/>
        <w:jc w:val="both"/>
        <w:rPr>
          <w:rFonts w:ascii="Verdana" w:hAnsi="Verdana" w:cs="Arial"/>
          <w:sz w:val="20"/>
          <w:szCs w:val="20"/>
        </w:rPr>
      </w:pPr>
      <w:r>
        <w:rPr>
          <w:rFonts w:ascii="Verdana" w:hAnsi="Verdana" w:cs="Arial"/>
          <w:sz w:val="20"/>
          <w:szCs w:val="20"/>
        </w:rPr>
        <w:t>Clientes refinanciados</w:t>
      </w:r>
      <w:r w:rsidR="00506A65">
        <w:rPr>
          <w:rFonts w:ascii="Verdana" w:hAnsi="Verdana" w:cs="Arial"/>
          <w:sz w:val="20"/>
          <w:szCs w:val="20"/>
        </w:rPr>
        <w:t>, reestructurados,</w:t>
      </w:r>
      <w:r w:rsidR="00084F85">
        <w:rPr>
          <w:rFonts w:ascii="Verdana" w:hAnsi="Verdana" w:cs="Arial"/>
          <w:sz w:val="20"/>
          <w:szCs w:val="20"/>
        </w:rPr>
        <w:t xml:space="preserve"> judiciales y castigados</w:t>
      </w:r>
      <w:r w:rsidR="00116EDA">
        <w:rPr>
          <w:rFonts w:ascii="Verdana" w:hAnsi="Verdana" w:cs="Arial"/>
          <w:sz w:val="20"/>
          <w:szCs w:val="20"/>
        </w:rPr>
        <w:t xml:space="preserve"> en créditos negocios</w:t>
      </w:r>
      <w:r w:rsidR="0005432F">
        <w:rPr>
          <w:rFonts w:ascii="Verdana" w:hAnsi="Verdana" w:cs="Arial"/>
          <w:sz w:val="20"/>
          <w:szCs w:val="20"/>
        </w:rPr>
        <w:t>.</w:t>
      </w:r>
    </w:p>
    <w:p w14:paraId="363AFEA4" w14:textId="3C2883F8" w:rsidR="0005432F" w:rsidRDefault="0005432F" w:rsidP="00A85D38">
      <w:pPr>
        <w:pStyle w:val="Prrafodelista"/>
        <w:numPr>
          <w:ilvl w:val="0"/>
          <w:numId w:val="6"/>
        </w:numPr>
        <w:spacing w:before="120" w:after="120" w:line="360" w:lineRule="auto"/>
        <w:jc w:val="both"/>
        <w:rPr>
          <w:rFonts w:ascii="Verdana" w:hAnsi="Verdana" w:cs="Arial"/>
          <w:sz w:val="20"/>
          <w:szCs w:val="20"/>
        </w:rPr>
      </w:pPr>
      <w:r>
        <w:rPr>
          <w:rFonts w:ascii="Verdana" w:hAnsi="Verdana" w:cs="Arial"/>
          <w:sz w:val="20"/>
          <w:szCs w:val="20"/>
        </w:rPr>
        <w:t>Clientes con días mora en el peri</w:t>
      </w:r>
      <w:r w:rsidR="00D116C3">
        <w:rPr>
          <w:rFonts w:ascii="Verdana" w:hAnsi="Verdana" w:cs="Arial"/>
          <w:sz w:val="20"/>
          <w:szCs w:val="20"/>
        </w:rPr>
        <w:t xml:space="preserve">odo de </w:t>
      </w:r>
      <w:r w:rsidR="00F234CA">
        <w:rPr>
          <w:rFonts w:ascii="Verdana" w:hAnsi="Verdana" w:cs="Arial"/>
          <w:sz w:val="20"/>
          <w:szCs w:val="20"/>
        </w:rPr>
        <w:t>observación mayor</w:t>
      </w:r>
      <w:r w:rsidR="000B25E5">
        <w:rPr>
          <w:rFonts w:ascii="Verdana" w:hAnsi="Verdana" w:cs="Arial"/>
          <w:sz w:val="20"/>
          <w:szCs w:val="20"/>
        </w:rPr>
        <w:t xml:space="preserve"> a 30</w:t>
      </w:r>
      <w:r w:rsidR="00240167">
        <w:rPr>
          <w:rFonts w:ascii="Verdana" w:hAnsi="Verdana" w:cs="Arial"/>
          <w:sz w:val="20"/>
          <w:szCs w:val="20"/>
        </w:rPr>
        <w:t xml:space="preserve"> días</w:t>
      </w:r>
      <w:r w:rsidR="00BF7D79">
        <w:rPr>
          <w:rFonts w:ascii="Verdana" w:hAnsi="Verdana" w:cs="Arial"/>
          <w:sz w:val="20"/>
          <w:szCs w:val="20"/>
        </w:rPr>
        <w:t>.</w:t>
      </w:r>
    </w:p>
    <w:p w14:paraId="318C035F" w14:textId="1456D224" w:rsidR="001E051E" w:rsidRDefault="001E051E" w:rsidP="00A85D38">
      <w:pPr>
        <w:pStyle w:val="Prrafodelista"/>
        <w:numPr>
          <w:ilvl w:val="0"/>
          <w:numId w:val="6"/>
        </w:numPr>
        <w:spacing w:before="120" w:after="120" w:line="360" w:lineRule="auto"/>
        <w:jc w:val="both"/>
        <w:rPr>
          <w:rFonts w:ascii="Verdana" w:hAnsi="Verdana" w:cs="Arial"/>
          <w:sz w:val="20"/>
          <w:szCs w:val="20"/>
        </w:rPr>
      </w:pPr>
      <w:r>
        <w:rPr>
          <w:rFonts w:ascii="Verdana" w:hAnsi="Verdana" w:cs="Arial"/>
          <w:sz w:val="20"/>
          <w:szCs w:val="20"/>
        </w:rPr>
        <w:t>Cliente con Estado en SUNAT (Activo y Suspendido)</w:t>
      </w:r>
    </w:p>
    <w:p w14:paraId="0D6D7B86" w14:textId="77777777" w:rsidR="00BF7D79" w:rsidRPr="00586F17" w:rsidRDefault="00BF7D79" w:rsidP="00586F17">
      <w:pPr>
        <w:spacing w:before="120" w:after="120" w:line="360" w:lineRule="auto"/>
        <w:ind w:left="360"/>
        <w:jc w:val="both"/>
        <w:rPr>
          <w:rFonts w:ascii="Verdana" w:hAnsi="Verdana" w:cs="Arial"/>
          <w:sz w:val="20"/>
          <w:szCs w:val="20"/>
        </w:rPr>
      </w:pPr>
    </w:p>
    <w:p w14:paraId="63A66DD9" w14:textId="3A77E7C1" w:rsidR="00E4695C" w:rsidRPr="00E4695C" w:rsidRDefault="00000000" w:rsidP="00E4695C">
      <w:pPr>
        <w:spacing w:before="120" w:after="120" w:line="360" w:lineRule="auto"/>
        <w:jc w:val="both"/>
        <w:rPr>
          <w:rFonts w:ascii="Verdana" w:hAnsi="Verdana" w:cs="Arial"/>
          <w:sz w:val="20"/>
          <w:szCs w:val="20"/>
        </w:rPr>
      </w:pPr>
      <w:r>
        <w:rPr>
          <w:noProof/>
        </w:rPr>
        <w:lastRenderedPageBreak/>
        <w:pict w14:anchorId="13AEF8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40.2pt;margin-top:.35pt;width:323.25pt;height:189pt;z-index:251823104">
            <v:imagedata r:id="rId9" o:title="Tablero en blanco (1)"/>
            <w10:wrap type="square"/>
          </v:shape>
        </w:pict>
      </w:r>
    </w:p>
    <w:p w14:paraId="636DF061" w14:textId="77777777" w:rsidR="00AD1085" w:rsidRDefault="00AD1085" w:rsidP="00AD1085">
      <w:pPr>
        <w:spacing w:before="120" w:after="120" w:line="360" w:lineRule="auto"/>
        <w:jc w:val="both"/>
        <w:rPr>
          <w:rFonts w:ascii="Verdana" w:hAnsi="Verdana" w:cs="Arial"/>
          <w:sz w:val="20"/>
          <w:szCs w:val="20"/>
        </w:rPr>
      </w:pPr>
    </w:p>
    <w:p w14:paraId="54EF11D2" w14:textId="194F2F4F" w:rsidR="00773555" w:rsidRDefault="00773555" w:rsidP="00AD1085">
      <w:pPr>
        <w:spacing w:before="120" w:after="120" w:line="360" w:lineRule="auto"/>
        <w:jc w:val="both"/>
        <w:rPr>
          <w:rFonts w:ascii="Verdana" w:hAnsi="Verdana" w:cs="Arial"/>
          <w:sz w:val="20"/>
          <w:szCs w:val="20"/>
        </w:rPr>
      </w:pPr>
    </w:p>
    <w:p w14:paraId="728B8A4A" w14:textId="1EC67660" w:rsidR="00773555" w:rsidRDefault="00773555" w:rsidP="00AD1085">
      <w:pPr>
        <w:spacing w:before="120" w:after="120" w:line="360" w:lineRule="auto"/>
        <w:jc w:val="both"/>
        <w:rPr>
          <w:rFonts w:ascii="Verdana" w:hAnsi="Verdana" w:cs="Arial"/>
          <w:sz w:val="20"/>
          <w:szCs w:val="20"/>
        </w:rPr>
      </w:pPr>
    </w:p>
    <w:p w14:paraId="6E453363" w14:textId="40FE117C" w:rsidR="00773555" w:rsidRDefault="00773555" w:rsidP="00AD1085">
      <w:pPr>
        <w:spacing w:before="120" w:after="120" w:line="360" w:lineRule="auto"/>
        <w:jc w:val="both"/>
        <w:rPr>
          <w:rFonts w:ascii="Verdana" w:hAnsi="Verdana" w:cs="Arial"/>
          <w:sz w:val="20"/>
          <w:szCs w:val="20"/>
        </w:rPr>
      </w:pPr>
    </w:p>
    <w:p w14:paraId="6FD15C91" w14:textId="21EB4C04" w:rsidR="00773555" w:rsidRDefault="00773555" w:rsidP="00AD1085">
      <w:pPr>
        <w:spacing w:before="120" w:after="120" w:line="360" w:lineRule="auto"/>
        <w:jc w:val="both"/>
        <w:rPr>
          <w:rFonts w:ascii="Verdana" w:hAnsi="Verdana" w:cs="Arial"/>
          <w:sz w:val="20"/>
          <w:szCs w:val="20"/>
        </w:rPr>
      </w:pPr>
    </w:p>
    <w:p w14:paraId="4DD90D67" w14:textId="748E7312" w:rsidR="00773555" w:rsidRDefault="00773555" w:rsidP="00AD1085">
      <w:pPr>
        <w:spacing w:before="120" w:after="120" w:line="360" w:lineRule="auto"/>
        <w:jc w:val="both"/>
        <w:rPr>
          <w:rFonts w:ascii="Verdana" w:hAnsi="Verdana" w:cs="Arial"/>
          <w:sz w:val="20"/>
          <w:szCs w:val="20"/>
        </w:rPr>
      </w:pPr>
    </w:p>
    <w:p w14:paraId="1BE96277" w14:textId="77777777" w:rsidR="00D116C3" w:rsidRDefault="00D116C3" w:rsidP="00AD1085">
      <w:pPr>
        <w:spacing w:before="120" w:after="120" w:line="360" w:lineRule="auto"/>
        <w:jc w:val="both"/>
        <w:rPr>
          <w:rFonts w:ascii="Verdana" w:hAnsi="Verdana" w:cs="Arial"/>
          <w:sz w:val="20"/>
          <w:szCs w:val="20"/>
        </w:rPr>
      </w:pPr>
    </w:p>
    <w:p w14:paraId="6088E577" w14:textId="77777777" w:rsidR="003416D7" w:rsidRDefault="003416D7" w:rsidP="00AD1085">
      <w:pPr>
        <w:spacing w:before="120" w:after="120" w:line="360" w:lineRule="auto"/>
        <w:jc w:val="both"/>
        <w:rPr>
          <w:rFonts w:ascii="Verdana" w:hAnsi="Verdana" w:cs="Arial"/>
          <w:sz w:val="20"/>
          <w:szCs w:val="20"/>
        </w:rPr>
      </w:pPr>
    </w:p>
    <w:p w14:paraId="7ED8023C" w14:textId="77777777" w:rsidR="003416D7" w:rsidRDefault="003416D7" w:rsidP="00AD1085">
      <w:pPr>
        <w:spacing w:before="120" w:after="120" w:line="360" w:lineRule="auto"/>
        <w:jc w:val="both"/>
        <w:rPr>
          <w:rFonts w:ascii="Verdana" w:hAnsi="Verdana" w:cs="Arial"/>
          <w:sz w:val="20"/>
          <w:szCs w:val="20"/>
        </w:rPr>
      </w:pPr>
    </w:p>
    <w:p w14:paraId="38656D94" w14:textId="53999585" w:rsidR="00773555" w:rsidRDefault="00772CF8" w:rsidP="00AD1085">
      <w:pPr>
        <w:spacing w:before="120" w:after="120" w:line="360" w:lineRule="auto"/>
        <w:jc w:val="both"/>
        <w:rPr>
          <w:rFonts w:ascii="Verdana" w:hAnsi="Verdana" w:cs="Arial"/>
          <w:sz w:val="20"/>
          <w:szCs w:val="20"/>
        </w:rPr>
      </w:pPr>
      <w:r>
        <w:rPr>
          <w:noProof/>
          <w:lang w:eastAsia="es-PE"/>
        </w:rPr>
        <mc:AlternateContent>
          <mc:Choice Requires="wps">
            <w:drawing>
              <wp:anchor distT="0" distB="0" distL="114300" distR="114300" simplePos="0" relativeHeight="251833344" behindDoc="0" locked="0" layoutInCell="1" allowOverlap="1" wp14:anchorId="198D605F" wp14:editId="703ECD90">
                <wp:simplePos x="0" y="0"/>
                <wp:positionH relativeFrom="column">
                  <wp:posOffset>196215</wp:posOffset>
                </wp:positionH>
                <wp:positionV relativeFrom="paragraph">
                  <wp:posOffset>257810</wp:posOffset>
                </wp:positionV>
                <wp:extent cx="4914265"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4914265" cy="635"/>
                        </a:xfrm>
                        <a:prstGeom prst="rect">
                          <a:avLst/>
                        </a:prstGeom>
                        <a:solidFill>
                          <a:prstClr val="white"/>
                        </a:solidFill>
                        <a:ln>
                          <a:noFill/>
                        </a:ln>
                        <a:effectLst/>
                      </wps:spPr>
                      <wps:txbx>
                        <w:txbxContent>
                          <w:p w14:paraId="5A24E749" w14:textId="2F293718" w:rsidR="0063581F" w:rsidRPr="00155F47" w:rsidRDefault="0063581F" w:rsidP="00772CF8">
                            <w:pPr>
                              <w:pStyle w:val="Descripcin"/>
                              <w:rPr>
                                <w:noProof/>
                                <w:sz w:val="24"/>
                                <w:szCs w:val="24"/>
                              </w:rPr>
                            </w:pPr>
                            <w:r>
                              <w:t>Met</w:t>
                            </w:r>
                            <w:r>
                              <w:rPr>
                                <w:noProof/>
                              </w:rPr>
                              <w:t>odología CRIPS-DM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8D605F" id="_x0000_t202" coordsize="21600,21600" o:spt="202" path="m,l,21600r21600,l21600,xe">
                <v:stroke joinstyle="miter"/>
                <v:path gradientshapeok="t" o:connecttype="rect"/>
              </v:shapetype>
              <v:shape id="Cuadro de texto 12" o:spid="_x0000_s1031" type="#_x0000_t202" style="position:absolute;left:0;text-align:left;margin-left:15.45pt;margin-top:20.3pt;width:386.9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" stroked="f">
                <v:textbox style="mso-fit-shape-to-text:t" inset="0,0,0,0">
                  <w:txbxContent>
                    <w:p w14:paraId="5A24E749" w14:textId="2F293718" w:rsidR="0063581F" w:rsidRPr="00155F47" w:rsidRDefault="0063581F" w:rsidP="00772CF8">
                      <w:pPr>
                        <w:pStyle w:val="Descripcin"/>
                        <w:rPr>
                          <w:noProof/>
                          <w:sz w:val="24"/>
                          <w:szCs w:val="24"/>
                        </w:rPr>
                      </w:pPr>
                      <w:r>
                        <w:t>Met</w:t>
                      </w:r>
                      <w:r>
                        <w:rPr>
                          <w:noProof/>
                        </w:rPr>
                        <w:t>odología CRIPS-DM</w:t>
                      </w:r>
                    </w:p>
                  </w:txbxContent>
                </v:textbox>
                <w10:wrap type="square"/>
              </v:shape>
            </w:pict>
          </mc:Fallback>
        </mc:AlternateContent>
      </w:r>
    </w:p>
    <w:p w14:paraId="2629AAF2" w14:textId="4EB36795" w:rsidR="00773555" w:rsidRDefault="00E4695C" w:rsidP="00AD1085">
      <w:pPr>
        <w:spacing w:before="120" w:after="120" w:line="360" w:lineRule="auto"/>
        <w:jc w:val="both"/>
        <w:rPr>
          <w:rFonts w:ascii="Verdana" w:hAnsi="Verdana" w:cs="Arial"/>
          <w:sz w:val="20"/>
          <w:szCs w:val="20"/>
        </w:rPr>
      </w:pPr>
      <w:r>
        <w:rPr>
          <w:noProof/>
          <w:lang w:eastAsia="es-PE"/>
        </w:rPr>
        <w:drawing>
          <wp:anchor distT="0" distB="0" distL="114300" distR="114300" simplePos="0" relativeHeight="251821056" behindDoc="0" locked="0" layoutInCell="1" allowOverlap="1" wp14:anchorId="2F9ABB86" wp14:editId="04400DDD">
            <wp:simplePos x="0" y="0"/>
            <wp:positionH relativeFrom="margin">
              <wp:posOffset>139065</wp:posOffset>
            </wp:positionH>
            <wp:positionV relativeFrom="paragraph">
              <wp:posOffset>7620</wp:posOffset>
            </wp:positionV>
            <wp:extent cx="4914265" cy="3028950"/>
            <wp:effectExtent l="0" t="0" r="635" b="0"/>
            <wp:wrapSquare wrapText="bothSides"/>
            <wp:docPr id="2" name="Imagen 2" descr="Metodología CRISP-DM - Adictos al trabajo Tuto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ología CRISP-DM - Adictos al trabajo Tutorial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1426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8FDA23" w14:textId="176761C7" w:rsidR="00773555" w:rsidRDefault="00773555" w:rsidP="00AD1085">
      <w:pPr>
        <w:spacing w:before="120" w:after="120" w:line="360" w:lineRule="auto"/>
        <w:jc w:val="both"/>
        <w:rPr>
          <w:rFonts w:ascii="Verdana" w:hAnsi="Verdana" w:cs="Arial"/>
          <w:sz w:val="20"/>
          <w:szCs w:val="20"/>
        </w:rPr>
      </w:pPr>
    </w:p>
    <w:p w14:paraId="54B02A7C" w14:textId="77777777" w:rsidR="00773555" w:rsidRDefault="00773555" w:rsidP="00AD1085">
      <w:pPr>
        <w:spacing w:before="120" w:after="120" w:line="360" w:lineRule="auto"/>
        <w:jc w:val="both"/>
        <w:rPr>
          <w:rFonts w:ascii="Verdana" w:hAnsi="Verdana" w:cs="Arial"/>
          <w:sz w:val="20"/>
          <w:szCs w:val="20"/>
        </w:rPr>
      </w:pPr>
    </w:p>
    <w:p w14:paraId="19507A0F" w14:textId="1BC61C08" w:rsidR="00AD1085" w:rsidRDefault="00AD1085" w:rsidP="00AD1085">
      <w:pPr>
        <w:spacing w:before="120" w:after="120" w:line="360" w:lineRule="auto"/>
        <w:jc w:val="both"/>
        <w:rPr>
          <w:rFonts w:ascii="Verdana" w:hAnsi="Verdana" w:cs="Arial"/>
          <w:sz w:val="20"/>
          <w:szCs w:val="20"/>
        </w:rPr>
      </w:pPr>
    </w:p>
    <w:p w14:paraId="3F6751BD" w14:textId="77777777" w:rsidR="00AD1085" w:rsidRDefault="00AD1085" w:rsidP="00AD1085">
      <w:pPr>
        <w:spacing w:before="120" w:after="120" w:line="360" w:lineRule="auto"/>
        <w:jc w:val="both"/>
        <w:rPr>
          <w:rFonts w:ascii="Verdana" w:hAnsi="Verdana" w:cs="Arial"/>
          <w:sz w:val="20"/>
          <w:szCs w:val="20"/>
        </w:rPr>
      </w:pPr>
    </w:p>
    <w:p w14:paraId="12A85F43" w14:textId="4C50ECBE" w:rsidR="00AD1085" w:rsidRDefault="00AD1085" w:rsidP="00AD1085">
      <w:pPr>
        <w:spacing w:before="120" w:after="120" w:line="360" w:lineRule="auto"/>
        <w:jc w:val="both"/>
        <w:rPr>
          <w:rFonts w:ascii="Verdana" w:hAnsi="Verdana" w:cs="Arial"/>
          <w:sz w:val="20"/>
          <w:szCs w:val="20"/>
        </w:rPr>
      </w:pPr>
    </w:p>
    <w:p w14:paraId="0BE8B02F" w14:textId="77777777" w:rsidR="0017063F" w:rsidRDefault="0017063F" w:rsidP="00AD1085">
      <w:pPr>
        <w:spacing w:before="120" w:after="120" w:line="360" w:lineRule="auto"/>
        <w:jc w:val="both"/>
        <w:rPr>
          <w:rFonts w:ascii="Verdana" w:hAnsi="Verdana" w:cs="Arial"/>
          <w:sz w:val="20"/>
          <w:szCs w:val="20"/>
        </w:rPr>
      </w:pPr>
    </w:p>
    <w:p w14:paraId="09EDA38C" w14:textId="77777777" w:rsidR="0017063F" w:rsidRDefault="0017063F" w:rsidP="00AD1085">
      <w:pPr>
        <w:spacing w:before="120" w:after="120" w:line="360" w:lineRule="auto"/>
        <w:jc w:val="both"/>
        <w:rPr>
          <w:rFonts w:ascii="Verdana" w:hAnsi="Verdana" w:cs="Arial"/>
          <w:sz w:val="20"/>
          <w:szCs w:val="20"/>
        </w:rPr>
      </w:pPr>
    </w:p>
    <w:p w14:paraId="7CA7EF72" w14:textId="734D2BE3" w:rsidR="0017063F" w:rsidRDefault="0017063F" w:rsidP="00AD1085">
      <w:pPr>
        <w:spacing w:before="120" w:after="120" w:line="360" w:lineRule="auto"/>
        <w:jc w:val="both"/>
        <w:rPr>
          <w:rFonts w:ascii="Verdana" w:hAnsi="Verdana" w:cs="Arial"/>
          <w:sz w:val="20"/>
          <w:szCs w:val="20"/>
        </w:rPr>
      </w:pPr>
    </w:p>
    <w:p w14:paraId="5199F474" w14:textId="2415DBDC" w:rsidR="0017063F" w:rsidRDefault="0017063F" w:rsidP="00AD1085">
      <w:pPr>
        <w:spacing w:before="120" w:after="120" w:line="360" w:lineRule="auto"/>
        <w:jc w:val="both"/>
        <w:rPr>
          <w:rFonts w:ascii="Verdana" w:hAnsi="Verdana" w:cs="Arial"/>
          <w:sz w:val="20"/>
          <w:szCs w:val="20"/>
        </w:rPr>
      </w:pPr>
    </w:p>
    <w:p w14:paraId="1A43F2B7" w14:textId="77777777" w:rsidR="0017063F" w:rsidRDefault="0017063F" w:rsidP="00AD1085">
      <w:pPr>
        <w:spacing w:before="120" w:after="120" w:line="360" w:lineRule="auto"/>
        <w:jc w:val="both"/>
        <w:rPr>
          <w:rFonts w:ascii="Verdana" w:hAnsi="Verdana" w:cs="Arial"/>
          <w:sz w:val="20"/>
          <w:szCs w:val="20"/>
        </w:rPr>
      </w:pPr>
    </w:p>
    <w:p w14:paraId="78E40631" w14:textId="77777777" w:rsidR="0017063F" w:rsidRDefault="0017063F" w:rsidP="00AD1085">
      <w:pPr>
        <w:spacing w:before="120" w:after="120" w:line="360" w:lineRule="auto"/>
        <w:jc w:val="both"/>
        <w:rPr>
          <w:rFonts w:ascii="Verdana" w:hAnsi="Verdana" w:cs="Arial"/>
          <w:sz w:val="20"/>
          <w:szCs w:val="20"/>
        </w:rPr>
      </w:pPr>
    </w:p>
    <w:p w14:paraId="5EFBB87A" w14:textId="77777777" w:rsidR="00E4695C" w:rsidRPr="00AD1085" w:rsidRDefault="00E4695C" w:rsidP="00267353">
      <w:pPr>
        <w:spacing w:before="120" w:after="120" w:line="360" w:lineRule="auto"/>
        <w:ind w:left="708" w:hanging="708"/>
        <w:jc w:val="both"/>
        <w:rPr>
          <w:rFonts w:ascii="Verdana" w:hAnsi="Verdana" w:cs="Arial"/>
          <w:sz w:val="20"/>
          <w:szCs w:val="20"/>
        </w:rPr>
      </w:pPr>
    </w:p>
    <w:p w14:paraId="77665EC5" w14:textId="48CF073D" w:rsidR="00413895" w:rsidRPr="0024734C" w:rsidRDefault="00EA0521" w:rsidP="00892B15">
      <w:pPr>
        <w:pStyle w:val="Ttulo2"/>
        <w:numPr>
          <w:ilvl w:val="0"/>
          <w:numId w:val="3"/>
        </w:numPr>
        <w:spacing w:before="240" w:line="360" w:lineRule="auto"/>
        <w:rPr>
          <w:rFonts w:ascii="Verdana" w:hAnsi="Verdana"/>
          <w:lang w:val="es-PE"/>
        </w:rPr>
      </w:pPr>
      <w:bookmarkStart w:id="6" w:name="_Toc148714069"/>
      <w:bookmarkStart w:id="7" w:name="_Toc410742708"/>
      <w:bookmarkEnd w:id="5"/>
      <w:r>
        <w:rPr>
          <w:rFonts w:ascii="Verdana" w:hAnsi="Verdana"/>
          <w:lang w:val="es-PE"/>
        </w:rPr>
        <w:lastRenderedPageBreak/>
        <w:t xml:space="preserve">RECOPILACIÓN Y GENERACIÓN </w:t>
      </w:r>
      <w:r w:rsidR="00006A31">
        <w:rPr>
          <w:rFonts w:ascii="Verdana" w:hAnsi="Verdana"/>
          <w:lang w:val="es-PE"/>
        </w:rPr>
        <w:t>DE INFORMACIÓN</w:t>
      </w:r>
      <w:bookmarkEnd w:id="6"/>
      <w:r w:rsidR="00006A31">
        <w:rPr>
          <w:rFonts w:ascii="Verdana" w:hAnsi="Verdana"/>
          <w:lang w:val="es-PE"/>
        </w:rPr>
        <w:t xml:space="preserve"> </w:t>
      </w:r>
      <w:bookmarkEnd w:id="7"/>
    </w:p>
    <w:p w14:paraId="2D4EAE18" w14:textId="45DDE0DF" w:rsidR="00413895" w:rsidRPr="00F11716" w:rsidRDefault="00E4695C" w:rsidP="00F11716">
      <w:pPr>
        <w:pStyle w:val="Ttulo3"/>
        <w:numPr>
          <w:ilvl w:val="1"/>
          <w:numId w:val="3"/>
        </w:numPr>
        <w:spacing w:line="360" w:lineRule="auto"/>
        <w:rPr>
          <w:rFonts w:ascii="Verdana" w:hAnsi="Verdana" w:cs="Arial"/>
          <w:color w:val="auto"/>
          <w:sz w:val="20"/>
          <w:szCs w:val="20"/>
        </w:rPr>
      </w:pPr>
      <w:bookmarkStart w:id="8" w:name="_Toc148714070"/>
      <w:r>
        <w:rPr>
          <w:rFonts w:ascii="Verdana" w:hAnsi="Verdana" w:cs="Arial"/>
          <w:color w:val="auto"/>
          <w:sz w:val="20"/>
          <w:szCs w:val="20"/>
        </w:rPr>
        <w:t>Fuentes de información requeridas</w:t>
      </w:r>
      <w:bookmarkEnd w:id="8"/>
    </w:p>
    <w:p w14:paraId="3E799261" w14:textId="77777777" w:rsidR="00082C33" w:rsidRDefault="00082C33" w:rsidP="002D3012">
      <w:pPr>
        <w:spacing w:line="360" w:lineRule="auto"/>
        <w:ind w:left="372" w:firstLine="708"/>
        <w:jc w:val="both"/>
        <w:rPr>
          <w:rFonts w:ascii="Verdana" w:hAnsi="Verdana" w:cs="Arial"/>
          <w:sz w:val="20"/>
          <w:szCs w:val="20"/>
        </w:rPr>
      </w:pPr>
    </w:p>
    <w:p w14:paraId="58F16DE6" w14:textId="5418AC75" w:rsidR="007B2975" w:rsidRDefault="00082C33" w:rsidP="00082C33">
      <w:pPr>
        <w:tabs>
          <w:tab w:val="left" w:pos="1582"/>
        </w:tabs>
        <w:spacing w:line="360" w:lineRule="auto"/>
        <w:jc w:val="both"/>
        <w:rPr>
          <w:rFonts w:ascii="Verdana" w:hAnsi="Verdana" w:cs="Arial"/>
          <w:sz w:val="20"/>
          <w:szCs w:val="20"/>
        </w:rPr>
      </w:pPr>
      <w:r w:rsidRPr="00EA60BF">
        <w:rPr>
          <w:rFonts w:ascii="Verdana" w:hAnsi="Verdana" w:cs="Arial"/>
          <w:sz w:val="20"/>
          <w:szCs w:val="20"/>
        </w:rPr>
        <w:t xml:space="preserve">La información para el desarrollo del modelo se obtiene </w:t>
      </w:r>
      <w:r w:rsidR="00E56821">
        <w:rPr>
          <w:rFonts w:ascii="Verdana" w:hAnsi="Verdana" w:cs="Arial"/>
          <w:sz w:val="20"/>
          <w:szCs w:val="20"/>
        </w:rPr>
        <w:t>de las siguie</w:t>
      </w:r>
      <w:r w:rsidR="000E0211">
        <w:rPr>
          <w:rFonts w:ascii="Verdana" w:hAnsi="Verdana" w:cs="Arial"/>
          <w:sz w:val="20"/>
          <w:szCs w:val="20"/>
        </w:rPr>
        <w:t>ntes fuentes mencionadas en el siguiente</w:t>
      </w:r>
      <w:r w:rsidR="00E56821">
        <w:rPr>
          <w:rFonts w:ascii="Verdana" w:hAnsi="Verdana" w:cs="Arial"/>
          <w:sz w:val="20"/>
          <w:szCs w:val="20"/>
        </w:rPr>
        <w:t xml:space="preserve"> gráfico.</w:t>
      </w:r>
    </w:p>
    <w:p w14:paraId="41120884" w14:textId="71B36A99" w:rsidR="007B2975" w:rsidRDefault="007B2975" w:rsidP="00082C33">
      <w:pPr>
        <w:tabs>
          <w:tab w:val="left" w:pos="1582"/>
        </w:tabs>
        <w:spacing w:line="360" w:lineRule="auto"/>
        <w:jc w:val="both"/>
        <w:rPr>
          <w:rFonts w:ascii="Verdana" w:hAnsi="Verdana" w:cs="Arial"/>
          <w:sz w:val="20"/>
          <w:szCs w:val="20"/>
        </w:rPr>
      </w:pPr>
    </w:p>
    <w:p w14:paraId="6BDD825F" w14:textId="5DA99110" w:rsidR="007B2975" w:rsidRDefault="007B2975" w:rsidP="00854610">
      <w:pPr>
        <w:tabs>
          <w:tab w:val="left" w:pos="1582"/>
        </w:tabs>
        <w:spacing w:line="360" w:lineRule="auto"/>
        <w:jc w:val="center"/>
        <w:rPr>
          <w:rFonts w:ascii="Verdana" w:hAnsi="Verdana" w:cs="Arial"/>
          <w:sz w:val="20"/>
          <w:szCs w:val="20"/>
        </w:rPr>
      </w:pPr>
    </w:p>
    <w:p w14:paraId="187065E0" w14:textId="09CA7FDF" w:rsidR="00521B86" w:rsidRDefault="005C72C0" w:rsidP="00854610">
      <w:pPr>
        <w:tabs>
          <w:tab w:val="left" w:pos="1582"/>
        </w:tabs>
        <w:spacing w:line="360" w:lineRule="auto"/>
        <w:jc w:val="center"/>
        <w:rPr>
          <w:rFonts w:ascii="Verdana" w:hAnsi="Verdana" w:cs="Arial"/>
          <w:sz w:val="20"/>
          <w:szCs w:val="20"/>
        </w:rPr>
      </w:pPr>
      <w:r>
        <w:rPr>
          <w:noProof/>
          <w:lang w:eastAsia="es-PE"/>
        </w:rPr>
        <mc:AlternateContent>
          <mc:Choice Requires="wps">
            <w:drawing>
              <wp:anchor distT="0" distB="0" distL="114300" distR="114300" simplePos="0" relativeHeight="251881472" behindDoc="0" locked="0" layoutInCell="1" allowOverlap="1" wp14:anchorId="312CB91D" wp14:editId="4334F42B">
                <wp:simplePos x="0" y="0"/>
                <wp:positionH relativeFrom="column">
                  <wp:posOffset>4057650</wp:posOffset>
                </wp:positionH>
                <wp:positionV relativeFrom="paragraph">
                  <wp:posOffset>158564</wp:posOffset>
                </wp:positionV>
                <wp:extent cx="766693" cy="993095"/>
                <wp:effectExtent l="0" t="0" r="0" b="0"/>
                <wp:wrapNone/>
                <wp:docPr id="11" name="Hexágono 11"/>
                <wp:cNvGraphicFramePr/>
                <a:graphic xmlns:a="http://schemas.openxmlformats.org/drawingml/2006/main">
                  <a:graphicData uri="http://schemas.microsoft.com/office/word/2010/wordprocessingShape">
                    <wps:wsp>
                      <wps:cNvSpPr/>
                      <wps:spPr>
                        <a:xfrm rot="5400000">
                          <a:off x="0" y="0"/>
                          <a:ext cx="766693" cy="993095"/>
                        </a:xfrm>
                        <a:prstGeom prst="hexagon">
                          <a:avLst>
                            <a:gd name="adj" fmla="val 25000"/>
                            <a:gd name="vf" fmla="val 115470"/>
                          </a:avLst>
                        </a:prstGeom>
                        <a:solidFill>
                          <a:srgbClr val="05BE50">
                            <a:hueOff val="0"/>
                            <a:satOff val="0"/>
                            <a:lumOff val="0"/>
                            <a:alphaOff val="0"/>
                          </a:srgbClr>
                        </a:solidFill>
                        <a:ln w="12700" cap="flat" cmpd="sng" algn="ctr">
                          <a:solidFill>
                            <a:srgbClr val="FFFFFF">
                              <a:hueOff val="0"/>
                              <a:satOff val="0"/>
                              <a:lumOff val="0"/>
                              <a:alphaOff val="0"/>
                            </a:srgbClr>
                          </a:solidFill>
                          <a:prstDash val="solid"/>
                          <a:miter lim="800000"/>
                        </a:ln>
                        <a:effectLst/>
                      </wps:spPr>
                      <wps:style>
                        <a:lnRef idx="2">
                          <a:scrgbClr r="0" g="0" b="0"/>
                        </a:lnRef>
                        <a:fillRef idx="1">
                          <a:scrgbClr r="0" g="0" b="0"/>
                        </a:fillRef>
                        <a:effectRef idx="0">
                          <a:scrgbClr r="0" g="0" b="0"/>
                        </a:effectRef>
                        <a:fontRef idx="minor">
                          <a:schemeClr val="lt1"/>
                        </a:fontRef>
                      </wps:style>
                      <wps:bodyPr/>
                    </wps:wsp>
                  </a:graphicData>
                </a:graphic>
              </wp:anchor>
            </w:drawing>
          </mc:Choice>
          <mc:Fallback>
            <w:pict>
              <v:shapetype w14:anchorId="4D3A023A"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ágono 11" o:spid="_x0000_s1026" type="#_x0000_t9" style="position:absolute;margin-left:319.5pt;margin-top:12.5pt;width:60.35pt;height:78.2pt;rotation:90;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" fillcolor="#05be50" strokecolor="white" strokeweight="1pt"/>
            </w:pict>
          </mc:Fallback>
        </mc:AlternateContent>
      </w:r>
    </w:p>
    <w:p w14:paraId="2B010AD5" w14:textId="3688C807" w:rsidR="00521B86" w:rsidRDefault="00573BA0" w:rsidP="00854610">
      <w:pPr>
        <w:tabs>
          <w:tab w:val="left" w:pos="1582"/>
        </w:tabs>
        <w:spacing w:line="360" w:lineRule="auto"/>
        <w:jc w:val="center"/>
        <w:rPr>
          <w:rFonts w:ascii="Verdana" w:hAnsi="Verdana" w:cs="Arial"/>
          <w:sz w:val="20"/>
          <w:szCs w:val="20"/>
        </w:rPr>
      </w:pPr>
      <w:r w:rsidRPr="00116EDA">
        <w:rPr>
          <w:rFonts w:ascii="Verdana" w:hAnsi="Verdana" w:cs="Arial"/>
          <w:noProof/>
          <w:sz w:val="20"/>
          <w:szCs w:val="20"/>
          <w:lang w:eastAsia="es-PE"/>
        </w:rPr>
        <mc:AlternateContent>
          <mc:Choice Requires="wpg">
            <w:drawing>
              <wp:anchor distT="0" distB="0" distL="114300" distR="114300" simplePos="0" relativeHeight="251847680" behindDoc="0" locked="0" layoutInCell="1" allowOverlap="1" wp14:anchorId="6E0FF8F2" wp14:editId="72F76A45">
                <wp:simplePos x="0" y="0"/>
                <wp:positionH relativeFrom="margin">
                  <wp:posOffset>681990</wp:posOffset>
                </wp:positionH>
                <wp:positionV relativeFrom="paragraph">
                  <wp:posOffset>26035</wp:posOffset>
                </wp:positionV>
                <wp:extent cx="3237842" cy="1785501"/>
                <wp:effectExtent l="0" t="19050" r="20320" b="0"/>
                <wp:wrapNone/>
                <wp:docPr id="3" name="Grupo 2"/>
                <wp:cNvGraphicFramePr/>
                <a:graphic xmlns:a="http://schemas.openxmlformats.org/drawingml/2006/main">
                  <a:graphicData uri="http://schemas.microsoft.com/office/word/2010/wordprocessingGroup">
                    <wpg:wgp>
                      <wpg:cNvGrpSpPr/>
                      <wpg:grpSpPr>
                        <a:xfrm>
                          <a:off x="0" y="0"/>
                          <a:ext cx="3237842" cy="1785501"/>
                          <a:chOff x="0" y="1"/>
                          <a:chExt cx="3304593" cy="2662099"/>
                        </a:xfrm>
                      </wpg:grpSpPr>
                      <wpg:grpSp>
                        <wpg:cNvPr id="13" name="Grupo 13"/>
                        <wpg:cNvGrpSpPr/>
                        <wpg:grpSpPr>
                          <a:xfrm>
                            <a:off x="1242713" y="1"/>
                            <a:ext cx="1013861" cy="1143320"/>
                            <a:chOff x="1242713" y="10"/>
                            <a:chExt cx="988607" cy="1136330"/>
                          </a:xfrm>
                        </wpg:grpSpPr>
                        <wps:wsp>
                          <wps:cNvPr id="17" name="Hexágono 17"/>
                          <wps:cNvSpPr/>
                          <wps:spPr>
                            <a:xfrm rot="5400000">
                              <a:off x="1168852" y="73871"/>
                              <a:ext cx="1136330" cy="988607"/>
                            </a:xfrm>
                            <a:prstGeom prst="hexagon">
                              <a:avLst>
                                <a:gd name="adj" fmla="val 25000"/>
                                <a:gd name="vf" fmla="val 115470"/>
                              </a:avLst>
                            </a:prstGeom>
                            <a:solidFill>
                              <a:srgbClr val="05BE50">
                                <a:hueOff val="0"/>
                                <a:satOff val="0"/>
                                <a:lumOff val="0"/>
                                <a:alphaOff val="0"/>
                              </a:srgbClr>
                            </a:solidFill>
                            <a:ln w="12700" cap="flat" cmpd="sng" algn="ctr">
                              <a:solidFill>
                                <a:srgbClr val="FFFFFF">
                                  <a:hueOff val="0"/>
                                  <a:satOff val="0"/>
                                  <a:lumOff val="0"/>
                                  <a:alphaOff val="0"/>
                                </a:srgbClr>
                              </a:solidFill>
                              <a:prstDash val="solid"/>
                              <a:miter lim="800000"/>
                            </a:ln>
                            <a:effectLst/>
                          </wps:spPr>
                          <wps:style>
                            <a:lnRef idx="2">
                              <a:scrgbClr r="0" g="0" b="0"/>
                            </a:lnRef>
                            <a:fillRef idx="1">
                              <a:scrgbClr r="0" g="0" b="0"/>
                            </a:fillRef>
                            <a:effectRef idx="0">
                              <a:scrgbClr r="0" g="0" b="0"/>
                            </a:effectRef>
                            <a:fontRef idx="minor">
                              <a:schemeClr val="lt1"/>
                            </a:fontRef>
                          </wps:style>
                          <wps:bodyPr/>
                        </wps:wsp>
                        <wps:wsp>
                          <wps:cNvPr id="21" name="Hexágono 8"/>
                          <wps:cNvSpPr/>
                          <wps:spPr>
                            <a:xfrm>
                              <a:off x="1285542" y="184042"/>
                              <a:ext cx="938370" cy="782174"/>
                            </a:xfrm>
                            <a:prstGeom prst="rect">
                              <a:avLst/>
                            </a:prstGeom>
                          </wps:spPr>
                          <wps:style>
                            <a:lnRef idx="0">
                              <a:scrgbClr r="0" g="0" b="0"/>
                            </a:lnRef>
                            <a:fillRef idx="0">
                              <a:scrgbClr r="0" g="0" b="0"/>
                            </a:fillRef>
                            <a:effectRef idx="0">
                              <a:scrgbClr r="0" g="0" b="0"/>
                            </a:effectRef>
                            <a:fontRef idx="minor">
                              <a:schemeClr val="lt1"/>
                            </a:fontRef>
                          </wps:style>
                          <wps:txbx>
                            <w:txbxContent>
                              <w:p w14:paraId="70A7D274" w14:textId="033FD873" w:rsidR="0063581F" w:rsidRPr="00116EDA" w:rsidRDefault="0063581F" w:rsidP="00116EDA">
                                <w:pPr>
                                  <w:pStyle w:val="NormalWeb"/>
                                  <w:spacing w:before="0" w:beforeAutospacing="0" w:after="118" w:afterAutospacing="0" w:line="216" w:lineRule="auto"/>
                                  <w:jc w:val="center"/>
                                  <w:rPr>
                                    <w:sz w:val="22"/>
                                  </w:rPr>
                                </w:pPr>
                                <w:r>
                                  <w:rPr>
                                    <w:rFonts w:ascii="Geometria" w:hAnsi="Geometria" w:cstheme="minorBidi"/>
                                    <w:color w:val="FFFFFF"/>
                                    <w:kern w:val="24"/>
                                    <w:szCs w:val="28"/>
                                  </w:rPr>
                                  <w:t>SUNAT</w:t>
                                </w:r>
                              </w:p>
                            </w:txbxContent>
                          </wps:txbx>
                          <wps:bodyPr spcFirstLastPara="0" vert="horz" wrap="square" lIns="53340" tIns="53340" rIns="53340" bIns="53340" numCol="1" spcCol="1270" anchor="ctr" anchorCtr="0">
                            <a:noAutofit/>
                          </wps:bodyPr>
                        </wps:wsp>
                      </wpg:grpSp>
                      <wps:wsp>
                        <wps:cNvPr id="22" name="Rectángulo 22"/>
                        <wps:cNvSpPr/>
                        <wps:spPr>
                          <a:xfrm>
                            <a:off x="0" y="234256"/>
                            <a:ext cx="1227236" cy="681798"/>
                          </a:xfrm>
                          <a:prstGeom prst="rect">
                            <a:avLst/>
                          </a:prstGeom>
                          <a:noFill/>
                          <a:ln>
                            <a:noFill/>
                          </a:ln>
                          <a:effectLst/>
                        </wps:spPr>
                        <wps:style>
                          <a:lnRef idx="0">
                            <a:scrgbClr r="0" g="0" b="0"/>
                          </a:lnRef>
                          <a:fillRef idx="0">
                            <a:scrgbClr r="0" g="0" b="0"/>
                          </a:fillRef>
                          <a:effectRef idx="0">
                            <a:scrgbClr r="0" g="0" b="0"/>
                          </a:effectRef>
                          <a:fontRef idx="minor">
                            <a:schemeClr val="tx1">
                              <a:hueOff val="0"/>
                              <a:satOff val="0"/>
                              <a:lumOff val="0"/>
                              <a:alphaOff val="0"/>
                            </a:schemeClr>
                          </a:fontRef>
                        </wps:style>
                        <wps:bodyPr/>
                      </wps:wsp>
                      <wpg:grpSp>
                        <wpg:cNvPr id="23" name="Grupo 23"/>
                        <wpg:cNvGrpSpPr/>
                        <wpg:grpSpPr>
                          <a:xfrm>
                            <a:off x="2290732" y="1"/>
                            <a:ext cx="1013861" cy="1143320"/>
                            <a:chOff x="2291227" y="1"/>
                            <a:chExt cx="988607" cy="1136330"/>
                          </a:xfrm>
                        </wpg:grpSpPr>
                        <wps:wsp>
                          <wps:cNvPr id="24" name="Hexágono 24"/>
                          <wps:cNvSpPr/>
                          <wps:spPr>
                            <a:xfrm rot="5400000">
                              <a:off x="2217366" y="73862"/>
                              <a:ext cx="1136330" cy="988607"/>
                            </a:xfrm>
                            <a:prstGeom prst="hexagon">
                              <a:avLst>
                                <a:gd name="adj" fmla="val 25000"/>
                                <a:gd name="vf" fmla="val 115470"/>
                              </a:avLst>
                            </a:prstGeom>
                            <a:solidFill>
                              <a:srgbClr val="05BE50">
                                <a:hueOff val="0"/>
                                <a:satOff val="0"/>
                                <a:lumOff val="0"/>
                                <a:alphaOff val="0"/>
                              </a:srgbClr>
                            </a:solidFill>
                            <a:ln w="12700" cap="flat" cmpd="sng" algn="ctr">
                              <a:solidFill>
                                <a:srgbClr val="FFFFFF">
                                  <a:hueOff val="0"/>
                                  <a:satOff val="0"/>
                                  <a:lumOff val="0"/>
                                  <a:alphaOff val="0"/>
                                </a:srgbClr>
                              </a:solidFill>
                              <a:prstDash val="solid"/>
                              <a:miter lim="800000"/>
                            </a:ln>
                            <a:effectLst/>
                          </wps:spPr>
                          <wps:style>
                            <a:lnRef idx="2">
                              <a:scrgbClr r="0" g="0" b="0"/>
                            </a:lnRef>
                            <a:fillRef idx="1">
                              <a:scrgbClr r="0" g="0" b="0"/>
                            </a:fillRef>
                            <a:effectRef idx="0">
                              <a:scrgbClr r="0" g="0" b="0"/>
                            </a:effectRef>
                            <a:fontRef idx="minor">
                              <a:schemeClr val="lt1"/>
                            </a:fontRef>
                          </wps:style>
                          <wps:bodyPr/>
                        </wps:wsp>
                        <wps:wsp>
                          <wps:cNvPr id="25" name="Hexágono 11"/>
                          <wps:cNvSpPr/>
                          <wps:spPr>
                            <a:xfrm>
                              <a:off x="2425925" y="184032"/>
                              <a:ext cx="680491" cy="782174"/>
                            </a:xfrm>
                            <a:prstGeom prst="rect">
                              <a:avLst/>
                            </a:prstGeom>
                          </wps:spPr>
                          <wps:style>
                            <a:lnRef idx="0">
                              <a:scrgbClr r="0" g="0" b="0"/>
                            </a:lnRef>
                            <a:fillRef idx="0">
                              <a:scrgbClr r="0" g="0" b="0"/>
                            </a:fillRef>
                            <a:effectRef idx="0">
                              <a:scrgbClr r="0" g="0" b="0"/>
                            </a:effectRef>
                            <a:fontRef idx="minor">
                              <a:schemeClr val="lt1"/>
                            </a:fontRef>
                          </wps:style>
                          <wps:txbx>
                            <w:txbxContent>
                              <w:p w14:paraId="7F132292" w14:textId="0F3C4B5E" w:rsidR="0063581F" w:rsidRPr="00116EDA" w:rsidRDefault="0063581F" w:rsidP="00116EDA">
                                <w:pPr>
                                  <w:pStyle w:val="NormalWeb"/>
                                  <w:spacing w:before="0" w:beforeAutospacing="0" w:after="118" w:afterAutospacing="0" w:line="216" w:lineRule="auto"/>
                                  <w:jc w:val="center"/>
                                  <w:rPr>
                                    <w:sz w:val="22"/>
                                  </w:rPr>
                                </w:pPr>
                                <w:r>
                                  <w:rPr>
                                    <w:rFonts w:ascii="Geometria" w:hAnsi="Geometria" w:cstheme="minorBidi"/>
                                    <w:color w:val="FFFFFF"/>
                                    <w:kern w:val="24"/>
                                    <w:szCs w:val="28"/>
                                  </w:rPr>
                                  <w:t>ADEX</w:t>
                                </w:r>
                              </w:p>
                            </w:txbxContent>
                          </wps:txbx>
                          <wps:bodyPr spcFirstLastPara="0" vert="horz" wrap="square" lIns="0" tIns="0" rIns="0" bIns="0" numCol="1" spcCol="1270" anchor="ctr" anchorCtr="0">
                            <a:noAutofit/>
                          </wps:bodyPr>
                        </wps:wsp>
                      </wpg:grpSp>
                      <wpg:grpSp>
                        <wpg:cNvPr id="32" name="Grupo 32"/>
                        <wpg:cNvGrpSpPr/>
                        <wpg:grpSpPr>
                          <a:xfrm>
                            <a:off x="190794" y="6989"/>
                            <a:ext cx="1013861" cy="2655111"/>
                            <a:chOff x="190794" y="6989"/>
                            <a:chExt cx="988607" cy="2638879"/>
                          </a:xfrm>
                        </wpg:grpSpPr>
                        <wps:wsp>
                          <wps:cNvPr id="33" name="Hexágono 33"/>
                          <wps:cNvSpPr/>
                          <wps:spPr>
                            <a:xfrm rot="5400000">
                              <a:off x="116933" y="80850"/>
                              <a:ext cx="1136330" cy="988607"/>
                            </a:xfrm>
                            <a:prstGeom prst="hexagon">
                              <a:avLst>
                                <a:gd name="adj" fmla="val 25000"/>
                                <a:gd name="vf" fmla="val 115470"/>
                              </a:avLst>
                            </a:prstGeom>
                            <a:solidFill>
                              <a:srgbClr val="00B050"/>
                            </a:solidFill>
                            <a:ln w="12700" cap="flat" cmpd="sng" algn="ctr">
                              <a:solidFill>
                                <a:srgbClr val="FFFFFF">
                                  <a:hueOff val="0"/>
                                  <a:satOff val="0"/>
                                  <a:lumOff val="0"/>
                                  <a:alphaOff val="0"/>
                                </a:srgbClr>
                              </a:solidFill>
                              <a:prstDash val="solid"/>
                              <a:miter lim="800000"/>
                            </a:ln>
                            <a:effectLst/>
                          </wps:spPr>
                          <wps:style>
                            <a:lnRef idx="2">
                              <a:scrgbClr r="0" g="0" b="0"/>
                            </a:lnRef>
                            <a:fillRef idx="1">
                              <a:scrgbClr r="0" g="0" b="0"/>
                            </a:fillRef>
                            <a:effectRef idx="0">
                              <a:scrgbClr r="0" g="0" b="0"/>
                            </a:effectRef>
                            <a:fontRef idx="minor">
                              <a:schemeClr val="lt1"/>
                            </a:fontRef>
                          </wps:style>
                          <wps:bodyPr/>
                        </wps:wsp>
                        <wps:wsp>
                          <wps:cNvPr id="34" name="Hexágono 25"/>
                          <wps:cNvSpPr/>
                          <wps:spPr>
                            <a:xfrm>
                              <a:off x="392248" y="1863694"/>
                              <a:ext cx="680491" cy="782174"/>
                            </a:xfrm>
                            <a:prstGeom prst="rect">
                              <a:avLst/>
                            </a:prstGeom>
                          </wps:spPr>
                          <wps:style>
                            <a:lnRef idx="0">
                              <a:scrgbClr r="0" g="0" b="0"/>
                            </a:lnRef>
                            <a:fillRef idx="0">
                              <a:scrgbClr r="0" g="0" b="0"/>
                            </a:fillRef>
                            <a:effectRef idx="0">
                              <a:scrgbClr r="0" g="0" b="0"/>
                            </a:effectRef>
                            <a:fontRef idx="minor">
                              <a:schemeClr val="lt1"/>
                            </a:fontRef>
                          </wps:style>
                          <wps:txbx>
                            <w:txbxContent>
                              <w:p w14:paraId="1871F501" w14:textId="318A5C59" w:rsidR="0063581F" w:rsidRPr="00116EDA" w:rsidRDefault="0063581F" w:rsidP="00116EDA">
                                <w:pPr>
                                  <w:pStyle w:val="NormalWeb"/>
                                  <w:spacing w:before="0" w:beforeAutospacing="0" w:after="118" w:afterAutospacing="0" w:line="216" w:lineRule="auto"/>
                                  <w:jc w:val="center"/>
                                  <w:rPr>
                                    <w:sz w:val="22"/>
                                  </w:rPr>
                                </w:pPr>
                                <w:r>
                                  <w:rPr>
                                    <w:rFonts w:ascii="Geometria" w:hAnsi="Geometria" w:cstheme="minorBidi"/>
                                    <w:color w:val="FFFFFF"/>
                                    <w:kern w:val="24"/>
                                    <w:szCs w:val="28"/>
                                  </w:rPr>
                                  <w:t>RCC</w:t>
                                </w:r>
                              </w:p>
                            </w:txbxContent>
                          </wps:txbx>
                          <wps:bodyPr spcFirstLastPara="0" vert="horz" wrap="square" lIns="0" tIns="0" rIns="0" bIns="0" numCol="1" spcCol="1270"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6E0FF8F2" id="Grupo 2" o:spid="_x0000_s1032" style="position:absolute;left:0;text-align:left;margin-left:53.7pt;margin-top:2.05pt;width:254.95pt;height:140.6pt;z-index:251847680;mso-position-horizontal-relative:margin;mso-width-relative:margin;mso-height-relative:margin" coordorigin="" coordsize="33045,2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">
                <v:group id="Grupo 13" o:spid="_x0000_s1033" style="position:absolute;left:12427;width:10138;height:11433" coordorigin="12427" coordsize="9886,11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ágono 17" o:spid="_x0000_s1034" type="#_x0000_t9" style="position:absolute;left:11688;top:739;width:11363;height:988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" adj="4698" fillcolor="#05be50" strokecolor="white" strokeweight="1pt"/>
                  <v:rect id="_x0000_s1035" style="position:absolute;left:12855;top:1840;width:9384;height:7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" filled="f" stroked="f">
                    <v:textbox inset="4.2pt,4.2pt,4.2pt,4.2pt">
                      <w:txbxContent>
                        <w:p w14:paraId="70A7D274" w14:textId="033FD873" w:rsidR="0063581F" w:rsidRPr="00116EDA" w:rsidRDefault="0063581F" w:rsidP="00116EDA">
                          <w:pPr>
                            <w:pStyle w:val="NormalWeb"/>
                            <w:spacing w:before="0" w:beforeAutospacing="0" w:after="118" w:afterAutospacing="0" w:line="216" w:lineRule="auto"/>
                            <w:jc w:val="center"/>
                            <w:rPr>
                              <w:sz w:val="22"/>
                            </w:rPr>
                          </w:pPr>
                          <w:r>
                            <w:rPr>
                              <w:rFonts w:ascii="Geometria" w:hAnsi="Geometria" w:cstheme="minorBidi"/>
                              <w:color w:val="FFFFFF"/>
                              <w:kern w:val="24"/>
                              <w:szCs w:val="28"/>
                            </w:rPr>
                            <w:t>SUNAT</w:t>
                          </w:r>
                        </w:p>
                      </w:txbxContent>
                    </v:textbox>
                  </v:rect>
                </v:group>
                <v:rect id="Rectángulo 22" o:spid="_x0000_s1036" style="position:absolute;top:2342;width:12272;height:6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" filled="f" stroked="f"/>
                <v:group id="Grupo 23" o:spid="_x0000_s1037" style="position:absolute;left:22907;width:10138;height:11433" coordorigin="22912" coordsize="9886,11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Hexágono 24" o:spid="_x0000_s1038" type="#_x0000_t9" style="position:absolute;left:22173;top:739;width:11363;height:988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" adj="4698" fillcolor="#05be50" strokecolor="white" strokeweight="1pt"/>
                  <v:rect id="_x0000_s1039" style="position:absolute;left:24259;top:1840;width:6805;height:7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" filled="f" stroked="f">
                    <v:textbox inset="0,0,0,0">
                      <w:txbxContent>
                        <w:p w14:paraId="7F132292" w14:textId="0F3C4B5E" w:rsidR="0063581F" w:rsidRPr="00116EDA" w:rsidRDefault="0063581F" w:rsidP="00116EDA">
                          <w:pPr>
                            <w:pStyle w:val="NormalWeb"/>
                            <w:spacing w:before="0" w:beforeAutospacing="0" w:after="118" w:afterAutospacing="0" w:line="216" w:lineRule="auto"/>
                            <w:jc w:val="center"/>
                            <w:rPr>
                              <w:sz w:val="22"/>
                            </w:rPr>
                          </w:pPr>
                          <w:r>
                            <w:rPr>
                              <w:rFonts w:ascii="Geometria" w:hAnsi="Geometria" w:cstheme="minorBidi"/>
                              <w:color w:val="FFFFFF"/>
                              <w:kern w:val="24"/>
                              <w:szCs w:val="28"/>
                            </w:rPr>
                            <w:t>ADEX</w:t>
                          </w:r>
                        </w:p>
                      </w:txbxContent>
                    </v:textbox>
                  </v:rect>
                </v:group>
                <v:group id="Grupo 32" o:spid="_x0000_s1040" style="position:absolute;left:1907;top:69;width:10139;height:26552" coordorigin="1907,69" coordsize="9886,2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Hexágono 33" o:spid="_x0000_s1041" type="#_x0000_t9" style="position:absolute;left:1169;top:807;width:11364;height:988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" adj="4698" fillcolor="#00b050" strokecolor="white" strokeweight="1pt"/>
                  <v:rect id="Hexágono 25" o:spid="_x0000_s1042" style="position:absolute;left:3922;top:18636;width:6805;height:7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" filled="f" stroked="f">
                    <v:textbox inset="0,0,0,0">
                      <w:txbxContent>
                        <w:p w14:paraId="1871F501" w14:textId="318A5C59" w:rsidR="0063581F" w:rsidRPr="00116EDA" w:rsidRDefault="0063581F" w:rsidP="00116EDA">
                          <w:pPr>
                            <w:pStyle w:val="NormalWeb"/>
                            <w:spacing w:before="0" w:beforeAutospacing="0" w:after="118" w:afterAutospacing="0" w:line="216" w:lineRule="auto"/>
                            <w:jc w:val="center"/>
                            <w:rPr>
                              <w:sz w:val="22"/>
                            </w:rPr>
                          </w:pPr>
                          <w:r>
                            <w:rPr>
                              <w:rFonts w:ascii="Geometria" w:hAnsi="Geometria" w:cstheme="minorBidi"/>
                              <w:color w:val="FFFFFF"/>
                              <w:kern w:val="24"/>
                              <w:szCs w:val="28"/>
                            </w:rPr>
                            <w:t>RCC</w:t>
                          </w:r>
                        </w:p>
                      </w:txbxContent>
                    </v:textbox>
                  </v:rect>
                </v:group>
                <w10:wrap anchorx="margin"/>
              </v:group>
            </w:pict>
          </mc:Fallback>
        </mc:AlternateContent>
      </w:r>
      <w:r w:rsidR="005C72C0">
        <w:rPr>
          <w:noProof/>
          <w:lang w:eastAsia="es-PE"/>
        </w:rPr>
        <mc:AlternateContent>
          <mc:Choice Requires="wps">
            <w:drawing>
              <wp:anchor distT="0" distB="0" distL="114300" distR="114300" simplePos="0" relativeHeight="251883520" behindDoc="0" locked="0" layoutInCell="1" allowOverlap="1" wp14:anchorId="2E000378" wp14:editId="34FB18DF">
                <wp:simplePos x="0" y="0"/>
                <wp:positionH relativeFrom="column">
                  <wp:posOffset>4091940</wp:posOffset>
                </wp:positionH>
                <wp:positionV relativeFrom="paragraph">
                  <wp:posOffset>183108</wp:posOffset>
                </wp:positionV>
                <wp:extent cx="683649" cy="527687"/>
                <wp:effectExtent l="0" t="0" r="0" b="0"/>
                <wp:wrapNone/>
                <wp:docPr id="15" name="Hexágono 11"/>
                <wp:cNvGraphicFramePr/>
                <a:graphic xmlns:a="http://schemas.openxmlformats.org/drawingml/2006/main">
                  <a:graphicData uri="http://schemas.microsoft.com/office/word/2010/wordprocessingShape">
                    <wps:wsp>
                      <wps:cNvSpPr/>
                      <wps:spPr>
                        <a:xfrm>
                          <a:off x="0" y="0"/>
                          <a:ext cx="683649" cy="527687"/>
                        </a:xfrm>
                        <a:prstGeom prst="rect">
                          <a:avLst/>
                        </a:prstGeom>
                      </wps:spPr>
                      <wps:style>
                        <a:lnRef idx="0">
                          <a:scrgbClr r="0" g="0" b="0"/>
                        </a:lnRef>
                        <a:fillRef idx="0">
                          <a:scrgbClr r="0" g="0" b="0"/>
                        </a:fillRef>
                        <a:effectRef idx="0">
                          <a:scrgbClr r="0" g="0" b="0"/>
                        </a:effectRef>
                        <a:fontRef idx="minor">
                          <a:schemeClr val="lt1"/>
                        </a:fontRef>
                      </wps:style>
                      <wps:txbx>
                        <w:txbxContent>
                          <w:p w14:paraId="14CF947F" w14:textId="3956FB5D" w:rsidR="0063581F" w:rsidRPr="00116EDA" w:rsidRDefault="0063581F" w:rsidP="005C72C0">
                            <w:pPr>
                              <w:pStyle w:val="NormalWeb"/>
                              <w:spacing w:before="0" w:beforeAutospacing="0" w:after="118" w:afterAutospacing="0" w:line="216" w:lineRule="auto"/>
                              <w:jc w:val="center"/>
                              <w:rPr>
                                <w:sz w:val="22"/>
                              </w:rPr>
                            </w:pPr>
                            <w:r>
                              <w:rPr>
                                <w:rFonts w:ascii="Geometria" w:hAnsi="Geometria" w:cstheme="minorBidi"/>
                                <w:color w:val="FFFFFF"/>
                                <w:kern w:val="24"/>
                                <w:szCs w:val="28"/>
                              </w:rPr>
                              <w:t>SUNARP</w:t>
                            </w:r>
                          </w:p>
                        </w:txbxContent>
                      </wps:txbx>
                      <wps:bodyPr spcFirstLastPara="0" vert="horz" wrap="square" lIns="0" tIns="0" rIns="0" bIns="0" numCol="1" spcCol="1270" anchor="ctr" anchorCtr="0">
                        <a:noAutofit/>
                      </wps:bodyPr>
                    </wps:wsp>
                  </a:graphicData>
                </a:graphic>
              </wp:anchor>
            </w:drawing>
          </mc:Choice>
          <mc:Fallback>
            <w:pict>
              <v:rect w14:anchorId="2E000378" id="Hexágono 11" o:spid="_x0000_s1043" style="position:absolute;left:0;text-align:left;margin-left:322.2pt;margin-top:14.4pt;width:53.85pt;height:41.55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" filled="f" stroked="f">
                <v:textbox inset="0,0,0,0">
                  <w:txbxContent>
                    <w:p w14:paraId="14CF947F" w14:textId="3956FB5D" w:rsidR="0063581F" w:rsidRPr="00116EDA" w:rsidRDefault="0063581F" w:rsidP="005C72C0">
                      <w:pPr>
                        <w:pStyle w:val="NormalWeb"/>
                        <w:spacing w:before="0" w:beforeAutospacing="0" w:after="118" w:afterAutospacing="0" w:line="216" w:lineRule="auto"/>
                        <w:jc w:val="center"/>
                        <w:rPr>
                          <w:sz w:val="22"/>
                        </w:rPr>
                      </w:pPr>
                      <w:r>
                        <w:rPr>
                          <w:rFonts w:ascii="Geometria" w:hAnsi="Geometria" w:cstheme="minorBidi"/>
                          <w:color w:val="FFFFFF"/>
                          <w:kern w:val="24"/>
                          <w:szCs w:val="28"/>
                        </w:rPr>
                        <w:t>SUNARP</w:t>
                      </w:r>
                    </w:p>
                  </w:txbxContent>
                </v:textbox>
              </v:rect>
            </w:pict>
          </mc:Fallback>
        </mc:AlternateContent>
      </w:r>
      <w:r w:rsidR="005C72C0">
        <w:rPr>
          <w:noProof/>
          <w:lang w:eastAsia="es-PE"/>
        </w:rPr>
        <mc:AlternateContent>
          <mc:Choice Requires="wps">
            <w:drawing>
              <wp:anchor distT="0" distB="0" distL="114300" distR="114300" simplePos="0" relativeHeight="251879424" behindDoc="0" locked="0" layoutInCell="1" allowOverlap="1" wp14:anchorId="51874A88" wp14:editId="647A93C3">
                <wp:simplePos x="0" y="0"/>
                <wp:positionH relativeFrom="margin">
                  <wp:posOffset>3987800</wp:posOffset>
                </wp:positionH>
                <wp:positionV relativeFrom="paragraph">
                  <wp:posOffset>130810</wp:posOffset>
                </wp:positionV>
                <wp:extent cx="942724" cy="527687"/>
                <wp:effectExtent l="0" t="0" r="0" b="0"/>
                <wp:wrapNone/>
                <wp:docPr id="10" name="Hexágono 8"/>
                <wp:cNvGraphicFramePr/>
                <a:graphic xmlns:a="http://schemas.openxmlformats.org/drawingml/2006/main">
                  <a:graphicData uri="http://schemas.microsoft.com/office/word/2010/wordprocessingShape">
                    <wps:wsp>
                      <wps:cNvSpPr/>
                      <wps:spPr>
                        <a:xfrm>
                          <a:off x="0" y="0"/>
                          <a:ext cx="942724" cy="527687"/>
                        </a:xfrm>
                        <a:prstGeom prst="rect">
                          <a:avLst/>
                        </a:prstGeom>
                      </wps:spPr>
                      <wps:style>
                        <a:lnRef idx="0">
                          <a:scrgbClr r="0" g="0" b="0"/>
                        </a:lnRef>
                        <a:fillRef idx="0">
                          <a:scrgbClr r="0" g="0" b="0"/>
                        </a:fillRef>
                        <a:effectRef idx="0">
                          <a:scrgbClr r="0" g="0" b="0"/>
                        </a:effectRef>
                        <a:fontRef idx="minor">
                          <a:schemeClr val="lt1"/>
                        </a:fontRef>
                      </wps:style>
                      <wps:txbx>
                        <w:txbxContent>
                          <w:p w14:paraId="211E7983" w14:textId="77777777" w:rsidR="0063581F" w:rsidRPr="00B46786" w:rsidRDefault="0063581F" w:rsidP="005C72C0">
                            <w:pPr>
                              <w:pStyle w:val="NormalWeb"/>
                              <w:spacing w:before="0" w:beforeAutospacing="0" w:after="118" w:afterAutospacing="0" w:line="216" w:lineRule="auto"/>
                              <w:jc w:val="center"/>
                              <w:rPr>
                                <w:sz w:val="18"/>
                                <w:szCs w:val="18"/>
                              </w:rPr>
                            </w:pPr>
                            <w:r w:rsidRPr="00B46786">
                              <w:rPr>
                                <w:rFonts w:ascii="Geometria" w:hAnsi="Geometria" w:cstheme="minorBidi"/>
                                <w:color w:val="FFFFFF"/>
                                <w:kern w:val="24"/>
                                <w:sz w:val="18"/>
                                <w:szCs w:val="18"/>
                              </w:rPr>
                              <w:t>DEMOGRAFICAS</w:t>
                            </w:r>
                          </w:p>
                        </w:txbxContent>
                      </wps:txbx>
                      <wps:bodyPr spcFirstLastPara="0" vert="horz" wrap="square" lIns="53340" tIns="53340" rIns="53340" bIns="53340" numCol="1" spcCol="1270" anchor="ctr" anchorCtr="0">
                        <a:noAutofit/>
                      </wps:bodyPr>
                    </wps:wsp>
                  </a:graphicData>
                </a:graphic>
              </wp:anchor>
            </w:drawing>
          </mc:Choice>
          <mc:Fallback>
            <w:pict>
              <v:rect w14:anchorId="51874A88" id="Hexágono 8" o:spid="_x0000_s1044" style="position:absolute;left:0;text-align:left;margin-left:314pt;margin-top:10.3pt;width:74.25pt;height:41.55pt;z-index:2518794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" filled="f" stroked="f">
                <v:textbox inset="4.2pt,4.2pt,4.2pt,4.2pt">
                  <w:txbxContent>
                    <w:p w14:paraId="211E7983" w14:textId="77777777" w:rsidR="0063581F" w:rsidRPr="00B46786" w:rsidRDefault="0063581F" w:rsidP="005C72C0">
                      <w:pPr>
                        <w:pStyle w:val="NormalWeb"/>
                        <w:spacing w:before="0" w:beforeAutospacing="0" w:after="118" w:afterAutospacing="0" w:line="216" w:lineRule="auto"/>
                        <w:jc w:val="center"/>
                        <w:rPr>
                          <w:sz w:val="18"/>
                          <w:szCs w:val="18"/>
                        </w:rPr>
                      </w:pPr>
                      <w:r w:rsidRPr="00B46786">
                        <w:rPr>
                          <w:rFonts w:ascii="Geometria" w:hAnsi="Geometria" w:cstheme="minorBidi"/>
                          <w:color w:val="FFFFFF"/>
                          <w:kern w:val="24"/>
                          <w:sz w:val="18"/>
                          <w:szCs w:val="18"/>
                        </w:rPr>
                        <w:t>DEMOGRAFICAS</w:t>
                      </w:r>
                    </w:p>
                  </w:txbxContent>
                </v:textbox>
                <w10:wrap anchorx="margin"/>
              </v:rect>
            </w:pict>
          </mc:Fallback>
        </mc:AlternateContent>
      </w:r>
      <w:r w:rsidR="001E051E">
        <w:rPr>
          <w:noProof/>
          <w:lang w:eastAsia="es-PE"/>
        </w:rPr>
        <mc:AlternateContent>
          <mc:Choice Requires="wps">
            <w:drawing>
              <wp:anchor distT="0" distB="0" distL="114300" distR="114300" simplePos="0" relativeHeight="251870208" behindDoc="0" locked="0" layoutInCell="1" allowOverlap="1" wp14:anchorId="11EDB401" wp14:editId="386E7F66">
                <wp:simplePos x="0" y="0"/>
                <wp:positionH relativeFrom="column">
                  <wp:posOffset>900650</wp:posOffset>
                </wp:positionH>
                <wp:positionV relativeFrom="paragraph">
                  <wp:posOffset>174625</wp:posOffset>
                </wp:positionV>
                <wp:extent cx="942724" cy="527687"/>
                <wp:effectExtent l="0" t="0" r="0" b="0"/>
                <wp:wrapNone/>
                <wp:docPr id="31" name="Hexágono 8"/>
                <wp:cNvGraphicFramePr/>
                <a:graphic xmlns:a="http://schemas.openxmlformats.org/drawingml/2006/main">
                  <a:graphicData uri="http://schemas.microsoft.com/office/word/2010/wordprocessingShape">
                    <wps:wsp>
                      <wps:cNvSpPr/>
                      <wps:spPr>
                        <a:xfrm>
                          <a:off x="0" y="0"/>
                          <a:ext cx="942724" cy="527687"/>
                        </a:xfrm>
                        <a:prstGeom prst="rect">
                          <a:avLst/>
                        </a:prstGeom>
                      </wps:spPr>
                      <wps:style>
                        <a:lnRef idx="0">
                          <a:scrgbClr r="0" g="0" b="0"/>
                        </a:lnRef>
                        <a:fillRef idx="0">
                          <a:scrgbClr r="0" g="0" b="0"/>
                        </a:fillRef>
                        <a:effectRef idx="0">
                          <a:scrgbClr r="0" g="0" b="0"/>
                        </a:effectRef>
                        <a:fontRef idx="minor">
                          <a:schemeClr val="lt1"/>
                        </a:fontRef>
                      </wps:style>
                      <wps:txbx>
                        <w:txbxContent>
                          <w:p w14:paraId="50662C75" w14:textId="342C1A72" w:rsidR="0063581F" w:rsidRPr="00116EDA" w:rsidRDefault="0063581F" w:rsidP="001E051E">
                            <w:pPr>
                              <w:pStyle w:val="NormalWeb"/>
                              <w:spacing w:before="0" w:beforeAutospacing="0" w:after="118" w:afterAutospacing="0" w:line="216" w:lineRule="auto"/>
                              <w:jc w:val="center"/>
                              <w:rPr>
                                <w:sz w:val="22"/>
                              </w:rPr>
                            </w:pPr>
                            <w:r>
                              <w:rPr>
                                <w:rFonts w:ascii="Geometria" w:hAnsi="Geometria" w:cstheme="minorBidi"/>
                                <w:color w:val="FFFFFF"/>
                                <w:kern w:val="24"/>
                                <w:szCs w:val="28"/>
                              </w:rPr>
                              <w:t>RCC</w:t>
                            </w:r>
                          </w:p>
                        </w:txbxContent>
                      </wps:txbx>
                      <wps:bodyPr spcFirstLastPara="0" vert="horz" wrap="square" lIns="53340" tIns="53340" rIns="53340" bIns="53340" numCol="1" spcCol="1270" anchor="ctr" anchorCtr="0">
                        <a:noAutofit/>
                      </wps:bodyPr>
                    </wps:wsp>
                  </a:graphicData>
                </a:graphic>
              </wp:anchor>
            </w:drawing>
          </mc:Choice>
          <mc:Fallback>
            <w:pict>
              <v:rect w14:anchorId="11EDB401" id="_x0000_s1045" style="position:absolute;left:0;text-align:left;margin-left:70.9pt;margin-top:13.75pt;width:74.25pt;height:41.55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" filled="f" stroked="f">
                <v:textbox inset="4.2pt,4.2pt,4.2pt,4.2pt">
                  <w:txbxContent>
                    <w:p w14:paraId="50662C75" w14:textId="342C1A72" w:rsidR="0063581F" w:rsidRPr="00116EDA" w:rsidRDefault="0063581F" w:rsidP="001E051E">
                      <w:pPr>
                        <w:pStyle w:val="NormalWeb"/>
                        <w:spacing w:before="0" w:beforeAutospacing="0" w:after="118" w:afterAutospacing="0" w:line="216" w:lineRule="auto"/>
                        <w:jc w:val="center"/>
                        <w:rPr>
                          <w:sz w:val="22"/>
                        </w:rPr>
                      </w:pPr>
                      <w:r>
                        <w:rPr>
                          <w:rFonts w:ascii="Geometria" w:hAnsi="Geometria" w:cstheme="minorBidi"/>
                          <w:color w:val="FFFFFF"/>
                          <w:kern w:val="24"/>
                          <w:szCs w:val="28"/>
                        </w:rPr>
                        <w:t>RCC</w:t>
                      </w:r>
                    </w:p>
                  </w:txbxContent>
                </v:textbox>
              </v:rect>
            </w:pict>
          </mc:Fallback>
        </mc:AlternateContent>
      </w:r>
    </w:p>
    <w:p w14:paraId="620959A7" w14:textId="7A98E17B" w:rsidR="00521B86" w:rsidRDefault="00521B86" w:rsidP="00854610">
      <w:pPr>
        <w:tabs>
          <w:tab w:val="left" w:pos="1582"/>
        </w:tabs>
        <w:spacing w:line="360" w:lineRule="auto"/>
        <w:jc w:val="center"/>
        <w:rPr>
          <w:rFonts w:ascii="Verdana" w:hAnsi="Verdana" w:cs="Arial"/>
          <w:sz w:val="20"/>
          <w:szCs w:val="20"/>
        </w:rPr>
      </w:pPr>
    </w:p>
    <w:p w14:paraId="1BC1586D" w14:textId="560F1E3F" w:rsidR="00521B86" w:rsidRDefault="00573BA0" w:rsidP="00854610">
      <w:pPr>
        <w:tabs>
          <w:tab w:val="left" w:pos="1582"/>
        </w:tabs>
        <w:spacing w:line="360" w:lineRule="auto"/>
        <w:jc w:val="center"/>
        <w:rPr>
          <w:rFonts w:ascii="Verdana" w:hAnsi="Verdana" w:cs="Arial"/>
          <w:sz w:val="20"/>
          <w:szCs w:val="20"/>
        </w:rPr>
      </w:pPr>
      <w:r>
        <w:rPr>
          <w:noProof/>
          <w:lang w:eastAsia="es-PE"/>
        </w:rPr>
        <mc:AlternateContent>
          <mc:Choice Requires="wps">
            <w:drawing>
              <wp:anchor distT="0" distB="0" distL="114300" distR="114300" simplePos="0" relativeHeight="251885568" behindDoc="0" locked="0" layoutInCell="1" allowOverlap="1" wp14:anchorId="6468AD47" wp14:editId="5857A05C">
                <wp:simplePos x="0" y="0"/>
                <wp:positionH relativeFrom="column">
                  <wp:posOffset>475615</wp:posOffset>
                </wp:positionH>
                <wp:positionV relativeFrom="paragraph">
                  <wp:posOffset>41910</wp:posOffset>
                </wp:positionV>
                <wp:extent cx="766693" cy="993095"/>
                <wp:effectExtent l="0" t="0" r="0" b="0"/>
                <wp:wrapNone/>
                <wp:docPr id="14" name="Hexágono 14"/>
                <wp:cNvGraphicFramePr/>
                <a:graphic xmlns:a="http://schemas.openxmlformats.org/drawingml/2006/main">
                  <a:graphicData uri="http://schemas.microsoft.com/office/word/2010/wordprocessingShape">
                    <wps:wsp>
                      <wps:cNvSpPr/>
                      <wps:spPr>
                        <a:xfrm rot="5400000">
                          <a:off x="0" y="0"/>
                          <a:ext cx="766693" cy="993095"/>
                        </a:xfrm>
                        <a:prstGeom prst="hexagon">
                          <a:avLst>
                            <a:gd name="adj" fmla="val 25000"/>
                            <a:gd name="vf" fmla="val 115470"/>
                          </a:avLst>
                        </a:prstGeom>
                        <a:solidFill>
                          <a:srgbClr val="05BE50">
                            <a:hueOff val="0"/>
                            <a:satOff val="0"/>
                            <a:lumOff val="0"/>
                            <a:alphaOff val="0"/>
                          </a:srgbClr>
                        </a:solidFill>
                        <a:ln w="12700" cap="flat" cmpd="sng" algn="ctr">
                          <a:solidFill>
                            <a:srgbClr val="FFFFFF">
                              <a:hueOff val="0"/>
                              <a:satOff val="0"/>
                              <a:lumOff val="0"/>
                              <a:alphaOff val="0"/>
                            </a:srgbClr>
                          </a:solidFill>
                          <a:prstDash val="solid"/>
                          <a:miter lim="800000"/>
                        </a:ln>
                        <a:effectLst/>
                      </wps:spPr>
                      <wps:style>
                        <a:lnRef idx="2">
                          <a:scrgbClr r="0" g="0" b="0"/>
                        </a:lnRef>
                        <a:fillRef idx="1">
                          <a:scrgbClr r="0" g="0" b="0"/>
                        </a:fillRef>
                        <a:effectRef idx="0">
                          <a:scrgbClr r="0" g="0" b="0"/>
                        </a:effectRef>
                        <a:fontRef idx="minor">
                          <a:schemeClr val="lt1"/>
                        </a:fontRef>
                      </wps:style>
                      <wps:bodyPr/>
                    </wps:wsp>
                  </a:graphicData>
                </a:graphic>
              </wp:anchor>
            </w:drawing>
          </mc:Choice>
          <mc:Fallback>
            <w:pict>
              <v:shape w14:anchorId="14510A7D" id="Hexágono 14" o:spid="_x0000_s1026" type="#_x0000_t9" style="position:absolute;margin-left:37.45pt;margin-top:3.3pt;width:60.35pt;height:78.2pt;rotation:90;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" fillcolor="#05be50" strokecolor="white" strokeweight="1pt"/>
            </w:pict>
          </mc:Fallback>
        </mc:AlternateContent>
      </w:r>
      <w:r w:rsidR="00B46786">
        <w:rPr>
          <w:noProof/>
          <w:lang w:eastAsia="es-PE"/>
        </w:rPr>
        <mc:AlternateContent>
          <mc:Choice Requires="wps">
            <w:drawing>
              <wp:anchor distT="0" distB="0" distL="114300" distR="114300" simplePos="0" relativeHeight="251874304" behindDoc="0" locked="0" layoutInCell="1" allowOverlap="1" wp14:anchorId="327731A3" wp14:editId="68939EC8">
                <wp:simplePos x="0" y="0"/>
                <wp:positionH relativeFrom="column">
                  <wp:posOffset>3540125</wp:posOffset>
                </wp:positionH>
                <wp:positionV relativeFrom="paragraph">
                  <wp:posOffset>42545</wp:posOffset>
                </wp:positionV>
                <wp:extent cx="766693" cy="993095"/>
                <wp:effectExtent l="0" t="0" r="0" b="0"/>
                <wp:wrapNone/>
                <wp:docPr id="36" name="Hexágono 36"/>
                <wp:cNvGraphicFramePr/>
                <a:graphic xmlns:a="http://schemas.openxmlformats.org/drawingml/2006/main">
                  <a:graphicData uri="http://schemas.microsoft.com/office/word/2010/wordprocessingShape">
                    <wps:wsp>
                      <wps:cNvSpPr/>
                      <wps:spPr>
                        <a:xfrm rot="5400000">
                          <a:off x="0" y="0"/>
                          <a:ext cx="766693" cy="993095"/>
                        </a:xfrm>
                        <a:prstGeom prst="hexagon">
                          <a:avLst>
                            <a:gd name="adj" fmla="val 25000"/>
                            <a:gd name="vf" fmla="val 115470"/>
                          </a:avLst>
                        </a:prstGeom>
                        <a:solidFill>
                          <a:srgbClr val="05BE50">
                            <a:hueOff val="0"/>
                            <a:satOff val="0"/>
                            <a:lumOff val="0"/>
                            <a:alphaOff val="0"/>
                          </a:srgbClr>
                        </a:solidFill>
                        <a:ln w="12700" cap="flat" cmpd="sng" algn="ctr">
                          <a:solidFill>
                            <a:srgbClr val="FFFFFF">
                              <a:hueOff val="0"/>
                              <a:satOff val="0"/>
                              <a:lumOff val="0"/>
                              <a:alphaOff val="0"/>
                            </a:srgbClr>
                          </a:solidFill>
                          <a:prstDash val="solid"/>
                          <a:miter lim="800000"/>
                        </a:ln>
                        <a:effectLst/>
                      </wps:spPr>
                      <wps:style>
                        <a:lnRef idx="2">
                          <a:scrgbClr r="0" g="0" b="0"/>
                        </a:lnRef>
                        <a:fillRef idx="1">
                          <a:scrgbClr r="0" g="0" b="0"/>
                        </a:fillRef>
                        <a:effectRef idx="0">
                          <a:scrgbClr r="0" g="0" b="0"/>
                        </a:effectRef>
                        <a:fontRef idx="minor">
                          <a:schemeClr val="lt1"/>
                        </a:fontRef>
                      </wps:style>
                      <wps:bodyPr/>
                    </wps:wsp>
                  </a:graphicData>
                </a:graphic>
              </wp:anchor>
            </w:drawing>
          </mc:Choice>
          <mc:Fallback>
            <w:pict>
              <v:shape w14:anchorId="7F43700D" id="Hexágono 36" o:spid="_x0000_s1026" type="#_x0000_t9" style="position:absolute;margin-left:278.75pt;margin-top:3.35pt;width:60.35pt;height:78.2pt;rotation:90;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" fillcolor="#05be50" strokecolor="white" strokeweight="1pt"/>
            </w:pict>
          </mc:Fallback>
        </mc:AlternateContent>
      </w:r>
      <w:r w:rsidR="001E051E">
        <w:rPr>
          <w:noProof/>
          <w:lang w:eastAsia="es-PE"/>
        </w:rPr>
        <mc:AlternateContent>
          <mc:Choice Requires="wps">
            <w:drawing>
              <wp:anchor distT="0" distB="0" distL="114300" distR="114300" simplePos="0" relativeHeight="251862016" behindDoc="1" locked="0" layoutInCell="1" allowOverlap="1" wp14:anchorId="6F38A873" wp14:editId="78329A3F">
                <wp:simplePos x="0" y="0"/>
                <wp:positionH relativeFrom="column">
                  <wp:posOffset>1481772</wp:posOffset>
                </wp:positionH>
                <wp:positionV relativeFrom="paragraph">
                  <wp:posOffset>48578</wp:posOffset>
                </wp:positionV>
                <wp:extent cx="766693" cy="993382"/>
                <wp:effectExtent l="953" t="18097" r="15557" b="34608"/>
                <wp:wrapNone/>
                <wp:docPr id="26" name="Hexágono 26"/>
                <wp:cNvGraphicFramePr/>
                <a:graphic xmlns:a="http://schemas.openxmlformats.org/drawingml/2006/main">
                  <a:graphicData uri="http://schemas.microsoft.com/office/word/2010/wordprocessingShape">
                    <wps:wsp>
                      <wps:cNvSpPr/>
                      <wps:spPr>
                        <a:xfrm rot="5400000">
                          <a:off x="0" y="0"/>
                          <a:ext cx="766693" cy="993382"/>
                        </a:xfrm>
                        <a:prstGeom prst="hexagon">
                          <a:avLst>
                            <a:gd name="adj" fmla="val 25000"/>
                            <a:gd name="vf" fmla="val 115470"/>
                          </a:avLst>
                        </a:prstGeom>
                        <a:solidFill>
                          <a:srgbClr val="00B050"/>
                        </a:solidFill>
                        <a:ln w="12700" cap="flat" cmpd="sng" algn="ctr">
                          <a:solidFill>
                            <a:srgbClr val="FFFFFF">
                              <a:hueOff val="0"/>
                              <a:satOff val="0"/>
                              <a:lumOff val="0"/>
                              <a:alphaOff val="0"/>
                            </a:srgbClr>
                          </a:solidFill>
                          <a:prstDash val="solid"/>
                          <a:miter lim="800000"/>
                        </a:ln>
                        <a:effectLst/>
                      </wps:spPr>
                      <wps:style>
                        <a:lnRef idx="2">
                          <a:scrgbClr r="0" g="0" b="0"/>
                        </a:lnRef>
                        <a:fillRef idx="1">
                          <a:scrgbClr r="0" g="0" b="0"/>
                        </a:fillRef>
                        <a:effectRef idx="0">
                          <a:scrgbClr r="0" g="0" b="0"/>
                        </a:effectRef>
                        <a:fontRef idx="minor">
                          <a:schemeClr val="lt1"/>
                        </a:fontRef>
                      </wps:style>
                      <wps:bodyPr/>
                    </wps:wsp>
                  </a:graphicData>
                </a:graphic>
              </wp:anchor>
            </w:drawing>
          </mc:Choice>
          <mc:Fallback>
            <w:pict>
              <v:shape w14:anchorId="132D616B" id="Hexágono 26" o:spid="_x0000_s1026" type="#_x0000_t9" style="position:absolute;margin-left:116.65pt;margin-top:3.85pt;width:60.35pt;height:78.2pt;rotation:90;z-index:-25145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" fillcolor="#00b050" strokecolor="white" strokeweight="1pt"/>
            </w:pict>
          </mc:Fallback>
        </mc:AlternateContent>
      </w:r>
      <w:r w:rsidR="001E051E">
        <w:rPr>
          <w:noProof/>
          <w:lang w:eastAsia="es-PE"/>
        </w:rPr>
        <mc:AlternateContent>
          <mc:Choice Requires="wps">
            <w:drawing>
              <wp:anchor distT="0" distB="0" distL="114300" distR="114300" simplePos="0" relativeHeight="251864064" behindDoc="1" locked="0" layoutInCell="1" allowOverlap="1" wp14:anchorId="6E63E864" wp14:editId="3B50AB89">
                <wp:simplePos x="0" y="0"/>
                <wp:positionH relativeFrom="column">
                  <wp:posOffset>2514918</wp:posOffset>
                </wp:positionH>
                <wp:positionV relativeFrom="paragraph">
                  <wp:posOffset>51754</wp:posOffset>
                </wp:positionV>
                <wp:extent cx="766693" cy="993382"/>
                <wp:effectExtent l="953" t="18097" r="15557" b="34608"/>
                <wp:wrapNone/>
                <wp:docPr id="27" name="Hexágono 27"/>
                <wp:cNvGraphicFramePr/>
                <a:graphic xmlns:a="http://schemas.openxmlformats.org/drawingml/2006/main">
                  <a:graphicData uri="http://schemas.microsoft.com/office/word/2010/wordprocessingShape">
                    <wps:wsp>
                      <wps:cNvSpPr/>
                      <wps:spPr>
                        <a:xfrm rot="5400000">
                          <a:off x="0" y="0"/>
                          <a:ext cx="766693" cy="993382"/>
                        </a:xfrm>
                        <a:prstGeom prst="hexagon">
                          <a:avLst>
                            <a:gd name="adj" fmla="val 25000"/>
                            <a:gd name="vf" fmla="val 115470"/>
                          </a:avLst>
                        </a:prstGeom>
                        <a:solidFill>
                          <a:srgbClr val="00B050"/>
                        </a:solidFill>
                        <a:ln w="12700" cap="flat" cmpd="sng" algn="ctr">
                          <a:solidFill>
                            <a:srgbClr val="FFFFFF">
                              <a:hueOff val="0"/>
                              <a:satOff val="0"/>
                              <a:lumOff val="0"/>
                              <a:alphaOff val="0"/>
                            </a:srgbClr>
                          </a:solidFill>
                          <a:prstDash val="solid"/>
                          <a:miter lim="800000"/>
                        </a:ln>
                        <a:effectLst/>
                      </wps:spPr>
                      <wps:style>
                        <a:lnRef idx="2">
                          <a:scrgbClr r="0" g="0" b="0"/>
                        </a:lnRef>
                        <a:fillRef idx="1">
                          <a:scrgbClr r="0" g="0" b="0"/>
                        </a:fillRef>
                        <a:effectRef idx="0">
                          <a:scrgbClr r="0" g="0" b="0"/>
                        </a:effectRef>
                        <a:fontRef idx="minor">
                          <a:schemeClr val="lt1"/>
                        </a:fontRef>
                      </wps:style>
                      <wps:bodyPr/>
                    </wps:wsp>
                  </a:graphicData>
                </a:graphic>
              </wp:anchor>
            </w:drawing>
          </mc:Choice>
          <mc:Fallback>
            <w:pict>
              <v:shape w14:anchorId="3303AD5D" id="Hexágono 27" o:spid="_x0000_s1026" type="#_x0000_t9" style="position:absolute;margin-left:198.05pt;margin-top:4.1pt;width:60.35pt;height:78.2pt;rotation:90;z-index:-25145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" fillcolor="#00b050" strokecolor="white" strokeweight="1pt"/>
            </w:pict>
          </mc:Fallback>
        </mc:AlternateContent>
      </w:r>
    </w:p>
    <w:p w14:paraId="225F97EB" w14:textId="6D8D95FC" w:rsidR="001E051E" w:rsidRDefault="00573BA0" w:rsidP="00854610">
      <w:pPr>
        <w:tabs>
          <w:tab w:val="left" w:pos="1582"/>
        </w:tabs>
        <w:spacing w:line="360" w:lineRule="auto"/>
        <w:jc w:val="center"/>
        <w:rPr>
          <w:rFonts w:ascii="Verdana" w:hAnsi="Verdana" w:cs="Arial"/>
          <w:sz w:val="20"/>
          <w:szCs w:val="20"/>
        </w:rPr>
      </w:pPr>
      <w:r>
        <w:rPr>
          <w:noProof/>
          <w:lang w:eastAsia="es-PE"/>
        </w:rPr>
        <mc:AlternateContent>
          <mc:Choice Requires="wps">
            <w:drawing>
              <wp:anchor distT="0" distB="0" distL="114300" distR="114300" simplePos="0" relativeHeight="251876352" behindDoc="0" locked="0" layoutInCell="1" allowOverlap="1" wp14:anchorId="53E55064" wp14:editId="73AD8DC0">
                <wp:simplePos x="0" y="0"/>
                <wp:positionH relativeFrom="column">
                  <wp:posOffset>3415665</wp:posOffset>
                </wp:positionH>
                <wp:positionV relativeFrom="paragraph">
                  <wp:posOffset>36195</wp:posOffset>
                </wp:positionV>
                <wp:extent cx="989965" cy="527685"/>
                <wp:effectExtent l="0" t="0" r="0" b="0"/>
                <wp:wrapNone/>
                <wp:docPr id="38" name="Hexágono 8"/>
                <wp:cNvGraphicFramePr/>
                <a:graphic xmlns:a="http://schemas.openxmlformats.org/drawingml/2006/main">
                  <a:graphicData uri="http://schemas.microsoft.com/office/word/2010/wordprocessingShape">
                    <wps:wsp>
                      <wps:cNvSpPr/>
                      <wps:spPr>
                        <a:xfrm>
                          <a:off x="0" y="0"/>
                          <a:ext cx="989965" cy="527685"/>
                        </a:xfrm>
                        <a:prstGeom prst="rect">
                          <a:avLst/>
                        </a:prstGeom>
                      </wps:spPr>
                      <wps:style>
                        <a:lnRef idx="0">
                          <a:scrgbClr r="0" g="0" b="0"/>
                        </a:lnRef>
                        <a:fillRef idx="0">
                          <a:scrgbClr r="0" g="0" b="0"/>
                        </a:fillRef>
                        <a:effectRef idx="0">
                          <a:scrgbClr r="0" g="0" b="0"/>
                        </a:effectRef>
                        <a:fontRef idx="minor">
                          <a:schemeClr val="lt1"/>
                        </a:fontRef>
                      </wps:style>
                      <wps:txbx>
                        <w:txbxContent>
                          <w:p w14:paraId="34AF4198" w14:textId="1055A051" w:rsidR="0063581F" w:rsidRPr="00B46786" w:rsidRDefault="0063581F" w:rsidP="00B46786">
                            <w:pPr>
                              <w:pStyle w:val="NormalWeb"/>
                              <w:spacing w:before="0" w:beforeAutospacing="0" w:after="118" w:afterAutospacing="0" w:line="216" w:lineRule="auto"/>
                              <w:jc w:val="center"/>
                              <w:rPr>
                                <w:sz w:val="18"/>
                                <w:szCs w:val="18"/>
                              </w:rPr>
                            </w:pPr>
                            <w:r w:rsidRPr="00573BA0">
                              <w:rPr>
                                <w:rFonts w:ascii="Geometria" w:hAnsi="Geometria" w:cstheme="minorBidi"/>
                                <w:color w:val="FFFFFF"/>
                                <w:kern w:val="24"/>
                                <w:sz w:val="20"/>
                                <w:szCs w:val="20"/>
                              </w:rPr>
                              <w:t>DEMOGRAFICAS</w:t>
                            </w:r>
                          </w:p>
                        </w:txbxContent>
                      </wps:txbx>
                      <wps:bodyPr spcFirstLastPara="0" vert="horz" wrap="square" lIns="53340" tIns="53340" rIns="53340" bIns="53340" numCol="1" spcCol="1270" anchor="ctr" anchorCtr="0">
                        <a:noAutofit/>
                      </wps:bodyPr>
                    </wps:wsp>
                  </a:graphicData>
                </a:graphic>
                <wp14:sizeRelH relativeFrom="margin">
                  <wp14:pctWidth>0</wp14:pctWidth>
                </wp14:sizeRelH>
              </wp:anchor>
            </w:drawing>
          </mc:Choice>
          <mc:Fallback>
            <w:pict>
              <v:rect w14:anchorId="53E55064" id="_x0000_s1046" style="position:absolute;left:0;text-align:left;margin-left:268.95pt;margin-top:2.85pt;width:77.95pt;height:41.55pt;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" filled="f" stroked="f">
                <v:textbox inset="4.2pt,4.2pt,4.2pt,4.2pt">
                  <w:txbxContent>
                    <w:p w14:paraId="34AF4198" w14:textId="1055A051" w:rsidR="0063581F" w:rsidRPr="00B46786" w:rsidRDefault="0063581F" w:rsidP="00B46786">
                      <w:pPr>
                        <w:pStyle w:val="NormalWeb"/>
                        <w:spacing w:before="0" w:beforeAutospacing="0" w:after="118" w:afterAutospacing="0" w:line="216" w:lineRule="auto"/>
                        <w:jc w:val="center"/>
                        <w:rPr>
                          <w:sz w:val="18"/>
                          <w:szCs w:val="18"/>
                        </w:rPr>
                      </w:pPr>
                      <w:r w:rsidRPr="00573BA0">
                        <w:rPr>
                          <w:rFonts w:ascii="Geometria" w:hAnsi="Geometria" w:cstheme="minorBidi"/>
                          <w:color w:val="FFFFFF"/>
                          <w:kern w:val="24"/>
                          <w:sz w:val="20"/>
                          <w:szCs w:val="20"/>
                        </w:rPr>
                        <w:t>DEMOGRAFICAS</w:t>
                      </w:r>
                    </w:p>
                  </w:txbxContent>
                </v:textbox>
              </v:rect>
            </w:pict>
          </mc:Fallback>
        </mc:AlternateContent>
      </w:r>
      <w:r w:rsidR="004665E3">
        <w:rPr>
          <w:noProof/>
          <w:lang w:eastAsia="es-PE"/>
        </w:rPr>
        <mc:AlternateContent>
          <mc:Choice Requires="wps">
            <w:drawing>
              <wp:anchor distT="0" distB="0" distL="114300" distR="114300" simplePos="0" relativeHeight="251887616" behindDoc="0" locked="0" layoutInCell="1" allowOverlap="1" wp14:anchorId="033ECAB2" wp14:editId="6BBFC61A">
                <wp:simplePos x="0" y="0"/>
                <wp:positionH relativeFrom="column">
                  <wp:posOffset>409575</wp:posOffset>
                </wp:positionH>
                <wp:positionV relativeFrom="paragraph">
                  <wp:posOffset>36195</wp:posOffset>
                </wp:positionV>
                <wp:extent cx="942724" cy="527687"/>
                <wp:effectExtent l="0" t="0" r="0" b="0"/>
                <wp:wrapNone/>
                <wp:docPr id="16" name="Hexágono 8"/>
                <wp:cNvGraphicFramePr/>
                <a:graphic xmlns:a="http://schemas.openxmlformats.org/drawingml/2006/main">
                  <a:graphicData uri="http://schemas.microsoft.com/office/word/2010/wordprocessingShape">
                    <wps:wsp>
                      <wps:cNvSpPr/>
                      <wps:spPr>
                        <a:xfrm>
                          <a:off x="0" y="0"/>
                          <a:ext cx="942724" cy="527687"/>
                        </a:xfrm>
                        <a:prstGeom prst="rect">
                          <a:avLst/>
                        </a:prstGeom>
                      </wps:spPr>
                      <wps:style>
                        <a:lnRef idx="0">
                          <a:scrgbClr r="0" g="0" b="0"/>
                        </a:lnRef>
                        <a:fillRef idx="0">
                          <a:scrgbClr r="0" g="0" b="0"/>
                        </a:fillRef>
                        <a:effectRef idx="0">
                          <a:scrgbClr r="0" g="0" b="0"/>
                        </a:effectRef>
                        <a:fontRef idx="minor">
                          <a:schemeClr val="lt1"/>
                        </a:fontRef>
                      </wps:style>
                      <wps:txbx>
                        <w:txbxContent>
                          <w:p w14:paraId="07FC19A3" w14:textId="08BFFFBF" w:rsidR="0063581F" w:rsidRPr="00573BA0" w:rsidRDefault="0063581F" w:rsidP="004665E3">
                            <w:pPr>
                              <w:pStyle w:val="NormalWeb"/>
                              <w:spacing w:before="0" w:beforeAutospacing="0" w:after="118" w:afterAutospacing="0" w:line="216" w:lineRule="auto"/>
                              <w:jc w:val="center"/>
                            </w:pPr>
                            <w:r w:rsidRPr="00573BA0">
                              <w:rPr>
                                <w:rFonts w:ascii="Geometria" w:hAnsi="Geometria" w:cstheme="minorBidi"/>
                                <w:color w:val="FFFFFF"/>
                                <w:kern w:val="24"/>
                              </w:rPr>
                              <w:t>IZIPAY</w:t>
                            </w:r>
                          </w:p>
                        </w:txbxContent>
                      </wps:txbx>
                      <wps:bodyPr spcFirstLastPara="0" vert="horz" wrap="square" lIns="53340" tIns="53340" rIns="53340" bIns="53340" numCol="1" spcCol="1270" anchor="ctr" anchorCtr="0">
                        <a:noAutofit/>
                      </wps:bodyPr>
                    </wps:wsp>
                  </a:graphicData>
                </a:graphic>
              </wp:anchor>
            </w:drawing>
          </mc:Choice>
          <mc:Fallback>
            <w:pict>
              <v:rect w14:anchorId="033ECAB2" id="_x0000_s1047" style="position:absolute;left:0;text-align:left;margin-left:32.25pt;margin-top:2.85pt;width:74.25pt;height:41.55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" filled="f" stroked="f">
                <v:textbox inset="4.2pt,4.2pt,4.2pt,4.2pt">
                  <w:txbxContent>
                    <w:p w14:paraId="07FC19A3" w14:textId="08BFFFBF" w:rsidR="0063581F" w:rsidRPr="00573BA0" w:rsidRDefault="0063581F" w:rsidP="004665E3">
                      <w:pPr>
                        <w:pStyle w:val="NormalWeb"/>
                        <w:spacing w:before="0" w:beforeAutospacing="0" w:after="118" w:afterAutospacing="0" w:line="216" w:lineRule="auto"/>
                        <w:jc w:val="center"/>
                      </w:pPr>
                      <w:r w:rsidRPr="00573BA0">
                        <w:rPr>
                          <w:rFonts w:ascii="Geometria" w:hAnsi="Geometria" w:cstheme="minorBidi"/>
                          <w:color w:val="FFFFFF"/>
                          <w:kern w:val="24"/>
                        </w:rPr>
                        <w:t>IZIPAY</w:t>
                      </w:r>
                    </w:p>
                  </w:txbxContent>
                </v:textbox>
              </v:rect>
            </w:pict>
          </mc:Fallback>
        </mc:AlternateContent>
      </w:r>
      <w:r w:rsidR="001E051E">
        <w:rPr>
          <w:noProof/>
          <w:lang w:eastAsia="es-PE"/>
        </w:rPr>
        <mc:AlternateContent>
          <mc:Choice Requires="wps">
            <w:drawing>
              <wp:anchor distT="0" distB="0" distL="114300" distR="114300" simplePos="0" relativeHeight="251868160" behindDoc="0" locked="0" layoutInCell="1" allowOverlap="1" wp14:anchorId="4C012832" wp14:editId="384DCEAC">
                <wp:simplePos x="0" y="0"/>
                <wp:positionH relativeFrom="column">
                  <wp:posOffset>2397442</wp:posOffset>
                </wp:positionH>
                <wp:positionV relativeFrom="paragraph">
                  <wp:posOffset>7620</wp:posOffset>
                </wp:positionV>
                <wp:extent cx="942724" cy="527687"/>
                <wp:effectExtent l="0" t="0" r="0" b="0"/>
                <wp:wrapNone/>
                <wp:docPr id="30" name="Hexágono 8"/>
                <wp:cNvGraphicFramePr/>
                <a:graphic xmlns:a="http://schemas.openxmlformats.org/drawingml/2006/main">
                  <a:graphicData uri="http://schemas.microsoft.com/office/word/2010/wordprocessingShape">
                    <wps:wsp>
                      <wps:cNvSpPr/>
                      <wps:spPr>
                        <a:xfrm>
                          <a:off x="0" y="0"/>
                          <a:ext cx="942724" cy="527687"/>
                        </a:xfrm>
                        <a:prstGeom prst="rect">
                          <a:avLst/>
                        </a:prstGeom>
                      </wps:spPr>
                      <wps:style>
                        <a:lnRef idx="0">
                          <a:scrgbClr r="0" g="0" b="0"/>
                        </a:lnRef>
                        <a:fillRef idx="0">
                          <a:scrgbClr r="0" g="0" b="0"/>
                        </a:fillRef>
                        <a:effectRef idx="0">
                          <a:scrgbClr r="0" g="0" b="0"/>
                        </a:effectRef>
                        <a:fontRef idx="minor">
                          <a:schemeClr val="lt1"/>
                        </a:fontRef>
                      </wps:style>
                      <wps:txbx>
                        <w:txbxContent>
                          <w:p w14:paraId="2A98F26B" w14:textId="04C5599D" w:rsidR="0063581F" w:rsidRPr="00116EDA" w:rsidRDefault="0063581F" w:rsidP="001E051E">
                            <w:pPr>
                              <w:pStyle w:val="NormalWeb"/>
                              <w:spacing w:before="0" w:beforeAutospacing="0" w:after="118" w:afterAutospacing="0" w:line="216" w:lineRule="auto"/>
                              <w:jc w:val="center"/>
                              <w:rPr>
                                <w:sz w:val="22"/>
                              </w:rPr>
                            </w:pPr>
                            <w:r>
                              <w:rPr>
                                <w:rFonts w:ascii="Geometria" w:hAnsi="Geometria" w:cstheme="minorBidi"/>
                                <w:color w:val="FFFFFF"/>
                                <w:kern w:val="24"/>
                                <w:szCs w:val="28"/>
                              </w:rPr>
                              <w:t>ENRICH</w:t>
                            </w:r>
                          </w:p>
                        </w:txbxContent>
                      </wps:txbx>
                      <wps:bodyPr spcFirstLastPara="0" vert="horz" wrap="square" lIns="53340" tIns="53340" rIns="53340" bIns="53340" numCol="1" spcCol="1270" anchor="ctr" anchorCtr="0">
                        <a:noAutofit/>
                      </wps:bodyPr>
                    </wps:wsp>
                  </a:graphicData>
                </a:graphic>
              </wp:anchor>
            </w:drawing>
          </mc:Choice>
          <mc:Fallback>
            <w:pict>
              <v:rect w14:anchorId="4C012832" id="_x0000_s1048" style="position:absolute;left:0;text-align:left;margin-left:188.75pt;margin-top:.6pt;width:74.25pt;height:41.55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" filled="f" stroked="f">
                <v:textbox inset="4.2pt,4.2pt,4.2pt,4.2pt">
                  <w:txbxContent>
                    <w:p w14:paraId="2A98F26B" w14:textId="04C5599D" w:rsidR="0063581F" w:rsidRPr="00116EDA" w:rsidRDefault="0063581F" w:rsidP="001E051E">
                      <w:pPr>
                        <w:pStyle w:val="NormalWeb"/>
                        <w:spacing w:before="0" w:beforeAutospacing="0" w:after="118" w:afterAutospacing="0" w:line="216" w:lineRule="auto"/>
                        <w:jc w:val="center"/>
                        <w:rPr>
                          <w:sz w:val="22"/>
                        </w:rPr>
                      </w:pPr>
                      <w:r>
                        <w:rPr>
                          <w:rFonts w:ascii="Geometria" w:hAnsi="Geometria" w:cstheme="minorBidi"/>
                          <w:color w:val="FFFFFF"/>
                          <w:kern w:val="24"/>
                          <w:szCs w:val="28"/>
                        </w:rPr>
                        <w:t>ENRICH</w:t>
                      </w:r>
                    </w:p>
                  </w:txbxContent>
                </v:textbox>
              </v:rect>
            </w:pict>
          </mc:Fallback>
        </mc:AlternateContent>
      </w:r>
      <w:r w:rsidR="001E051E">
        <w:rPr>
          <w:noProof/>
          <w:lang w:eastAsia="es-PE"/>
        </w:rPr>
        <mc:AlternateContent>
          <mc:Choice Requires="wps">
            <w:drawing>
              <wp:anchor distT="0" distB="0" distL="114300" distR="114300" simplePos="0" relativeHeight="251866112" behindDoc="0" locked="0" layoutInCell="1" allowOverlap="1" wp14:anchorId="7751729A" wp14:editId="5C51C6F5">
                <wp:simplePos x="0" y="0"/>
                <wp:positionH relativeFrom="column">
                  <wp:posOffset>1389380</wp:posOffset>
                </wp:positionH>
                <wp:positionV relativeFrom="paragraph">
                  <wp:posOffset>60958</wp:posOffset>
                </wp:positionV>
                <wp:extent cx="942724" cy="527687"/>
                <wp:effectExtent l="0" t="0" r="0" b="0"/>
                <wp:wrapNone/>
                <wp:docPr id="29" name="Hexágono 8"/>
                <wp:cNvGraphicFramePr/>
                <a:graphic xmlns:a="http://schemas.openxmlformats.org/drawingml/2006/main">
                  <a:graphicData uri="http://schemas.microsoft.com/office/word/2010/wordprocessingShape">
                    <wps:wsp>
                      <wps:cNvSpPr/>
                      <wps:spPr>
                        <a:xfrm>
                          <a:off x="0" y="0"/>
                          <a:ext cx="942724" cy="527687"/>
                        </a:xfrm>
                        <a:prstGeom prst="rect">
                          <a:avLst/>
                        </a:prstGeom>
                      </wps:spPr>
                      <wps:style>
                        <a:lnRef idx="0">
                          <a:scrgbClr r="0" g="0" b="0"/>
                        </a:lnRef>
                        <a:fillRef idx="0">
                          <a:scrgbClr r="0" g="0" b="0"/>
                        </a:fillRef>
                        <a:effectRef idx="0">
                          <a:scrgbClr r="0" g="0" b="0"/>
                        </a:effectRef>
                        <a:fontRef idx="minor">
                          <a:schemeClr val="lt1"/>
                        </a:fontRef>
                      </wps:style>
                      <wps:txbx>
                        <w:txbxContent>
                          <w:p w14:paraId="419F767E" w14:textId="4F96AB10" w:rsidR="0063581F" w:rsidRPr="00116EDA" w:rsidRDefault="0063581F" w:rsidP="001E051E">
                            <w:pPr>
                              <w:pStyle w:val="NormalWeb"/>
                              <w:spacing w:before="0" w:beforeAutospacing="0" w:after="118" w:afterAutospacing="0" w:line="216" w:lineRule="auto"/>
                              <w:jc w:val="center"/>
                              <w:rPr>
                                <w:sz w:val="22"/>
                              </w:rPr>
                            </w:pPr>
                            <w:r>
                              <w:rPr>
                                <w:rFonts w:ascii="Geometria" w:hAnsi="Geometria" w:cstheme="minorBidi"/>
                                <w:color w:val="FFFFFF"/>
                                <w:kern w:val="24"/>
                                <w:szCs w:val="28"/>
                              </w:rPr>
                              <w:t>SENTINEL</w:t>
                            </w:r>
                          </w:p>
                        </w:txbxContent>
                      </wps:txbx>
                      <wps:bodyPr spcFirstLastPara="0" vert="horz" wrap="square" lIns="53340" tIns="53340" rIns="53340" bIns="53340" numCol="1" spcCol="1270" anchor="ctr" anchorCtr="0">
                        <a:noAutofit/>
                      </wps:bodyPr>
                    </wps:wsp>
                  </a:graphicData>
                </a:graphic>
              </wp:anchor>
            </w:drawing>
          </mc:Choice>
          <mc:Fallback>
            <w:pict>
              <v:rect w14:anchorId="7751729A" id="_x0000_s1049" style="position:absolute;left:0;text-align:left;margin-left:109.4pt;margin-top:4.8pt;width:74.25pt;height:41.55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" filled="f" stroked="f">
                <v:textbox inset="4.2pt,4.2pt,4.2pt,4.2pt">
                  <w:txbxContent>
                    <w:p w14:paraId="419F767E" w14:textId="4F96AB10" w:rsidR="0063581F" w:rsidRPr="00116EDA" w:rsidRDefault="0063581F" w:rsidP="001E051E">
                      <w:pPr>
                        <w:pStyle w:val="NormalWeb"/>
                        <w:spacing w:before="0" w:beforeAutospacing="0" w:after="118" w:afterAutospacing="0" w:line="216" w:lineRule="auto"/>
                        <w:jc w:val="center"/>
                        <w:rPr>
                          <w:sz w:val="22"/>
                        </w:rPr>
                      </w:pPr>
                      <w:r>
                        <w:rPr>
                          <w:rFonts w:ascii="Geometria" w:hAnsi="Geometria" w:cstheme="minorBidi"/>
                          <w:color w:val="FFFFFF"/>
                          <w:kern w:val="24"/>
                          <w:szCs w:val="28"/>
                        </w:rPr>
                        <w:t>SENTINEL</w:t>
                      </w:r>
                    </w:p>
                  </w:txbxContent>
                </v:textbox>
              </v:rect>
            </w:pict>
          </mc:Fallback>
        </mc:AlternateContent>
      </w:r>
    </w:p>
    <w:p w14:paraId="6F883BF8" w14:textId="38A9981A" w:rsidR="001E051E" w:rsidRDefault="001E051E" w:rsidP="001E051E">
      <w:pPr>
        <w:tabs>
          <w:tab w:val="left" w:pos="1582"/>
          <w:tab w:val="left" w:pos="2880"/>
        </w:tabs>
        <w:spacing w:line="360" w:lineRule="auto"/>
        <w:rPr>
          <w:rFonts w:ascii="Verdana" w:hAnsi="Verdana" w:cs="Arial"/>
          <w:sz w:val="20"/>
          <w:szCs w:val="20"/>
        </w:rPr>
      </w:pPr>
      <w:r>
        <w:rPr>
          <w:rFonts w:ascii="Verdana" w:hAnsi="Verdana" w:cs="Arial"/>
          <w:sz w:val="20"/>
          <w:szCs w:val="20"/>
        </w:rPr>
        <w:tab/>
      </w:r>
      <w:r>
        <w:rPr>
          <w:rFonts w:ascii="Verdana" w:hAnsi="Verdana" w:cs="Arial"/>
          <w:sz w:val="20"/>
          <w:szCs w:val="20"/>
        </w:rPr>
        <w:tab/>
      </w:r>
    </w:p>
    <w:p w14:paraId="36B23948" w14:textId="0EC79258" w:rsidR="001E051E" w:rsidRDefault="001E051E" w:rsidP="00854610">
      <w:pPr>
        <w:tabs>
          <w:tab w:val="left" w:pos="1582"/>
        </w:tabs>
        <w:spacing w:line="360" w:lineRule="auto"/>
        <w:jc w:val="center"/>
        <w:rPr>
          <w:rFonts w:ascii="Verdana" w:hAnsi="Verdana" w:cs="Arial"/>
          <w:sz w:val="20"/>
          <w:szCs w:val="20"/>
        </w:rPr>
      </w:pPr>
    </w:p>
    <w:p w14:paraId="2A077DB3" w14:textId="77777777" w:rsidR="00521B86" w:rsidRDefault="00521B86" w:rsidP="00E4695C">
      <w:pPr>
        <w:tabs>
          <w:tab w:val="left" w:pos="1582"/>
        </w:tabs>
        <w:spacing w:line="360" w:lineRule="auto"/>
        <w:rPr>
          <w:rFonts w:ascii="Verdana" w:hAnsi="Verdana" w:cs="Arial"/>
          <w:sz w:val="20"/>
          <w:szCs w:val="20"/>
        </w:rPr>
      </w:pPr>
    </w:p>
    <w:p w14:paraId="089432E6" w14:textId="7E403845" w:rsidR="00F1272B" w:rsidRPr="00F1272B" w:rsidRDefault="00116EDA" w:rsidP="00F1272B">
      <w:pPr>
        <w:pStyle w:val="Prrafodelista"/>
        <w:numPr>
          <w:ilvl w:val="0"/>
          <w:numId w:val="4"/>
        </w:numPr>
        <w:spacing w:after="0" w:line="360" w:lineRule="auto"/>
        <w:jc w:val="both"/>
        <w:rPr>
          <w:rFonts w:ascii="Verdana" w:hAnsi="Verdana" w:cs="Arial"/>
          <w:sz w:val="20"/>
          <w:szCs w:val="20"/>
        </w:rPr>
      </w:pPr>
      <w:r>
        <w:rPr>
          <w:rFonts w:ascii="Verdana" w:hAnsi="Verdana" w:cs="Arial"/>
          <w:b/>
          <w:sz w:val="20"/>
          <w:szCs w:val="20"/>
        </w:rPr>
        <w:t xml:space="preserve">Base </w:t>
      </w:r>
      <w:r w:rsidR="00F1272B">
        <w:rPr>
          <w:rFonts w:ascii="Verdana" w:hAnsi="Verdana" w:cs="Arial"/>
          <w:b/>
          <w:sz w:val="20"/>
          <w:szCs w:val="20"/>
        </w:rPr>
        <w:t>RCC</w:t>
      </w:r>
      <w:r w:rsidR="00645D7E">
        <w:rPr>
          <w:rFonts w:ascii="Verdana" w:hAnsi="Verdana" w:cs="Arial"/>
          <w:b/>
          <w:sz w:val="20"/>
          <w:szCs w:val="20"/>
        </w:rPr>
        <w:t xml:space="preserve"> (Base </w:t>
      </w:r>
      <w:r w:rsidR="00F1272B">
        <w:rPr>
          <w:rFonts w:ascii="Verdana" w:hAnsi="Verdana" w:cs="Arial"/>
          <w:b/>
          <w:sz w:val="20"/>
          <w:szCs w:val="20"/>
        </w:rPr>
        <w:t>Sistema Financiera</w:t>
      </w:r>
      <w:r w:rsidR="00645D7E">
        <w:rPr>
          <w:rFonts w:ascii="Verdana" w:hAnsi="Verdana" w:cs="Arial"/>
          <w:b/>
          <w:sz w:val="20"/>
          <w:szCs w:val="20"/>
        </w:rPr>
        <w:t>)</w:t>
      </w:r>
      <w:r w:rsidR="004C3B67">
        <w:rPr>
          <w:rFonts w:ascii="Verdana" w:hAnsi="Verdana" w:cs="Arial"/>
          <w:b/>
          <w:sz w:val="20"/>
          <w:szCs w:val="20"/>
        </w:rPr>
        <w:t>:</w:t>
      </w:r>
      <w:r w:rsidR="00BB0564">
        <w:rPr>
          <w:rFonts w:ascii="Verdana" w:hAnsi="Verdana" w:cs="Arial"/>
          <w:b/>
          <w:sz w:val="20"/>
          <w:szCs w:val="20"/>
        </w:rPr>
        <w:t xml:space="preserve"> </w:t>
      </w:r>
      <w:r w:rsidR="00F1272B" w:rsidRPr="00891252">
        <w:rPr>
          <w:rFonts w:ascii="Verdana" w:hAnsi="Verdana" w:cs="Arial"/>
          <w:sz w:val="20"/>
          <w:szCs w:val="20"/>
        </w:rPr>
        <w:t>I</w:t>
      </w:r>
      <w:r w:rsidR="00F1272B">
        <w:rPr>
          <w:rFonts w:ascii="Verdana" w:hAnsi="Verdana" w:cs="Arial"/>
          <w:sz w:val="20"/>
          <w:szCs w:val="20"/>
        </w:rPr>
        <w:t>nformación de clientes en el sistema financiero.</w:t>
      </w:r>
    </w:p>
    <w:p w14:paraId="21600A68" w14:textId="76ED6404" w:rsidR="004C3B67" w:rsidRDefault="009448EF" w:rsidP="00773555">
      <w:pPr>
        <w:pStyle w:val="Prrafodelista"/>
        <w:numPr>
          <w:ilvl w:val="0"/>
          <w:numId w:val="4"/>
        </w:numPr>
        <w:spacing w:after="0" w:line="360" w:lineRule="auto"/>
        <w:jc w:val="both"/>
        <w:rPr>
          <w:rFonts w:ascii="Verdana" w:hAnsi="Verdana" w:cs="Arial"/>
          <w:sz w:val="20"/>
          <w:szCs w:val="20"/>
        </w:rPr>
      </w:pPr>
      <w:r>
        <w:rPr>
          <w:rFonts w:ascii="Verdana" w:hAnsi="Verdana" w:cs="Arial"/>
          <w:b/>
          <w:sz w:val="20"/>
          <w:szCs w:val="20"/>
        </w:rPr>
        <w:t xml:space="preserve">Base </w:t>
      </w:r>
      <w:r w:rsidR="00F1272B">
        <w:rPr>
          <w:rFonts w:ascii="Verdana" w:hAnsi="Verdana" w:cs="Arial"/>
          <w:b/>
          <w:sz w:val="20"/>
          <w:szCs w:val="20"/>
        </w:rPr>
        <w:t>SUNAT</w:t>
      </w:r>
      <w:r w:rsidR="00645D7E">
        <w:rPr>
          <w:rFonts w:ascii="Verdana" w:hAnsi="Verdana" w:cs="Arial"/>
          <w:b/>
          <w:sz w:val="20"/>
          <w:szCs w:val="20"/>
        </w:rPr>
        <w:t xml:space="preserve"> (Base </w:t>
      </w:r>
      <w:r w:rsidR="00F1272B">
        <w:rPr>
          <w:rFonts w:ascii="Verdana" w:hAnsi="Verdana" w:cs="Arial"/>
          <w:b/>
          <w:sz w:val="20"/>
          <w:szCs w:val="20"/>
        </w:rPr>
        <w:t>Proveedor</w:t>
      </w:r>
      <w:r w:rsidR="00645D7E">
        <w:rPr>
          <w:rFonts w:ascii="Verdana" w:hAnsi="Verdana" w:cs="Arial"/>
          <w:b/>
          <w:sz w:val="20"/>
          <w:szCs w:val="20"/>
        </w:rPr>
        <w:t>)</w:t>
      </w:r>
      <w:r>
        <w:rPr>
          <w:rFonts w:ascii="Verdana" w:hAnsi="Verdana" w:cs="Arial"/>
          <w:b/>
          <w:sz w:val="20"/>
          <w:szCs w:val="20"/>
        </w:rPr>
        <w:t>:</w:t>
      </w:r>
      <w:r w:rsidR="00F9368C">
        <w:rPr>
          <w:rFonts w:ascii="Verdana" w:hAnsi="Verdana" w:cs="Arial"/>
          <w:b/>
          <w:sz w:val="20"/>
          <w:szCs w:val="20"/>
        </w:rPr>
        <w:t xml:space="preserve"> </w:t>
      </w:r>
      <w:r w:rsidR="00F1272B" w:rsidRPr="00BB0564">
        <w:rPr>
          <w:rFonts w:ascii="Verdana" w:hAnsi="Verdana" w:cs="Arial"/>
          <w:sz w:val="20"/>
          <w:szCs w:val="20"/>
        </w:rPr>
        <w:t>Base de contr</w:t>
      </w:r>
      <w:r w:rsidR="00F1272B">
        <w:rPr>
          <w:rFonts w:ascii="Verdana" w:hAnsi="Verdana" w:cs="Arial"/>
          <w:sz w:val="20"/>
          <w:szCs w:val="20"/>
        </w:rPr>
        <w:t>ibuyentes para evaluar sus características. También contiene la información de representantes legales de los clientes, en su mayoría jurídicos.</w:t>
      </w:r>
    </w:p>
    <w:p w14:paraId="6CD86AB8" w14:textId="44ABA77C" w:rsidR="00277190" w:rsidRDefault="00F1272B" w:rsidP="00277190">
      <w:pPr>
        <w:pStyle w:val="Prrafodelista"/>
        <w:numPr>
          <w:ilvl w:val="0"/>
          <w:numId w:val="4"/>
        </w:numPr>
        <w:spacing w:after="0" w:line="360" w:lineRule="auto"/>
        <w:jc w:val="both"/>
        <w:rPr>
          <w:rFonts w:ascii="Verdana" w:hAnsi="Verdana" w:cs="Arial"/>
          <w:sz w:val="20"/>
          <w:szCs w:val="20"/>
        </w:rPr>
      </w:pPr>
      <w:r>
        <w:rPr>
          <w:rFonts w:ascii="Verdana" w:hAnsi="Verdana" w:cs="Arial"/>
          <w:b/>
          <w:sz w:val="20"/>
          <w:szCs w:val="20"/>
        </w:rPr>
        <w:t>Base ADEX</w:t>
      </w:r>
      <w:r w:rsidR="00645D7E">
        <w:rPr>
          <w:rFonts w:ascii="Verdana" w:hAnsi="Verdana" w:cs="Arial"/>
          <w:b/>
          <w:sz w:val="20"/>
          <w:szCs w:val="20"/>
        </w:rPr>
        <w:t xml:space="preserve"> (Base </w:t>
      </w:r>
      <w:r w:rsidR="00945BD3">
        <w:rPr>
          <w:rFonts w:ascii="Verdana" w:hAnsi="Verdana" w:cs="Arial"/>
          <w:b/>
          <w:sz w:val="20"/>
          <w:szCs w:val="20"/>
        </w:rPr>
        <w:t>Proveedor</w:t>
      </w:r>
      <w:r w:rsidR="00645D7E">
        <w:rPr>
          <w:rFonts w:ascii="Verdana" w:hAnsi="Verdana" w:cs="Arial"/>
          <w:b/>
          <w:sz w:val="20"/>
          <w:szCs w:val="20"/>
        </w:rPr>
        <w:t>)</w:t>
      </w:r>
      <w:r w:rsidR="006F4825">
        <w:rPr>
          <w:rFonts w:ascii="Verdana" w:hAnsi="Verdana" w:cs="Arial"/>
          <w:b/>
          <w:sz w:val="20"/>
          <w:szCs w:val="20"/>
        </w:rPr>
        <w:t>:</w:t>
      </w:r>
      <w:r w:rsidR="000A427D">
        <w:rPr>
          <w:rFonts w:ascii="Verdana" w:hAnsi="Verdana" w:cs="Arial"/>
          <w:sz w:val="20"/>
          <w:szCs w:val="20"/>
        </w:rPr>
        <w:t xml:space="preserve"> Información sobre los clientes que realizan exportación o importación</w:t>
      </w:r>
      <w:r w:rsidR="006F4825">
        <w:rPr>
          <w:rFonts w:ascii="Verdana" w:hAnsi="Verdana" w:cs="Arial"/>
          <w:sz w:val="20"/>
          <w:szCs w:val="20"/>
        </w:rPr>
        <w:t>.</w:t>
      </w:r>
      <w:r w:rsidR="00277190">
        <w:rPr>
          <w:rFonts w:ascii="Verdana" w:hAnsi="Verdana" w:cs="Arial"/>
          <w:sz w:val="20"/>
          <w:szCs w:val="20"/>
        </w:rPr>
        <w:t xml:space="preserve"> </w:t>
      </w:r>
      <w:r w:rsidR="00277190" w:rsidRPr="00277190">
        <w:rPr>
          <w:rFonts w:ascii="Verdana" w:hAnsi="Verdana" w:cs="Arial"/>
          <w:sz w:val="20"/>
          <w:szCs w:val="20"/>
        </w:rPr>
        <w:t xml:space="preserve">Entre sus variables más resaltantes están </w:t>
      </w:r>
      <w:r w:rsidR="00277190">
        <w:rPr>
          <w:rFonts w:ascii="Verdana" w:hAnsi="Verdana" w:cs="Arial"/>
          <w:sz w:val="20"/>
          <w:szCs w:val="20"/>
        </w:rPr>
        <w:t>montos y continentes que realizan la exportación o importación.</w:t>
      </w:r>
    </w:p>
    <w:p w14:paraId="2E5FBB8F" w14:textId="5F3D05C8" w:rsidR="00A3159B" w:rsidRPr="005653A4" w:rsidRDefault="00A3159B" w:rsidP="00A3159B">
      <w:pPr>
        <w:pStyle w:val="Prrafodelista"/>
        <w:numPr>
          <w:ilvl w:val="0"/>
          <w:numId w:val="4"/>
        </w:numPr>
        <w:spacing w:after="0" w:line="360" w:lineRule="auto"/>
        <w:jc w:val="both"/>
        <w:rPr>
          <w:rFonts w:ascii="Verdana" w:hAnsi="Verdana" w:cs="Arial"/>
          <w:sz w:val="20"/>
          <w:szCs w:val="20"/>
        </w:rPr>
      </w:pPr>
      <w:r w:rsidRPr="005653A4">
        <w:rPr>
          <w:rFonts w:ascii="Verdana" w:hAnsi="Verdana" w:cs="Arial"/>
          <w:b/>
          <w:sz w:val="20"/>
          <w:szCs w:val="20"/>
        </w:rPr>
        <w:t>Base DEMOGRAFICAS (Base interna):</w:t>
      </w:r>
      <w:r w:rsidRPr="005653A4">
        <w:rPr>
          <w:rFonts w:ascii="Verdana" w:hAnsi="Verdana" w:cs="Arial"/>
          <w:sz w:val="20"/>
          <w:szCs w:val="20"/>
        </w:rPr>
        <w:t xml:space="preserve"> C</w:t>
      </w:r>
      <w:r w:rsidR="005653A4">
        <w:rPr>
          <w:rFonts w:ascii="Verdana" w:hAnsi="Verdana" w:cs="Arial"/>
          <w:sz w:val="20"/>
          <w:szCs w:val="20"/>
        </w:rPr>
        <w:t xml:space="preserve">ontiene información general </w:t>
      </w:r>
      <w:r w:rsidRPr="005653A4">
        <w:rPr>
          <w:rFonts w:ascii="Verdana" w:hAnsi="Verdana" w:cs="Arial"/>
          <w:sz w:val="20"/>
          <w:szCs w:val="20"/>
        </w:rPr>
        <w:t xml:space="preserve">de </w:t>
      </w:r>
      <w:r w:rsidR="005653A4">
        <w:rPr>
          <w:rFonts w:ascii="Verdana" w:hAnsi="Verdana" w:cs="Arial"/>
          <w:sz w:val="20"/>
          <w:szCs w:val="20"/>
        </w:rPr>
        <w:t>los clientes,</w:t>
      </w:r>
      <w:r w:rsidRPr="005653A4">
        <w:rPr>
          <w:rFonts w:ascii="Verdana" w:hAnsi="Verdana" w:cs="Arial"/>
          <w:sz w:val="20"/>
          <w:szCs w:val="20"/>
        </w:rPr>
        <w:t xml:space="preserve"> tomadas y consolidadas de diferentes fuentes.</w:t>
      </w:r>
    </w:p>
    <w:p w14:paraId="76880306" w14:textId="77777777" w:rsidR="00A3159B" w:rsidRPr="005653A4" w:rsidRDefault="00B46786" w:rsidP="00A3159B">
      <w:pPr>
        <w:pStyle w:val="Prrafodelista"/>
        <w:numPr>
          <w:ilvl w:val="0"/>
          <w:numId w:val="4"/>
        </w:numPr>
        <w:spacing w:after="0" w:line="360" w:lineRule="auto"/>
        <w:jc w:val="both"/>
        <w:rPr>
          <w:rFonts w:ascii="Verdana" w:hAnsi="Verdana" w:cs="Arial"/>
          <w:sz w:val="20"/>
          <w:szCs w:val="20"/>
        </w:rPr>
      </w:pPr>
      <w:r w:rsidRPr="005653A4">
        <w:rPr>
          <w:rFonts w:ascii="Verdana" w:hAnsi="Verdana" w:cs="Arial"/>
          <w:b/>
          <w:sz w:val="20"/>
          <w:szCs w:val="20"/>
        </w:rPr>
        <w:t>Base SENTINEL (Base Proveedor):</w:t>
      </w:r>
      <w:r w:rsidRPr="005653A4">
        <w:rPr>
          <w:rFonts w:ascii="Verdana" w:hAnsi="Verdana" w:cs="Arial"/>
          <w:sz w:val="20"/>
          <w:szCs w:val="20"/>
        </w:rPr>
        <w:t xml:space="preserve"> </w:t>
      </w:r>
      <w:r w:rsidR="00A3159B" w:rsidRPr="005653A4">
        <w:rPr>
          <w:rFonts w:ascii="Verdana" w:hAnsi="Verdana" w:cs="Arial"/>
          <w:sz w:val="20"/>
          <w:szCs w:val="20"/>
        </w:rPr>
        <w:t>Información del mercado, pueden ser los buros, consultoras, etc. Esta Data incluye geolocalización, profesiones, empresas, telecomunicaciones y empresas no reguladas.</w:t>
      </w:r>
    </w:p>
    <w:p w14:paraId="0E50757D" w14:textId="7FA2FB91" w:rsidR="00277190" w:rsidRDefault="00F678F3" w:rsidP="00DB449E">
      <w:pPr>
        <w:pStyle w:val="Prrafodelista"/>
        <w:numPr>
          <w:ilvl w:val="0"/>
          <w:numId w:val="4"/>
        </w:numPr>
        <w:spacing w:after="0" w:line="360" w:lineRule="auto"/>
        <w:jc w:val="both"/>
        <w:rPr>
          <w:rFonts w:ascii="Verdana" w:hAnsi="Verdana" w:cs="Arial"/>
          <w:sz w:val="20"/>
          <w:szCs w:val="20"/>
        </w:rPr>
      </w:pPr>
      <w:r w:rsidRPr="005653A4">
        <w:rPr>
          <w:rFonts w:ascii="Verdana" w:hAnsi="Verdana" w:cs="Arial"/>
          <w:b/>
          <w:sz w:val="20"/>
          <w:szCs w:val="20"/>
        </w:rPr>
        <w:t>Base ENRICH (Base Proveedor):</w:t>
      </w:r>
      <w:r w:rsidRPr="005653A4">
        <w:rPr>
          <w:rFonts w:ascii="Verdana" w:hAnsi="Verdana" w:cs="Arial"/>
          <w:sz w:val="20"/>
          <w:szCs w:val="20"/>
        </w:rPr>
        <w:t xml:space="preserve"> Información </w:t>
      </w:r>
      <w:r w:rsidR="005653A4" w:rsidRPr="005653A4">
        <w:rPr>
          <w:rFonts w:ascii="Verdana" w:hAnsi="Verdana" w:cs="Arial"/>
          <w:sz w:val="20"/>
          <w:szCs w:val="20"/>
        </w:rPr>
        <w:t>censal ENRICH sobre los clientes.</w:t>
      </w:r>
    </w:p>
    <w:p w14:paraId="7CF48385" w14:textId="5132A841" w:rsidR="005C72C0" w:rsidRDefault="005C72C0" w:rsidP="005C72C0">
      <w:pPr>
        <w:pStyle w:val="Prrafodelista"/>
        <w:numPr>
          <w:ilvl w:val="0"/>
          <w:numId w:val="4"/>
        </w:numPr>
        <w:spacing w:after="0" w:line="360" w:lineRule="auto"/>
        <w:jc w:val="both"/>
        <w:rPr>
          <w:rFonts w:ascii="Verdana" w:hAnsi="Verdana" w:cs="Arial"/>
          <w:sz w:val="20"/>
          <w:szCs w:val="20"/>
        </w:rPr>
      </w:pPr>
      <w:r w:rsidRPr="005653A4">
        <w:rPr>
          <w:rFonts w:ascii="Verdana" w:hAnsi="Verdana" w:cs="Arial"/>
          <w:b/>
          <w:sz w:val="20"/>
          <w:szCs w:val="20"/>
        </w:rPr>
        <w:t xml:space="preserve">Base </w:t>
      </w:r>
      <w:r>
        <w:rPr>
          <w:rFonts w:ascii="Verdana" w:hAnsi="Verdana" w:cs="Arial"/>
          <w:b/>
          <w:sz w:val="20"/>
          <w:szCs w:val="20"/>
        </w:rPr>
        <w:t>SUNARP</w:t>
      </w:r>
      <w:r w:rsidRPr="005653A4">
        <w:rPr>
          <w:rFonts w:ascii="Verdana" w:hAnsi="Verdana" w:cs="Arial"/>
          <w:b/>
          <w:sz w:val="20"/>
          <w:szCs w:val="20"/>
        </w:rPr>
        <w:t xml:space="preserve"> (Base Proveedor):</w:t>
      </w:r>
      <w:r w:rsidRPr="005653A4">
        <w:rPr>
          <w:rFonts w:ascii="Verdana" w:hAnsi="Verdana" w:cs="Arial"/>
          <w:sz w:val="20"/>
          <w:szCs w:val="20"/>
        </w:rPr>
        <w:t xml:space="preserve"> Información </w:t>
      </w:r>
      <w:r w:rsidRPr="005C72C0">
        <w:rPr>
          <w:rFonts w:ascii="Verdana" w:hAnsi="Verdana" w:cs="Arial"/>
          <w:sz w:val="20"/>
          <w:szCs w:val="20"/>
        </w:rPr>
        <w:t>de SUNARP</w:t>
      </w:r>
      <w:r w:rsidR="00573BA0">
        <w:rPr>
          <w:rFonts w:ascii="Verdana" w:hAnsi="Verdana" w:cs="Arial"/>
          <w:sz w:val="20"/>
          <w:szCs w:val="20"/>
        </w:rPr>
        <w:t xml:space="preserve"> de los clientes.</w:t>
      </w:r>
    </w:p>
    <w:p w14:paraId="65179F01" w14:textId="44E5CCC2" w:rsidR="00573BA0" w:rsidRPr="005653A4" w:rsidRDefault="00573BA0" w:rsidP="00573BA0">
      <w:pPr>
        <w:pStyle w:val="Prrafodelista"/>
        <w:numPr>
          <w:ilvl w:val="0"/>
          <w:numId w:val="4"/>
        </w:numPr>
        <w:spacing w:after="0" w:line="360" w:lineRule="auto"/>
        <w:jc w:val="both"/>
        <w:rPr>
          <w:rFonts w:ascii="Verdana" w:hAnsi="Verdana" w:cs="Arial"/>
          <w:sz w:val="20"/>
          <w:szCs w:val="20"/>
        </w:rPr>
      </w:pPr>
      <w:r w:rsidRPr="005653A4">
        <w:rPr>
          <w:rFonts w:ascii="Verdana" w:hAnsi="Verdana" w:cs="Arial"/>
          <w:b/>
          <w:sz w:val="20"/>
          <w:szCs w:val="20"/>
        </w:rPr>
        <w:t xml:space="preserve">Base </w:t>
      </w:r>
      <w:r>
        <w:rPr>
          <w:rFonts w:ascii="Verdana" w:hAnsi="Verdana" w:cs="Arial"/>
          <w:b/>
          <w:sz w:val="20"/>
          <w:szCs w:val="20"/>
        </w:rPr>
        <w:t>IZIPAY (Base interna</w:t>
      </w:r>
      <w:r w:rsidRPr="005653A4">
        <w:rPr>
          <w:rFonts w:ascii="Verdana" w:hAnsi="Verdana" w:cs="Arial"/>
          <w:b/>
          <w:sz w:val="20"/>
          <w:szCs w:val="20"/>
        </w:rPr>
        <w:t>):</w:t>
      </w:r>
      <w:r w:rsidRPr="005653A4">
        <w:rPr>
          <w:rFonts w:ascii="Verdana" w:hAnsi="Verdana" w:cs="Arial"/>
          <w:sz w:val="20"/>
          <w:szCs w:val="20"/>
        </w:rPr>
        <w:t xml:space="preserve"> Información </w:t>
      </w:r>
      <w:r w:rsidRPr="005C72C0">
        <w:rPr>
          <w:rFonts w:ascii="Verdana" w:hAnsi="Verdana" w:cs="Arial"/>
          <w:sz w:val="20"/>
          <w:szCs w:val="20"/>
        </w:rPr>
        <w:t xml:space="preserve">de </w:t>
      </w:r>
      <w:r>
        <w:rPr>
          <w:rFonts w:ascii="Verdana" w:hAnsi="Verdana" w:cs="Arial"/>
          <w:sz w:val="20"/>
          <w:szCs w:val="20"/>
        </w:rPr>
        <w:t>transacciones izipay.</w:t>
      </w:r>
    </w:p>
    <w:p w14:paraId="309BD3C3" w14:textId="77777777" w:rsidR="00573BA0" w:rsidRPr="005653A4" w:rsidRDefault="00573BA0" w:rsidP="005C72C0">
      <w:pPr>
        <w:pStyle w:val="Prrafodelista"/>
        <w:numPr>
          <w:ilvl w:val="0"/>
          <w:numId w:val="4"/>
        </w:numPr>
        <w:spacing w:after="0" w:line="360" w:lineRule="auto"/>
        <w:jc w:val="both"/>
        <w:rPr>
          <w:rFonts w:ascii="Verdana" w:hAnsi="Verdana" w:cs="Arial"/>
          <w:sz w:val="20"/>
          <w:szCs w:val="20"/>
        </w:rPr>
      </w:pPr>
    </w:p>
    <w:p w14:paraId="5ED3C334" w14:textId="77777777" w:rsidR="005C72C0" w:rsidRPr="005C72C0" w:rsidRDefault="005C72C0" w:rsidP="005C72C0">
      <w:pPr>
        <w:spacing w:line="360" w:lineRule="auto"/>
        <w:ind w:left="284"/>
        <w:jc w:val="both"/>
        <w:rPr>
          <w:rFonts w:ascii="Verdana" w:hAnsi="Verdana" w:cs="Arial"/>
          <w:sz w:val="20"/>
          <w:szCs w:val="20"/>
        </w:rPr>
      </w:pPr>
    </w:p>
    <w:p w14:paraId="55316298" w14:textId="77777777" w:rsidR="00BA4BC6" w:rsidRDefault="00BA4BC6" w:rsidP="00F1272B">
      <w:pPr>
        <w:spacing w:line="360" w:lineRule="auto"/>
        <w:ind w:left="284"/>
        <w:jc w:val="both"/>
        <w:rPr>
          <w:rFonts w:ascii="Verdana" w:hAnsi="Verdana" w:cs="Arial"/>
          <w:b/>
          <w:sz w:val="20"/>
          <w:szCs w:val="20"/>
        </w:rPr>
      </w:pPr>
    </w:p>
    <w:p w14:paraId="4313A465" w14:textId="77777777" w:rsidR="005653A4" w:rsidRDefault="005653A4" w:rsidP="00F1272B">
      <w:pPr>
        <w:spacing w:line="360" w:lineRule="auto"/>
        <w:ind w:left="284"/>
        <w:jc w:val="both"/>
        <w:rPr>
          <w:rFonts w:ascii="Verdana" w:hAnsi="Verdana" w:cs="Arial"/>
          <w:b/>
          <w:sz w:val="20"/>
          <w:szCs w:val="20"/>
        </w:rPr>
      </w:pPr>
    </w:p>
    <w:p w14:paraId="63968F41" w14:textId="77777777" w:rsidR="005653A4" w:rsidRDefault="005653A4" w:rsidP="00F1272B">
      <w:pPr>
        <w:spacing w:line="360" w:lineRule="auto"/>
        <w:ind w:left="284"/>
        <w:jc w:val="both"/>
        <w:rPr>
          <w:rFonts w:ascii="Verdana" w:hAnsi="Verdana" w:cs="Arial"/>
          <w:b/>
          <w:sz w:val="20"/>
          <w:szCs w:val="20"/>
        </w:rPr>
      </w:pPr>
    </w:p>
    <w:p w14:paraId="2202A547" w14:textId="77777777" w:rsidR="005653A4" w:rsidRPr="00F1272B" w:rsidRDefault="005653A4" w:rsidP="00F1272B">
      <w:pPr>
        <w:spacing w:line="360" w:lineRule="auto"/>
        <w:ind w:left="284"/>
        <w:jc w:val="both"/>
        <w:rPr>
          <w:rFonts w:ascii="Verdana" w:hAnsi="Verdana" w:cs="Arial"/>
          <w:b/>
          <w:sz w:val="20"/>
          <w:szCs w:val="20"/>
        </w:rPr>
      </w:pPr>
    </w:p>
    <w:p w14:paraId="47E61EE7" w14:textId="64C43702" w:rsidR="00E27E82" w:rsidRPr="009410A6" w:rsidRDefault="009410A6" w:rsidP="009410A6">
      <w:pPr>
        <w:pStyle w:val="Prrafodelista"/>
        <w:spacing w:after="0" w:line="360" w:lineRule="auto"/>
        <w:ind w:left="644"/>
        <w:jc w:val="both"/>
        <w:rPr>
          <w:rFonts w:ascii="Verdana" w:hAnsi="Verdana" w:cs="Arial"/>
          <w:b/>
          <w:sz w:val="20"/>
          <w:szCs w:val="20"/>
        </w:rPr>
      </w:pPr>
      <w:r>
        <w:rPr>
          <w:rFonts w:ascii="Verdana" w:hAnsi="Verdana" w:cs="Arial"/>
          <w:b/>
          <w:sz w:val="20"/>
          <w:szCs w:val="20"/>
        </w:rPr>
        <w:t>Rutas de las fuentes usadas:</w:t>
      </w:r>
    </w:p>
    <w:tbl>
      <w:tblPr>
        <w:tblW w:w="8838" w:type="dxa"/>
        <w:tblCellMar>
          <w:left w:w="70" w:type="dxa"/>
          <w:right w:w="70" w:type="dxa"/>
        </w:tblCellMar>
        <w:tblLook w:val="04A0" w:firstRow="1" w:lastRow="0" w:firstColumn="1" w:lastColumn="0" w:noHBand="0" w:noVBand="1"/>
      </w:tblPr>
      <w:tblGrid>
        <w:gridCol w:w="233"/>
        <w:gridCol w:w="2407"/>
        <w:gridCol w:w="3520"/>
        <w:gridCol w:w="2407"/>
        <w:gridCol w:w="271"/>
      </w:tblGrid>
      <w:tr w:rsidR="005C72C0" w:rsidRPr="00E27E82" w14:paraId="687CC115" w14:textId="77777777" w:rsidTr="00CD0EC0">
        <w:trPr>
          <w:trHeight w:val="210"/>
        </w:trPr>
        <w:tc>
          <w:tcPr>
            <w:tcW w:w="233" w:type="dxa"/>
            <w:tcBorders>
              <w:top w:val="nil"/>
              <w:left w:val="nil"/>
              <w:bottom w:val="nil"/>
              <w:right w:val="nil"/>
            </w:tcBorders>
            <w:shd w:val="clear" w:color="auto" w:fill="auto"/>
            <w:noWrap/>
            <w:vAlign w:val="center"/>
            <w:hideMark/>
          </w:tcPr>
          <w:p w14:paraId="13C47F19" w14:textId="77777777" w:rsidR="005C72C0" w:rsidRPr="00E27E82" w:rsidRDefault="005C72C0" w:rsidP="00CD0EC0">
            <w:pPr>
              <w:jc w:val="center"/>
              <w:rPr>
                <w:lang w:eastAsia="es-PE"/>
              </w:rPr>
            </w:pPr>
          </w:p>
        </w:tc>
        <w:tc>
          <w:tcPr>
            <w:tcW w:w="2407" w:type="dxa"/>
            <w:tcBorders>
              <w:top w:val="nil"/>
              <w:left w:val="nil"/>
              <w:bottom w:val="nil"/>
              <w:right w:val="nil"/>
            </w:tcBorders>
            <w:shd w:val="clear" w:color="auto" w:fill="auto"/>
            <w:noWrap/>
            <w:vAlign w:val="center"/>
            <w:hideMark/>
          </w:tcPr>
          <w:p w14:paraId="744C9D33" w14:textId="77777777" w:rsidR="005C72C0" w:rsidRPr="00E27E82" w:rsidRDefault="005C72C0" w:rsidP="00CD0EC0">
            <w:pPr>
              <w:jc w:val="center"/>
              <w:rPr>
                <w:lang w:eastAsia="es-PE"/>
              </w:rPr>
            </w:pPr>
          </w:p>
        </w:tc>
        <w:tc>
          <w:tcPr>
            <w:tcW w:w="3520" w:type="dxa"/>
            <w:tcBorders>
              <w:top w:val="nil"/>
              <w:left w:val="nil"/>
              <w:bottom w:val="nil"/>
              <w:right w:val="nil"/>
            </w:tcBorders>
            <w:shd w:val="clear" w:color="auto" w:fill="auto"/>
            <w:noWrap/>
            <w:vAlign w:val="center"/>
            <w:hideMark/>
          </w:tcPr>
          <w:p w14:paraId="3A37936E" w14:textId="77777777" w:rsidR="005C72C0" w:rsidRPr="00E27E82" w:rsidRDefault="005C72C0" w:rsidP="00CD0EC0">
            <w:pPr>
              <w:jc w:val="center"/>
              <w:rPr>
                <w:lang w:eastAsia="es-PE"/>
              </w:rPr>
            </w:pPr>
          </w:p>
        </w:tc>
        <w:tc>
          <w:tcPr>
            <w:tcW w:w="2407" w:type="dxa"/>
            <w:tcBorders>
              <w:top w:val="nil"/>
              <w:left w:val="nil"/>
              <w:bottom w:val="nil"/>
              <w:right w:val="nil"/>
            </w:tcBorders>
            <w:shd w:val="clear" w:color="auto" w:fill="auto"/>
            <w:noWrap/>
            <w:vAlign w:val="center"/>
            <w:hideMark/>
          </w:tcPr>
          <w:p w14:paraId="011FBE01" w14:textId="77777777" w:rsidR="005C72C0" w:rsidRPr="00E27E82" w:rsidRDefault="005C72C0" w:rsidP="00CD0EC0">
            <w:pPr>
              <w:jc w:val="center"/>
              <w:rPr>
                <w:lang w:eastAsia="es-PE"/>
              </w:rPr>
            </w:pPr>
          </w:p>
        </w:tc>
        <w:tc>
          <w:tcPr>
            <w:tcW w:w="271" w:type="dxa"/>
            <w:tcBorders>
              <w:top w:val="nil"/>
              <w:left w:val="nil"/>
              <w:bottom w:val="nil"/>
              <w:right w:val="nil"/>
            </w:tcBorders>
            <w:shd w:val="clear" w:color="auto" w:fill="auto"/>
            <w:noWrap/>
            <w:vAlign w:val="center"/>
            <w:hideMark/>
          </w:tcPr>
          <w:p w14:paraId="39C8D413" w14:textId="77777777" w:rsidR="005C72C0" w:rsidRPr="00E27E82" w:rsidRDefault="005C72C0" w:rsidP="00CD0EC0">
            <w:pPr>
              <w:jc w:val="center"/>
              <w:rPr>
                <w:lang w:eastAsia="es-PE"/>
              </w:rPr>
            </w:pPr>
          </w:p>
        </w:tc>
      </w:tr>
      <w:tr w:rsidR="005C72C0" w:rsidRPr="00E27E82" w14:paraId="19C53CB2" w14:textId="77777777" w:rsidTr="00CD0EC0">
        <w:trPr>
          <w:trHeight w:val="345"/>
        </w:trPr>
        <w:tc>
          <w:tcPr>
            <w:tcW w:w="233" w:type="dxa"/>
            <w:tcBorders>
              <w:top w:val="nil"/>
              <w:left w:val="nil"/>
              <w:bottom w:val="nil"/>
              <w:right w:val="nil"/>
            </w:tcBorders>
            <w:shd w:val="clear" w:color="auto" w:fill="auto"/>
            <w:noWrap/>
            <w:vAlign w:val="center"/>
            <w:hideMark/>
          </w:tcPr>
          <w:p w14:paraId="15082251" w14:textId="77777777" w:rsidR="005C72C0" w:rsidRPr="00E27E82" w:rsidRDefault="005C72C0" w:rsidP="00CD0EC0">
            <w:pPr>
              <w:jc w:val="center"/>
              <w:rPr>
                <w:lang w:eastAsia="es-PE"/>
              </w:rPr>
            </w:pPr>
          </w:p>
        </w:tc>
        <w:tc>
          <w:tcPr>
            <w:tcW w:w="2407" w:type="dxa"/>
            <w:tcBorders>
              <w:top w:val="single" w:sz="4" w:space="0" w:color="auto"/>
              <w:left w:val="single" w:sz="4" w:space="0" w:color="auto"/>
              <w:bottom w:val="single" w:sz="4" w:space="0" w:color="auto"/>
              <w:right w:val="single" w:sz="4" w:space="0" w:color="auto"/>
            </w:tcBorders>
            <w:shd w:val="clear" w:color="000000" w:fill="44546A"/>
            <w:vAlign w:val="center"/>
            <w:hideMark/>
          </w:tcPr>
          <w:p w14:paraId="74192F2D" w14:textId="77777777" w:rsidR="005C72C0" w:rsidRPr="00E27E82" w:rsidRDefault="005C72C0" w:rsidP="00CD0EC0">
            <w:pPr>
              <w:jc w:val="center"/>
              <w:rPr>
                <w:rFonts w:ascii="Arial" w:hAnsi="Arial" w:cs="Arial"/>
                <w:b/>
                <w:bCs/>
                <w:color w:val="DDEBF7"/>
                <w:lang w:eastAsia="es-PE"/>
              </w:rPr>
            </w:pPr>
            <w:r w:rsidRPr="00E27E82">
              <w:rPr>
                <w:rFonts w:ascii="Arial" w:hAnsi="Arial" w:cs="Arial"/>
                <w:b/>
                <w:bCs/>
                <w:color w:val="DDEBF7"/>
                <w:lang w:eastAsia="es-PE"/>
              </w:rPr>
              <w:t>ESQUEMA</w:t>
            </w:r>
          </w:p>
        </w:tc>
        <w:tc>
          <w:tcPr>
            <w:tcW w:w="3520" w:type="dxa"/>
            <w:tcBorders>
              <w:top w:val="single" w:sz="4" w:space="0" w:color="auto"/>
              <w:left w:val="nil"/>
              <w:bottom w:val="single" w:sz="4" w:space="0" w:color="auto"/>
              <w:right w:val="single" w:sz="4" w:space="0" w:color="auto"/>
            </w:tcBorders>
            <w:shd w:val="clear" w:color="000000" w:fill="44546A"/>
            <w:vAlign w:val="center"/>
            <w:hideMark/>
          </w:tcPr>
          <w:p w14:paraId="0533C291" w14:textId="77777777" w:rsidR="005C72C0" w:rsidRPr="00E27E82" w:rsidRDefault="005C72C0" w:rsidP="00CD0EC0">
            <w:pPr>
              <w:jc w:val="center"/>
              <w:rPr>
                <w:rFonts w:ascii="Arial" w:hAnsi="Arial" w:cs="Arial"/>
                <w:b/>
                <w:bCs/>
                <w:color w:val="DDEBF7"/>
                <w:lang w:eastAsia="es-PE"/>
              </w:rPr>
            </w:pPr>
            <w:r w:rsidRPr="00E27E82">
              <w:rPr>
                <w:rFonts w:ascii="Arial" w:hAnsi="Arial" w:cs="Arial"/>
                <w:b/>
                <w:bCs/>
                <w:color w:val="DDEBF7"/>
                <w:lang w:eastAsia="es-PE"/>
              </w:rPr>
              <w:t>TABLA</w:t>
            </w:r>
          </w:p>
        </w:tc>
        <w:tc>
          <w:tcPr>
            <w:tcW w:w="2407" w:type="dxa"/>
            <w:tcBorders>
              <w:top w:val="single" w:sz="4" w:space="0" w:color="auto"/>
              <w:left w:val="nil"/>
              <w:bottom w:val="single" w:sz="4" w:space="0" w:color="auto"/>
              <w:right w:val="single" w:sz="4" w:space="0" w:color="auto"/>
            </w:tcBorders>
            <w:shd w:val="clear" w:color="000000" w:fill="44546A"/>
            <w:vAlign w:val="center"/>
            <w:hideMark/>
          </w:tcPr>
          <w:p w14:paraId="2DBBF9D6" w14:textId="77777777" w:rsidR="005C72C0" w:rsidRPr="00E27E82" w:rsidRDefault="005C72C0" w:rsidP="00CD0EC0">
            <w:pPr>
              <w:jc w:val="center"/>
              <w:rPr>
                <w:rFonts w:ascii="Arial" w:hAnsi="Arial" w:cs="Arial"/>
                <w:b/>
                <w:bCs/>
                <w:color w:val="DDEBF7"/>
                <w:lang w:eastAsia="es-PE"/>
              </w:rPr>
            </w:pPr>
            <w:r w:rsidRPr="00E27E82">
              <w:rPr>
                <w:rFonts w:ascii="Arial" w:hAnsi="Arial" w:cs="Arial"/>
                <w:b/>
                <w:bCs/>
                <w:color w:val="DDEBF7"/>
                <w:lang w:eastAsia="es-PE"/>
              </w:rPr>
              <w:t>ACTUALIZACIÓN</w:t>
            </w:r>
          </w:p>
        </w:tc>
        <w:tc>
          <w:tcPr>
            <w:tcW w:w="271" w:type="dxa"/>
            <w:tcBorders>
              <w:top w:val="nil"/>
              <w:left w:val="nil"/>
              <w:bottom w:val="nil"/>
              <w:right w:val="nil"/>
            </w:tcBorders>
            <w:shd w:val="clear" w:color="auto" w:fill="auto"/>
            <w:noWrap/>
            <w:vAlign w:val="center"/>
            <w:hideMark/>
          </w:tcPr>
          <w:p w14:paraId="1F6C5352" w14:textId="77777777" w:rsidR="005C72C0" w:rsidRPr="00E27E82" w:rsidRDefault="005C72C0" w:rsidP="00CD0EC0">
            <w:pPr>
              <w:jc w:val="center"/>
              <w:rPr>
                <w:rFonts w:ascii="Arial" w:hAnsi="Arial" w:cs="Arial"/>
                <w:b/>
                <w:bCs/>
                <w:color w:val="DDEBF7"/>
                <w:lang w:eastAsia="es-PE"/>
              </w:rPr>
            </w:pPr>
          </w:p>
        </w:tc>
      </w:tr>
      <w:tr w:rsidR="005C72C0" w:rsidRPr="00E27E82" w14:paraId="7DD8592B" w14:textId="77777777" w:rsidTr="00CD0EC0">
        <w:trPr>
          <w:trHeight w:val="300"/>
        </w:trPr>
        <w:tc>
          <w:tcPr>
            <w:tcW w:w="233" w:type="dxa"/>
            <w:tcBorders>
              <w:top w:val="nil"/>
              <w:left w:val="nil"/>
              <w:bottom w:val="nil"/>
              <w:right w:val="nil"/>
            </w:tcBorders>
            <w:shd w:val="clear" w:color="auto" w:fill="auto"/>
            <w:noWrap/>
            <w:vAlign w:val="center"/>
            <w:hideMark/>
          </w:tcPr>
          <w:p w14:paraId="3EB62C37" w14:textId="77777777" w:rsidR="005C72C0" w:rsidRPr="00E27E82" w:rsidRDefault="005C72C0" w:rsidP="00CD0EC0">
            <w:pPr>
              <w:jc w:val="center"/>
              <w:rPr>
                <w:lang w:eastAsia="es-PE"/>
              </w:rPr>
            </w:pPr>
          </w:p>
        </w:tc>
        <w:tc>
          <w:tcPr>
            <w:tcW w:w="2407" w:type="dxa"/>
            <w:tcBorders>
              <w:top w:val="nil"/>
              <w:left w:val="single" w:sz="4" w:space="0" w:color="auto"/>
              <w:bottom w:val="single" w:sz="4" w:space="0" w:color="auto"/>
              <w:right w:val="single" w:sz="4" w:space="0" w:color="auto"/>
            </w:tcBorders>
            <w:shd w:val="clear" w:color="000000" w:fill="EDF2F9"/>
            <w:vAlign w:val="center"/>
            <w:hideMark/>
          </w:tcPr>
          <w:p w14:paraId="6DCB129E" w14:textId="77777777" w:rsidR="005C72C0" w:rsidRPr="005C72C0" w:rsidRDefault="005C72C0" w:rsidP="00CD0EC0">
            <w:pPr>
              <w:jc w:val="center"/>
              <w:rPr>
                <w:rFonts w:ascii="Arial" w:hAnsi="Arial" w:cs="Arial"/>
                <w:b/>
                <w:bCs/>
                <w:color w:val="112277"/>
                <w:sz w:val="20"/>
                <w:szCs w:val="20"/>
                <w:lang w:eastAsia="es-PE"/>
              </w:rPr>
            </w:pPr>
            <w:r w:rsidRPr="005C72C0">
              <w:rPr>
                <w:rFonts w:ascii="Arial" w:hAnsi="Arial" w:cs="Arial"/>
                <w:b/>
                <w:bCs/>
                <w:color w:val="112277"/>
                <w:sz w:val="20"/>
                <w:szCs w:val="20"/>
                <w:lang w:eastAsia="es-PE"/>
              </w:rPr>
              <w:t>e_perm_aws</w:t>
            </w:r>
          </w:p>
        </w:tc>
        <w:tc>
          <w:tcPr>
            <w:tcW w:w="3520" w:type="dxa"/>
            <w:tcBorders>
              <w:top w:val="nil"/>
              <w:left w:val="nil"/>
              <w:bottom w:val="single" w:sz="4" w:space="0" w:color="auto"/>
              <w:right w:val="single" w:sz="4" w:space="0" w:color="auto"/>
            </w:tcBorders>
            <w:shd w:val="clear" w:color="auto" w:fill="auto"/>
            <w:noWrap/>
            <w:vAlign w:val="center"/>
            <w:hideMark/>
          </w:tcPr>
          <w:p w14:paraId="22963308" w14:textId="77777777" w:rsidR="005C72C0" w:rsidRPr="00BA4BC6" w:rsidRDefault="005C72C0" w:rsidP="00CD0EC0">
            <w:pPr>
              <w:jc w:val="center"/>
              <w:rPr>
                <w:rFonts w:ascii="Calibri" w:hAnsi="Calibri" w:cs="Calibri"/>
                <w:color w:val="000000"/>
                <w:sz w:val="22"/>
                <w:szCs w:val="22"/>
                <w:lang w:val="en-US" w:eastAsia="es-PE"/>
              </w:rPr>
            </w:pPr>
            <w:r w:rsidRPr="00157A65">
              <w:rPr>
                <w:rFonts w:ascii="Segoe UI" w:hAnsi="Segoe UI" w:cs="Segoe UI"/>
                <w:color w:val="242424"/>
                <w:sz w:val="21"/>
                <w:szCs w:val="21"/>
                <w:shd w:val="clear" w:color="auto" w:fill="FFFFFF"/>
                <w:lang w:val="en-US"/>
              </w:rPr>
              <w:t>t_fact_report_rcc_rsk</w:t>
            </w:r>
          </w:p>
        </w:tc>
        <w:tc>
          <w:tcPr>
            <w:tcW w:w="2407" w:type="dxa"/>
            <w:tcBorders>
              <w:top w:val="nil"/>
              <w:left w:val="nil"/>
              <w:bottom w:val="single" w:sz="4" w:space="0" w:color="auto"/>
              <w:right w:val="single" w:sz="4" w:space="0" w:color="auto"/>
            </w:tcBorders>
            <w:shd w:val="clear" w:color="auto" w:fill="auto"/>
            <w:noWrap/>
            <w:vAlign w:val="center"/>
            <w:hideMark/>
          </w:tcPr>
          <w:p w14:paraId="773088A7" w14:textId="77777777" w:rsidR="005C72C0" w:rsidRPr="00E27E82" w:rsidRDefault="005C72C0" w:rsidP="00CD0EC0">
            <w:pPr>
              <w:jc w:val="center"/>
              <w:rPr>
                <w:rFonts w:ascii="Calibri" w:hAnsi="Calibri" w:cs="Calibri"/>
                <w:color w:val="000000"/>
                <w:sz w:val="22"/>
                <w:szCs w:val="22"/>
                <w:lang w:eastAsia="es-PE"/>
              </w:rPr>
            </w:pPr>
            <w:r w:rsidRPr="00E27E82">
              <w:rPr>
                <w:rFonts w:ascii="Calibri" w:hAnsi="Calibri" w:cs="Calibri"/>
                <w:color w:val="000000"/>
                <w:sz w:val="22"/>
                <w:szCs w:val="22"/>
                <w:lang w:eastAsia="es-PE"/>
              </w:rPr>
              <w:t>MENSUAL</w:t>
            </w:r>
          </w:p>
        </w:tc>
        <w:tc>
          <w:tcPr>
            <w:tcW w:w="271" w:type="dxa"/>
            <w:tcBorders>
              <w:top w:val="nil"/>
              <w:left w:val="nil"/>
              <w:bottom w:val="nil"/>
              <w:right w:val="nil"/>
            </w:tcBorders>
            <w:shd w:val="clear" w:color="auto" w:fill="auto"/>
            <w:noWrap/>
            <w:vAlign w:val="center"/>
            <w:hideMark/>
          </w:tcPr>
          <w:p w14:paraId="1BF76B34" w14:textId="77777777" w:rsidR="005C72C0" w:rsidRPr="00E27E82" w:rsidRDefault="005C72C0" w:rsidP="00CD0EC0">
            <w:pPr>
              <w:jc w:val="center"/>
              <w:rPr>
                <w:rFonts w:ascii="Calibri" w:hAnsi="Calibri" w:cs="Calibri"/>
                <w:color w:val="000000"/>
                <w:sz w:val="22"/>
                <w:szCs w:val="22"/>
                <w:lang w:eastAsia="es-PE"/>
              </w:rPr>
            </w:pPr>
          </w:p>
        </w:tc>
      </w:tr>
      <w:tr w:rsidR="005C72C0" w:rsidRPr="00E27E82" w14:paraId="4FB03C88" w14:textId="77777777" w:rsidTr="00CD0EC0">
        <w:trPr>
          <w:trHeight w:val="300"/>
        </w:trPr>
        <w:tc>
          <w:tcPr>
            <w:tcW w:w="233" w:type="dxa"/>
            <w:tcBorders>
              <w:top w:val="nil"/>
              <w:left w:val="nil"/>
              <w:bottom w:val="nil"/>
              <w:right w:val="nil"/>
            </w:tcBorders>
            <w:shd w:val="clear" w:color="auto" w:fill="auto"/>
            <w:noWrap/>
            <w:vAlign w:val="center"/>
            <w:hideMark/>
          </w:tcPr>
          <w:p w14:paraId="6FE1B80F" w14:textId="77777777" w:rsidR="005C72C0" w:rsidRPr="00E27E82" w:rsidRDefault="005C72C0" w:rsidP="00CD0EC0">
            <w:pPr>
              <w:jc w:val="center"/>
              <w:rPr>
                <w:lang w:eastAsia="es-PE"/>
              </w:rPr>
            </w:pPr>
          </w:p>
        </w:tc>
        <w:tc>
          <w:tcPr>
            <w:tcW w:w="2407" w:type="dxa"/>
            <w:tcBorders>
              <w:top w:val="nil"/>
              <w:left w:val="single" w:sz="4" w:space="0" w:color="auto"/>
              <w:bottom w:val="single" w:sz="4" w:space="0" w:color="auto"/>
              <w:right w:val="single" w:sz="4" w:space="0" w:color="auto"/>
            </w:tcBorders>
            <w:shd w:val="clear" w:color="000000" w:fill="EDF2F9"/>
            <w:vAlign w:val="center"/>
          </w:tcPr>
          <w:p w14:paraId="415F17F4" w14:textId="77777777" w:rsidR="005C72C0" w:rsidRPr="005C72C0" w:rsidRDefault="005C72C0" w:rsidP="00CD0EC0">
            <w:pPr>
              <w:jc w:val="center"/>
              <w:rPr>
                <w:rFonts w:ascii="Arial" w:hAnsi="Arial" w:cs="Arial"/>
                <w:b/>
                <w:bCs/>
                <w:color w:val="112277"/>
                <w:sz w:val="20"/>
                <w:szCs w:val="20"/>
                <w:lang w:eastAsia="es-PE"/>
              </w:rPr>
            </w:pPr>
            <w:r w:rsidRPr="005C72C0">
              <w:rPr>
                <w:rFonts w:ascii="Arial" w:hAnsi="Arial" w:cs="Arial"/>
                <w:b/>
                <w:bCs/>
                <w:color w:val="112277"/>
                <w:sz w:val="20"/>
                <w:szCs w:val="20"/>
                <w:lang w:eastAsia="es-PE"/>
              </w:rPr>
              <w:t>e_perm_aws</w:t>
            </w:r>
          </w:p>
        </w:tc>
        <w:tc>
          <w:tcPr>
            <w:tcW w:w="3520" w:type="dxa"/>
            <w:tcBorders>
              <w:top w:val="nil"/>
              <w:left w:val="nil"/>
              <w:bottom w:val="single" w:sz="4" w:space="0" w:color="auto"/>
              <w:right w:val="single" w:sz="4" w:space="0" w:color="auto"/>
            </w:tcBorders>
            <w:shd w:val="clear" w:color="auto" w:fill="auto"/>
            <w:noWrap/>
            <w:vAlign w:val="center"/>
            <w:hideMark/>
          </w:tcPr>
          <w:p w14:paraId="7826B2E5" w14:textId="77777777" w:rsidR="005C72C0" w:rsidRPr="00E943B2" w:rsidRDefault="005C72C0" w:rsidP="00CD0EC0">
            <w:pPr>
              <w:jc w:val="center"/>
              <w:rPr>
                <w:rFonts w:ascii="Calibri" w:hAnsi="Calibri" w:cs="Calibri"/>
                <w:color w:val="000000"/>
                <w:sz w:val="22"/>
                <w:szCs w:val="22"/>
                <w:lang w:val="en-US" w:eastAsia="es-PE"/>
              </w:rPr>
            </w:pPr>
            <w:r w:rsidRPr="00812C76">
              <w:rPr>
                <w:rFonts w:ascii="Segoe UI" w:hAnsi="Segoe UI" w:cs="Segoe UI"/>
                <w:color w:val="242424"/>
                <w:sz w:val="21"/>
                <w:szCs w:val="21"/>
                <w:shd w:val="clear" w:color="auto" w:fill="FFFFFF"/>
                <w:lang w:val="en-US"/>
              </w:rPr>
              <w:t>t_mst_princ_sunat_rsk t_mst_sec_sunat_rsk</w:t>
            </w:r>
            <w:r w:rsidRPr="00812C76">
              <w:rPr>
                <w:lang w:val="en-US"/>
              </w:rPr>
              <w:t xml:space="preserve"> </w:t>
            </w:r>
            <w:r w:rsidRPr="00812C76">
              <w:rPr>
                <w:rFonts w:ascii="Segoe UI" w:hAnsi="Segoe UI" w:cs="Segoe UI"/>
                <w:color w:val="242424"/>
                <w:sz w:val="21"/>
                <w:szCs w:val="21"/>
                <w:shd w:val="clear" w:color="auto" w:fill="FFFFFF"/>
                <w:lang w:val="en-US"/>
              </w:rPr>
              <w:t>t_mst_rep_legal_sunat_rsk</w:t>
            </w:r>
          </w:p>
        </w:tc>
        <w:tc>
          <w:tcPr>
            <w:tcW w:w="2407" w:type="dxa"/>
            <w:tcBorders>
              <w:top w:val="nil"/>
              <w:left w:val="nil"/>
              <w:bottom w:val="single" w:sz="4" w:space="0" w:color="auto"/>
              <w:right w:val="single" w:sz="4" w:space="0" w:color="auto"/>
            </w:tcBorders>
            <w:shd w:val="clear" w:color="auto" w:fill="auto"/>
            <w:noWrap/>
            <w:vAlign w:val="center"/>
            <w:hideMark/>
          </w:tcPr>
          <w:p w14:paraId="7FA9F16D" w14:textId="77777777" w:rsidR="005C72C0" w:rsidRPr="00E27E82" w:rsidRDefault="005C72C0" w:rsidP="00CD0EC0">
            <w:pPr>
              <w:jc w:val="center"/>
              <w:rPr>
                <w:rFonts w:ascii="Calibri" w:hAnsi="Calibri" w:cs="Calibri"/>
                <w:color w:val="000000"/>
                <w:sz w:val="22"/>
                <w:szCs w:val="22"/>
                <w:lang w:eastAsia="es-PE"/>
              </w:rPr>
            </w:pPr>
            <w:r>
              <w:rPr>
                <w:rFonts w:ascii="Calibri" w:hAnsi="Calibri" w:cs="Calibri"/>
                <w:color w:val="000000"/>
                <w:sz w:val="22"/>
                <w:szCs w:val="22"/>
                <w:lang w:eastAsia="es-PE"/>
              </w:rPr>
              <w:t>MENSUAL</w:t>
            </w:r>
          </w:p>
        </w:tc>
        <w:tc>
          <w:tcPr>
            <w:tcW w:w="271" w:type="dxa"/>
            <w:tcBorders>
              <w:top w:val="nil"/>
              <w:left w:val="nil"/>
              <w:bottom w:val="nil"/>
              <w:right w:val="nil"/>
            </w:tcBorders>
            <w:shd w:val="clear" w:color="auto" w:fill="auto"/>
            <w:noWrap/>
            <w:vAlign w:val="center"/>
            <w:hideMark/>
          </w:tcPr>
          <w:p w14:paraId="359FD4B7" w14:textId="77777777" w:rsidR="005C72C0" w:rsidRPr="00E27E82" w:rsidRDefault="005C72C0" w:rsidP="00CD0EC0">
            <w:pPr>
              <w:jc w:val="center"/>
              <w:rPr>
                <w:rFonts w:ascii="Calibri" w:hAnsi="Calibri" w:cs="Calibri"/>
                <w:color w:val="000000"/>
                <w:sz w:val="22"/>
                <w:szCs w:val="22"/>
                <w:lang w:eastAsia="es-PE"/>
              </w:rPr>
            </w:pPr>
          </w:p>
        </w:tc>
      </w:tr>
      <w:tr w:rsidR="005C72C0" w:rsidRPr="00E27E82" w14:paraId="2E1CCDFC" w14:textId="77777777" w:rsidTr="00CD0EC0">
        <w:trPr>
          <w:trHeight w:val="300"/>
        </w:trPr>
        <w:tc>
          <w:tcPr>
            <w:tcW w:w="233" w:type="dxa"/>
            <w:tcBorders>
              <w:top w:val="nil"/>
              <w:left w:val="nil"/>
              <w:bottom w:val="nil"/>
              <w:right w:val="nil"/>
            </w:tcBorders>
            <w:shd w:val="clear" w:color="auto" w:fill="auto"/>
            <w:noWrap/>
            <w:vAlign w:val="center"/>
          </w:tcPr>
          <w:p w14:paraId="370F1542" w14:textId="77777777" w:rsidR="005C72C0" w:rsidRPr="00E27E82" w:rsidRDefault="005C72C0" w:rsidP="00CD0EC0">
            <w:pPr>
              <w:jc w:val="center"/>
              <w:rPr>
                <w:lang w:eastAsia="es-PE"/>
              </w:rPr>
            </w:pPr>
          </w:p>
        </w:tc>
        <w:tc>
          <w:tcPr>
            <w:tcW w:w="2407" w:type="dxa"/>
            <w:tcBorders>
              <w:top w:val="nil"/>
              <w:left w:val="single" w:sz="4" w:space="0" w:color="auto"/>
              <w:bottom w:val="single" w:sz="4" w:space="0" w:color="auto"/>
              <w:right w:val="single" w:sz="4" w:space="0" w:color="auto"/>
            </w:tcBorders>
            <w:shd w:val="clear" w:color="000000" w:fill="EDF2F9"/>
            <w:vAlign w:val="center"/>
          </w:tcPr>
          <w:p w14:paraId="58AF5560" w14:textId="77777777" w:rsidR="005C72C0" w:rsidRPr="005C72C0" w:rsidRDefault="005C72C0" w:rsidP="00CD0EC0">
            <w:pPr>
              <w:jc w:val="center"/>
              <w:rPr>
                <w:rFonts w:ascii="Arial" w:hAnsi="Arial" w:cs="Arial"/>
                <w:b/>
                <w:bCs/>
                <w:color w:val="112277"/>
                <w:sz w:val="20"/>
                <w:szCs w:val="20"/>
                <w:lang w:eastAsia="es-PE"/>
              </w:rPr>
            </w:pPr>
            <w:r w:rsidRPr="005C72C0">
              <w:rPr>
                <w:rFonts w:ascii="Arial" w:hAnsi="Arial" w:cs="Arial"/>
                <w:b/>
                <w:bCs/>
                <w:color w:val="112277"/>
                <w:sz w:val="20"/>
                <w:szCs w:val="20"/>
                <w:lang w:eastAsia="es-PE"/>
              </w:rPr>
              <w:t>e_perm_aws</w:t>
            </w:r>
          </w:p>
        </w:tc>
        <w:tc>
          <w:tcPr>
            <w:tcW w:w="3520" w:type="dxa"/>
            <w:tcBorders>
              <w:top w:val="nil"/>
              <w:left w:val="nil"/>
              <w:bottom w:val="single" w:sz="4" w:space="0" w:color="auto"/>
              <w:right w:val="single" w:sz="4" w:space="0" w:color="auto"/>
            </w:tcBorders>
            <w:shd w:val="clear" w:color="auto" w:fill="auto"/>
            <w:noWrap/>
            <w:vAlign w:val="center"/>
          </w:tcPr>
          <w:p w14:paraId="596B19E4" w14:textId="77777777" w:rsidR="005C72C0" w:rsidRPr="005653A4" w:rsidRDefault="005C72C0" w:rsidP="00CD0EC0">
            <w:pPr>
              <w:jc w:val="center"/>
              <w:rPr>
                <w:rFonts w:ascii="Segoe UI" w:hAnsi="Segoe UI" w:cs="Segoe UI"/>
                <w:color w:val="242424"/>
                <w:sz w:val="21"/>
                <w:szCs w:val="21"/>
                <w:shd w:val="clear" w:color="auto" w:fill="FFFFFF"/>
                <w:lang w:val="en-US"/>
              </w:rPr>
            </w:pPr>
            <w:r w:rsidRPr="0094138D">
              <w:rPr>
                <w:rFonts w:ascii="Segoe UI" w:hAnsi="Segoe UI" w:cs="Segoe UI"/>
                <w:color w:val="242424"/>
                <w:sz w:val="21"/>
                <w:szCs w:val="21"/>
                <w:shd w:val="clear" w:color="auto" w:fill="FFFFFF"/>
                <w:lang w:val="en-US"/>
              </w:rPr>
              <w:t>t_mst_sunarp_rsk</w:t>
            </w:r>
          </w:p>
        </w:tc>
        <w:tc>
          <w:tcPr>
            <w:tcW w:w="2407" w:type="dxa"/>
            <w:tcBorders>
              <w:top w:val="nil"/>
              <w:left w:val="nil"/>
              <w:bottom w:val="single" w:sz="4" w:space="0" w:color="auto"/>
              <w:right w:val="single" w:sz="4" w:space="0" w:color="auto"/>
            </w:tcBorders>
            <w:shd w:val="clear" w:color="auto" w:fill="auto"/>
            <w:noWrap/>
            <w:vAlign w:val="center"/>
          </w:tcPr>
          <w:p w14:paraId="7CCD2DBF" w14:textId="77777777" w:rsidR="005C72C0" w:rsidRDefault="005C72C0" w:rsidP="00CD0EC0">
            <w:pPr>
              <w:jc w:val="center"/>
              <w:rPr>
                <w:rFonts w:ascii="Calibri" w:hAnsi="Calibri" w:cs="Calibri"/>
                <w:color w:val="000000"/>
                <w:sz w:val="22"/>
                <w:szCs w:val="22"/>
                <w:lang w:eastAsia="es-PE"/>
              </w:rPr>
            </w:pPr>
            <w:r>
              <w:rPr>
                <w:rFonts w:ascii="Calibri" w:hAnsi="Calibri" w:cs="Calibri"/>
                <w:color w:val="000000"/>
                <w:sz w:val="22"/>
                <w:szCs w:val="22"/>
                <w:lang w:eastAsia="es-PE"/>
              </w:rPr>
              <w:t>MENSUAL</w:t>
            </w:r>
          </w:p>
        </w:tc>
        <w:tc>
          <w:tcPr>
            <w:tcW w:w="271" w:type="dxa"/>
            <w:tcBorders>
              <w:top w:val="nil"/>
              <w:left w:val="nil"/>
              <w:bottom w:val="nil"/>
              <w:right w:val="nil"/>
            </w:tcBorders>
            <w:shd w:val="clear" w:color="auto" w:fill="auto"/>
            <w:noWrap/>
            <w:vAlign w:val="center"/>
          </w:tcPr>
          <w:p w14:paraId="6660E422" w14:textId="77777777" w:rsidR="005C72C0" w:rsidRPr="00E27E82" w:rsidRDefault="005C72C0" w:rsidP="00CD0EC0">
            <w:pPr>
              <w:jc w:val="center"/>
              <w:rPr>
                <w:rFonts w:ascii="Calibri" w:hAnsi="Calibri" w:cs="Calibri"/>
                <w:color w:val="000000"/>
                <w:sz w:val="22"/>
                <w:szCs w:val="22"/>
                <w:lang w:eastAsia="es-PE"/>
              </w:rPr>
            </w:pPr>
          </w:p>
        </w:tc>
      </w:tr>
      <w:tr w:rsidR="005C72C0" w:rsidRPr="00E27E82" w14:paraId="118D4319" w14:textId="77777777" w:rsidTr="00CD0EC0">
        <w:trPr>
          <w:trHeight w:val="300"/>
        </w:trPr>
        <w:tc>
          <w:tcPr>
            <w:tcW w:w="233" w:type="dxa"/>
            <w:tcBorders>
              <w:top w:val="nil"/>
              <w:left w:val="nil"/>
              <w:bottom w:val="nil"/>
              <w:right w:val="nil"/>
            </w:tcBorders>
            <w:shd w:val="clear" w:color="auto" w:fill="auto"/>
            <w:noWrap/>
            <w:vAlign w:val="center"/>
          </w:tcPr>
          <w:p w14:paraId="22170A06" w14:textId="77777777" w:rsidR="005C72C0" w:rsidRPr="00E27E82" w:rsidRDefault="005C72C0" w:rsidP="00CD0EC0">
            <w:pPr>
              <w:jc w:val="center"/>
              <w:rPr>
                <w:lang w:eastAsia="es-PE"/>
              </w:rPr>
            </w:pPr>
          </w:p>
        </w:tc>
        <w:tc>
          <w:tcPr>
            <w:tcW w:w="2407" w:type="dxa"/>
            <w:tcBorders>
              <w:top w:val="nil"/>
              <w:left w:val="single" w:sz="4" w:space="0" w:color="auto"/>
              <w:bottom w:val="single" w:sz="4" w:space="0" w:color="auto"/>
              <w:right w:val="single" w:sz="4" w:space="0" w:color="auto"/>
            </w:tcBorders>
            <w:shd w:val="clear" w:color="000000" w:fill="EDF2F9"/>
            <w:vAlign w:val="center"/>
          </w:tcPr>
          <w:p w14:paraId="68E85AF9" w14:textId="77777777" w:rsidR="005C72C0" w:rsidRPr="005C72C0" w:rsidRDefault="005C72C0" w:rsidP="00CD0EC0">
            <w:pPr>
              <w:jc w:val="center"/>
              <w:rPr>
                <w:rFonts w:ascii="Arial" w:hAnsi="Arial" w:cs="Arial"/>
                <w:b/>
                <w:bCs/>
                <w:color w:val="112277"/>
                <w:sz w:val="20"/>
                <w:szCs w:val="20"/>
                <w:lang w:eastAsia="es-PE"/>
              </w:rPr>
            </w:pPr>
            <w:r w:rsidRPr="005C72C0">
              <w:rPr>
                <w:rFonts w:ascii="Arial" w:hAnsi="Arial" w:cs="Arial"/>
                <w:b/>
                <w:bCs/>
                <w:color w:val="112277"/>
                <w:sz w:val="20"/>
                <w:szCs w:val="20"/>
                <w:lang w:eastAsia="es-PE"/>
              </w:rPr>
              <w:t>e_perm_aws</w:t>
            </w:r>
          </w:p>
        </w:tc>
        <w:tc>
          <w:tcPr>
            <w:tcW w:w="3520" w:type="dxa"/>
            <w:tcBorders>
              <w:top w:val="nil"/>
              <w:left w:val="nil"/>
              <w:bottom w:val="single" w:sz="4" w:space="0" w:color="auto"/>
              <w:right w:val="single" w:sz="4" w:space="0" w:color="auto"/>
            </w:tcBorders>
            <w:shd w:val="clear" w:color="auto" w:fill="auto"/>
            <w:noWrap/>
            <w:vAlign w:val="center"/>
          </w:tcPr>
          <w:p w14:paraId="34F6F7A5" w14:textId="77777777" w:rsidR="005C72C0" w:rsidRDefault="005C72C0" w:rsidP="00CD0EC0">
            <w:pPr>
              <w:jc w:val="center"/>
              <w:rPr>
                <w:rFonts w:ascii="Segoe UI" w:hAnsi="Segoe UI" w:cs="Segoe UI"/>
                <w:color w:val="242424"/>
                <w:sz w:val="21"/>
                <w:szCs w:val="21"/>
                <w:shd w:val="clear" w:color="auto" w:fill="FFFFFF"/>
                <w:lang w:val="en-US"/>
              </w:rPr>
            </w:pPr>
            <w:r w:rsidRPr="005653A4">
              <w:rPr>
                <w:rFonts w:ascii="Segoe UI" w:hAnsi="Segoe UI" w:cs="Segoe UI"/>
                <w:color w:val="242424"/>
                <w:sz w:val="21"/>
                <w:szCs w:val="21"/>
                <w:shd w:val="clear" w:color="auto" w:fill="FFFFFF"/>
                <w:lang w:val="en-US"/>
              </w:rPr>
              <w:t>mst_vpc_adex</w:t>
            </w:r>
          </w:p>
        </w:tc>
        <w:tc>
          <w:tcPr>
            <w:tcW w:w="2407" w:type="dxa"/>
            <w:tcBorders>
              <w:top w:val="nil"/>
              <w:left w:val="nil"/>
              <w:bottom w:val="single" w:sz="4" w:space="0" w:color="auto"/>
              <w:right w:val="single" w:sz="4" w:space="0" w:color="auto"/>
            </w:tcBorders>
            <w:shd w:val="clear" w:color="auto" w:fill="auto"/>
            <w:noWrap/>
            <w:vAlign w:val="center"/>
          </w:tcPr>
          <w:p w14:paraId="01875215" w14:textId="77777777" w:rsidR="005C72C0" w:rsidRDefault="005C72C0" w:rsidP="00CD0EC0">
            <w:pPr>
              <w:jc w:val="center"/>
              <w:rPr>
                <w:rFonts w:ascii="Calibri" w:hAnsi="Calibri" w:cs="Calibri"/>
                <w:color w:val="000000"/>
                <w:sz w:val="22"/>
                <w:szCs w:val="22"/>
                <w:lang w:eastAsia="es-PE"/>
              </w:rPr>
            </w:pPr>
            <w:r>
              <w:rPr>
                <w:rFonts w:ascii="Calibri" w:hAnsi="Calibri" w:cs="Calibri"/>
                <w:color w:val="000000"/>
                <w:sz w:val="22"/>
                <w:szCs w:val="22"/>
                <w:lang w:eastAsia="es-PE"/>
              </w:rPr>
              <w:t>MENSUAL</w:t>
            </w:r>
          </w:p>
        </w:tc>
        <w:tc>
          <w:tcPr>
            <w:tcW w:w="271" w:type="dxa"/>
            <w:tcBorders>
              <w:top w:val="nil"/>
              <w:left w:val="nil"/>
              <w:bottom w:val="nil"/>
              <w:right w:val="nil"/>
            </w:tcBorders>
            <w:shd w:val="clear" w:color="auto" w:fill="auto"/>
            <w:noWrap/>
            <w:vAlign w:val="center"/>
          </w:tcPr>
          <w:p w14:paraId="3F649AA3" w14:textId="77777777" w:rsidR="005C72C0" w:rsidRPr="00E27E82" w:rsidRDefault="005C72C0" w:rsidP="00CD0EC0">
            <w:pPr>
              <w:jc w:val="center"/>
              <w:rPr>
                <w:rFonts w:ascii="Calibri" w:hAnsi="Calibri" w:cs="Calibri"/>
                <w:color w:val="000000"/>
                <w:sz w:val="22"/>
                <w:szCs w:val="22"/>
                <w:lang w:eastAsia="es-PE"/>
              </w:rPr>
            </w:pPr>
          </w:p>
        </w:tc>
      </w:tr>
      <w:tr w:rsidR="005C72C0" w:rsidRPr="00E27E82" w14:paraId="0D7FF5E4" w14:textId="77777777" w:rsidTr="00CD0EC0">
        <w:trPr>
          <w:trHeight w:val="300"/>
        </w:trPr>
        <w:tc>
          <w:tcPr>
            <w:tcW w:w="233" w:type="dxa"/>
            <w:tcBorders>
              <w:top w:val="nil"/>
              <w:left w:val="nil"/>
              <w:bottom w:val="nil"/>
              <w:right w:val="nil"/>
            </w:tcBorders>
            <w:shd w:val="clear" w:color="auto" w:fill="auto"/>
            <w:noWrap/>
            <w:vAlign w:val="center"/>
          </w:tcPr>
          <w:p w14:paraId="7353D9E4" w14:textId="77777777" w:rsidR="005C72C0" w:rsidRPr="00E27E82" w:rsidRDefault="005C72C0" w:rsidP="00CD0EC0">
            <w:pPr>
              <w:jc w:val="center"/>
              <w:rPr>
                <w:lang w:eastAsia="es-PE"/>
              </w:rPr>
            </w:pPr>
          </w:p>
        </w:tc>
        <w:tc>
          <w:tcPr>
            <w:tcW w:w="2407" w:type="dxa"/>
            <w:tcBorders>
              <w:top w:val="nil"/>
              <w:left w:val="single" w:sz="4" w:space="0" w:color="auto"/>
              <w:bottom w:val="single" w:sz="4" w:space="0" w:color="auto"/>
              <w:right w:val="single" w:sz="4" w:space="0" w:color="auto"/>
            </w:tcBorders>
            <w:shd w:val="clear" w:color="000000" w:fill="EDF2F9"/>
            <w:vAlign w:val="center"/>
          </w:tcPr>
          <w:p w14:paraId="72DAE86D" w14:textId="77777777" w:rsidR="005C72C0" w:rsidRPr="005C72C0" w:rsidRDefault="005C72C0" w:rsidP="00CD0EC0">
            <w:pPr>
              <w:jc w:val="center"/>
              <w:rPr>
                <w:rFonts w:ascii="Arial" w:hAnsi="Arial" w:cs="Arial"/>
                <w:b/>
                <w:bCs/>
                <w:color w:val="112277"/>
                <w:sz w:val="20"/>
                <w:szCs w:val="20"/>
                <w:lang w:eastAsia="es-PE"/>
              </w:rPr>
            </w:pPr>
            <w:r w:rsidRPr="005C72C0">
              <w:rPr>
                <w:rFonts w:ascii="Arial" w:hAnsi="Arial" w:cs="Arial"/>
                <w:b/>
                <w:bCs/>
                <w:color w:val="112277"/>
                <w:sz w:val="20"/>
                <w:szCs w:val="20"/>
                <w:lang w:eastAsia="es-PE"/>
              </w:rPr>
              <w:t>e_perm_aws</w:t>
            </w:r>
          </w:p>
        </w:tc>
        <w:tc>
          <w:tcPr>
            <w:tcW w:w="3520" w:type="dxa"/>
            <w:tcBorders>
              <w:top w:val="nil"/>
              <w:left w:val="nil"/>
              <w:bottom w:val="single" w:sz="4" w:space="0" w:color="auto"/>
              <w:right w:val="single" w:sz="4" w:space="0" w:color="auto"/>
            </w:tcBorders>
            <w:shd w:val="clear" w:color="auto" w:fill="auto"/>
            <w:noWrap/>
            <w:vAlign w:val="center"/>
          </w:tcPr>
          <w:p w14:paraId="53138D51" w14:textId="77777777" w:rsidR="005C72C0" w:rsidRDefault="005C72C0" w:rsidP="00CD0EC0">
            <w:pPr>
              <w:jc w:val="center"/>
              <w:rPr>
                <w:rFonts w:ascii="Segoe UI" w:hAnsi="Segoe UI" w:cs="Segoe UI"/>
                <w:color w:val="242424"/>
                <w:sz w:val="21"/>
                <w:szCs w:val="21"/>
                <w:shd w:val="clear" w:color="auto" w:fill="FFFFFF"/>
                <w:lang w:val="en-US"/>
              </w:rPr>
            </w:pPr>
            <w:r>
              <w:rPr>
                <w:rFonts w:ascii="Segoe UI" w:hAnsi="Segoe UI" w:cs="Segoe UI"/>
                <w:color w:val="242424"/>
                <w:sz w:val="21"/>
                <w:szCs w:val="21"/>
                <w:shd w:val="clear" w:color="auto" w:fill="FFFFFF"/>
                <w:lang w:val="en-US"/>
              </w:rPr>
              <w:t>t_rsk_vars_constr_enrich</w:t>
            </w:r>
          </w:p>
        </w:tc>
        <w:tc>
          <w:tcPr>
            <w:tcW w:w="2407" w:type="dxa"/>
            <w:tcBorders>
              <w:top w:val="nil"/>
              <w:left w:val="nil"/>
              <w:bottom w:val="single" w:sz="4" w:space="0" w:color="auto"/>
              <w:right w:val="single" w:sz="4" w:space="0" w:color="auto"/>
            </w:tcBorders>
            <w:shd w:val="clear" w:color="auto" w:fill="auto"/>
            <w:noWrap/>
            <w:vAlign w:val="center"/>
          </w:tcPr>
          <w:p w14:paraId="30212FAC" w14:textId="77777777" w:rsidR="005C72C0" w:rsidRDefault="005C72C0" w:rsidP="00CD0EC0">
            <w:pPr>
              <w:jc w:val="center"/>
              <w:rPr>
                <w:rFonts w:ascii="Calibri" w:hAnsi="Calibri" w:cs="Calibri"/>
                <w:color w:val="000000"/>
                <w:sz w:val="22"/>
                <w:szCs w:val="22"/>
                <w:lang w:eastAsia="es-PE"/>
              </w:rPr>
            </w:pPr>
            <w:r>
              <w:rPr>
                <w:rFonts w:ascii="Calibri" w:hAnsi="Calibri" w:cs="Calibri"/>
                <w:color w:val="000000"/>
                <w:sz w:val="22"/>
                <w:szCs w:val="22"/>
                <w:lang w:eastAsia="es-PE"/>
              </w:rPr>
              <w:t>-</w:t>
            </w:r>
          </w:p>
        </w:tc>
        <w:tc>
          <w:tcPr>
            <w:tcW w:w="271" w:type="dxa"/>
            <w:tcBorders>
              <w:top w:val="nil"/>
              <w:left w:val="nil"/>
              <w:bottom w:val="nil"/>
              <w:right w:val="nil"/>
            </w:tcBorders>
            <w:shd w:val="clear" w:color="auto" w:fill="auto"/>
            <w:noWrap/>
            <w:vAlign w:val="center"/>
          </w:tcPr>
          <w:p w14:paraId="042EABC2" w14:textId="77777777" w:rsidR="005C72C0" w:rsidRPr="00E27E82" w:rsidRDefault="005C72C0" w:rsidP="00CD0EC0">
            <w:pPr>
              <w:jc w:val="center"/>
              <w:rPr>
                <w:rFonts w:ascii="Calibri" w:hAnsi="Calibri" w:cs="Calibri"/>
                <w:color w:val="000000"/>
                <w:sz w:val="22"/>
                <w:szCs w:val="22"/>
                <w:lang w:eastAsia="es-PE"/>
              </w:rPr>
            </w:pPr>
          </w:p>
        </w:tc>
      </w:tr>
      <w:tr w:rsidR="005C72C0" w:rsidRPr="00E27E82" w14:paraId="5A819053" w14:textId="77777777" w:rsidTr="00CD0EC0">
        <w:trPr>
          <w:trHeight w:val="300"/>
        </w:trPr>
        <w:tc>
          <w:tcPr>
            <w:tcW w:w="233" w:type="dxa"/>
            <w:tcBorders>
              <w:top w:val="nil"/>
              <w:left w:val="nil"/>
              <w:bottom w:val="nil"/>
              <w:right w:val="nil"/>
            </w:tcBorders>
            <w:shd w:val="clear" w:color="auto" w:fill="auto"/>
            <w:noWrap/>
            <w:vAlign w:val="center"/>
          </w:tcPr>
          <w:p w14:paraId="0108D917" w14:textId="77777777" w:rsidR="005C72C0" w:rsidRPr="00E27E82" w:rsidRDefault="005C72C0" w:rsidP="00CD0EC0">
            <w:pPr>
              <w:jc w:val="center"/>
              <w:rPr>
                <w:lang w:eastAsia="es-PE"/>
              </w:rPr>
            </w:pPr>
          </w:p>
        </w:tc>
        <w:tc>
          <w:tcPr>
            <w:tcW w:w="2407" w:type="dxa"/>
            <w:tcBorders>
              <w:top w:val="nil"/>
              <w:left w:val="single" w:sz="4" w:space="0" w:color="auto"/>
              <w:bottom w:val="single" w:sz="4" w:space="0" w:color="auto"/>
              <w:right w:val="single" w:sz="4" w:space="0" w:color="auto"/>
            </w:tcBorders>
            <w:shd w:val="clear" w:color="000000" w:fill="EDF2F9"/>
            <w:vAlign w:val="center"/>
          </w:tcPr>
          <w:p w14:paraId="4B7CEFBE" w14:textId="77777777" w:rsidR="005C72C0" w:rsidRPr="005C72C0" w:rsidRDefault="005C72C0" w:rsidP="00CD0EC0">
            <w:pPr>
              <w:jc w:val="center"/>
              <w:rPr>
                <w:rFonts w:ascii="Arial" w:hAnsi="Arial" w:cs="Arial"/>
                <w:b/>
                <w:bCs/>
                <w:color w:val="112277"/>
                <w:sz w:val="20"/>
                <w:szCs w:val="20"/>
                <w:lang w:eastAsia="es-PE"/>
              </w:rPr>
            </w:pPr>
            <w:r w:rsidRPr="005C72C0">
              <w:rPr>
                <w:rFonts w:ascii="Arial" w:hAnsi="Arial" w:cs="Arial"/>
                <w:b/>
                <w:bCs/>
                <w:color w:val="112277"/>
                <w:sz w:val="20"/>
                <w:szCs w:val="20"/>
                <w:lang w:eastAsia="es-PE"/>
              </w:rPr>
              <w:t>e_perm_aws</w:t>
            </w:r>
          </w:p>
        </w:tc>
        <w:tc>
          <w:tcPr>
            <w:tcW w:w="3520" w:type="dxa"/>
            <w:tcBorders>
              <w:top w:val="nil"/>
              <w:left w:val="nil"/>
              <w:bottom w:val="single" w:sz="4" w:space="0" w:color="auto"/>
              <w:right w:val="single" w:sz="4" w:space="0" w:color="auto"/>
            </w:tcBorders>
            <w:shd w:val="clear" w:color="auto" w:fill="auto"/>
            <w:noWrap/>
            <w:vAlign w:val="center"/>
          </w:tcPr>
          <w:p w14:paraId="13062232" w14:textId="77777777" w:rsidR="005C72C0" w:rsidRDefault="005C72C0" w:rsidP="00CD0EC0">
            <w:pPr>
              <w:jc w:val="center"/>
              <w:rPr>
                <w:rFonts w:ascii="Segoe UI" w:hAnsi="Segoe UI" w:cs="Segoe UI"/>
                <w:color w:val="242424"/>
                <w:sz w:val="21"/>
                <w:szCs w:val="21"/>
                <w:shd w:val="clear" w:color="auto" w:fill="FFFFFF"/>
                <w:lang w:val="en-US"/>
              </w:rPr>
            </w:pPr>
            <w:r w:rsidRPr="005653A4">
              <w:rPr>
                <w:rFonts w:ascii="Segoe UI" w:hAnsi="Segoe UI" w:cs="Segoe UI"/>
                <w:color w:val="242424"/>
                <w:sz w:val="21"/>
                <w:szCs w:val="21"/>
                <w:shd w:val="clear" w:color="auto" w:fill="FFFFFF"/>
                <w:lang w:val="en-US"/>
              </w:rPr>
              <w:t>tbl_per_inf_mdl</w:t>
            </w:r>
          </w:p>
        </w:tc>
        <w:tc>
          <w:tcPr>
            <w:tcW w:w="2407" w:type="dxa"/>
            <w:tcBorders>
              <w:top w:val="nil"/>
              <w:left w:val="nil"/>
              <w:bottom w:val="single" w:sz="4" w:space="0" w:color="auto"/>
              <w:right w:val="single" w:sz="4" w:space="0" w:color="auto"/>
            </w:tcBorders>
            <w:shd w:val="clear" w:color="auto" w:fill="auto"/>
            <w:noWrap/>
            <w:vAlign w:val="center"/>
          </w:tcPr>
          <w:p w14:paraId="6D5A92C1" w14:textId="77777777" w:rsidR="005C72C0" w:rsidRDefault="005C72C0" w:rsidP="00CD0EC0">
            <w:pPr>
              <w:jc w:val="center"/>
              <w:rPr>
                <w:rFonts w:ascii="Calibri" w:hAnsi="Calibri" w:cs="Calibri"/>
                <w:color w:val="000000"/>
                <w:sz w:val="22"/>
                <w:szCs w:val="22"/>
                <w:lang w:eastAsia="es-PE"/>
              </w:rPr>
            </w:pPr>
            <w:r w:rsidRPr="00E27E82">
              <w:rPr>
                <w:rFonts w:ascii="Calibri" w:hAnsi="Calibri" w:cs="Calibri"/>
                <w:color w:val="000000"/>
                <w:sz w:val="22"/>
                <w:szCs w:val="22"/>
                <w:lang w:eastAsia="es-PE"/>
              </w:rPr>
              <w:t>MENSUAL</w:t>
            </w:r>
          </w:p>
        </w:tc>
        <w:tc>
          <w:tcPr>
            <w:tcW w:w="271" w:type="dxa"/>
            <w:tcBorders>
              <w:top w:val="nil"/>
              <w:left w:val="nil"/>
              <w:bottom w:val="nil"/>
              <w:right w:val="nil"/>
            </w:tcBorders>
            <w:shd w:val="clear" w:color="auto" w:fill="auto"/>
            <w:noWrap/>
            <w:vAlign w:val="center"/>
          </w:tcPr>
          <w:p w14:paraId="46BCF7F7" w14:textId="77777777" w:rsidR="005C72C0" w:rsidRPr="00E27E82" w:rsidRDefault="005C72C0" w:rsidP="00CD0EC0">
            <w:pPr>
              <w:jc w:val="center"/>
              <w:rPr>
                <w:rFonts w:ascii="Calibri" w:hAnsi="Calibri" w:cs="Calibri"/>
                <w:color w:val="000000"/>
                <w:sz w:val="22"/>
                <w:szCs w:val="22"/>
                <w:lang w:eastAsia="es-PE"/>
              </w:rPr>
            </w:pPr>
          </w:p>
        </w:tc>
      </w:tr>
      <w:tr w:rsidR="005C72C0" w:rsidRPr="00E27E82" w14:paraId="0760FD84" w14:textId="77777777" w:rsidTr="00CD0EC0">
        <w:trPr>
          <w:trHeight w:val="300"/>
        </w:trPr>
        <w:tc>
          <w:tcPr>
            <w:tcW w:w="233" w:type="dxa"/>
            <w:tcBorders>
              <w:top w:val="nil"/>
              <w:left w:val="nil"/>
              <w:bottom w:val="nil"/>
              <w:right w:val="nil"/>
            </w:tcBorders>
            <w:shd w:val="clear" w:color="auto" w:fill="auto"/>
            <w:noWrap/>
            <w:vAlign w:val="center"/>
            <w:hideMark/>
          </w:tcPr>
          <w:p w14:paraId="378AB8F0" w14:textId="77777777" w:rsidR="005C72C0" w:rsidRPr="00E27E82" w:rsidRDefault="005C72C0" w:rsidP="00CD0EC0">
            <w:pPr>
              <w:jc w:val="center"/>
              <w:rPr>
                <w:lang w:eastAsia="es-PE"/>
              </w:rPr>
            </w:pPr>
          </w:p>
        </w:tc>
        <w:tc>
          <w:tcPr>
            <w:tcW w:w="2407" w:type="dxa"/>
            <w:tcBorders>
              <w:top w:val="nil"/>
              <w:left w:val="single" w:sz="4" w:space="0" w:color="auto"/>
              <w:bottom w:val="single" w:sz="4" w:space="0" w:color="auto"/>
              <w:right w:val="single" w:sz="4" w:space="0" w:color="auto"/>
            </w:tcBorders>
            <w:shd w:val="clear" w:color="000000" w:fill="EDF2F9"/>
            <w:vAlign w:val="center"/>
          </w:tcPr>
          <w:p w14:paraId="5FE5A188" w14:textId="77777777" w:rsidR="005C72C0" w:rsidRPr="005C72C0" w:rsidRDefault="005C72C0" w:rsidP="00CD0EC0">
            <w:pPr>
              <w:jc w:val="center"/>
              <w:rPr>
                <w:rFonts w:ascii="Arial" w:hAnsi="Arial" w:cs="Arial"/>
                <w:b/>
                <w:bCs/>
                <w:color w:val="112277"/>
                <w:sz w:val="20"/>
                <w:szCs w:val="20"/>
                <w:lang w:eastAsia="es-PE"/>
              </w:rPr>
            </w:pPr>
            <w:r w:rsidRPr="005C72C0">
              <w:rPr>
                <w:rFonts w:ascii="Arial" w:hAnsi="Arial" w:cs="Arial"/>
                <w:b/>
                <w:bCs/>
                <w:color w:val="112277"/>
                <w:sz w:val="20"/>
                <w:szCs w:val="20"/>
                <w:lang w:eastAsia="es-PE"/>
              </w:rPr>
              <w:t>e_perm_aws</w:t>
            </w:r>
          </w:p>
        </w:tc>
        <w:tc>
          <w:tcPr>
            <w:tcW w:w="3520" w:type="dxa"/>
            <w:tcBorders>
              <w:top w:val="nil"/>
              <w:left w:val="nil"/>
              <w:bottom w:val="single" w:sz="4" w:space="0" w:color="auto"/>
              <w:right w:val="single" w:sz="4" w:space="0" w:color="auto"/>
            </w:tcBorders>
            <w:shd w:val="clear" w:color="auto" w:fill="auto"/>
            <w:noWrap/>
            <w:vAlign w:val="center"/>
            <w:hideMark/>
          </w:tcPr>
          <w:p w14:paraId="0772D027" w14:textId="77777777" w:rsidR="005C72C0" w:rsidRPr="00E943B2" w:rsidRDefault="005C72C0" w:rsidP="00CD0EC0">
            <w:pPr>
              <w:jc w:val="center"/>
              <w:rPr>
                <w:rFonts w:ascii="Calibri" w:hAnsi="Calibri" w:cs="Calibri"/>
                <w:color w:val="000000"/>
                <w:sz w:val="22"/>
                <w:szCs w:val="22"/>
                <w:lang w:val="en-US" w:eastAsia="es-PE"/>
              </w:rPr>
            </w:pPr>
            <w:r w:rsidRPr="005653A4">
              <w:rPr>
                <w:rFonts w:ascii="Segoe UI" w:hAnsi="Segoe UI" w:cs="Segoe UI"/>
                <w:color w:val="242424"/>
                <w:sz w:val="21"/>
                <w:szCs w:val="21"/>
                <w:shd w:val="clear" w:color="auto" w:fill="FFFFFF"/>
                <w:lang w:val="en-US"/>
              </w:rPr>
              <w:t>t_sentinel_rsk</w:t>
            </w:r>
          </w:p>
        </w:tc>
        <w:tc>
          <w:tcPr>
            <w:tcW w:w="2407" w:type="dxa"/>
            <w:tcBorders>
              <w:top w:val="nil"/>
              <w:left w:val="nil"/>
              <w:bottom w:val="single" w:sz="4" w:space="0" w:color="auto"/>
              <w:right w:val="single" w:sz="4" w:space="0" w:color="auto"/>
            </w:tcBorders>
            <w:shd w:val="clear" w:color="auto" w:fill="auto"/>
            <w:noWrap/>
            <w:vAlign w:val="center"/>
            <w:hideMark/>
          </w:tcPr>
          <w:p w14:paraId="5AA8114D" w14:textId="77777777" w:rsidR="005C72C0" w:rsidRPr="0094138D" w:rsidRDefault="005C72C0" w:rsidP="00CD0EC0">
            <w:pPr>
              <w:jc w:val="center"/>
              <w:rPr>
                <w:rFonts w:ascii="Calibri" w:hAnsi="Calibri" w:cs="Calibri"/>
                <w:color w:val="000000"/>
                <w:sz w:val="22"/>
                <w:szCs w:val="22"/>
                <w:lang w:eastAsia="es-PE"/>
              </w:rPr>
            </w:pPr>
            <w:r w:rsidRPr="00E27E82">
              <w:rPr>
                <w:rFonts w:ascii="Calibri" w:hAnsi="Calibri" w:cs="Calibri"/>
                <w:color w:val="000000"/>
                <w:sz w:val="22"/>
                <w:szCs w:val="22"/>
                <w:lang w:eastAsia="es-PE"/>
              </w:rPr>
              <w:t>MENSUAL</w:t>
            </w:r>
          </w:p>
        </w:tc>
        <w:tc>
          <w:tcPr>
            <w:tcW w:w="271" w:type="dxa"/>
            <w:tcBorders>
              <w:top w:val="nil"/>
              <w:left w:val="nil"/>
              <w:bottom w:val="nil"/>
              <w:right w:val="nil"/>
            </w:tcBorders>
            <w:shd w:val="clear" w:color="auto" w:fill="auto"/>
            <w:noWrap/>
            <w:vAlign w:val="center"/>
            <w:hideMark/>
          </w:tcPr>
          <w:p w14:paraId="7CACAC75" w14:textId="77777777" w:rsidR="005C72C0" w:rsidRPr="00E27E82" w:rsidRDefault="005C72C0" w:rsidP="00CD0EC0">
            <w:pPr>
              <w:jc w:val="center"/>
              <w:rPr>
                <w:rFonts w:ascii="Calibri" w:hAnsi="Calibri" w:cs="Calibri"/>
                <w:color w:val="000000"/>
                <w:sz w:val="22"/>
                <w:szCs w:val="22"/>
                <w:lang w:eastAsia="es-PE"/>
              </w:rPr>
            </w:pPr>
          </w:p>
        </w:tc>
      </w:tr>
      <w:tr w:rsidR="005C72C0" w:rsidRPr="00E27E82" w14:paraId="750D2BE3" w14:textId="77777777" w:rsidTr="00CD0EC0">
        <w:trPr>
          <w:trHeight w:val="165"/>
        </w:trPr>
        <w:tc>
          <w:tcPr>
            <w:tcW w:w="233" w:type="dxa"/>
            <w:tcBorders>
              <w:top w:val="nil"/>
              <w:left w:val="nil"/>
              <w:bottom w:val="nil"/>
              <w:right w:val="nil"/>
            </w:tcBorders>
            <w:shd w:val="clear" w:color="auto" w:fill="auto"/>
            <w:noWrap/>
            <w:vAlign w:val="center"/>
            <w:hideMark/>
          </w:tcPr>
          <w:p w14:paraId="2EEA71EB" w14:textId="29085EB5" w:rsidR="005C72C0" w:rsidRPr="00E27E82" w:rsidRDefault="005C72C0" w:rsidP="00CD0EC0">
            <w:pPr>
              <w:jc w:val="center"/>
              <w:rPr>
                <w:lang w:eastAsia="es-PE"/>
              </w:rPr>
            </w:pPr>
          </w:p>
        </w:tc>
        <w:tc>
          <w:tcPr>
            <w:tcW w:w="2407" w:type="dxa"/>
            <w:tcBorders>
              <w:top w:val="nil"/>
              <w:left w:val="nil"/>
              <w:bottom w:val="nil"/>
              <w:right w:val="nil"/>
            </w:tcBorders>
            <w:shd w:val="clear" w:color="auto" w:fill="auto"/>
            <w:noWrap/>
            <w:vAlign w:val="center"/>
            <w:hideMark/>
          </w:tcPr>
          <w:p w14:paraId="73210A5A" w14:textId="77777777" w:rsidR="005C72C0" w:rsidRPr="00E27E82" w:rsidRDefault="005C72C0" w:rsidP="00CD0EC0">
            <w:pPr>
              <w:jc w:val="center"/>
              <w:rPr>
                <w:lang w:eastAsia="es-PE"/>
              </w:rPr>
            </w:pPr>
          </w:p>
        </w:tc>
        <w:tc>
          <w:tcPr>
            <w:tcW w:w="3520" w:type="dxa"/>
            <w:tcBorders>
              <w:top w:val="nil"/>
              <w:left w:val="nil"/>
              <w:bottom w:val="nil"/>
              <w:right w:val="nil"/>
            </w:tcBorders>
            <w:shd w:val="clear" w:color="auto" w:fill="auto"/>
            <w:noWrap/>
            <w:vAlign w:val="center"/>
            <w:hideMark/>
          </w:tcPr>
          <w:p w14:paraId="5597118F" w14:textId="77777777" w:rsidR="005C72C0" w:rsidRPr="00E27E82" w:rsidRDefault="005C72C0" w:rsidP="00CD0EC0">
            <w:pPr>
              <w:jc w:val="center"/>
              <w:rPr>
                <w:lang w:eastAsia="es-PE"/>
              </w:rPr>
            </w:pPr>
          </w:p>
        </w:tc>
        <w:tc>
          <w:tcPr>
            <w:tcW w:w="2407" w:type="dxa"/>
            <w:tcBorders>
              <w:top w:val="nil"/>
              <w:left w:val="nil"/>
              <w:bottom w:val="nil"/>
              <w:right w:val="nil"/>
            </w:tcBorders>
            <w:shd w:val="clear" w:color="auto" w:fill="auto"/>
            <w:noWrap/>
            <w:vAlign w:val="center"/>
            <w:hideMark/>
          </w:tcPr>
          <w:p w14:paraId="1F898653" w14:textId="77777777" w:rsidR="005C72C0" w:rsidRPr="00E27E82" w:rsidRDefault="005C72C0" w:rsidP="00CD0EC0">
            <w:pPr>
              <w:jc w:val="center"/>
              <w:rPr>
                <w:lang w:eastAsia="es-PE"/>
              </w:rPr>
            </w:pPr>
          </w:p>
        </w:tc>
        <w:tc>
          <w:tcPr>
            <w:tcW w:w="271" w:type="dxa"/>
            <w:tcBorders>
              <w:top w:val="nil"/>
              <w:left w:val="nil"/>
              <w:bottom w:val="nil"/>
              <w:right w:val="nil"/>
            </w:tcBorders>
            <w:shd w:val="clear" w:color="auto" w:fill="auto"/>
            <w:noWrap/>
            <w:vAlign w:val="center"/>
            <w:hideMark/>
          </w:tcPr>
          <w:p w14:paraId="79F2DCCA" w14:textId="77777777" w:rsidR="005C72C0" w:rsidRPr="00E27E82" w:rsidRDefault="005C72C0" w:rsidP="00CD0EC0">
            <w:pPr>
              <w:jc w:val="center"/>
              <w:rPr>
                <w:lang w:eastAsia="es-PE"/>
              </w:rPr>
            </w:pPr>
          </w:p>
        </w:tc>
      </w:tr>
    </w:tbl>
    <w:p w14:paraId="318EE13A" w14:textId="77777777" w:rsidR="00815EE0" w:rsidRDefault="00815EE0" w:rsidP="002D3012">
      <w:pPr>
        <w:tabs>
          <w:tab w:val="left" w:pos="1582"/>
        </w:tabs>
        <w:spacing w:line="360" w:lineRule="auto"/>
        <w:jc w:val="both"/>
        <w:rPr>
          <w:rFonts w:ascii="Verdana" w:hAnsi="Verdana" w:cs="Arial"/>
          <w:sz w:val="20"/>
          <w:szCs w:val="20"/>
        </w:rPr>
      </w:pPr>
    </w:p>
    <w:p w14:paraId="6ED88506" w14:textId="77777777" w:rsidR="00773555" w:rsidRPr="00260D12" w:rsidRDefault="00773555" w:rsidP="00773555">
      <w:pPr>
        <w:pStyle w:val="Ttulo3"/>
        <w:numPr>
          <w:ilvl w:val="1"/>
          <w:numId w:val="3"/>
        </w:numPr>
        <w:spacing w:line="360" w:lineRule="auto"/>
        <w:rPr>
          <w:rFonts w:ascii="Verdana" w:hAnsi="Verdana" w:cs="Arial"/>
          <w:color w:val="auto"/>
          <w:sz w:val="20"/>
          <w:szCs w:val="20"/>
        </w:rPr>
      </w:pPr>
      <w:bookmarkStart w:id="9" w:name="_Toc410742703"/>
      <w:bookmarkStart w:id="10" w:name="_Toc148714071"/>
      <w:r w:rsidRPr="00A15513">
        <w:rPr>
          <w:rFonts w:ascii="Verdana" w:hAnsi="Verdana" w:cs="Arial"/>
          <w:color w:val="auto"/>
          <w:sz w:val="20"/>
          <w:szCs w:val="20"/>
        </w:rPr>
        <w:t>Software</w:t>
      </w:r>
      <w:r>
        <w:rPr>
          <w:rFonts w:ascii="Verdana" w:hAnsi="Verdana" w:cs="Arial"/>
          <w:color w:val="auto"/>
          <w:sz w:val="20"/>
          <w:szCs w:val="20"/>
        </w:rPr>
        <w:t>s</w:t>
      </w:r>
      <w:r w:rsidRPr="00A15513">
        <w:rPr>
          <w:rFonts w:ascii="Verdana" w:hAnsi="Verdana" w:cs="Arial"/>
          <w:color w:val="auto"/>
          <w:sz w:val="20"/>
          <w:szCs w:val="20"/>
        </w:rPr>
        <w:t xml:space="preserve"> utilizados</w:t>
      </w:r>
      <w:bookmarkEnd w:id="9"/>
      <w:bookmarkEnd w:id="10"/>
      <w:r w:rsidRPr="00A15513">
        <w:rPr>
          <w:rFonts w:ascii="Verdana" w:hAnsi="Verdana" w:cs="Arial"/>
          <w:color w:val="auto"/>
          <w:sz w:val="20"/>
          <w:szCs w:val="20"/>
        </w:rPr>
        <w:t xml:space="preserve"> </w:t>
      </w:r>
    </w:p>
    <w:p w14:paraId="03743104" w14:textId="7604DE5E" w:rsidR="00773555" w:rsidRPr="00AF435F" w:rsidRDefault="00773555" w:rsidP="00773555">
      <w:pPr>
        <w:pStyle w:val="Prrafodelista"/>
        <w:numPr>
          <w:ilvl w:val="0"/>
          <w:numId w:val="1"/>
        </w:numPr>
        <w:spacing w:line="360" w:lineRule="auto"/>
        <w:ind w:left="714" w:hanging="357"/>
        <w:jc w:val="both"/>
        <w:rPr>
          <w:rFonts w:ascii="Verdana" w:eastAsia="Times New Roman" w:hAnsi="Verdana" w:cs="Arial"/>
          <w:sz w:val="20"/>
          <w:szCs w:val="20"/>
          <w:lang w:eastAsia="es-ES"/>
        </w:rPr>
      </w:pPr>
      <w:r w:rsidRPr="00AF435F">
        <w:rPr>
          <w:rFonts w:ascii="Verdana" w:eastAsia="Times New Roman" w:hAnsi="Verdana" w:cs="Arial"/>
          <w:sz w:val="20"/>
          <w:szCs w:val="20"/>
          <w:lang w:eastAsia="es-ES"/>
        </w:rPr>
        <w:t>Micros</w:t>
      </w:r>
      <w:r w:rsidR="00ED75EC" w:rsidRPr="00AF435F">
        <w:rPr>
          <w:rFonts w:ascii="Verdana" w:eastAsia="Times New Roman" w:hAnsi="Verdana" w:cs="Arial"/>
          <w:sz w:val="20"/>
          <w:szCs w:val="20"/>
          <w:lang w:eastAsia="es-ES"/>
        </w:rPr>
        <w:t>o</w:t>
      </w:r>
      <w:r w:rsidRPr="00AF435F">
        <w:rPr>
          <w:rFonts w:ascii="Verdana" w:eastAsia="Times New Roman" w:hAnsi="Verdana" w:cs="Arial"/>
          <w:sz w:val="20"/>
          <w:szCs w:val="20"/>
          <w:lang w:eastAsia="es-ES"/>
        </w:rPr>
        <w:t xml:space="preserve">ft Excel, Word y Power Point usado para la </w:t>
      </w:r>
      <w:r w:rsidRPr="002F381B">
        <w:rPr>
          <w:rFonts w:ascii="Verdana" w:eastAsia="Times New Roman" w:hAnsi="Verdana" w:cs="Arial"/>
          <w:sz w:val="20"/>
          <w:szCs w:val="20"/>
          <w:lang w:eastAsia="es-ES"/>
        </w:rPr>
        <w:t>construcción</w:t>
      </w:r>
      <w:r w:rsidRPr="00AF435F">
        <w:rPr>
          <w:rFonts w:ascii="Verdana" w:eastAsia="Times New Roman" w:hAnsi="Verdana" w:cs="Arial"/>
          <w:sz w:val="20"/>
          <w:szCs w:val="20"/>
          <w:lang w:eastAsia="es-ES"/>
        </w:rPr>
        <w:t xml:space="preserve"> de la </w:t>
      </w:r>
      <w:r w:rsidRPr="002F381B">
        <w:rPr>
          <w:rFonts w:ascii="Verdana" w:eastAsia="Times New Roman" w:hAnsi="Verdana" w:cs="Arial"/>
          <w:sz w:val="20"/>
          <w:szCs w:val="20"/>
          <w:lang w:eastAsia="es-ES"/>
        </w:rPr>
        <w:t>documentación</w:t>
      </w:r>
      <w:r w:rsidRPr="00AF435F">
        <w:rPr>
          <w:rFonts w:ascii="Verdana" w:eastAsia="Times New Roman" w:hAnsi="Verdana" w:cs="Arial"/>
          <w:sz w:val="20"/>
          <w:szCs w:val="20"/>
          <w:lang w:eastAsia="es-ES"/>
        </w:rPr>
        <w:t xml:space="preserve"> </w:t>
      </w:r>
    </w:p>
    <w:p w14:paraId="1165BE3D" w14:textId="66FA57D3" w:rsidR="00256EE1" w:rsidRDefault="00773555" w:rsidP="00814558">
      <w:pPr>
        <w:pStyle w:val="Prrafodelista"/>
        <w:numPr>
          <w:ilvl w:val="0"/>
          <w:numId w:val="1"/>
        </w:numPr>
        <w:spacing w:line="360" w:lineRule="auto"/>
        <w:ind w:left="714" w:hanging="357"/>
        <w:jc w:val="both"/>
        <w:rPr>
          <w:rFonts w:ascii="Verdana" w:eastAsia="Times New Roman" w:hAnsi="Verdana" w:cs="Arial"/>
          <w:sz w:val="20"/>
          <w:szCs w:val="20"/>
          <w:lang w:eastAsia="es-ES"/>
        </w:rPr>
      </w:pPr>
      <w:r w:rsidRPr="00AF435F">
        <w:rPr>
          <w:rFonts w:ascii="Verdana" w:eastAsia="Times New Roman" w:hAnsi="Verdana" w:cs="Arial"/>
          <w:sz w:val="20"/>
          <w:szCs w:val="20"/>
          <w:lang w:eastAsia="es-ES"/>
        </w:rPr>
        <w:t>Teradata y AWS (Athena) para la construcción de la base de desarrollo y validación</w:t>
      </w:r>
    </w:p>
    <w:p w14:paraId="51C91BFE" w14:textId="77777777" w:rsidR="00ED5CF4" w:rsidRDefault="00C2311A" w:rsidP="00ED5CF4">
      <w:pPr>
        <w:pStyle w:val="Prrafodelista"/>
        <w:numPr>
          <w:ilvl w:val="0"/>
          <w:numId w:val="1"/>
        </w:numPr>
        <w:spacing w:line="360" w:lineRule="auto"/>
        <w:ind w:left="714" w:hanging="357"/>
        <w:jc w:val="both"/>
        <w:rPr>
          <w:rFonts w:ascii="Verdana" w:eastAsia="Times New Roman" w:hAnsi="Verdana" w:cs="Arial"/>
          <w:sz w:val="20"/>
          <w:szCs w:val="20"/>
          <w:lang w:eastAsia="es-ES"/>
        </w:rPr>
      </w:pPr>
      <w:r w:rsidRPr="00AF435F">
        <w:rPr>
          <w:rFonts w:ascii="Verdana" w:eastAsia="Times New Roman" w:hAnsi="Verdana" w:cs="Arial"/>
          <w:sz w:val="20"/>
          <w:szCs w:val="20"/>
          <w:lang w:eastAsia="es-ES"/>
        </w:rPr>
        <w:t>AWS (SageMaker)  para la construcción del modelo de desarrollo</w:t>
      </w:r>
    </w:p>
    <w:p w14:paraId="5BB3DE4A" w14:textId="3A7B16DD" w:rsidR="00ED5CF4" w:rsidRDefault="00C2311A" w:rsidP="00ED5CF4">
      <w:pPr>
        <w:pStyle w:val="Prrafodelista"/>
        <w:numPr>
          <w:ilvl w:val="0"/>
          <w:numId w:val="1"/>
        </w:numPr>
        <w:spacing w:line="360" w:lineRule="auto"/>
        <w:ind w:left="714" w:hanging="357"/>
        <w:jc w:val="both"/>
        <w:rPr>
          <w:rFonts w:ascii="Verdana" w:eastAsia="Times New Roman" w:hAnsi="Verdana" w:cs="Arial"/>
          <w:sz w:val="20"/>
          <w:szCs w:val="20"/>
          <w:lang w:eastAsia="es-ES"/>
        </w:rPr>
      </w:pPr>
      <w:r w:rsidRPr="00ED5CF4">
        <w:rPr>
          <w:rFonts w:ascii="Verdana" w:eastAsia="Times New Roman" w:hAnsi="Verdana" w:cs="Arial"/>
          <w:sz w:val="20"/>
          <w:szCs w:val="20"/>
          <w:lang w:eastAsia="es-ES"/>
        </w:rPr>
        <w:t xml:space="preserve">Python, como lenguaje para la </w:t>
      </w:r>
      <w:r w:rsidR="00ED5CF4" w:rsidRPr="00ED5CF4">
        <w:rPr>
          <w:rFonts w:ascii="Verdana" w:eastAsia="Times New Roman" w:hAnsi="Verdana" w:cs="Arial"/>
          <w:sz w:val="20"/>
          <w:szCs w:val="20"/>
          <w:lang w:eastAsia="es-ES"/>
        </w:rPr>
        <w:t>construcción</w:t>
      </w:r>
      <w:r w:rsidRPr="00ED5CF4">
        <w:rPr>
          <w:rFonts w:ascii="Verdana" w:eastAsia="Times New Roman" w:hAnsi="Verdana" w:cs="Arial"/>
          <w:sz w:val="20"/>
          <w:szCs w:val="20"/>
          <w:lang w:eastAsia="es-ES"/>
        </w:rPr>
        <w:t xml:space="preserve"> del modelo donde se usaron paque</w:t>
      </w:r>
      <w:r w:rsidR="00ED5CF4">
        <w:rPr>
          <w:rFonts w:ascii="Verdana" w:eastAsia="Times New Roman" w:hAnsi="Verdana" w:cs="Arial"/>
          <w:sz w:val="20"/>
          <w:szCs w:val="20"/>
          <w:lang w:eastAsia="es-ES"/>
        </w:rPr>
        <w:t>tes:</w:t>
      </w:r>
    </w:p>
    <w:p w14:paraId="6FE74E5D" w14:textId="77777777" w:rsidR="00ED5CF4" w:rsidRPr="00ED5CF4" w:rsidRDefault="00B1442F" w:rsidP="00ED5CF4">
      <w:pPr>
        <w:pStyle w:val="Prrafodelista"/>
        <w:numPr>
          <w:ilvl w:val="0"/>
          <w:numId w:val="27"/>
        </w:numPr>
        <w:spacing w:line="360" w:lineRule="auto"/>
        <w:jc w:val="both"/>
        <w:rPr>
          <w:rFonts w:ascii="Verdana" w:hAnsi="Verdana" w:cs="Arial"/>
          <w:sz w:val="20"/>
          <w:szCs w:val="20"/>
        </w:rPr>
      </w:pPr>
      <w:r w:rsidRPr="00ED5CF4">
        <w:rPr>
          <w:rFonts w:ascii="Verdana" w:hAnsi="Verdana" w:cs="Arial"/>
          <w:sz w:val="20"/>
          <w:szCs w:val="20"/>
        </w:rPr>
        <w:t>Pandas=</w:t>
      </w:r>
      <w:r w:rsidRPr="00ED5CF4">
        <w:rPr>
          <w:color w:val="000000"/>
          <w:sz w:val="21"/>
          <w:szCs w:val="21"/>
        </w:rPr>
        <w:t xml:space="preserve"> '1.3.4'</w:t>
      </w:r>
    </w:p>
    <w:p w14:paraId="636CC1E0" w14:textId="77777777" w:rsidR="00ED5CF4" w:rsidRPr="00ED5CF4" w:rsidRDefault="00B1442F" w:rsidP="00ED5CF4">
      <w:pPr>
        <w:pStyle w:val="Prrafodelista"/>
        <w:numPr>
          <w:ilvl w:val="0"/>
          <w:numId w:val="27"/>
        </w:numPr>
        <w:spacing w:line="360" w:lineRule="auto"/>
        <w:jc w:val="both"/>
        <w:rPr>
          <w:rFonts w:ascii="Verdana" w:eastAsia="Times New Roman" w:hAnsi="Verdana" w:cs="Arial"/>
          <w:sz w:val="20"/>
          <w:szCs w:val="20"/>
          <w:lang w:eastAsia="es-ES"/>
        </w:rPr>
      </w:pPr>
      <w:r w:rsidRPr="00ED5CF4">
        <w:rPr>
          <w:rFonts w:ascii="Verdana" w:hAnsi="Verdana" w:cs="Arial"/>
          <w:sz w:val="20"/>
          <w:szCs w:val="20"/>
        </w:rPr>
        <w:t>Numpy=</w:t>
      </w:r>
      <w:r w:rsidRPr="00ED5CF4">
        <w:rPr>
          <w:color w:val="000000"/>
          <w:sz w:val="21"/>
          <w:szCs w:val="21"/>
        </w:rPr>
        <w:t xml:space="preserve"> '1.20.3'</w:t>
      </w:r>
    </w:p>
    <w:p w14:paraId="725A3123" w14:textId="77777777" w:rsidR="00ED5CF4" w:rsidRPr="00ED5CF4" w:rsidRDefault="00ED5CF4" w:rsidP="00ED5CF4">
      <w:pPr>
        <w:pStyle w:val="Prrafodelista"/>
        <w:numPr>
          <w:ilvl w:val="0"/>
          <w:numId w:val="27"/>
        </w:numPr>
        <w:spacing w:line="360" w:lineRule="auto"/>
        <w:jc w:val="both"/>
        <w:rPr>
          <w:rFonts w:ascii="Verdana" w:eastAsia="Times New Roman" w:hAnsi="Verdana" w:cs="Arial"/>
          <w:sz w:val="20"/>
          <w:szCs w:val="20"/>
          <w:lang w:eastAsia="es-ES"/>
        </w:rPr>
      </w:pPr>
      <w:r w:rsidRPr="00ED5CF4">
        <w:rPr>
          <w:rFonts w:ascii="Verdana" w:hAnsi="Verdana" w:cs="Arial"/>
          <w:sz w:val="20"/>
          <w:szCs w:val="20"/>
        </w:rPr>
        <w:t xml:space="preserve">Xgboost= </w:t>
      </w:r>
      <w:r w:rsidRPr="00ED5CF4">
        <w:rPr>
          <w:color w:val="000000"/>
          <w:sz w:val="21"/>
          <w:szCs w:val="21"/>
        </w:rPr>
        <w:t>'1.4.2'</w:t>
      </w:r>
    </w:p>
    <w:p w14:paraId="1F6FD099" w14:textId="77777777" w:rsidR="00ED5CF4" w:rsidRPr="00ED5CF4" w:rsidRDefault="00ED5CF4" w:rsidP="00ED5CF4">
      <w:pPr>
        <w:pStyle w:val="Prrafodelista"/>
        <w:numPr>
          <w:ilvl w:val="0"/>
          <w:numId w:val="27"/>
        </w:numPr>
        <w:spacing w:line="360" w:lineRule="auto"/>
        <w:jc w:val="both"/>
        <w:rPr>
          <w:rFonts w:ascii="Verdana" w:eastAsia="Times New Roman" w:hAnsi="Verdana" w:cs="Arial"/>
          <w:sz w:val="20"/>
          <w:szCs w:val="20"/>
          <w:lang w:eastAsia="es-ES"/>
        </w:rPr>
      </w:pPr>
      <w:r w:rsidRPr="00ED5CF4">
        <w:rPr>
          <w:rFonts w:ascii="Verdana" w:hAnsi="Verdana" w:cs="Arial"/>
          <w:sz w:val="20"/>
          <w:szCs w:val="20"/>
        </w:rPr>
        <w:t>Shap=</w:t>
      </w:r>
      <w:r w:rsidRPr="00ED5CF4">
        <w:rPr>
          <w:color w:val="000000"/>
          <w:sz w:val="21"/>
          <w:szCs w:val="21"/>
        </w:rPr>
        <w:t xml:space="preserve"> '0.40.0'</w:t>
      </w:r>
    </w:p>
    <w:p w14:paraId="182058EC" w14:textId="09FEBFCE" w:rsidR="00C2311A" w:rsidRPr="008A2413" w:rsidRDefault="00ED5CF4" w:rsidP="00B1442F">
      <w:pPr>
        <w:pStyle w:val="Prrafodelista"/>
        <w:numPr>
          <w:ilvl w:val="0"/>
          <w:numId w:val="27"/>
        </w:numPr>
        <w:spacing w:line="360" w:lineRule="auto"/>
        <w:jc w:val="both"/>
        <w:rPr>
          <w:rFonts w:ascii="Verdana" w:eastAsia="Times New Roman" w:hAnsi="Verdana" w:cs="Arial"/>
          <w:sz w:val="20"/>
          <w:szCs w:val="20"/>
          <w:lang w:eastAsia="es-ES"/>
        </w:rPr>
      </w:pPr>
      <w:r w:rsidRPr="00ED5CF4">
        <w:rPr>
          <w:rFonts w:ascii="Verdana" w:hAnsi="Verdana" w:cs="Arial"/>
          <w:sz w:val="20"/>
          <w:szCs w:val="20"/>
        </w:rPr>
        <w:t>Scorecardpy=</w:t>
      </w:r>
      <w:r w:rsidRPr="00ED5CF4">
        <w:rPr>
          <w:color w:val="000000"/>
          <w:sz w:val="21"/>
          <w:szCs w:val="21"/>
        </w:rPr>
        <w:t xml:space="preserve"> '0.1.9.2'</w:t>
      </w:r>
    </w:p>
    <w:p w14:paraId="172CCCC8" w14:textId="2C83CDED" w:rsidR="0040502E" w:rsidRPr="006439C9" w:rsidRDefault="0040502E" w:rsidP="0040502E">
      <w:pPr>
        <w:pStyle w:val="Ttulo2"/>
        <w:numPr>
          <w:ilvl w:val="0"/>
          <w:numId w:val="3"/>
        </w:numPr>
        <w:spacing w:before="240" w:line="360" w:lineRule="auto"/>
        <w:rPr>
          <w:rFonts w:ascii="Verdana" w:hAnsi="Verdana"/>
          <w:lang w:val="es-PE"/>
        </w:rPr>
      </w:pPr>
      <w:bookmarkStart w:id="11" w:name="_Toc148714072"/>
      <w:r>
        <w:rPr>
          <w:rFonts w:ascii="Verdana" w:hAnsi="Verdana"/>
          <w:lang w:val="es-PE"/>
        </w:rPr>
        <w:t>DESCRIPCION DE PROCESOS</w:t>
      </w:r>
      <w:bookmarkEnd w:id="11"/>
    </w:p>
    <w:p w14:paraId="4863EC34" w14:textId="273D236E" w:rsidR="0040502E" w:rsidRPr="0040502E" w:rsidRDefault="0040502E" w:rsidP="0040502E">
      <w:pPr>
        <w:pStyle w:val="Ttulo3"/>
        <w:numPr>
          <w:ilvl w:val="1"/>
          <w:numId w:val="3"/>
        </w:numPr>
        <w:spacing w:line="360" w:lineRule="auto"/>
        <w:rPr>
          <w:rFonts w:ascii="Verdana" w:hAnsi="Verdana" w:cs="Arial"/>
          <w:color w:val="auto"/>
          <w:sz w:val="20"/>
          <w:szCs w:val="20"/>
        </w:rPr>
      </w:pPr>
      <w:bookmarkStart w:id="12" w:name="_Toc148714073"/>
      <w:r w:rsidRPr="0040502E">
        <w:rPr>
          <w:rFonts w:ascii="Verdana" w:hAnsi="Verdana" w:cs="Arial"/>
          <w:color w:val="auto"/>
          <w:sz w:val="20"/>
          <w:szCs w:val="20"/>
        </w:rPr>
        <w:t>OBTENCION DE LA MUESTRA</w:t>
      </w:r>
      <w:bookmarkEnd w:id="12"/>
    </w:p>
    <w:p w14:paraId="1A39C941" w14:textId="796FF232" w:rsidR="003A5756" w:rsidRPr="003A5756" w:rsidRDefault="003A5756" w:rsidP="003A5756">
      <w:pPr>
        <w:spacing w:line="360" w:lineRule="auto"/>
        <w:jc w:val="both"/>
        <w:rPr>
          <w:rFonts w:ascii="Verdana" w:hAnsi="Verdana" w:cs="Arial"/>
          <w:sz w:val="20"/>
          <w:szCs w:val="20"/>
        </w:rPr>
      </w:pPr>
      <w:r w:rsidRPr="003A5756">
        <w:rPr>
          <w:rFonts w:ascii="Verdana" w:hAnsi="Verdana" w:cs="Arial"/>
          <w:sz w:val="20"/>
          <w:szCs w:val="20"/>
        </w:rPr>
        <w:t>Se ha considerado periodos actuales</w:t>
      </w:r>
      <w:r w:rsidR="009D35B7">
        <w:rPr>
          <w:rFonts w:ascii="Verdana" w:hAnsi="Verdana" w:cs="Arial"/>
          <w:sz w:val="20"/>
          <w:szCs w:val="20"/>
        </w:rPr>
        <w:t xml:space="preserve"> y donde la tasa de mora sea lo más similar entre meses</w:t>
      </w:r>
      <w:r w:rsidR="00425DC3">
        <w:rPr>
          <w:rFonts w:ascii="Verdana" w:hAnsi="Verdana" w:cs="Arial"/>
          <w:sz w:val="20"/>
          <w:szCs w:val="20"/>
        </w:rPr>
        <w:t xml:space="preserve"> para evitar el sobreajuste</w:t>
      </w:r>
      <w:r w:rsidR="000F2773">
        <w:rPr>
          <w:rFonts w:ascii="Verdana" w:hAnsi="Verdana" w:cs="Arial"/>
          <w:sz w:val="20"/>
          <w:szCs w:val="20"/>
        </w:rPr>
        <w:t xml:space="preserve">, se ha incluido a </w:t>
      </w:r>
      <w:r w:rsidR="00697341" w:rsidRPr="003A5756">
        <w:rPr>
          <w:rFonts w:ascii="Verdana" w:hAnsi="Verdana" w:cs="Arial"/>
          <w:sz w:val="20"/>
          <w:szCs w:val="20"/>
        </w:rPr>
        <w:t xml:space="preserve">clientes </w:t>
      </w:r>
      <w:r w:rsidR="000F2773">
        <w:rPr>
          <w:rFonts w:ascii="Verdana" w:hAnsi="Verdana" w:cs="Arial"/>
          <w:sz w:val="20"/>
          <w:szCs w:val="20"/>
        </w:rPr>
        <w:t>reactiva, en donde el saldo desembolsado sea mayor al</w:t>
      </w:r>
      <w:r w:rsidR="00697341" w:rsidRPr="003A5756">
        <w:rPr>
          <w:rFonts w:ascii="Verdana" w:hAnsi="Verdana" w:cs="Arial"/>
          <w:sz w:val="20"/>
          <w:szCs w:val="20"/>
        </w:rPr>
        <w:t xml:space="preserve"> </w:t>
      </w:r>
      <w:r w:rsidR="000F2773">
        <w:rPr>
          <w:rFonts w:ascii="Verdana" w:hAnsi="Verdana" w:cs="Arial"/>
          <w:sz w:val="20"/>
          <w:szCs w:val="20"/>
        </w:rPr>
        <w:t>saldo</w:t>
      </w:r>
      <w:r w:rsidR="00697341" w:rsidRPr="003A5756">
        <w:rPr>
          <w:rFonts w:ascii="Verdana" w:hAnsi="Verdana" w:cs="Arial"/>
          <w:sz w:val="20"/>
          <w:szCs w:val="20"/>
        </w:rPr>
        <w:t xml:space="preserve"> reactiva</w:t>
      </w:r>
      <w:r w:rsidR="00E7218D">
        <w:rPr>
          <w:rFonts w:ascii="Verdana" w:hAnsi="Verdana" w:cs="Arial"/>
          <w:sz w:val="20"/>
          <w:szCs w:val="20"/>
        </w:rPr>
        <w:t xml:space="preserve"> en el mes de alta.</w:t>
      </w:r>
    </w:p>
    <w:p w14:paraId="22D39ED7" w14:textId="0A106F29" w:rsidR="00217D73" w:rsidRPr="006439C9" w:rsidRDefault="00217D73" w:rsidP="006439C9">
      <w:pPr>
        <w:spacing w:line="360" w:lineRule="auto"/>
        <w:jc w:val="both"/>
        <w:rPr>
          <w:rFonts w:ascii="Verdana" w:hAnsi="Verdana" w:cs="Arial"/>
          <w:sz w:val="20"/>
          <w:szCs w:val="20"/>
        </w:rPr>
      </w:pPr>
      <w:r>
        <w:rPr>
          <w:rFonts w:ascii="Verdana" w:hAnsi="Verdana" w:cs="Arial"/>
          <w:sz w:val="20"/>
          <w:szCs w:val="20"/>
        </w:rPr>
        <w:lastRenderedPageBreak/>
        <w:t xml:space="preserve">Los períodos mostrados en los siguientes gráficos hacen referencia a la fecha de </w:t>
      </w:r>
      <w:r w:rsidR="000F2773">
        <w:rPr>
          <w:rFonts w:ascii="Verdana" w:hAnsi="Verdana" w:cs="Arial"/>
          <w:sz w:val="20"/>
          <w:szCs w:val="20"/>
        </w:rPr>
        <w:t>alta (desembolso)</w:t>
      </w:r>
      <w:r w:rsidR="00A45D5C">
        <w:rPr>
          <w:rFonts w:ascii="Verdana" w:hAnsi="Verdana" w:cs="Arial"/>
          <w:sz w:val="20"/>
          <w:szCs w:val="20"/>
        </w:rPr>
        <w:t>.</w:t>
      </w:r>
    </w:p>
    <w:p w14:paraId="4BEC5DCA" w14:textId="69C48AA2" w:rsidR="002B6268" w:rsidRPr="006439C9" w:rsidRDefault="0040502E" w:rsidP="006439C9">
      <w:pPr>
        <w:pStyle w:val="Ttulo3"/>
        <w:numPr>
          <w:ilvl w:val="1"/>
          <w:numId w:val="3"/>
        </w:numPr>
        <w:spacing w:line="360" w:lineRule="auto"/>
        <w:rPr>
          <w:rFonts w:ascii="Verdana" w:hAnsi="Verdana" w:cs="Arial"/>
          <w:color w:val="auto"/>
          <w:sz w:val="20"/>
          <w:szCs w:val="20"/>
        </w:rPr>
      </w:pPr>
      <w:bookmarkStart w:id="13" w:name="_Toc148714074"/>
      <w:r>
        <w:rPr>
          <w:rFonts w:ascii="Verdana" w:hAnsi="Verdana" w:cs="Arial"/>
          <w:color w:val="auto"/>
          <w:sz w:val="20"/>
          <w:szCs w:val="20"/>
        </w:rPr>
        <w:t>FITLTROS APLICADOS SOBRE LA BASES DE DATOS INICIALES</w:t>
      </w:r>
      <w:bookmarkEnd w:id="13"/>
    </w:p>
    <w:p w14:paraId="45D6FDA7" w14:textId="657181BD" w:rsidR="002B6268" w:rsidRDefault="002B6268" w:rsidP="00586F17">
      <w:pPr>
        <w:pStyle w:val="Prrafodelista"/>
        <w:numPr>
          <w:ilvl w:val="0"/>
          <w:numId w:val="18"/>
        </w:numPr>
        <w:spacing w:after="0" w:line="240" w:lineRule="auto"/>
        <w:ind w:right="-58"/>
        <w:jc w:val="both"/>
        <w:rPr>
          <w:i/>
          <w:iCs/>
          <w:lang w:val="es-ES"/>
        </w:rPr>
      </w:pPr>
      <w:r>
        <w:rPr>
          <w:i/>
          <w:iCs/>
          <w:lang w:val="es-ES"/>
        </w:rPr>
        <w:t xml:space="preserve">Solo presentan </w:t>
      </w:r>
      <w:r w:rsidR="00586F17">
        <w:rPr>
          <w:i/>
          <w:iCs/>
          <w:lang w:val="es-ES"/>
        </w:rPr>
        <w:t xml:space="preserve">desembolsos &gt;10,000 </w:t>
      </w:r>
      <w:r>
        <w:rPr>
          <w:i/>
          <w:iCs/>
          <w:lang w:val="es-ES"/>
        </w:rPr>
        <w:t xml:space="preserve"> (flag_</w:t>
      </w:r>
      <w:r w:rsidR="00586F17" w:rsidRPr="00586F17">
        <w:rPr>
          <w:i/>
          <w:iCs/>
          <w:lang w:val="es-ES"/>
        </w:rPr>
        <w:t>flag_desembolso</w:t>
      </w:r>
      <w:r w:rsidR="009C0652">
        <w:rPr>
          <w:i/>
          <w:iCs/>
          <w:lang w:val="es-ES"/>
        </w:rPr>
        <w:t>=1</w:t>
      </w:r>
      <w:r>
        <w:rPr>
          <w:i/>
          <w:iCs/>
          <w:lang w:val="es-ES"/>
        </w:rPr>
        <w:t>)</w:t>
      </w:r>
      <w:r w:rsidRPr="4EB4A40C">
        <w:rPr>
          <w:i/>
          <w:iCs/>
          <w:lang w:val="es-ES"/>
        </w:rPr>
        <w:t>:</w:t>
      </w:r>
    </w:p>
    <w:p w14:paraId="63CDBF64" w14:textId="77777777" w:rsidR="002B6268" w:rsidRDefault="002B6268" w:rsidP="002B6268">
      <w:pPr>
        <w:pStyle w:val="Prrafodelista"/>
        <w:ind w:left="0" w:right="-58"/>
        <w:jc w:val="both"/>
        <w:rPr>
          <w:lang w:val="es-ES"/>
        </w:rPr>
      </w:pPr>
    </w:p>
    <w:p w14:paraId="6734435B" w14:textId="77777777" w:rsidR="002B6268" w:rsidRDefault="002B6268" w:rsidP="002B6268">
      <w:pPr>
        <w:pStyle w:val="Prrafodelista"/>
        <w:ind w:left="0" w:right="-58"/>
        <w:jc w:val="both"/>
        <w:rPr>
          <w:lang w:val="es-ES"/>
        </w:rPr>
      </w:pPr>
      <w:r w:rsidRPr="00D53223">
        <w:rPr>
          <w:b/>
          <w:color w:val="009EE5"/>
          <w:lang w:val="es-ES"/>
        </w:rPr>
        <w:t>Motivo</w:t>
      </w:r>
      <w:r w:rsidRPr="00117CAD">
        <w:rPr>
          <w:color w:val="009EE5"/>
          <w:lang w:val="es-ES"/>
        </w:rPr>
        <w:t>:</w:t>
      </w:r>
      <w:r>
        <w:rPr>
          <w:lang w:val="es-ES"/>
        </w:rPr>
        <w:t xml:space="preserve"> </w:t>
      </w:r>
      <w:r w:rsidRPr="0040502E">
        <w:rPr>
          <w:rFonts w:ascii="Verdana" w:eastAsia="Times New Roman" w:hAnsi="Verdana" w:cstheme="minorHAnsi"/>
          <w:sz w:val="20"/>
          <w:szCs w:val="20"/>
          <w:bdr w:val="none" w:sz="0" w:space="0" w:color="auto" w:frame="1"/>
          <w:lang w:eastAsia="es-PE"/>
        </w:rPr>
        <w:t>Son clientes</w:t>
      </w:r>
      <w:r>
        <w:rPr>
          <w:rFonts w:ascii="Verdana" w:eastAsia="Times New Roman" w:hAnsi="Verdana" w:cstheme="minorHAnsi"/>
          <w:sz w:val="20"/>
          <w:szCs w:val="20"/>
          <w:bdr w:val="none" w:sz="0" w:space="0" w:color="auto" w:frame="1"/>
          <w:lang w:eastAsia="es-PE"/>
        </w:rPr>
        <w:t xml:space="preserve"> que no presentan ningún tipo de deuda en créditos negocios en el periodo de observación</w:t>
      </w:r>
      <w:r w:rsidRPr="0040502E">
        <w:rPr>
          <w:rFonts w:ascii="Verdana" w:eastAsia="Times New Roman" w:hAnsi="Verdana" w:cstheme="minorHAnsi"/>
          <w:sz w:val="20"/>
          <w:szCs w:val="20"/>
          <w:bdr w:val="none" w:sz="0" w:space="0" w:color="auto" w:frame="1"/>
          <w:lang w:eastAsia="es-PE"/>
        </w:rPr>
        <w:t>.</w:t>
      </w:r>
      <w:r>
        <w:rPr>
          <w:lang w:val="es-ES"/>
        </w:rPr>
        <w:t xml:space="preserve"> </w:t>
      </w:r>
    </w:p>
    <w:p w14:paraId="5B08E6B4" w14:textId="77777777" w:rsidR="002B6268" w:rsidRDefault="002B6268" w:rsidP="002B6268">
      <w:pPr>
        <w:pStyle w:val="Prrafodelista"/>
        <w:ind w:left="0" w:right="-58"/>
        <w:jc w:val="both"/>
        <w:rPr>
          <w:lang w:val="es-ES"/>
        </w:rPr>
      </w:pPr>
    </w:p>
    <w:p w14:paraId="7F876FC3" w14:textId="49372B4E" w:rsidR="002B6268" w:rsidRDefault="002B6268" w:rsidP="002B6268">
      <w:pPr>
        <w:pStyle w:val="Prrafodelista"/>
        <w:numPr>
          <w:ilvl w:val="0"/>
          <w:numId w:val="17"/>
        </w:numPr>
        <w:spacing w:after="0" w:line="240" w:lineRule="auto"/>
        <w:ind w:right="-58" w:firstLine="66"/>
        <w:jc w:val="both"/>
        <w:rPr>
          <w:i/>
          <w:iCs/>
          <w:lang w:val="es-ES"/>
        </w:rPr>
      </w:pPr>
      <w:r>
        <w:rPr>
          <w:i/>
          <w:iCs/>
          <w:lang w:val="es-ES"/>
        </w:rPr>
        <w:t>Malo</w:t>
      </w:r>
      <w:r w:rsidR="009C0652">
        <w:rPr>
          <w:i/>
          <w:iCs/>
          <w:lang w:val="es-ES"/>
        </w:rPr>
        <w:t>s en el origen (flag_malo_orig=1</w:t>
      </w:r>
      <w:r>
        <w:rPr>
          <w:i/>
          <w:iCs/>
          <w:lang w:val="es-ES"/>
        </w:rPr>
        <w:t>)</w:t>
      </w:r>
      <w:r w:rsidRPr="4EB4A40C">
        <w:rPr>
          <w:i/>
          <w:iCs/>
          <w:lang w:val="es-ES"/>
        </w:rPr>
        <w:t>:</w:t>
      </w:r>
    </w:p>
    <w:p w14:paraId="6FBA95FA" w14:textId="77777777" w:rsidR="0026490E" w:rsidRDefault="0026490E" w:rsidP="0026490E">
      <w:pPr>
        <w:pStyle w:val="Prrafodelista"/>
        <w:spacing w:after="0" w:line="240" w:lineRule="auto"/>
        <w:ind w:left="426" w:right="-58"/>
        <w:jc w:val="both"/>
        <w:rPr>
          <w:i/>
          <w:iCs/>
          <w:lang w:val="es-ES"/>
        </w:rPr>
      </w:pPr>
    </w:p>
    <w:p w14:paraId="5ECC73C7" w14:textId="30FEC5B2" w:rsidR="0026490E" w:rsidRPr="0026490E" w:rsidRDefault="0026490E" w:rsidP="0026490E">
      <w:pPr>
        <w:ind w:right="-58"/>
        <w:jc w:val="both"/>
        <w:rPr>
          <w:rFonts w:ascii="Verdana" w:hAnsi="Verdana" w:cstheme="minorHAnsi"/>
          <w:sz w:val="20"/>
          <w:szCs w:val="20"/>
          <w:bdr w:val="none" w:sz="0" w:space="0" w:color="auto" w:frame="1"/>
          <w:lang w:eastAsia="es-PE"/>
        </w:rPr>
      </w:pPr>
      <w:r w:rsidRPr="0026490E">
        <w:rPr>
          <w:b/>
          <w:bCs/>
          <w:color w:val="009EE5"/>
          <w:lang w:val="es-ES"/>
        </w:rPr>
        <w:t>Motivo</w:t>
      </w:r>
      <w:r w:rsidRPr="0026490E">
        <w:rPr>
          <w:color w:val="009EE5"/>
          <w:lang w:val="es-ES"/>
        </w:rPr>
        <w:t>:</w:t>
      </w:r>
      <w:r w:rsidRPr="0026490E">
        <w:rPr>
          <w:lang w:val="es-ES"/>
        </w:rPr>
        <w:t xml:space="preserve"> </w:t>
      </w:r>
      <w:r w:rsidRPr="0026490E">
        <w:rPr>
          <w:rFonts w:ascii="Verdana" w:hAnsi="Verdana" w:cstheme="minorHAnsi"/>
          <w:sz w:val="20"/>
          <w:szCs w:val="20"/>
          <w:bdr w:val="none" w:sz="0" w:space="0" w:color="auto" w:frame="1"/>
          <w:lang w:eastAsia="es-PE"/>
        </w:rPr>
        <w:t>Son clientes que son malos al momento de la observación por lo que no hay nada que aprender de ellos</w:t>
      </w:r>
      <w:r w:rsidR="00E35724">
        <w:rPr>
          <w:rFonts w:ascii="Verdana" w:hAnsi="Verdana" w:cstheme="minorHAnsi"/>
          <w:sz w:val="20"/>
          <w:szCs w:val="20"/>
          <w:bdr w:val="none" w:sz="0" w:space="0" w:color="auto" w:frame="1"/>
          <w:lang w:eastAsia="es-PE"/>
        </w:rPr>
        <w:t>, estos clientes presentan un perfil riesgoso, y el modelo no bancarizado necesita aprender de clientes que no presentan deterioro en el sistema financiero</w:t>
      </w:r>
      <w:r w:rsidRPr="0026490E">
        <w:rPr>
          <w:rFonts w:ascii="Verdana" w:hAnsi="Verdana" w:cstheme="minorHAnsi"/>
          <w:sz w:val="20"/>
          <w:szCs w:val="20"/>
          <w:bdr w:val="none" w:sz="0" w:space="0" w:color="auto" w:frame="1"/>
          <w:lang w:eastAsia="es-PE"/>
        </w:rPr>
        <w:t>.</w:t>
      </w:r>
      <w:r w:rsidR="009C0652">
        <w:rPr>
          <w:rFonts w:ascii="Verdana" w:hAnsi="Verdana" w:cstheme="minorHAnsi"/>
          <w:sz w:val="20"/>
          <w:szCs w:val="20"/>
          <w:bdr w:val="none" w:sz="0" w:space="0" w:color="auto" w:frame="1"/>
          <w:lang w:eastAsia="es-PE"/>
        </w:rPr>
        <w:t xml:space="preserve"> Por ello son clientes que tienen días de atraso mayor a cero, son castigados, refinanciados, reestructurados y judiciales</w:t>
      </w:r>
      <w:r w:rsidR="00991D65">
        <w:rPr>
          <w:rFonts w:ascii="Verdana" w:hAnsi="Verdana" w:cstheme="minorHAnsi"/>
          <w:sz w:val="20"/>
          <w:szCs w:val="20"/>
          <w:bdr w:val="none" w:sz="0" w:space="0" w:color="auto" w:frame="1"/>
          <w:lang w:eastAsia="es-PE"/>
        </w:rPr>
        <w:t xml:space="preserve"> en el mes de observación</w:t>
      </w:r>
      <w:r w:rsidR="009C0652">
        <w:rPr>
          <w:rFonts w:ascii="Verdana" w:hAnsi="Verdana" w:cstheme="minorHAnsi"/>
          <w:sz w:val="20"/>
          <w:szCs w:val="20"/>
          <w:bdr w:val="none" w:sz="0" w:space="0" w:color="auto" w:frame="1"/>
          <w:lang w:eastAsia="es-PE"/>
        </w:rPr>
        <w:t>.</w:t>
      </w:r>
    </w:p>
    <w:p w14:paraId="644E5A6C" w14:textId="77777777" w:rsidR="0026490E" w:rsidRPr="0026490E" w:rsidRDefault="0026490E" w:rsidP="0026490E">
      <w:pPr>
        <w:ind w:left="360" w:right="-58"/>
        <w:jc w:val="both"/>
        <w:rPr>
          <w:i/>
          <w:iCs/>
          <w:lang w:val="es-ES"/>
        </w:rPr>
      </w:pPr>
    </w:p>
    <w:p w14:paraId="56EA37EB" w14:textId="666F13A7" w:rsidR="0026490E" w:rsidRDefault="0026490E" w:rsidP="0026490E">
      <w:pPr>
        <w:pStyle w:val="Prrafodelista"/>
        <w:numPr>
          <w:ilvl w:val="0"/>
          <w:numId w:val="17"/>
        </w:numPr>
        <w:spacing w:after="0" w:line="240" w:lineRule="auto"/>
        <w:ind w:right="-58"/>
        <w:jc w:val="both"/>
        <w:rPr>
          <w:i/>
          <w:iCs/>
          <w:lang w:val="es-ES"/>
        </w:rPr>
      </w:pPr>
      <w:r>
        <w:rPr>
          <w:i/>
          <w:iCs/>
          <w:lang w:val="es-ES"/>
        </w:rPr>
        <w:t>Duplicados  (</w:t>
      </w:r>
      <w:r w:rsidRPr="0026490E">
        <w:rPr>
          <w:i/>
          <w:iCs/>
          <w:lang w:val="es-ES"/>
        </w:rPr>
        <w:t>flag_duplicados</w:t>
      </w:r>
      <w:r w:rsidR="009C0652">
        <w:rPr>
          <w:i/>
          <w:iCs/>
          <w:lang w:val="es-ES"/>
        </w:rPr>
        <w:t>=1</w:t>
      </w:r>
      <w:r>
        <w:rPr>
          <w:i/>
          <w:iCs/>
          <w:lang w:val="es-ES"/>
        </w:rPr>
        <w:t>)</w:t>
      </w:r>
      <w:r w:rsidRPr="4EB4A40C">
        <w:rPr>
          <w:i/>
          <w:iCs/>
          <w:lang w:val="es-ES"/>
        </w:rPr>
        <w:t>:</w:t>
      </w:r>
    </w:p>
    <w:p w14:paraId="09D78D05" w14:textId="77777777" w:rsidR="002B6268" w:rsidRPr="0036148F" w:rsidRDefault="002B6268" w:rsidP="002B6268">
      <w:pPr>
        <w:pStyle w:val="Prrafodelista"/>
        <w:spacing w:after="0" w:line="240" w:lineRule="auto"/>
        <w:ind w:left="426" w:right="-58"/>
        <w:jc w:val="both"/>
        <w:rPr>
          <w:i/>
          <w:iCs/>
          <w:lang w:val="es-ES"/>
        </w:rPr>
      </w:pPr>
    </w:p>
    <w:p w14:paraId="2D49B1FD" w14:textId="4BEC5A59" w:rsidR="002B6268" w:rsidRDefault="002B6268" w:rsidP="002B6268">
      <w:pPr>
        <w:ind w:right="-58"/>
        <w:jc w:val="both"/>
        <w:rPr>
          <w:rFonts w:ascii="Verdana" w:hAnsi="Verdana" w:cstheme="minorHAnsi"/>
          <w:sz w:val="20"/>
          <w:szCs w:val="20"/>
          <w:bdr w:val="none" w:sz="0" w:space="0" w:color="auto" w:frame="1"/>
          <w:lang w:eastAsia="es-PE"/>
        </w:rPr>
      </w:pPr>
      <w:r w:rsidRPr="4EB4A40C">
        <w:rPr>
          <w:b/>
          <w:bCs/>
          <w:color w:val="009EE5"/>
          <w:lang w:val="es-ES"/>
        </w:rPr>
        <w:t>Motivo</w:t>
      </w:r>
      <w:r w:rsidRPr="4EB4A40C">
        <w:rPr>
          <w:color w:val="009EE5"/>
          <w:lang w:val="es-ES"/>
        </w:rPr>
        <w:t>:</w:t>
      </w:r>
      <w:r w:rsidRPr="4EB4A40C">
        <w:rPr>
          <w:lang w:val="es-ES"/>
        </w:rPr>
        <w:t xml:space="preserve"> </w:t>
      </w:r>
      <w:r>
        <w:rPr>
          <w:rFonts w:ascii="Verdana" w:hAnsi="Verdana" w:cstheme="minorHAnsi"/>
          <w:sz w:val="20"/>
          <w:szCs w:val="20"/>
          <w:bdr w:val="none" w:sz="0" w:space="0" w:color="auto" w:frame="1"/>
          <w:lang w:eastAsia="es-PE"/>
        </w:rPr>
        <w:t xml:space="preserve">Son clientes que </w:t>
      </w:r>
      <w:r w:rsidR="0026490E">
        <w:rPr>
          <w:rFonts w:ascii="Verdana" w:hAnsi="Verdana" w:cstheme="minorHAnsi"/>
          <w:sz w:val="20"/>
          <w:szCs w:val="20"/>
          <w:bdr w:val="none" w:sz="0" w:space="0" w:color="auto" w:frame="1"/>
          <w:lang w:eastAsia="es-PE"/>
        </w:rPr>
        <w:t xml:space="preserve">se duplican dado que cumplen con ambas características, es decir </w:t>
      </w:r>
      <w:r w:rsidR="00947848">
        <w:rPr>
          <w:rFonts w:ascii="Verdana" w:hAnsi="Verdana" w:cstheme="minorHAnsi"/>
          <w:sz w:val="20"/>
          <w:szCs w:val="20"/>
          <w:bdr w:val="none" w:sz="0" w:space="0" w:color="auto" w:frame="1"/>
          <w:lang w:eastAsia="es-PE"/>
        </w:rPr>
        <w:t xml:space="preserve">es un </w:t>
      </w:r>
      <w:r w:rsidR="009106C8">
        <w:rPr>
          <w:rFonts w:ascii="Verdana" w:hAnsi="Verdana" w:cstheme="minorHAnsi"/>
          <w:sz w:val="20"/>
          <w:szCs w:val="20"/>
          <w:bdr w:val="none" w:sz="0" w:space="0" w:color="auto" w:frame="1"/>
          <w:lang w:eastAsia="es-PE"/>
        </w:rPr>
        <w:t xml:space="preserve">no </w:t>
      </w:r>
      <w:r w:rsidR="00947848">
        <w:rPr>
          <w:rFonts w:ascii="Verdana" w:hAnsi="Verdana" w:cstheme="minorHAnsi"/>
          <w:sz w:val="20"/>
          <w:szCs w:val="20"/>
          <w:bdr w:val="none" w:sz="0" w:space="0" w:color="auto" w:frame="1"/>
          <w:lang w:eastAsia="es-PE"/>
        </w:rPr>
        <w:t>bancarizado y a las vez es</w:t>
      </w:r>
      <w:r w:rsidR="0026490E">
        <w:rPr>
          <w:rFonts w:ascii="Verdana" w:hAnsi="Verdana" w:cstheme="minorHAnsi"/>
          <w:sz w:val="20"/>
          <w:szCs w:val="20"/>
          <w:bdr w:val="none" w:sz="0" w:space="0" w:color="auto" w:frame="1"/>
          <w:lang w:eastAsia="es-PE"/>
        </w:rPr>
        <w:t xml:space="preserve"> un reactiva, por ello solo nos quedamos con los </w:t>
      </w:r>
      <w:r w:rsidR="00443388">
        <w:rPr>
          <w:rFonts w:ascii="Verdana" w:hAnsi="Verdana" w:cstheme="minorHAnsi"/>
          <w:sz w:val="20"/>
          <w:szCs w:val="20"/>
          <w:bdr w:val="none" w:sz="0" w:space="0" w:color="auto" w:frame="1"/>
          <w:lang w:eastAsia="es-PE"/>
        </w:rPr>
        <w:t xml:space="preserve">clientes </w:t>
      </w:r>
      <w:r w:rsidR="0026490E">
        <w:rPr>
          <w:rFonts w:ascii="Verdana" w:hAnsi="Verdana" w:cstheme="minorHAnsi"/>
          <w:sz w:val="20"/>
          <w:szCs w:val="20"/>
          <w:bdr w:val="none" w:sz="0" w:space="0" w:color="auto" w:frame="1"/>
          <w:lang w:eastAsia="es-PE"/>
        </w:rPr>
        <w:t>reactivas</w:t>
      </w:r>
      <w:r>
        <w:rPr>
          <w:rFonts w:ascii="Verdana" w:hAnsi="Verdana" w:cstheme="minorHAnsi"/>
          <w:sz w:val="20"/>
          <w:szCs w:val="20"/>
          <w:bdr w:val="none" w:sz="0" w:space="0" w:color="auto" w:frame="1"/>
          <w:lang w:eastAsia="es-PE"/>
        </w:rPr>
        <w:t>.</w:t>
      </w:r>
    </w:p>
    <w:p w14:paraId="4D93AD7F" w14:textId="77777777" w:rsidR="002B6268" w:rsidRDefault="002B6268" w:rsidP="002B6268">
      <w:pPr>
        <w:pStyle w:val="Prrafodelista"/>
        <w:ind w:left="0" w:right="-58"/>
        <w:jc w:val="both"/>
        <w:rPr>
          <w:lang w:val="es-ES"/>
        </w:rPr>
      </w:pPr>
    </w:p>
    <w:p w14:paraId="3573D115" w14:textId="33F205CB" w:rsidR="002B6268" w:rsidRPr="006C79E8" w:rsidRDefault="009C0652" w:rsidP="002B6268">
      <w:pPr>
        <w:pStyle w:val="Prrafodelista"/>
        <w:numPr>
          <w:ilvl w:val="0"/>
          <w:numId w:val="17"/>
        </w:numPr>
        <w:spacing w:after="0" w:line="240" w:lineRule="auto"/>
        <w:ind w:right="-58" w:firstLine="66"/>
        <w:jc w:val="both"/>
        <w:rPr>
          <w:i/>
          <w:iCs/>
          <w:lang w:val="es-ES"/>
        </w:rPr>
      </w:pPr>
      <w:r>
        <w:rPr>
          <w:i/>
          <w:iCs/>
          <w:lang w:val="es-ES"/>
        </w:rPr>
        <w:t>Insuficientes (flag_insuf=1</w:t>
      </w:r>
      <w:r w:rsidR="002B6268">
        <w:rPr>
          <w:i/>
          <w:iCs/>
          <w:lang w:val="es-ES"/>
        </w:rPr>
        <w:t>)</w:t>
      </w:r>
      <w:r w:rsidR="002B6268" w:rsidRPr="4EB4A40C">
        <w:rPr>
          <w:i/>
          <w:iCs/>
          <w:lang w:val="es-ES"/>
        </w:rPr>
        <w:t>:</w:t>
      </w:r>
    </w:p>
    <w:p w14:paraId="3728D458" w14:textId="77777777" w:rsidR="002B6268" w:rsidRDefault="002B6268" w:rsidP="002B6268">
      <w:pPr>
        <w:pStyle w:val="Prrafodelista"/>
        <w:ind w:left="0" w:right="-58"/>
        <w:jc w:val="both"/>
        <w:rPr>
          <w:lang w:val="es-ES"/>
        </w:rPr>
      </w:pPr>
    </w:p>
    <w:p w14:paraId="3466F2E9" w14:textId="204ACB9C" w:rsidR="002B6268" w:rsidRDefault="002B6268" w:rsidP="002B6268">
      <w:pPr>
        <w:pStyle w:val="Prrafodelista"/>
        <w:ind w:left="0" w:right="-58"/>
        <w:jc w:val="both"/>
        <w:rPr>
          <w:rFonts w:ascii="Verdana" w:hAnsi="Verdana" w:cstheme="minorHAnsi"/>
          <w:sz w:val="20"/>
          <w:szCs w:val="20"/>
          <w:bdr w:val="none" w:sz="0" w:space="0" w:color="auto" w:frame="1"/>
          <w:lang w:eastAsia="es-PE"/>
        </w:rPr>
      </w:pPr>
      <w:r w:rsidRPr="4EB4A40C">
        <w:rPr>
          <w:b/>
          <w:bCs/>
          <w:color w:val="009EE5"/>
          <w:lang w:val="es-ES"/>
        </w:rPr>
        <w:t>Motivo</w:t>
      </w:r>
      <w:r w:rsidRPr="4EB4A40C">
        <w:rPr>
          <w:color w:val="009EE5"/>
          <w:lang w:val="es-ES"/>
        </w:rPr>
        <w:t>:</w:t>
      </w:r>
      <w:r w:rsidRPr="4EB4A40C">
        <w:rPr>
          <w:lang w:val="es-ES"/>
        </w:rPr>
        <w:t xml:space="preserve"> </w:t>
      </w:r>
      <w:r>
        <w:rPr>
          <w:rFonts w:ascii="Verdana" w:hAnsi="Verdana" w:cstheme="minorHAnsi"/>
          <w:sz w:val="20"/>
          <w:szCs w:val="20"/>
          <w:bdr w:val="none" w:sz="0" w:space="0" w:color="auto" w:frame="1"/>
          <w:lang w:eastAsia="es-PE"/>
        </w:rPr>
        <w:t>Se define como insuficiente a aquello</w:t>
      </w:r>
      <w:r w:rsidR="00586F17">
        <w:rPr>
          <w:rFonts w:ascii="Verdana" w:hAnsi="Verdana" w:cstheme="minorHAnsi"/>
          <w:sz w:val="20"/>
          <w:szCs w:val="20"/>
          <w:bdr w:val="none" w:sz="0" w:space="0" w:color="auto" w:frame="1"/>
          <w:lang w:eastAsia="es-PE"/>
        </w:rPr>
        <w:t>s clientes que tienen menos de 6</w:t>
      </w:r>
      <w:r>
        <w:rPr>
          <w:rFonts w:ascii="Verdana" w:hAnsi="Verdana" w:cstheme="minorHAnsi"/>
          <w:sz w:val="20"/>
          <w:szCs w:val="20"/>
          <w:bdr w:val="none" w:sz="0" w:space="0" w:color="auto" w:frame="1"/>
          <w:lang w:eastAsia="es-PE"/>
        </w:rPr>
        <w:t xml:space="preserve"> m</w:t>
      </w:r>
      <w:r w:rsidR="00562E34">
        <w:rPr>
          <w:rFonts w:ascii="Verdana" w:hAnsi="Verdana" w:cstheme="minorHAnsi"/>
          <w:sz w:val="20"/>
          <w:szCs w:val="20"/>
          <w:bdr w:val="none" w:sz="0" w:space="0" w:color="auto" w:frame="1"/>
          <w:lang w:eastAsia="es-PE"/>
        </w:rPr>
        <w:t>eses de performance (saldo)</w:t>
      </w:r>
      <w:r>
        <w:rPr>
          <w:rFonts w:ascii="Verdana" w:hAnsi="Verdana" w:cstheme="minorHAnsi"/>
          <w:sz w:val="20"/>
          <w:szCs w:val="20"/>
          <w:bdr w:val="none" w:sz="0" w:space="0" w:color="auto" w:frame="1"/>
          <w:lang w:eastAsia="es-PE"/>
        </w:rPr>
        <w:t>.</w:t>
      </w:r>
    </w:p>
    <w:p w14:paraId="6C819E4C" w14:textId="77777777" w:rsidR="002B6268" w:rsidRDefault="002B6268" w:rsidP="002B6268">
      <w:pPr>
        <w:pStyle w:val="Prrafodelista"/>
        <w:ind w:left="0" w:right="-58"/>
        <w:jc w:val="both"/>
        <w:rPr>
          <w:rFonts w:ascii="Verdana" w:hAnsi="Verdana" w:cstheme="minorHAnsi"/>
          <w:sz w:val="20"/>
          <w:szCs w:val="20"/>
          <w:bdr w:val="none" w:sz="0" w:space="0" w:color="auto" w:frame="1"/>
          <w:lang w:eastAsia="es-PE"/>
        </w:rPr>
      </w:pPr>
    </w:p>
    <w:p w14:paraId="43A2B8A7" w14:textId="17858D87" w:rsidR="002B6268" w:rsidRDefault="009C0652" w:rsidP="002B6268">
      <w:pPr>
        <w:pStyle w:val="Prrafodelista"/>
        <w:numPr>
          <w:ilvl w:val="0"/>
          <w:numId w:val="24"/>
        </w:numPr>
        <w:spacing w:after="0" w:line="240" w:lineRule="auto"/>
        <w:ind w:right="-58" w:firstLine="66"/>
        <w:jc w:val="both"/>
        <w:rPr>
          <w:i/>
          <w:iCs/>
          <w:lang w:val="es-ES"/>
        </w:rPr>
      </w:pPr>
      <w:r>
        <w:rPr>
          <w:i/>
          <w:iCs/>
          <w:lang w:val="es-ES"/>
        </w:rPr>
        <w:t>Indeterminados (flag_ind=1</w:t>
      </w:r>
      <w:r w:rsidR="002B6268">
        <w:rPr>
          <w:i/>
          <w:iCs/>
          <w:lang w:val="es-ES"/>
        </w:rPr>
        <w:t>):</w:t>
      </w:r>
    </w:p>
    <w:p w14:paraId="5492C000" w14:textId="77777777" w:rsidR="002B6268" w:rsidRDefault="002B6268" w:rsidP="002B6268">
      <w:pPr>
        <w:ind w:right="-58"/>
        <w:jc w:val="both"/>
        <w:rPr>
          <w:rFonts w:ascii="Calibri" w:eastAsia="Calibri" w:hAnsi="Calibri"/>
          <w:sz w:val="22"/>
          <w:szCs w:val="22"/>
          <w:lang w:val="es-ES" w:eastAsia="en-US"/>
        </w:rPr>
      </w:pPr>
    </w:p>
    <w:p w14:paraId="0CE5CC32" w14:textId="624B2D7E" w:rsidR="00586F17" w:rsidRPr="00A03251" w:rsidRDefault="002B6268" w:rsidP="002B6268">
      <w:pPr>
        <w:ind w:right="-58"/>
        <w:jc w:val="both"/>
        <w:rPr>
          <w:rFonts w:ascii="Verdana" w:hAnsi="Verdana" w:cstheme="minorHAnsi"/>
          <w:sz w:val="20"/>
          <w:szCs w:val="20"/>
          <w:bdr w:val="none" w:sz="0" w:space="0" w:color="auto" w:frame="1"/>
          <w:lang w:eastAsia="es-PE"/>
        </w:rPr>
      </w:pPr>
      <w:r>
        <w:rPr>
          <w:b/>
          <w:bCs/>
          <w:color w:val="009EE5"/>
          <w:lang w:val="es-ES"/>
        </w:rPr>
        <w:t>Motivo</w:t>
      </w:r>
      <w:r>
        <w:rPr>
          <w:color w:val="009EE5"/>
          <w:lang w:val="es-ES"/>
        </w:rPr>
        <w:t>:</w:t>
      </w:r>
      <w:r>
        <w:rPr>
          <w:lang w:val="es-ES"/>
        </w:rPr>
        <w:t xml:space="preserve"> </w:t>
      </w:r>
      <w:r>
        <w:rPr>
          <w:rFonts w:ascii="Verdana" w:hAnsi="Verdana" w:cstheme="minorHAnsi"/>
          <w:sz w:val="20"/>
          <w:szCs w:val="20"/>
          <w:bdr w:val="none" w:sz="0" w:space="0" w:color="auto" w:frame="1"/>
          <w:lang w:eastAsia="es-PE"/>
        </w:rPr>
        <w:t>Son clientes que no podemos estar seguros de que sean malos o buenos, debido a la alta tasa de recuperación de impago (de 31 a 90 días) que existe, se define como indeterminados a los clientes que alcanzan más de  30 días, pero no los 91 días</w:t>
      </w:r>
      <w:r w:rsidR="00E35724">
        <w:rPr>
          <w:rFonts w:ascii="Verdana" w:hAnsi="Verdana" w:cstheme="minorHAnsi"/>
          <w:sz w:val="20"/>
          <w:szCs w:val="20"/>
          <w:bdr w:val="none" w:sz="0" w:space="0" w:color="auto" w:frame="1"/>
          <w:lang w:eastAsia="es-PE"/>
        </w:rPr>
        <w:t xml:space="preserve"> y a la vez no sean clientes castigados, refinanciados,</w:t>
      </w:r>
      <w:r w:rsidR="00E35724" w:rsidRPr="00E35724">
        <w:rPr>
          <w:rFonts w:ascii="Verdana" w:hAnsi="Verdana" w:cstheme="minorHAnsi"/>
          <w:sz w:val="20"/>
          <w:szCs w:val="20"/>
          <w:bdr w:val="none" w:sz="0" w:space="0" w:color="auto" w:frame="1"/>
          <w:lang w:eastAsia="es-PE"/>
        </w:rPr>
        <w:t xml:space="preserve"> </w:t>
      </w:r>
      <w:r w:rsidR="00E35724">
        <w:rPr>
          <w:rFonts w:ascii="Verdana" w:hAnsi="Verdana" w:cstheme="minorHAnsi"/>
          <w:sz w:val="20"/>
          <w:szCs w:val="20"/>
          <w:bdr w:val="none" w:sz="0" w:space="0" w:color="auto" w:frame="1"/>
          <w:lang w:eastAsia="es-PE"/>
        </w:rPr>
        <w:t>refinanciados reestructurados ni judiciales en los próximos 12 meses</w:t>
      </w:r>
      <w:r>
        <w:rPr>
          <w:rFonts w:ascii="Verdana" w:hAnsi="Verdana" w:cstheme="minorHAnsi"/>
          <w:sz w:val="20"/>
          <w:szCs w:val="20"/>
          <w:bdr w:val="none" w:sz="0" w:space="0" w:color="auto" w:frame="1"/>
          <w:lang w:eastAsia="es-PE"/>
        </w:rPr>
        <w:t>.</w:t>
      </w:r>
    </w:p>
    <w:p w14:paraId="55BEC202" w14:textId="77777777" w:rsidR="002B6268" w:rsidRDefault="002B6268" w:rsidP="002B6268">
      <w:pPr>
        <w:ind w:right="-58"/>
        <w:jc w:val="both"/>
        <w:rPr>
          <w:rFonts w:ascii="Calibri" w:eastAsia="Calibri" w:hAnsi="Calibri"/>
          <w:sz w:val="22"/>
          <w:szCs w:val="22"/>
          <w:lang w:val="es-ES" w:eastAsia="en-US"/>
        </w:rPr>
      </w:pPr>
    </w:p>
    <w:p w14:paraId="6E899BC1" w14:textId="21DDB743" w:rsidR="00B77E40" w:rsidRPr="00A03251" w:rsidRDefault="00586F17" w:rsidP="00586F17">
      <w:pPr>
        <w:pStyle w:val="Prrafodelista"/>
        <w:numPr>
          <w:ilvl w:val="0"/>
          <w:numId w:val="33"/>
        </w:numPr>
        <w:ind w:right="-58"/>
        <w:jc w:val="both"/>
        <w:rPr>
          <w:rFonts w:ascii="Verdana" w:hAnsi="Verdana" w:cstheme="minorHAnsi"/>
          <w:sz w:val="20"/>
          <w:szCs w:val="20"/>
          <w:bdr w:val="none" w:sz="0" w:space="0" w:color="auto" w:frame="1"/>
          <w:lang w:eastAsia="es-PE"/>
        </w:rPr>
      </w:pPr>
      <w:r>
        <w:rPr>
          <w:i/>
          <w:iCs/>
          <w:lang w:val="es-ES"/>
        </w:rPr>
        <w:t xml:space="preserve">Estado Activo y Suspendido </w:t>
      </w:r>
      <w:r w:rsidR="00A03251">
        <w:rPr>
          <w:i/>
          <w:iCs/>
          <w:lang w:val="es-ES"/>
        </w:rPr>
        <w:t xml:space="preserve"> (flag_activ_susp</w:t>
      </w:r>
      <w:r w:rsidR="009C0652">
        <w:rPr>
          <w:i/>
          <w:iCs/>
          <w:lang w:val="es-ES"/>
        </w:rPr>
        <w:t>=1</w:t>
      </w:r>
      <w:r w:rsidRPr="00586F17">
        <w:rPr>
          <w:i/>
          <w:iCs/>
          <w:lang w:val="es-ES"/>
        </w:rPr>
        <w:t>):</w:t>
      </w:r>
    </w:p>
    <w:p w14:paraId="3698804B" w14:textId="2FFEB958" w:rsidR="00B77E40" w:rsidRDefault="00A03251" w:rsidP="004C3C4F">
      <w:pPr>
        <w:ind w:right="-58"/>
        <w:jc w:val="both"/>
        <w:rPr>
          <w:rFonts w:ascii="Verdana" w:hAnsi="Verdana" w:cstheme="minorHAnsi"/>
          <w:sz w:val="20"/>
          <w:szCs w:val="20"/>
          <w:bdr w:val="none" w:sz="0" w:space="0" w:color="auto" w:frame="1"/>
          <w:lang w:eastAsia="es-PE"/>
        </w:rPr>
      </w:pPr>
      <w:r w:rsidRPr="00A03251">
        <w:rPr>
          <w:b/>
          <w:bCs/>
          <w:color w:val="009EE5"/>
          <w:lang w:val="es-ES"/>
        </w:rPr>
        <w:t>Motivo</w:t>
      </w:r>
      <w:r w:rsidRPr="00A03251">
        <w:rPr>
          <w:color w:val="009EE5"/>
          <w:lang w:val="es-ES"/>
        </w:rPr>
        <w:t>:</w:t>
      </w:r>
      <w:r w:rsidRPr="00A03251">
        <w:rPr>
          <w:lang w:val="es-ES"/>
        </w:rPr>
        <w:t xml:space="preserve"> </w:t>
      </w:r>
      <w:r w:rsidRPr="00A03251">
        <w:rPr>
          <w:rFonts w:ascii="Verdana" w:hAnsi="Verdana" w:cstheme="minorHAnsi"/>
          <w:sz w:val="20"/>
          <w:szCs w:val="20"/>
          <w:bdr w:val="none" w:sz="0" w:space="0" w:color="auto" w:frame="1"/>
          <w:lang w:eastAsia="es-PE"/>
        </w:rPr>
        <w:t xml:space="preserve">Son clientes </w:t>
      </w:r>
      <w:r>
        <w:rPr>
          <w:rFonts w:ascii="Verdana" w:hAnsi="Verdana" w:cstheme="minorHAnsi"/>
          <w:sz w:val="20"/>
          <w:szCs w:val="20"/>
          <w:bdr w:val="none" w:sz="0" w:space="0" w:color="auto" w:frame="1"/>
          <w:lang w:eastAsia="es-PE"/>
        </w:rPr>
        <w:t xml:space="preserve">diferente al estado de SUNAT activo y suspendido no son evaluados. </w:t>
      </w:r>
    </w:p>
    <w:p w14:paraId="1856C19E" w14:textId="77777777" w:rsidR="0026490E" w:rsidRDefault="0026490E" w:rsidP="004C3C4F">
      <w:pPr>
        <w:ind w:right="-58"/>
        <w:jc w:val="both"/>
        <w:rPr>
          <w:rFonts w:ascii="Verdana" w:hAnsi="Verdana" w:cstheme="minorHAnsi"/>
          <w:sz w:val="20"/>
          <w:szCs w:val="20"/>
          <w:bdr w:val="none" w:sz="0" w:space="0" w:color="auto" w:frame="1"/>
          <w:lang w:eastAsia="es-PE"/>
        </w:rPr>
      </w:pPr>
    </w:p>
    <w:p w14:paraId="0958FCD9" w14:textId="22CEFA0C" w:rsidR="0026490E" w:rsidRPr="00A03251" w:rsidRDefault="0026490E" w:rsidP="0026490E">
      <w:pPr>
        <w:pStyle w:val="Prrafodelista"/>
        <w:numPr>
          <w:ilvl w:val="0"/>
          <w:numId w:val="33"/>
        </w:numPr>
        <w:ind w:right="-58"/>
        <w:jc w:val="both"/>
        <w:rPr>
          <w:rFonts w:ascii="Verdana" w:hAnsi="Verdana" w:cstheme="minorHAnsi"/>
          <w:sz w:val="20"/>
          <w:szCs w:val="20"/>
          <w:bdr w:val="none" w:sz="0" w:space="0" w:color="auto" w:frame="1"/>
          <w:lang w:eastAsia="es-PE"/>
        </w:rPr>
      </w:pPr>
      <w:r>
        <w:rPr>
          <w:i/>
          <w:iCs/>
          <w:lang w:val="es-ES"/>
        </w:rPr>
        <w:t>Perfil BPE (</w:t>
      </w:r>
      <w:r w:rsidRPr="0026490E">
        <w:rPr>
          <w:i/>
          <w:iCs/>
          <w:lang w:val="es-ES"/>
        </w:rPr>
        <w:t>flg_perfil_bpe</w:t>
      </w:r>
      <w:r w:rsidR="009C0652">
        <w:rPr>
          <w:i/>
          <w:iCs/>
          <w:lang w:val="es-ES"/>
        </w:rPr>
        <w:t>=1</w:t>
      </w:r>
      <w:r w:rsidRPr="00586F17">
        <w:rPr>
          <w:i/>
          <w:iCs/>
          <w:lang w:val="es-ES"/>
        </w:rPr>
        <w:t>):</w:t>
      </w:r>
    </w:p>
    <w:p w14:paraId="4315036C" w14:textId="6771B32A" w:rsidR="00DA0100" w:rsidRDefault="0026490E" w:rsidP="00196E61">
      <w:pPr>
        <w:ind w:right="-58"/>
        <w:jc w:val="both"/>
        <w:rPr>
          <w:lang w:val="es-ES"/>
        </w:rPr>
      </w:pPr>
      <w:r w:rsidRPr="00A03251">
        <w:rPr>
          <w:b/>
          <w:bCs/>
          <w:color w:val="009EE5"/>
          <w:lang w:val="es-ES"/>
        </w:rPr>
        <w:t>Motivo</w:t>
      </w:r>
      <w:r w:rsidRPr="00A03251">
        <w:rPr>
          <w:color w:val="009EE5"/>
          <w:lang w:val="es-ES"/>
        </w:rPr>
        <w:t>:</w:t>
      </w:r>
      <w:r w:rsidRPr="00A03251">
        <w:rPr>
          <w:lang w:val="es-ES"/>
        </w:rPr>
        <w:t xml:space="preserve"> </w:t>
      </w:r>
      <w:r w:rsidR="00DA0100">
        <w:rPr>
          <w:rFonts w:ascii="Verdana" w:hAnsi="Verdana" w:cstheme="minorHAnsi"/>
          <w:sz w:val="20"/>
          <w:szCs w:val="20"/>
          <w:bdr w:val="none" w:sz="0" w:space="0" w:color="auto" w:frame="1"/>
          <w:lang w:eastAsia="es-PE"/>
        </w:rPr>
        <w:t>Los clientes que no cumplan con las siguientes características no son evaluados:</w:t>
      </w:r>
    </w:p>
    <w:p w14:paraId="2E40FABE" w14:textId="77777777" w:rsidR="00DA0100" w:rsidRDefault="00DA0100" w:rsidP="00196E61">
      <w:pPr>
        <w:ind w:right="-58"/>
        <w:jc w:val="both"/>
        <w:rPr>
          <w:lang w:val="es-ES"/>
        </w:rPr>
      </w:pPr>
    </w:p>
    <w:p w14:paraId="5336F8CF" w14:textId="75878E37" w:rsidR="00196E61" w:rsidRPr="00196E61" w:rsidRDefault="00C75FDB" w:rsidP="00196E61">
      <w:pPr>
        <w:ind w:right="-58"/>
        <w:jc w:val="both"/>
        <w:rPr>
          <w:rFonts w:ascii="Verdana" w:hAnsi="Verdana" w:cstheme="minorHAnsi"/>
          <w:sz w:val="20"/>
          <w:szCs w:val="20"/>
          <w:bdr w:val="none" w:sz="0" w:space="0" w:color="auto" w:frame="1"/>
          <w:lang w:eastAsia="es-PE"/>
        </w:rPr>
      </w:pPr>
      <w:r>
        <w:rPr>
          <w:rFonts w:ascii="Verdana" w:hAnsi="Verdana" w:cstheme="minorHAnsi"/>
          <w:sz w:val="20"/>
          <w:szCs w:val="20"/>
          <w:bdr w:val="none" w:sz="0" w:space="0" w:color="auto" w:frame="1"/>
          <w:lang w:eastAsia="es-PE"/>
        </w:rPr>
        <w:t>P</w:t>
      </w:r>
      <w:r w:rsidR="00196E61" w:rsidRPr="00196E61">
        <w:rPr>
          <w:rFonts w:ascii="Verdana" w:hAnsi="Verdana" w:cstheme="minorHAnsi"/>
          <w:sz w:val="20"/>
          <w:szCs w:val="20"/>
          <w:bdr w:val="none" w:sz="0" w:space="0" w:color="auto" w:frame="1"/>
          <w:lang w:eastAsia="es-PE"/>
        </w:rPr>
        <w:t>ersona jurídica o persona natural con negocio, mayor de 25 años y menor de 75 años con clasificación normal en el últimos mes y hasta CPP en los últimos 12 meses</w:t>
      </w:r>
      <w:r w:rsidR="00DA0100">
        <w:rPr>
          <w:rFonts w:ascii="Verdana" w:hAnsi="Verdana" w:cstheme="minorHAnsi"/>
          <w:sz w:val="20"/>
          <w:szCs w:val="20"/>
          <w:bdr w:val="none" w:sz="0" w:space="0" w:color="auto" w:frame="1"/>
          <w:lang w:eastAsia="es-PE"/>
        </w:rPr>
        <w:t>.</w:t>
      </w:r>
    </w:p>
    <w:p w14:paraId="7EF40605" w14:textId="77777777" w:rsidR="00196E61" w:rsidRPr="00196E61" w:rsidRDefault="00196E61" w:rsidP="00196E61">
      <w:pPr>
        <w:ind w:right="-58"/>
        <w:jc w:val="both"/>
        <w:rPr>
          <w:rFonts w:ascii="Verdana" w:hAnsi="Verdana" w:cstheme="minorHAnsi"/>
          <w:sz w:val="20"/>
          <w:szCs w:val="20"/>
          <w:bdr w:val="none" w:sz="0" w:space="0" w:color="auto" w:frame="1"/>
          <w:lang w:eastAsia="es-PE"/>
        </w:rPr>
      </w:pPr>
    </w:p>
    <w:p w14:paraId="283F2E3C" w14:textId="77777777" w:rsidR="00CA4CA6" w:rsidRDefault="00CA4CA6" w:rsidP="0026490E">
      <w:pPr>
        <w:ind w:right="-58"/>
        <w:jc w:val="both"/>
        <w:rPr>
          <w:rFonts w:ascii="Verdana" w:hAnsi="Verdana" w:cstheme="minorHAnsi"/>
          <w:sz w:val="20"/>
          <w:szCs w:val="20"/>
          <w:bdr w:val="none" w:sz="0" w:space="0" w:color="auto" w:frame="1"/>
          <w:lang w:eastAsia="es-PE"/>
        </w:rPr>
      </w:pPr>
    </w:p>
    <w:p w14:paraId="1ADD6CF8" w14:textId="77777777" w:rsidR="00CA4CA6" w:rsidRDefault="00CA4CA6" w:rsidP="0026490E">
      <w:pPr>
        <w:ind w:right="-58"/>
        <w:jc w:val="both"/>
        <w:rPr>
          <w:rFonts w:ascii="Verdana" w:hAnsi="Verdana" w:cstheme="minorHAnsi"/>
          <w:sz w:val="20"/>
          <w:szCs w:val="20"/>
          <w:bdr w:val="none" w:sz="0" w:space="0" w:color="auto" w:frame="1"/>
          <w:lang w:eastAsia="es-PE"/>
        </w:rPr>
      </w:pPr>
    </w:p>
    <w:p w14:paraId="3BAA3046" w14:textId="77777777" w:rsidR="00CA4CA6" w:rsidRDefault="00CA4CA6" w:rsidP="0026490E">
      <w:pPr>
        <w:ind w:right="-58"/>
        <w:jc w:val="both"/>
        <w:rPr>
          <w:rFonts w:ascii="Verdana" w:hAnsi="Verdana" w:cstheme="minorHAnsi"/>
          <w:sz w:val="20"/>
          <w:szCs w:val="20"/>
          <w:bdr w:val="none" w:sz="0" w:space="0" w:color="auto" w:frame="1"/>
          <w:lang w:eastAsia="es-PE"/>
        </w:rPr>
      </w:pPr>
    </w:p>
    <w:p w14:paraId="0B0AC087" w14:textId="77777777" w:rsidR="00CA4CA6" w:rsidRDefault="00CA4CA6" w:rsidP="0026490E">
      <w:pPr>
        <w:ind w:right="-58"/>
        <w:jc w:val="both"/>
        <w:rPr>
          <w:rFonts w:ascii="Verdana" w:hAnsi="Verdana" w:cstheme="minorHAnsi"/>
          <w:sz w:val="20"/>
          <w:szCs w:val="20"/>
          <w:bdr w:val="none" w:sz="0" w:space="0" w:color="auto" w:frame="1"/>
          <w:lang w:eastAsia="es-PE"/>
        </w:rPr>
      </w:pPr>
    </w:p>
    <w:p w14:paraId="3688BF61" w14:textId="77777777" w:rsidR="00CA4CA6" w:rsidRDefault="00CA4CA6" w:rsidP="0026490E">
      <w:pPr>
        <w:ind w:right="-58"/>
        <w:jc w:val="both"/>
        <w:rPr>
          <w:rFonts w:ascii="Verdana" w:hAnsi="Verdana" w:cstheme="minorHAnsi"/>
          <w:sz w:val="20"/>
          <w:szCs w:val="20"/>
          <w:bdr w:val="none" w:sz="0" w:space="0" w:color="auto" w:frame="1"/>
          <w:lang w:eastAsia="es-PE"/>
        </w:rPr>
      </w:pPr>
    </w:p>
    <w:p w14:paraId="534E9939" w14:textId="77777777" w:rsidR="0026490E" w:rsidRDefault="0026490E" w:rsidP="004C3C4F">
      <w:pPr>
        <w:ind w:right="-58"/>
        <w:jc w:val="both"/>
        <w:rPr>
          <w:rFonts w:ascii="Verdana" w:hAnsi="Verdana" w:cstheme="minorHAnsi"/>
          <w:sz w:val="20"/>
          <w:szCs w:val="20"/>
          <w:bdr w:val="none" w:sz="0" w:space="0" w:color="auto" w:frame="1"/>
          <w:lang w:eastAsia="es-PE"/>
        </w:rPr>
      </w:pPr>
    </w:p>
    <w:p w14:paraId="1C89EC31" w14:textId="77777777" w:rsidR="00B77E40" w:rsidRDefault="00B77E40" w:rsidP="004C3C4F">
      <w:pPr>
        <w:ind w:right="-58"/>
        <w:jc w:val="both"/>
        <w:rPr>
          <w:rFonts w:ascii="Verdana" w:hAnsi="Verdana" w:cstheme="minorHAnsi"/>
          <w:sz w:val="20"/>
          <w:szCs w:val="20"/>
          <w:bdr w:val="none" w:sz="0" w:space="0" w:color="auto" w:frame="1"/>
          <w:lang w:eastAsia="es-PE"/>
        </w:rPr>
      </w:pPr>
    </w:p>
    <w:tbl>
      <w:tblPr>
        <w:tblW w:w="7232" w:type="dxa"/>
        <w:tblInd w:w="-10" w:type="dxa"/>
        <w:tblCellMar>
          <w:left w:w="70" w:type="dxa"/>
          <w:right w:w="70" w:type="dxa"/>
        </w:tblCellMar>
        <w:tblLook w:val="04A0" w:firstRow="1" w:lastRow="0" w:firstColumn="1" w:lastColumn="0" w:noHBand="0" w:noVBand="1"/>
      </w:tblPr>
      <w:tblGrid>
        <w:gridCol w:w="2888"/>
        <w:gridCol w:w="1031"/>
        <w:gridCol w:w="1048"/>
        <w:gridCol w:w="1137"/>
        <w:gridCol w:w="1128"/>
      </w:tblGrid>
      <w:tr w:rsidR="008448FE" w:rsidRPr="008448FE" w14:paraId="7BD17E87" w14:textId="77777777" w:rsidTr="007349D6">
        <w:trPr>
          <w:trHeight w:val="330"/>
        </w:trPr>
        <w:tc>
          <w:tcPr>
            <w:tcW w:w="2888" w:type="dxa"/>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14:paraId="6EE4E057" w14:textId="77777777" w:rsidR="008448FE" w:rsidRPr="008448FE" w:rsidRDefault="008448FE" w:rsidP="008448FE">
            <w:pPr>
              <w:jc w:val="center"/>
              <w:rPr>
                <w:rFonts w:ascii="Calibri" w:hAnsi="Calibri" w:cs="Calibri"/>
                <w:b/>
                <w:bCs/>
                <w:color w:val="000000"/>
                <w:sz w:val="22"/>
                <w:szCs w:val="22"/>
                <w:lang w:eastAsia="es-PE"/>
              </w:rPr>
            </w:pPr>
            <w:r w:rsidRPr="008448FE">
              <w:rPr>
                <w:rFonts w:ascii="Calibri" w:hAnsi="Calibri" w:cs="Calibri"/>
                <w:b/>
                <w:bCs/>
                <w:color w:val="000000"/>
                <w:sz w:val="22"/>
                <w:szCs w:val="22"/>
                <w:lang w:eastAsia="es-PE"/>
              </w:rPr>
              <w:t>Exclusiones y filtros Target</w:t>
            </w:r>
          </w:p>
        </w:tc>
        <w:tc>
          <w:tcPr>
            <w:tcW w:w="4344" w:type="dxa"/>
            <w:gridSpan w:val="4"/>
            <w:tcBorders>
              <w:top w:val="single" w:sz="8" w:space="0" w:color="auto"/>
              <w:left w:val="nil"/>
              <w:bottom w:val="single" w:sz="8" w:space="0" w:color="auto"/>
              <w:right w:val="single" w:sz="8" w:space="0" w:color="000000"/>
            </w:tcBorders>
            <w:shd w:val="clear" w:color="auto" w:fill="auto"/>
            <w:noWrap/>
            <w:vAlign w:val="center"/>
            <w:hideMark/>
          </w:tcPr>
          <w:p w14:paraId="5D7F684F" w14:textId="77777777" w:rsidR="008448FE" w:rsidRPr="008448FE" w:rsidRDefault="008448FE" w:rsidP="008448FE">
            <w:pPr>
              <w:jc w:val="center"/>
              <w:rPr>
                <w:rFonts w:ascii="Calibri" w:hAnsi="Calibri" w:cs="Calibri"/>
                <w:b/>
                <w:bCs/>
                <w:color w:val="000000"/>
                <w:sz w:val="22"/>
                <w:szCs w:val="22"/>
                <w:lang w:eastAsia="es-PE"/>
              </w:rPr>
            </w:pPr>
            <w:r w:rsidRPr="008448FE">
              <w:rPr>
                <w:rFonts w:ascii="Calibri" w:hAnsi="Calibri" w:cs="Calibri"/>
                <w:b/>
                <w:bCs/>
                <w:color w:val="000000"/>
                <w:sz w:val="22"/>
                <w:szCs w:val="22"/>
                <w:lang w:eastAsia="es-PE"/>
              </w:rPr>
              <w:t>Periodo</w:t>
            </w:r>
          </w:p>
        </w:tc>
      </w:tr>
      <w:tr w:rsidR="008448FE" w:rsidRPr="008448FE" w14:paraId="410D3642" w14:textId="77777777" w:rsidTr="007349D6">
        <w:trPr>
          <w:trHeight w:val="330"/>
        </w:trPr>
        <w:tc>
          <w:tcPr>
            <w:tcW w:w="2888" w:type="dxa"/>
            <w:vMerge/>
            <w:tcBorders>
              <w:top w:val="single" w:sz="8" w:space="0" w:color="auto"/>
              <w:left w:val="single" w:sz="8" w:space="0" w:color="auto"/>
              <w:bottom w:val="single" w:sz="8" w:space="0" w:color="000000"/>
              <w:right w:val="single" w:sz="8" w:space="0" w:color="000000"/>
            </w:tcBorders>
            <w:vAlign w:val="center"/>
            <w:hideMark/>
          </w:tcPr>
          <w:p w14:paraId="2EF00D76" w14:textId="77777777" w:rsidR="008448FE" w:rsidRPr="008448FE" w:rsidRDefault="008448FE" w:rsidP="008448FE">
            <w:pPr>
              <w:rPr>
                <w:rFonts w:ascii="Calibri" w:hAnsi="Calibri" w:cs="Calibri"/>
                <w:b/>
                <w:bCs/>
                <w:color w:val="000000"/>
                <w:sz w:val="22"/>
                <w:szCs w:val="22"/>
                <w:lang w:eastAsia="es-PE"/>
              </w:rPr>
            </w:pPr>
          </w:p>
        </w:tc>
        <w:tc>
          <w:tcPr>
            <w:tcW w:w="4344" w:type="dxa"/>
            <w:gridSpan w:val="4"/>
            <w:tcBorders>
              <w:top w:val="single" w:sz="8" w:space="0" w:color="auto"/>
              <w:left w:val="nil"/>
              <w:bottom w:val="single" w:sz="8" w:space="0" w:color="auto"/>
              <w:right w:val="single" w:sz="8" w:space="0" w:color="000000"/>
            </w:tcBorders>
            <w:shd w:val="clear" w:color="auto" w:fill="auto"/>
            <w:noWrap/>
            <w:vAlign w:val="center"/>
            <w:hideMark/>
          </w:tcPr>
          <w:p w14:paraId="4A412AA1" w14:textId="07E6B71C" w:rsidR="008448FE" w:rsidRPr="008448FE" w:rsidRDefault="00540629" w:rsidP="008448FE">
            <w:pPr>
              <w:jc w:val="center"/>
              <w:rPr>
                <w:rFonts w:ascii="Calibri" w:hAnsi="Calibri" w:cs="Calibri"/>
                <w:b/>
                <w:bCs/>
                <w:color w:val="000000"/>
                <w:sz w:val="22"/>
                <w:szCs w:val="22"/>
                <w:lang w:eastAsia="es-PE"/>
              </w:rPr>
            </w:pPr>
            <w:r>
              <w:rPr>
                <w:rFonts w:ascii="Calibri" w:hAnsi="Calibri" w:cs="Calibri"/>
                <w:b/>
                <w:bCs/>
                <w:color w:val="000000"/>
                <w:sz w:val="22"/>
                <w:szCs w:val="22"/>
                <w:lang w:eastAsia="es-PE"/>
              </w:rPr>
              <w:t>202105-202207</w:t>
            </w:r>
          </w:p>
        </w:tc>
      </w:tr>
      <w:tr w:rsidR="008448FE" w:rsidRPr="008448FE" w14:paraId="0B7BC9D5" w14:textId="77777777" w:rsidTr="007349D6">
        <w:trPr>
          <w:trHeight w:val="330"/>
        </w:trPr>
        <w:tc>
          <w:tcPr>
            <w:tcW w:w="2888" w:type="dxa"/>
            <w:vMerge/>
            <w:tcBorders>
              <w:top w:val="single" w:sz="8" w:space="0" w:color="auto"/>
              <w:left w:val="single" w:sz="8" w:space="0" w:color="auto"/>
              <w:bottom w:val="single" w:sz="8" w:space="0" w:color="000000"/>
              <w:right w:val="single" w:sz="8" w:space="0" w:color="000000"/>
            </w:tcBorders>
            <w:vAlign w:val="center"/>
            <w:hideMark/>
          </w:tcPr>
          <w:p w14:paraId="32E75EAA" w14:textId="77777777" w:rsidR="008448FE" w:rsidRPr="008448FE" w:rsidRDefault="008448FE" w:rsidP="008448FE">
            <w:pPr>
              <w:rPr>
                <w:rFonts w:ascii="Calibri" w:hAnsi="Calibri" w:cs="Calibri"/>
                <w:b/>
                <w:bCs/>
                <w:color w:val="000000"/>
                <w:sz w:val="22"/>
                <w:szCs w:val="22"/>
                <w:lang w:eastAsia="es-PE"/>
              </w:rPr>
            </w:pPr>
          </w:p>
        </w:tc>
        <w:tc>
          <w:tcPr>
            <w:tcW w:w="1031" w:type="dxa"/>
            <w:tcBorders>
              <w:top w:val="nil"/>
              <w:left w:val="nil"/>
              <w:bottom w:val="single" w:sz="8" w:space="0" w:color="auto"/>
              <w:right w:val="single" w:sz="8" w:space="0" w:color="auto"/>
            </w:tcBorders>
            <w:shd w:val="clear" w:color="auto" w:fill="auto"/>
            <w:noWrap/>
            <w:vAlign w:val="center"/>
            <w:hideMark/>
          </w:tcPr>
          <w:p w14:paraId="71276DAE" w14:textId="77777777" w:rsidR="008448FE" w:rsidRPr="008448FE" w:rsidRDefault="008448FE" w:rsidP="008448FE">
            <w:pPr>
              <w:rPr>
                <w:rFonts w:ascii="Calibri" w:hAnsi="Calibri" w:cs="Calibri"/>
                <w:b/>
                <w:bCs/>
                <w:color w:val="000000"/>
                <w:sz w:val="22"/>
                <w:szCs w:val="22"/>
                <w:lang w:eastAsia="es-PE"/>
              </w:rPr>
            </w:pPr>
            <w:r w:rsidRPr="008448FE">
              <w:rPr>
                <w:rFonts w:ascii="Calibri" w:hAnsi="Calibri" w:cs="Calibri"/>
                <w:b/>
                <w:bCs/>
                <w:color w:val="000000"/>
                <w:sz w:val="22"/>
                <w:szCs w:val="22"/>
                <w:lang w:eastAsia="es-PE"/>
              </w:rPr>
              <w:t>No Bank</w:t>
            </w:r>
          </w:p>
        </w:tc>
        <w:tc>
          <w:tcPr>
            <w:tcW w:w="1048" w:type="dxa"/>
            <w:tcBorders>
              <w:top w:val="nil"/>
              <w:left w:val="nil"/>
              <w:bottom w:val="single" w:sz="8" w:space="0" w:color="auto"/>
              <w:right w:val="single" w:sz="8" w:space="0" w:color="auto"/>
            </w:tcBorders>
            <w:shd w:val="clear" w:color="auto" w:fill="auto"/>
            <w:noWrap/>
            <w:vAlign w:val="center"/>
            <w:hideMark/>
          </w:tcPr>
          <w:p w14:paraId="10A7A8D2" w14:textId="77777777" w:rsidR="008448FE" w:rsidRPr="008448FE" w:rsidRDefault="008448FE" w:rsidP="008448FE">
            <w:pPr>
              <w:rPr>
                <w:rFonts w:ascii="Calibri" w:hAnsi="Calibri" w:cs="Calibri"/>
                <w:b/>
                <w:bCs/>
                <w:color w:val="000000"/>
                <w:sz w:val="22"/>
                <w:szCs w:val="22"/>
                <w:lang w:eastAsia="es-PE"/>
              </w:rPr>
            </w:pPr>
            <w:r w:rsidRPr="008448FE">
              <w:rPr>
                <w:rFonts w:ascii="Calibri" w:hAnsi="Calibri" w:cs="Calibri"/>
                <w:b/>
                <w:bCs/>
                <w:color w:val="000000"/>
                <w:sz w:val="22"/>
                <w:szCs w:val="22"/>
                <w:lang w:eastAsia="es-PE"/>
              </w:rPr>
              <w:t>Filtrados</w:t>
            </w:r>
          </w:p>
        </w:tc>
        <w:tc>
          <w:tcPr>
            <w:tcW w:w="1137" w:type="dxa"/>
            <w:tcBorders>
              <w:top w:val="nil"/>
              <w:left w:val="nil"/>
              <w:bottom w:val="single" w:sz="8" w:space="0" w:color="auto"/>
              <w:right w:val="single" w:sz="8" w:space="0" w:color="auto"/>
            </w:tcBorders>
            <w:shd w:val="clear" w:color="auto" w:fill="auto"/>
            <w:noWrap/>
            <w:vAlign w:val="center"/>
            <w:hideMark/>
          </w:tcPr>
          <w:p w14:paraId="0B043677" w14:textId="77777777" w:rsidR="008448FE" w:rsidRPr="008448FE" w:rsidRDefault="008448FE" w:rsidP="008448FE">
            <w:pPr>
              <w:rPr>
                <w:rFonts w:ascii="Calibri" w:hAnsi="Calibri" w:cs="Calibri"/>
                <w:b/>
                <w:bCs/>
                <w:color w:val="000000"/>
                <w:sz w:val="22"/>
                <w:szCs w:val="22"/>
                <w:lang w:eastAsia="es-PE"/>
              </w:rPr>
            </w:pPr>
            <w:r w:rsidRPr="008448FE">
              <w:rPr>
                <w:rFonts w:ascii="Calibri" w:hAnsi="Calibri" w:cs="Calibri"/>
                <w:b/>
                <w:bCs/>
                <w:color w:val="000000"/>
                <w:sz w:val="22"/>
                <w:szCs w:val="22"/>
                <w:lang w:eastAsia="es-PE"/>
              </w:rPr>
              <w:t>Reactiva</w:t>
            </w:r>
          </w:p>
        </w:tc>
        <w:tc>
          <w:tcPr>
            <w:tcW w:w="1128" w:type="dxa"/>
            <w:tcBorders>
              <w:top w:val="nil"/>
              <w:left w:val="nil"/>
              <w:bottom w:val="single" w:sz="8" w:space="0" w:color="auto"/>
              <w:right w:val="single" w:sz="8" w:space="0" w:color="auto"/>
            </w:tcBorders>
            <w:shd w:val="clear" w:color="auto" w:fill="auto"/>
            <w:noWrap/>
            <w:vAlign w:val="center"/>
            <w:hideMark/>
          </w:tcPr>
          <w:p w14:paraId="3BAA3338" w14:textId="77777777" w:rsidR="008448FE" w:rsidRPr="008448FE" w:rsidRDefault="008448FE" w:rsidP="008448FE">
            <w:pPr>
              <w:rPr>
                <w:rFonts w:ascii="Calibri" w:hAnsi="Calibri" w:cs="Calibri"/>
                <w:b/>
                <w:bCs/>
                <w:color w:val="000000"/>
                <w:sz w:val="22"/>
                <w:szCs w:val="22"/>
                <w:lang w:eastAsia="es-PE"/>
              </w:rPr>
            </w:pPr>
            <w:r w:rsidRPr="008448FE">
              <w:rPr>
                <w:rFonts w:ascii="Calibri" w:hAnsi="Calibri" w:cs="Calibri"/>
                <w:b/>
                <w:bCs/>
                <w:color w:val="000000"/>
                <w:sz w:val="22"/>
                <w:szCs w:val="22"/>
                <w:lang w:eastAsia="es-PE"/>
              </w:rPr>
              <w:t>Filtrados</w:t>
            </w:r>
          </w:p>
        </w:tc>
      </w:tr>
      <w:tr w:rsidR="008448FE" w:rsidRPr="008448FE" w14:paraId="6C1DD731" w14:textId="77777777" w:rsidTr="007349D6">
        <w:trPr>
          <w:trHeight w:val="330"/>
        </w:trPr>
        <w:tc>
          <w:tcPr>
            <w:tcW w:w="2888" w:type="dxa"/>
            <w:tcBorders>
              <w:top w:val="nil"/>
              <w:left w:val="single" w:sz="8" w:space="0" w:color="auto"/>
              <w:bottom w:val="single" w:sz="8" w:space="0" w:color="auto"/>
              <w:right w:val="single" w:sz="8" w:space="0" w:color="auto"/>
            </w:tcBorders>
            <w:shd w:val="clear" w:color="000000" w:fill="D9E1F2"/>
            <w:noWrap/>
            <w:vAlign w:val="center"/>
            <w:hideMark/>
          </w:tcPr>
          <w:p w14:paraId="26FAA5BB" w14:textId="77777777" w:rsidR="008448FE" w:rsidRPr="008448FE" w:rsidRDefault="008448FE" w:rsidP="008448FE">
            <w:pPr>
              <w:rPr>
                <w:color w:val="000000"/>
                <w:lang w:eastAsia="es-PE"/>
              </w:rPr>
            </w:pPr>
            <w:r w:rsidRPr="008448FE">
              <w:rPr>
                <w:color w:val="000000"/>
                <w:lang w:eastAsia="es-PE"/>
              </w:rPr>
              <w:t>Base Inicial</w:t>
            </w:r>
          </w:p>
        </w:tc>
        <w:tc>
          <w:tcPr>
            <w:tcW w:w="1031" w:type="dxa"/>
            <w:tcBorders>
              <w:top w:val="nil"/>
              <w:left w:val="nil"/>
              <w:bottom w:val="single" w:sz="8" w:space="0" w:color="auto"/>
              <w:right w:val="single" w:sz="8" w:space="0" w:color="auto"/>
            </w:tcBorders>
            <w:shd w:val="clear" w:color="000000" w:fill="D9E1F2"/>
            <w:noWrap/>
            <w:vAlign w:val="center"/>
            <w:hideMark/>
          </w:tcPr>
          <w:p w14:paraId="78B4B6FF" w14:textId="7B0803DE" w:rsidR="008448FE" w:rsidRPr="008448FE" w:rsidRDefault="00E206CC" w:rsidP="008448FE">
            <w:pPr>
              <w:jc w:val="center"/>
              <w:rPr>
                <w:rFonts w:ascii="Calibri" w:hAnsi="Calibri" w:cs="Calibri"/>
                <w:color w:val="000000"/>
                <w:sz w:val="22"/>
                <w:szCs w:val="22"/>
                <w:lang w:eastAsia="es-PE"/>
              </w:rPr>
            </w:pPr>
            <w:r w:rsidRPr="00E206CC">
              <w:rPr>
                <w:rFonts w:ascii="Calibri" w:hAnsi="Calibri" w:cs="Calibri"/>
                <w:color w:val="000000"/>
                <w:sz w:val="22"/>
                <w:szCs w:val="22"/>
                <w:lang w:eastAsia="es-PE"/>
              </w:rPr>
              <w:t>2</w:t>
            </w:r>
            <w:r>
              <w:rPr>
                <w:rFonts w:ascii="Calibri" w:hAnsi="Calibri" w:cs="Calibri"/>
                <w:color w:val="000000"/>
                <w:sz w:val="22"/>
                <w:szCs w:val="22"/>
                <w:lang w:eastAsia="es-PE"/>
              </w:rPr>
              <w:t>,</w:t>
            </w:r>
            <w:r w:rsidRPr="00E206CC">
              <w:rPr>
                <w:rFonts w:ascii="Calibri" w:hAnsi="Calibri" w:cs="Calibri"/>
                <w:color w:val="000000"/>
                <w:sz w:val="22"/>
                <w:szCs w:val="22"/>
                <w:lang w:eastAsia="es-PE"/>
              </w:rPr>
              <w:t>662</w:t>
            </w:r>
            <w:r>
              <w:rPr>
                <w:rFonts w:ascii="Calibri" w:hAnsi="Calibri" w:cs="Calibri"/>
                <w:color w:val="000000"/>
                <w:sz w:val="22"/>
                <w:szCs w:val="22"/>
                <w:lang w:eastAsia="es-PE"/>
              </w:rPr>
              <w:t>,</w:t>
            </w:r>
            <w:r w:rsidRPr="00E206CC">
              <w:rPr>
                <w:rFonts w:ascii="Calibri" w:hAnsi="Calibri" w:cs="Calibri"/>
                <w:color w:val="000000"/>
                <w:sz w:val="22"/>
                <w:szCs w:val="22"/>
                <w:lang w:eastAsia="es-PE"/>
              </w:rPr>
              <w:t>082</w:t>
            </w:r>
          </w:p>
        </w:tc>
        <w:tc>
          <w:tcPr>
            <w:tcW w:w="1048" w:type="dxa"/>
            <w:tcBorders>
              <w:top w:val="nil"/>
              <w:left w:val="nil"/>
              <w:bottom w:val="single" w:sz="8" w:space="0" w:color="auto"/>
              <w:right w:val="single" w:sz="8" w:space="0" w:color="auto"/>
            </w:tcBorders>
            <w:shd w:val="clear" w:color="000000" w:fill="D9E1F2"/>
            <w:noWrap/>
            <w:vAlign w:val="center"/>
            <w:hideMark/>
          </w:tcPr>
          <w:p w14:paraId="47DD3A17" w14:textId="77777777" w:rsidR="008448FE" w:rsidRPr="008448FE" w:rsidRDefault="008448FE" w:rsidP="008448FE">
            <w:pPr>
              <w:rPr>
                <w:rFonts w:ascii="Calibri" w:hAnsi="Calibri" w:cs="Calibri"/>
                <w:color w:val="000000"/>
                <w:sz w:val="22"/>
                <w:szCs w:val="22"/>
                <w:lang w:eastAsia="es-PE"/>
              </w:rPr>
            </w:pPr>
            <w:r w:rsidRPr="008448FE">
              <w:rPr>
                <w:rFonts w:ascii="Calibri" w:hAnsi="Calibri" w:cs="Calibri"/>
                <w:color w:val="000000"/>
                <w:sz w:val="22"/>
                <w:szCs w:val="22"/>
                <w:lang w:eastAsia="es-PE"/>
              </w:rPr>
              <w:t> </w:t>
            </w:r>
          </w:p>
        </w:tc>
        <w:tc>
          <w:tcPr>
            <w:tcW w:w="1137" w:type="dxa"/>
            <w:tcBorders>
              <w:top w:val="nil"/>
              <w:left w:val="nil"/>
              <w:bottom w:val="single" w:sz="8" w:space="0" w:color="auto"/>
              <w:right w:val="single" w:sz="8" w:space="0" w:color="auto"/>
            </w:tcBorders>
            <w:shd w:val="clear" w:color="000000" w:fill="D9E1F2"/>
            <w:noWrap/>
            <w:vAlign w:val="center"/>
            <w:hideMark/>
          </w:tcPr>
          <w:p w14:paraId="0D0A5C1A" w14:textId="1C23676D" w:rsidR="008448FE" w:rsidRPr="008448FE" w:rsidRDefault="007349D6" w:rsidP="008448FE">
            <w:pPr>
              <w:jc w:val="center"/>
              <w:rPr>
                <w:rFonts w:ascii="Calibri" w:hAnsi="Calibri" w:cs="Calibri"/>
                <w:color w:val="000000"/>
                <w:sz w:val="22"/>
                <w:szCs w:val="22"/>
                <w:lang w:eastAsia="es-PE"/>
              </w:rPr>
            </w:pPr>
            <w:r w:rsidRPr="007349D6">
              <w:rPr>
                <w:rFonts w:ascii="Calibri" w:hAnsi="Calibri" w:cs="Calibri"/>
                <w:color w:val="000000"/>
                <w:sz w:val="22"/>
                <w:szCs w:val="22"/>
                <w:lang w:eastAsia="es-PE"/>
              </w:rPr>
              <w:t>33</w:t>
            </w:r>
            <w:r>
              <w:rPr>
                <w:rFonts w:ascii="Calibri" w:hAnsi="Calibri" w:cs="Calibri"/>
                <w:color w:val="000000"/>
                <w:sz w:val="22"/>
                <w:szCs w:val="22"/>
                <w:lang w:eastAsia="es-PE"/>
              </w:rPr>
              <w:t>,</w:t>
            </w:r>
            <w:r w:rsidRPr="007349D6">
              <w:rPr>
                <w:rFonts w:ascii="Calibri" w:hAnsi="Calibri" w:cs="Calibri"/>
                <w:color w:val="000000"/>
                <w:sz w:val="22"/>
                <w:szCs w:val="22"/>
                <w:lang w:eastAsia="es-PE"/>
              </w:rPr>
              <w:t>220</w:t>
            </w:r>
          </w:p>
        </w:tc>
        <w:tc>
          <w:tcPr>
            <w:tcW w:w="1128" w:type="dxa"/>
            <w:tcBorders>
              <w:top w:val="nil"/>
              <w:left w:val="nil"/>
              <w:bottom w:val="single" w:sz="8" w:space="0" w:color="auto"/>
              <w:right w:val="single" w:sz="8" w:space="0" w:color="auto"/>
            </w:tcBorders>
            <w:shd w:val="clear" w:color="000000" w:fill="D9E1F2"/>
            <w:noWrap/>
            <w:vAlign w:val="center"/>
            <w:hideMark/>
          </w:tcPr>
          <w:p w14:paraId="617BF975" w14:textId="77777777" w:rsidR="008448FE" w:rsidRPr="008448FE" w:rsidRDefault="008448FE" w:rsidP="008448FE">
            <w:pPr>
              <w:rPr>
                <w:rFonts w:ascii="Calibri" w:hAnsi="Calibri" w:cs="Calibri"/>
                <w:color w:val="000000"/>
                <w:sz w:val="22"/>
                <w:szCs w:val="22"/>
                <w:lang w:eastAsia="es-PE"/>
              </w:rPr>
            </w:pPr>
            <w:r w:rsidRPr="008448FE">
              <w:rPr>
                <w:rFonts w:ascii="Calibri" w:hAnsi="Calibri" w:cs="Calibri"/>
                <w:color w:val="000000"/>
                <w:sz w:val="22"/>
                <w:szCs w:val="22"/>
                <w:lang w:eastAsia="es-PE"/>
              </w:rPr>
              <w:t> </w:t>
            </w:r>
          </w:p>
        </w:tc>
      </w:tr>
      <w:tr w:rsidR="007349D6" w:rsidRPr="008448FE" w14:paraId="04430F89" w14:textId="77777777" w:rsidTr="007349D6">
        <w:trPr>
          <w:trHeight w:val="330"/>
        </w:trPr>
        <w:tc>
          <w:tcPr>
            <w:tcW w:w="2888" w:type="dxa"/>
            <w:tcBorders>
              <w:top w:val="nil"/>
              <w:left w:val="single" w:sz="8" w:space="0" w:color="auto"/>
              <w:bottom w:val="single" w:sz="8" w:space="0" w:color="auto"/>
              <w:right w:val="single" w:sz="8" w:space="0" w:color="auto"/>
            </w:tcBorders>
            <w:shd w:val="clear" w:color="000000" w:fill="D9E1F2"/>
            <w:noWrap/>
            <w:vAlign w:val="center"/>
            <w:hideMark/>
          </w:tcPr>
          <w:p w14:paraId="4FD55CE6" w14:textId="77777777" w:rsidR="007349D6" w:rsidRPr="008448FE" w:rsidRDefault="007349D6" w:rsidP="007349D6">
            <w:pPr>
              <w:rPr>
                <w:color w:val="000000"/>
                <w:lang w:eastAsia="es-PE"/>
              </w:rPr>
            </w:pPr>
            <w:r w:rsidRPr="008448FE">
              <w:rPr>
                <w:color w:val="000000"/>
                <w:lang w:eastAsia="es-PE"/>
              </w:rPr>
              <w:t>Desembolso&gt;10,000</w:t>
            </w:r>
          </w:p>
        </w:tc>
        <w:tc>
          <w:tcPr>
            <w:tcW w:w="1031" w:type="dxa"/>
            <w:tcBorders>
              <w:top w:val="nil"/>
              <w:left w:val="nil"/>
              <w:bottom w:val="single" w:sz="8" w:space="0" w:color="auto"/>
              <w:right w:val="single" w:sz="8" w:space="0" w:color="auto"/>
            </w:tcBorders>
            <w:shd w:val="clear" w:color="000000" w:fill="D9E1F2"/>
            <w:noWrap/>
            <w:vAlign w:val="center"/>
            <w:hideMark/>
          </w:tcPr>
          <w:p w14:paraId="4759C530" w14:textId="0E272FC8" w:rsidR="007349D6" w:rsidRPr="008448FE" w:rsidRDefault="007349D6" w:rsidP="007349D6">
            <w:pPr>
              <w:jc w:val="center"/>
              <w:rPr>
                <w:rFonts w:ascii="Calibri" w:hAnsi="Calibri" w:cs="Calibri"/>
                <w:color w:val="000000"/>
                <w:sz w:val="22"/>
                <w:szCs w:val="22"/>
                <w:lang w:eastAsia="es-PE"/>
              </w:rPr>
            </w:pPr>
            <w:r w:rsidRPr="00562E8F">
              <w:rPr>
                <w:rFonts w:ascii="Calibri" w:hAnsi="Calibri" w:cs="Calibri"/>
                <w:color w:val="000000"/>
                <w:sz w:val="22"/>
                <w:szCs w:val="22"/>
                <w:lang w:eastAsia="es-PE"/>
              </w:rPr>
              <w:t>175</w:t>
            </w:r>
            <w:r>
              <w:rPr>
                <w:rFonts w:ascii="Calibri" w:hAnsi="Calibri" w:cs="Calibri"/>
                <w:color w:val="000000"/>
                <w:sz w:val="22"/>
                <w:szCs w:val="22"/>
                <w:lang w:eastAsia="es-PE"/>
              </w:rPr>
              <w:t>,</w:t>
            </w:r>
            <w:r w:rsidRPr="00562E8F">
              <w:rPr>
                <w:rFonts w:ascii="Calibri" w:hAnsi="Calibri" w:cs="Calibri"/>
                <w:color w:val="000000"/>
                <w:sz w:val="22"/>
                <w:szCs w:val="22"/>
                <w:lang w:eastAsia="es-PE"/>
              </w:rPr>
              <w:t>717</w:t>
            </w:r>
          </w:p>
        </w:tc>
        <w:tc>
          <w:tcPr>
            <w:tcW w:w="1048" w:type="dxa"/>
            <w:tcBorders>
              <w:top w:val="nil"/>
              <w:left w:val="nil"/>
              <w:bottom w:val="single" w:sz="8" w:space="0" w:color="auto"/>
              <w:right w:val="single" w:sz="8" w:space="0" w:color="auto"/>
            </w:tcBorders>
            <w:shd w:val="clear" w:color="000000" w:fill="D9E1F2"/>
            <w:noWrap/>
            <w:vAlign w:val="center"/>
            <w:hideMark/>
          </w:tcPr>
          <w:p w14:paraId="59EE8FE9" w14:textId="4251461E" w:rsidR="007349D6" w:rsidRPr="008448FE" w:rsidRDefault="008277FE" w:rsidP="007349D6">
            <w:pPr>
              <w:jc w:val="center"/>
              <w:rPr>
                <w:rFonts w:ascii="Calibri" w:hAnsi="Calibri" w:cs="Calibri"/>
                <w:color w:val="000000"/>
                <w:sz w:val="22"/>
                <w:szCs w:val="22"/>
                <w:lang w:eastAsia="es-PE"/>
              </w:rPr>
            </w:pPr>
            <w:r w:rsidRPr="008277FE">
              <w:rPr>
                <w:rFonts w:ascii="Calibri" w:hAnsi="Calibri" w:cs="Calibri"/>
                <w:color w:val="000000"/>
                <w:sz w:val="22"/>
                <w:szCs w:val="22"/>
                <w:lang w:eastAsia="es-PE"/>
              </w:rPr>
              <w:t>2</w:t>
            </w:r>
            <w:r>
              <w:rPr>
                <w:rFonts w:ascii="Calibri" w:hAnsi="Calibri" w:cs="Calibri"/>
                <w:color w:val="000000"/>
                <w:sz w:val="22"/>
                <w:szCs w:val="22"/>
                <w:lang w:eastAsia="es-PE"/>
              </w:rPr>
              <w:t>,</w:t>
            </w:r>
            <w:r w:rsidRPr="008277FE">
              <w:rPr>
                <w:rFonts w:ascii="Calibri" w:hAnsi="Calibri" w:cs="Calibri"/>
                <w:color w:val="000000"/>
                <w:sz w:val="22"/>
                <w:szCs w:val="22"/>
                <w:lang w:eastAsia="es-PE"/>
              </w:rPr>
              <w:t>486</w:t>
            </w:r>
            <w:r>
              <w:rPr>
                <w:rFonts w:ascii="Calibri" w:hAnsi="Calibri" w:cs="Calibri"/>
                <w:color w:val="000000"/>
                <w:sz w:val="22"/>
                <w:szCs w:val="22"/>
                <w:lang w:eastAsia="es-PE"/>
              </w:rPr>
              <w:t>,</w:t>
            </w:r>
            <w:r w:rsidRPr="008277FE">
              <w:rPr>
                <w:rFonts w:ascii="Calibri" w:hAnsi="Calibri" w:cs="Calibri"/>
                <w:color w:val="000000"/>
                <w:sz w:val="22"/>
                <w:szCs w:val="22"/>
                <w:lang w:eastAsia="es-PE"/>
              </w:rPr>
              <w:t>365</w:t>
            </w:r>
          </w:p>
        </w:tc>
        <w:tc>
          <w:tcPr>
            <w:tcW w:w="1137" w:type="dxa"/>
            <w:tcBorders>
              <w:top w:val="nil"/>
              <w:left w:val="nil"/>
              <w:bottom w:val="single" w:sz="8" w:space="0" w:color="auto"/>
              <w:right w:val="single" w:sz="8" w:space="0" w:color="auto"/>
            </w:tcBorders>
            <w:shd w:val="clear" w:color="000000" w:fill="D9E1F2"/>
            <w:noWrap/>
            <w:vAlign w:val="center"/>
            <w:hideMark/>
          </w:tcPr>
          <w:p w14:paraId="3013D6CE" w14:textId="771F2AC8" w:rsidR="007349D6" w:rsidRPr="008448FE" w:rsidRDefault="007349D6" w:rsidP="007349D6">
            <w:pPr>
              <w:jc w:val="center"/>
              <w:rPr>
                <w:rFonts w:ascii="Calibri" w:hAnsi="Calibri" w:cs="Calibri"/>
                <w:color w:val="000000"/>
                <w:sz w:val="22"/>
                <w:szCs w:val="22"/>
                <w:lang w:eastAsia="es-PE"/>
              </w:rPr>
            </w:pPr>
            <w:r w:rsidRPr="007349D6">
              <w:rPr>
                <w:rFonts w:ascii="Calibri" w:hAnsi="Calibri" w:cs="Calibri"/>
                <w:color w:val="000000"/>
                <w:sz w:val="22"/>
                <w:szCs w:val="22"/>
                <w:lang w:eastAsia="es-PE"/>
              </w:rPr>
              <w:t>15</w:t>
            </w:r>
            <w:r>
              <w:rPr>
                <w:rFonts w:ascii="Calibri" w:hAnsi="Calibri" w:cs="Calibri"/>
                <w:color w:val="000000"/>
                <w:sz w:val="22"/>
                <w:szCs w:val="22"/>
                <w:lang w:eastAsia="es-PE"/>
              </w:rPr>
              <w:t>,</w:t>
            </w:r>
            <w:r w:rsidRPr="007349D6">
              <w:rPr>
                <w:rFonts w:ascii="Calibri" w:hAnsi="Calibri" w:cs="Calibri"/>
                <w:color w:val="000000"/>
                <w:sz w:val="22"/>
                <w:szCs w:val="22"/>
                <w:lang w:eastAsia="es-PE"/>
              </w:rPr>
              <w:t>060</w:t>
            </w:r>
          </w:p>
        </w:tc>
        <w:tc>
          <w:tcPr>
            <w:tcW w:w="1128" w:type="dxa"/>
            <w:tcBorders>
              <w:top w:val="nil"/>
              <w:left w:val="nil"/>
              <w:bottom w:val="single" w:sz="8" w:space="0" w:color="auto"/>
              <w:right w:val="single" w:sz="8" w:space="0" w:color="auto"/>
            </w:tcBorders>
            <w:shd w:val="clear" w:color="000000" w:fill="D9E1F2"/>
            <w:noWrap/>
            <w:hideMark/>
          </w:tcPr>
          <w:p w14:paraId="04246BAA" w14:textId="4E8C8A81" w:rsidR="007349D6" w:rsidRPr="008448FE" w:rsidRDefault="007349D6" w:rsidP="007349D6">
            <w:pPr>
              <w:jc w:val="center"/>
              <w:rPr>
                <w:rFonts w:ascii="Calibri" w:hAnsi="Calibri" w:cs="Calibri"/>
                <w:color w:val="000000"/>
                <w:sz w:val="22"/>
                <w:szCs w:val="22"/>
                <w:lang w:eastAsia="es-PE"/>
              </w:rPr>
            </w:pPr>
            <w:r w:rsidRPr="007349D6">
              <w:rPr>
                <w:rFonts w:ascii="Calibri" w:hAnsi="Calibri" w:cs="Calibri"/>
                <w:color w:val="000000"/>
                <w:sz w:val="22"/>
                <w:szCs w:val="22"/>
                <w:lang w:eastAsia="es-PE"/>
              </w:rPr>
              <w:t>18,160</w:t>
            </w:r>
          </w:p>
        </w:tc>
      </w:tr>
      <w:tr w:rsidR="007349D6" w:rsidRPr="008448FE" w14:paraId="630D010D" w14:textId="77777777" w:rsidTr="007349D6">
        <w:trPr>
          <w:trHeight w:val="330"/>
        </w:trPr>
        <w:tc>
          <w:tcPr>
            <w:tcW w:w="2888" w:type="dxa"/>
            <w:tcBorders>
              <w:top w:val="nil"/>
              <w:left w:val="single" w:sz="8" w:space="0" w:color="auto"/>
              <w:bottom w:val="single" w:sz="8" w:space="0" w:color="auto"/>
              <w:right w:val="single" w:sz="8" w:space="0" w:color="auto"/>
            </w:tcBorders>
            <w:shd w:val="clear" w:color="000000" w:fill="D9E1F2"/>
            <w:noWrap/>
            <w:vAlign w:val="center"/>
            <w:hideMark/>
          </w:tcPr>
          <w:p w14:paraId="1BB7A5C8" w14:textId="77777777" w:rsidR="007349D6" w:rsidRPr="008448FE" w:rsidRDefault="007349D6" w:rsidP="007349D6">
            <w:pPr>
              <w:rPr>
                <w:color w:val="000000"/>
                <w:lang w:eastAsia="es-PE"/>
              </w:rPr>
            </w:pPr>
            <w:r w:rsidRPr="008448FE">
              <w:rPr>
                <w:color w:val="000000"/>
                <w:lang w:eastAsia="es-PE"/>
              </w:rPr>
              <w:t>malo en el origen</w:t>
            </w:r>
          </w:p>
        </w:tc>
        <w:tc>
          <w:tcPr>
            <w:tcW w:w="1031" w:type="dxa"/>
            <w:tcBorders>
              <w:top w:val="nil"/>
              <w:left w:val="nil"/>
              <w:bottom w:val="single" w:sz="8" w:space="0" w:color="auto"/>
              <w:right w:val="single" w:sz="8" w:space="0" w:color="auto"/>
            </w:tcBorders>
            <w:shd w:val="clear" w:color="000000" w:fill="D9E1F2"/>
            <w:noWrap/>
            <w:vAlign w:val="center"/>
            <w:hideMark/>
          </w:tcPr>
          <w:p w14:paraId="6F5FA72B" w14:textId="79C412D7" w:rsidR="007349D6" w:rsidRPr="008448FE" w:rsidRDefault="007349D6" w:rsidP="007349D6">
            <w:pPr>
              <w:jc w:val="center"/>
              <w:rPr>
                <w:rFonts w:ascii="Calibri" w:hAnsi="Calibri" w:cs="Calibri"/>
                <w:color w:val="000000"/>
                <w:sz w:val="22"/>
                <w:szCs w:val="22"/>
                <w:lang w:eastAsia="es-PE"/>
              </w:rPr>
            </w:pPr>
            <w:r w:rsidRPr="007349D6">
              <w:rPr>
                <w:rFonts w:ascii="Calibri" w:hAnsi="Calibri" w:cs="Calibri"/>
                <w:color w:val="000000"/>
                <w:sz w:val="22"/>
                <w:szCs w:val="22"/>
                <w:lang w:eastAsia="es-PE"/>
              </w:rPr>
              <w:t>171</w:t>
            </w:r>
            <w:r>
              <w:rPr>
                <w:rFonts w:ascii="Calibri" w:hAnsi="Calibri" w:cs="Calibri"/>
                <w:color w:val="000000"/>
                <w:sz w:val="22"/>
                <w:szCs w:val="22"/>
                <w:lang w:eastAsia="es-PE"/>
              </w:rPr>
              <w:t>,</w:t>
            </w:r>
            <w:r w:rsidRPr="007349D6">
              <w:rPr>
                <w:rFonts w:ascii="Calibri" w:hAnsi="Calibri" w:cs="Calibri"/>
                <w:color w:val="000000"/>
                <w:sz w:val="22"/>
                <w:szCs w:val="22"/>
                <w:lang w:eastAsia="es-PE"/>
              </w:rPr>
              <w:t>821</w:t>
            </w:r>
          </w:p>
        </w:tc>
        <w:tc>
          <w:tcPr>
            <w:tcW w:w="1048" w:type="dxa"/>
            <w:tcBorders>
              <w:top w:val="nil"/>
              <w:left w:val="nil"/>
              <w:bottom w:val="single" w:sz="8" w:space="0" w:color="auto"/>
              <w:right w:val="single" w:sz="8" w:space="0" w:color="auto"/>
            </w:tcBorders>
            <w:shd w:val="clear" w:color="000000" w:fill="D9E1F2"/>
            <w:noWrap/>
            <w:vAlign w:val="center"/>
            <w:hideMark/>
          </w:tcPr>
          <w:p w14:paraId="439D21B2" w14:textId="0E565461" w:rsidR="007349D6" w:rsidRPr="008448FE" w:rsidRDefault="007349D6" w:rsidP="007349D6">
            <w:pPr>
              <w:jc w:val="center"/>
              <w:rPr>
                <w:rFonts w:ascii="Calibri" w:hAnsi="Calibri" w:cs="Calibri"/>
                <w:color w:val="000000"/>
                <w:sz w:val="22"/>
                <w:szCs w:val="22"/>
                <w:lang w:eastAsia="es-PE"/>
              </w:rPr>
            </w:pPr>
            <w:r w:rsidRPr="007349D6">
              <w:rPr>
                <w:rFonts w:ascii="Calibri" w:hAnsi="Calibri" w:cs="Calibri"/>
                <w:color w:val="000000"/>
                <w:sz w:val="22"/>
                <w:szCs w:val="22"/>
                <w:lang w:eastAsia="es-PE"/>
              </w:rPr>
              <w:t>3,896</w:t>
            </w:r>
          </w:p>
        </w:tc>
        <w:tc>
          <w:tcPr>
            <w:tcW w:w="1137" w:type="dxa"/>
            <w:tcBorders>
              <w:top w:val="nil"/>
              <w:left w:val="nil"/>
              <w:bottom w:val="single" w:sz="8" w:space="0" w:color="auto"/>
              <w:right w:val="single" w:sz="8" w:space="0" w:color="auto"/>
            </w:tcBorders>
            <w:shd w:val="clear" w:color="000000" w:fill="D9E1F2"/>
            <w:noWrap/>
            <w:vAlign w:val="center"/>
            <w:hideMark/>
          </w:tcPr>
          <w:p w14:paraId="7E2273EA" w14:textId="4B4FCD37" w:rsidR="007349D6" w:rsidRPr="008448FE" w:rsidRDefault="007349D6" w:rsidP="007349D6">
            <w:pPr>
              <w:jc w:val="center"/>
              <w:rPr>
                <w:rFonts w:ascii="Calibri" w:hAnsi="Calibri" w:cs="Calibri"/>
                <w:color w:val="000000"/>
                <w:sz w:val="22"/>
                <w:szCs w:val="22"/>
                <w:lang w:eastAsia="es-PE"/>
              </w:rPr>
            </w:pPr>
            <w:r w:rsidRPr="007349D6">
              <w:rPr>
                <w:rFonts w:ascii="Calibri" w:hAnsi="Calibri" w:cs="Calibri"/>
                <w:color w:val="000000"/>
                <w:sz w:val="22"/>
                <w:szCs w:val="22"/>
                <w:lang w:eastAsia="es-PE"/>
              </w:rPr>
              <w:t>12</w:t>
            </w:r>
            <w:r>
              <w:rPr>
                <w:rFonts w:ascii="Calibri" w:hAnsi="Calibri" w:cs="Calibri"/>
                <w:color w:val="000000"/>
                <w:sz w:val="22"/>
                <w:szCs w:val="22"/>
                <w:lang w:eastAsia="es-PE"/>
              </w:rPr>
              <w:t>,</w:t>
            </w:r>
            <w:r w:rsidRPr="007349D6">
              <w:rPr>
                <w:rFonts w:ascii="Calibri" w:hAnsi="Calibri" w:cs="Calibri"/>
                <w:color w:val="000000"/>
                <w:sz w:val="22"/>
                <w:szCs w:val="22"/>
                <w:lang w:eastAsia="es-PE"/>
              </w:rPr>
              <w:t>623</w:t>
            </w:r>
          </w:p>
        </w:tc>
        <w:tc>
          <w:tcPr>
            <w:tcW w:w="1128" w:type="dxa"/>
            <w:tcBorders>
              <w:top w:val="nil"/>
              <w:left w:val="nil"/>
              <w:bottom w:val="single" w:sz="8" w:space="0" w:color="auto"/>
              <w:right w:val="single" w:sz="8" w:space="0" w:color="auto"/>
            </w:tcBorders>
            <w:shd w:val="clear" w:color="000000" w:fill="D9E1F2"/>
            <w:noWrap/>
            <w:hideMark/>
          </w:tcPr>
          <w:p w14:paraId="0AC5D870" w14:textId="23BB3A79" w:rsidR="007349D6" w:rsidRPr="008448FE" w:rsidRDefault="007349D6" w:rsidP="007349D6">
            <w:pPr>
              <w:jc w:val="center"/>
              <w:rPr>
                <w:rFonts w:ascii="Calibri" w:hAnsi="Calibri" w:cs="Calibri"/>
                <w:color w:val="000000"/>
                <w:sz w:val="22"/>
                <w:szCs w:val="22"/>
                <w:lang w:eastAsia="es-PE"/>
              </w:rPr>
            </w:pPr>
            <w:r w:rsidRPr="007349D6">
              <w:rPr>
                <w:rFonts w:ascii="Calibri" w:hAnsi="Calibri" w:cs="Calibri"/>
                <w:color w:val="000000"/>
                <w:sz w:val="22"/>
                <w:szCs w:val="22"/>
                <w:lang w:eastAsia="es-PE"/>
              </w:rPr>
              <w:t>2,437</w:t>
            </w:r>
          </w:p>
        </w:tc>
      </w:tr>
      <w:tr w:rsidR="008448FE" w:rsidRPr="008448FE" w14:paraId="623C1AE9" w14:textId="77777777" w:rsidTr="007349D6">
        <w:trPr>
          <w:trHeight w:val="330"/>
        </w:trPr>
        <w:tc>
          <w:tcPr>
            <w:tcW w:w="2888" w:type="dxa"/>
            <w:tcBorders>
              <w:top w:val="nil"/>
              <w:left w:val="single" w:sz="8" w:space="0" w:color="auto"/>
              <w:bottom w:val="single" w:sz="8" w:space="0" w:color="auto"/>
              <w:right w:val="single" w:sz="8" w:space="0" w:color="auto"/>
            </w:tcBorders>
            <w:shd w:val="clear" w:color="000000" w:fill="D9E1F2"/>
            <w:noWrap/>
            <w:vAlign w:val="center"/>
            <w:hideMark/>
          </w:tcPr>
          <w:p w14:paraId="04EE2AB1" w14:textId="0085C65B" w:rsidR="008448FE" w:rsidRPr="008448FE" w:rsidRDefault="008448FE" w:rsidP="008448FE">
            <w:pPr>
              <w:rPr>
                <w:color w:val="000000"/>
                <w:lang w:eastAsia="es-PE"/>
              </w:rPr>
            </w:pPr>
            <w:r w:rsidRPr="008448FE">
              <w:rPr>
                <w:color w:val="000000"/>
                <w:lang w:eastAsia="es-PE"/>
              </w:rPr>
              <w:t>Base consolidada (no Bank + reactiva)</w:t>
            </w:r>
            <w:r w:rsidR="007349D6">
              <w:rPr>
                <w:color w:val="000000"/>
                <w:lang w:eastAsia="es-PE"/>
              </w:rPr>
              <w:t>(sin duplicados)</w:t>
            </w:r>
          </w:p>
        </w:tc>
        <w:tc>
          <w:tcPr>
            <w:tcW w:w="1031" w:type="dxa"/>
            <w:tcBorders>
              <w:top w:val="nil"/>
              <w:left w:val="nil"/>
              <w:bottom w:val="single" w:sz="8" w:space="0" w:color="auto"/>
              <w:right w:val="single" w:sz="8" w:space="0" w:color="auto"/>
            </w:tcBorders>
            <w:shd w:val="clear" w:color="000000" w:fill="D9E1F2"/>
            <w:noWrap/>
            <w:vAlign w:val="center"/>
            <w:hideMark/>
          </w:tcPr>
          <w:p w14:paraId="3FE8690B" w14:textId="194BC81C" w:rsidR="008448FE" w:rsidRPr="008448FE" w:rsidRDefault="005122C0" w:rsidP="008448FE">
            <w:pPr>
              <w:jc w:val="center"/>
              <w:rPr>
                <w:rFonts w:ascii="Calibri" w:hAnsi="Calibri" w:cs="Calibri"/>
                <w:color w:val="000000"/>
                <w:sz w:val="22"/>
                <w:szCs w:val="22"/>
                <w:lang w:eastAsia="es-PE"/>
              </w:rPr>
            </w:pPr>
            <w:r w:rsidRPr="005122C0">
              <w:rPr>
                <w:rFonts w:ascii="Calibri" w:hAnsi="Calibri" w:cs="Calibri"/>
                <w:color w:val="000000"/>
                <w:sz w:val="22"/>
                <w:szCs w:val="22"/>
                <w:lang w:eastAsia="es-PE"/>
              </w:rPr>
              <w:t>184</w:t>
            </w:r>
            <w:r>
              <w:rPr>
                <w:rFonts w:ascii="Calibri" w:hAnsi="Calibri" w:cs="Calibri"/>
                <w:color w:val="000000"/>
                <w:sz w:val="22"/>
                <w:szCs w:val="22"/>
                <w:lang w:eastAsia="es-PE"/>
              </w:rPr>
              <w:t>,</w:t>
            </w:r>
            <w:r w:rsidRPr="005122C0">
              <w:rPr>
                <w:rFonts w:ascii="Calibri" w:hAnsi="Calibri" w:cs="Calibri"/>
                <w:color w:val="000000"/>
                <w:sz w:val="22"/>
                <w:szCs w:val="22"/>
                <w:lang w:eastAsia="es-PE"/>
              </w:rPr>
              <w:t>444</w:t>
            </w:r>
          </w:p>
        </w:tc>
        <w:tc>
          <w:tcPr>
            <w:tcW w:w="1048" w:type="dxa"/>
            <w:tcBorders>
              <w:top w:val="nil"/>
              <w:left w:val="nil"/>
              <w:bottom w:val="single" w:sz="8" w:space="0" w:color="auto"/>
              <w:right w:val="single" w:sz="8" w:space="0" w:color="auto"/>
            </w:tcBorders>
            <w:shd w:val="clear" w:color="000000" w:fill="D9E1F2"/>
            <w:noWrap/>
            <w:vAlign w:val="center"/>
            <w:hideMark/>
          </w:tcPr>
          <w:p w14:paraId="5212B34C" w14:textId="788A6ABE" w:rsidR="008448FE" w:rsidRPr="008448FE" w:rsidRDefault="008448FE" w:rsidP="005122C0">
            <w:pPr>
              <w:jc w:val="center"/>
              <w:rPr>
                <w:rFonts w:ascii="Calibri" w:hAnsi="Calibri" w:cs="Calibri"/>
                <w:color w:val="000000"/>
                <w:sz w:val="22"/>
                <w:szCs w:val="22"/>
                <w:lang w:eastAsia="es-PE"/>
              </w:rPr>
            </w:pPr>
          </w:p>
        </w:tc>
        <w:tc>
          <w:tcPr>
            <w:tcW w:w="1137" w:type="dxa"/>
            <w:tcBorders>
              <w:top w:val="nil"/>
              <w:left w:val="nil"/>
              <w:bottom w:val="single" w:sz="8" w:space="0" w:color="auto"/>
              <w:right w:val="single" w:sz="8" w:space="0" w:color="auto"/>
            </w:tcBorders>
            <w:shd w:val="clear" w:color="000000" w:fill="D9E1F2"/>
            <w:noWrap/>
            <w:vAlign w:val="center"/>
            <w:hideMark/>
          </w:tcPr>
          <w:p w14:paraId="32753E75" w14:textId="77777777" w:rsidR="008448FE" w:rsidRPr="008448FE" w:rsidRDefault="008448FE" w:rsidP="008448FE">
            <w:pPr>
              <w:jc w:val="center"/>
              <w:rPr>
                <w:rFonts w:ascii="Calibri" w:hAnsi="Calibri" w:cs="Calibri"/>
                <w:color w:val="000000"/>
                <w:sz w:val="22"/>
                <w:szCs w:val="22"/>
                <w:lang w:eastAsia="es-PE"/>
              </w:rPr>
            </w:pPr>
            <w:r w:rsidRPr="008448FE">
              <w:rPr>
                <w:rFonts w:ascii="Calibri" w:hAnsi="Calibri" w:cs="Calibri"/>
                <w:color w:val="000000"/>
                <w:sz w:val="22"/>
                <w:szCs w:val="22"/>
                <w:lang w:eastAsia="es-PE"/>
              </w:rPr>
              <w:t>-</w:t>
            </w:r>
          </w:p>
        </w:tc>
        <w:tc>
          <w:tcPr>
            <w:tcW w:w="1128" w:type="dxa"/>
            <w:tcBorders>
              <w:top w:val="nil"/>
              <w:left w:val="nil"/>
              <w:bottom w:val="single" w:sz="8" w:space="0" w:color="auto"/>
              <w:right w:val="single" w:sz="8" w:space="0" w:color="auto"/>
            </w:tcBorders>
            <w:shd w:val="clear" w:color="000000" w:fill="D9E1F2"/>
            <w:noWrap/>
            <w:vAlign w:val="center"/>
            <w:hideMark/>
          </w:tcPr>
          <w:p w14:paraId="56E9CBCB" w14:textId="77777777" w:rsidR="008448FE" w:rsidRPr="008448FE" w:rsidRDefault="008448FE" w:rsidP="008448FE">
            <w:pPr>
              <w:jc w:val="center"/>
              <w:rPr>
                <w:rFonts w:ascii="Calibri" w:hAnsi="Calibri" w:cs="Calibri"/>
                <w:color w:val="000000"/>
                <w:sz w:val="22"/>
                <w:szCs w:val="22"/>
                <w:lang w:eastAsia="es-PE"/>
              </w:rPr>
            </w:pPr>
            <w:r w:rsidRPr="008448FE">
              <w:rPr>
                <w:rFonts w:ascii="Calibri" w:hAnsi="Calibri" w:cs="Calibri"/>
                <w:color w:val="000000"/>
                <w:sz w:val="22"/>
                <w:szCs w:val="22"/>
                <w:lang w:eastAsia="es-PE"/>
              </w:rPr>
              <w:t>-</w:t>
            </w:r>
          </w:p>
        </w:tc>
      </w:tr>
      <w:tr w:rsidR="005122C0" w:rsidRPr="008448FE" w14:paraId="47AC3EEC" w14:textId="77777777" w:rsidTr="007349D6">
        <w:trPr>
          <w:trHeight w:val="330"/>
        </w:trPr>
        <w:tc>
          <w:tcPr>
            <w:tcW w:w="2888" w:type="dxa"/>
            <w:tcBorders>
              <w:top w:val="nil"/>
              <w:left w:val="single" w:sz="8" w:space="0" w:color="auto"/>
              <w:bottom w:val="single" w:sz="8" w:space="0" w:color="auto"/>
              <w:right w:val="single" w:sz="8" w:space="0" w:color="auto"/>
            </w:tcBorders>
            <w:shd w:val="clear" w:color="000000" w:fill="D9E1F2"/>
            <w:noWrap/>
            <w:vAlign w:val="center"/>
          </w:tcPr>
          <w:p w14:paraId="6FA164C0" w14:textId="06C1A3AA" w:rsidR="005122C0" w:rsidRPr="008448FE" w:rsidRDefault="005122C0" w:rsidP="008448FE">
            <w:pPr>
              <w:rPr>
                <w:color w:val="000000"/>
                <w:lang w:eastAsia="es-PE"/>
              </w:rPr>
            </w:pPr>
            <w:r>
              <w:rPr>
                <w:color w:val="000000"/>
                <w:lang w:eastAsia="es-PE"/>
              </w:rPr>
              <w:t xml:space="preserve">Duplicados </w:t>
            </w:r>
          </w:p>
        </w:tc>
        <w:tc>
          <w:tcPr>
            <w:tcW w:w="1031" w:type="dxa"/>
            <w:tcBorders>
              <w:top w:val="nil"/>
              <w:left w:val="nil"/>
              <w:bottom w:val="single" w:sz="8" w:space="0" w:color="auto"/>
              <w:right w:val="single" w:sz="8" w:space="0" w:color="auto"/>
            </w:tcBorders>
            <w:shd w:val="clear" w:color="000000" w:fill="D9E1F2"/>
            <w:noWrap/>
            <w:vAlign w:val="center"/>
          </w:tcPr>
          <w:p w14:paraId="1DA314C9" w14:textId="35B41A61" w:rsidR="005122C0" w:rsidRPr="007349D6" w:rsidRDefault="005122C0" w:rsidP="008448FE">
            <w:pPr>
              <w:jc w:val="center"/>
              <w:rPr>
                <w:rFonts w:ascii="Calibri" w:hAnsi="Calibri" w:cs="Calibri"/>
                <w:color w:val="000000"/>
                <w:sz w:val="22"/>
                <w:szCs w:val="22"/>
                <w:lang w:eastAsia="es-PE"/>
              </w:rPr>
            </w:pPr>
            <w:r w:rsidRPr="007349D6">
              <w:rPr>
                <w:rFonts w:ascii="Calibri" w:hAnsi="Calibri" w:cs="Calibri"/>
                <w:color w:val="000000"/>
                <w:sz w:val="22"/>
                <w:szCs w:val="22"/>
                <w:lang w:eastAsia="es-PE"/>
              </w:rPr>
              <w:t>184</w:t>
            </w:r>
            <w:r>
              <w:rPr>
                <w:rFonts w:ascii="Calibri" w:hAnsi="Calibri" w:cs="Calibri"/>
                <w:color w:val="000000"/>
                <w:sz w:val="22"/>
                <w:szCs w:val="22"/>
                <w:lang w:eastAsia="es-PE"/>
              </w:rPr>
              <w:t>,</w:t>
            </w:r>
            <w:r w:rsidRPr="007349D6">
              <w:rPr>
                <w:rFonts w:ascii="Calibri" w:hAnsi="Calibri" w:cs="Calibri"/>
                <w:color w:val="000000"/>
                <w:sz w:val="22"/>
                <w:szCs w:val="22"/>
                <w:lang w:eastAsia="es-PE"/>
              </w:rPr>
              <w:t>376</w:t>
            </w:r>
          </w:p>
        </w:tc>
        <w:tc>
          <w:tcPr>
            <w:tcW w:w="1048" w:type="dxa"/>
            <w:tcBorders>
              <w:top w:val="nil"/>
              <w:left w:val="nil"/>
              <w:bottom w:val="single" w:sz="8" w:space="0" w:color="auto"/>
              <w:right w:val="single" w:sz="8" w:space="0" w:color="auto"/>
            </w:tcBorders>
            <w:shd w:val="clear" w:color="000000" w:fill="D9E1F2"/>
            <w:noWrap/>
            <w:vAlign w:val="center"/>
          </w:tcPr>
          <w:p w14:paraId="14612064" w14:textId="712DE74B" w:rsidR="005122C0" w:rsidRPr="008448FE" w:rsidRDefault="005122C0" w:rsidP="005122C0">
            <w:pPr>
              <w:jc w:val="center"/>
              <w:rPr>
                <w:rFonts w:ascii="Calibri" w:hAnsi="Calibri" w:cs="Calibri"/>
                <w:color w:val="000000"/>
                <w:sz w:val="22"/>
                <w:szCs w:val="22"/>
                <w:lang w:eastAsia="es-PE"/>
              </w:rPr>
            </w:pPr>
            <w:r w:rsidRPr="005122C0">
              <w:rPr>
                <w:rFonts w:ascii="Calibri" w:hAnsi="Calibri" w:cs="Calibri"/>
                <w:color w:val="000000"/>
                <w:sz w:val="22"/>
                <w:szCs w:val="22"/>
                <w:lang w:eastAsia="es-PE"/>
              </w:rPr>
              <w:t>68</w:t>
            </w:r>
          </w:p>
        </w:tc>
        <w:tc>
          <w:tcPr>
            <w:tcW w:w="1137" w:type="dxa"/>
            <w:tcBorders>
              <w:top w:val="nil"/>
              <w:left w:val="nil"/>
              <w:bottom w:val="single" w:sz="8" w:space="0" w:color="auto"/>
              <w:right w:val="single" w:sz="8" w:space="0" w:color="auto"/>
            </w:tcBorders>
            <w:shd w:val="clear" w:color="000000" w:fill="D9E1F2"/>
            <w:noWrap/>
            <w:vAlign w:val="center"/>
          </w:tcPr>
          <w:p w14:paraId="6D2446BC" w14:textId="77777777" w:rsidR="005122C0" w:rsidRPr="008448FE" w:rsidRDefault="005122C0" w:rsidP="008448FE">
            <w:pPr>
              <w:jc w:val="center"/>
              <w:rPr>
                <w:rFonts w:ascii="Calibri" w:hAnsi="Calibri" w:cs="Calibri"/>
                <w:color w:val="000000"/>
                <w:sz w:val="22"/>
                <w:szCs w:val="22"/>
                <w:lang w:eastAsia="es-PE"/>
              </w:rPr>
            </w:pPr>
          </w:p>
        </w:tc>
        <w:tc>
          <w:tcPr>
            <w:tcW w:w="1128" w:type="dxa"/>
            <w:tcBorders>
              <w:top w:val="nil"/>
              <w:left w:val="nil"/>
              <w:bottom w:val="single" w:sz="8" w:space="0" w:color="auto"/>
              <w:right w:val="single" w:sz="8" w:space="0" w:color="auto"/>
            </w:tcBorders>
            <w:shd w:val="clear" w:color="000000" w:fill="D9E1F2"/>
            <w:noWrap/>
            <w:vAlign w:val="center"/>
          </w:tcPr>
          <w:p w14:paraId="23BA9329" w14:textId="77777777" w:rsidR="005122C0" w:rsidRPr="008448FE" w:rsidRDefault="005122C0" w:rsidP="008448FE">
            <w:pPr>
              <w:jc w:val="center"/>
              <w:rPr>
                <w:rFonts w:ascii="Calibri" w:hAnsi="Calibri" w:cs="Calibri"/>
                <w:color w:val="000000"/>
                <w:sz w:val="22"/>
                <w:szCs w:val="22"/>
                <w:lang w:eastAsia="es-PE"/>
              </w:rPr>
            </w:pPr>
          </w:p>
        </w:tc>
      </w:tr>
      <w:tr w:rsidR="00611976" w:rsidRPr="008448FE" w14:paraId="140BDCB5" w14:textId="77777777" w:rsidTr="008E1B62">
        <w:trPr>
          <w:trHeight w:val="330"/>
        </w:trPr>
        <w:tc>
          <w:tcPr>
            <w:tcW w:w="2888" w:type="dxa"/>
            <w:tcBorders>
              <w:top w:val="nil"/>
              <w:left w:val="single" w:sz="8" w:space="0" w:color="auto"/>
              <w:bottom w:val="single" w:sz="8" w:space="0" w:color="auto"/>
              <w:right w:val="single" w:sz="8" w:space="0" w:color="auto"/>
            </w:tcBorders>
            <w:shd w:val="clear" w:color="000000" w:fill="D9E1F2"/>
            <w:noWrap/>
            <w:vAlign w:val="center"/>
            <w:hideMark/>
          </w:tcPr>
          <w:p w14:paraId="36E159A0" w14:textId="77777777" w:rsidR="00611976" w:rsidRPr="008448FE" w:rsidRDefault="00611976" w:rsidP="00611976">
            <w:pPr>
              <w:rPr>
                <w:color w:val="000000"/>
                <w:lang w:eastAsia="es-PE"/>
              </w:rPr>
            </w:pPr>
            <w:r w:rsidRPr="008448FE">
              <w:rPr>
                <w:color w:val="000000"/>
                <w:lang w:eastAsia="es-PE"/>
              </w:rPr>
              <w:t>Insuficientes</w:t>
            </w:r>
          </w:p>
        </w:tc>
        <w:tc>
          <w:tcPr>
            <w:tcW w:w="1031" w:type="dxa"/>
            <w:tcBorders>
              <w:top w:val="nil"/>
              <w:left w:val="nil"/>
              <w:bottom w:val="single" w:sz="8" w:space="0" w:color="auto"/>
              <w:right w:val="single" w:sz="8" w:space="0" w:color="auto"/>
            </w:tcBorders>
            <w:shd w:val="clear" w:color="000000" w:fill="D9E1F2"/>
            <w:noWrap/>
            <w:vAlign w:val="center"/>
            <w:hideMark/>
          </w:tcPr>
          <w:p w14:paraId="7E382810" w14:textId="6689B4A4" w:rsidR="00611976" w:rsidRPr="008448FE" w:rsidRDefault="00611976" w:rsidP="00611976">
            <w:pPr>
              <w:jc w:val="center"/>
              <w:rPr>
                <w:rFonts w:ascii="Calibri" w:hAnsi="Calibri" w:cs="Calibri"/>
                <w:color w:val="000000"/>
                <w:sz w:val="22"/>
                <w:szCs w:val="22"/>
                <w:lang w:eastAsia="es-PE"/>
              </w:rPr>
            </w:pPr>
            <w:r w:rsidRPr="00611976">
              <w:rPr>
                <w:rFonts w:ascii="Calibri" w:hAnsi="Calibri" w:cs="Calibri"/>
                <w:color w:val="000000"/>
                <w:sz w:val="22"/>
                <w:szCs w:val="22"/>
                <w:lang w:eastAsia="es-PE"/>
              </w:rPr>
              <w:t>172</w:t>
            </w:r>
            <w:r>
              <w:rPr>
                <w:rFonts w:ascii="Calibri" w:hAnsi="Calibri" w:cs="Calibri"/>
                <w:color w:val="000000"/>
                <w:sz w:val="22"/>
                <w:szCs w:val="22"/>
                <w:lang w:eastAsia="es-PE"/>
              </w:rPr>
              <w:t>,</w:t>
            </w:r>
            <w:r w:rsidRPr="00611976">
              <w:rPr>
                <w:rFonts w:ascii="Calibri" w:hAnsi="Calibri" w:cs="Calibri"/>
                <w:color w:val="000000"/>
                <w:sz w:val="22"/>
                <w:szCs w:val="22"/>
                <w:lang w:eastAsia="es-PE"/>
              </w:rPr>
              <w:t>806</w:t>
            </w:r>
          </w:p>
        </w:tc>
        <w:tc>
          <w:tcPr>
            <w:tcW w:w="1048" w:type="dxa"/>
            <w:tcBorders>
              <w:top w:val="nil"/>
              <w:left w:val="nil"/>
              <w:bottom w:val="single" w:sz="8" w:space="0" w:color="auto"/>
              <w:right w:val="single" w:sz="8" w:space="0" w:color="auto"/>
            </w:tcBorders>
            <w:shd w:val="clear" w:color="000000" w:fill="D9E1F2"/>
            <w:noWrap/>
            <w:hideMark/>
          </w:tcPr>
          <w:p w14:paraId="4B65DEF4" w14:textId="40DEF7E8" w:rsidR="00611976" w:rsidRPr="008448FE" w:rsidRDefault="00611976" w:rsidP="00611976">
            <w:pPr>
              <w:jc w:val="center"/>
              <w:rPr>
                <w:rFonts w:ascii="Calibri" w:hAnsi="Calibri" w:cs="Calibri"/>
                <w:color w:val="000000"/>
                <w:sz w:val="22"/>
                <w:szCs w:val="22"/>
                <w:lang w:eastAsia="es-PE"/>
              </w:rPr>
            </w:pPr>
            <w:r w:rsidRPr="00611976">
              <w:rPr>
                <w:rFonts w:ascii="Calibri" w:hAnsi="Calibri" w:cs="Calibri"/>
                <w:color w:val="000000"/>
                <w:sz w:val="22"/>
                <w:szCs w:val="22"/>
                <w:lang w:eastAsia="es-PE"/>
              </w:rPr>
              <w:t>11,570</w:t>
            </w:r>
          </w:p>
        </w:tc>
        <w:tc>
          <w:tcPr>
            <w:tcW w:w="1137" w:type="dxa"/>
            <w:tcBorders>
              <w:top w:val="nil"/>
              <w:left w:val="nil"/>
              <w:bottom w:val="single" w:sz="8" w:space="0" w:color="auto"/>
              <w:right w:val="single" w:sz="8" w:space="0" w:color="auto"/>
            </w:tcBorders>
            <w:shd w:val="clear" w:color="000000" w:fill="D9E1F2"/>
            <w:noWrap/>
            <w:vAlign w:val="center"/>
            <w:hideMark/>
          </w:tcPr>
          <w:p w14:paraId="1E271B46" w14:textId="77777777" w:rsidR="00611976" w:rsidRPr="008448FE" w:rsidRDefault="00611976" w:rsidP="00611976">
            <w:pPr>
              <w:jc w:val="center"/>
              <w:rPr>
                <w:rFonts w:ascii="Calibri" w:hAnsi="Calibri" w:cs="Calibri"/>
                <w:color w:val="000000"/>
                <w:sz w:val="22"/>
                <w:szCs w:val="22"/>
                <w:lang w:eastAsia="es-PE"/>
              </w:rPr>
            </w:pPr>
            <w:r w:rsidRPr="008448FE">
              <w:rPr>
                <w:rFonts w:ascii="Calibri" w:hAnsi="Calibri" w:cs="Calibri"/>
                <w:color w:val="000000"/>
                <w:sz w:val="22"/>
                <w:szCs w:val="22"/>
                <w:lang w:eastAsia="es-PE"/>
              </w:rPr>
              <w:t>-</w:t>
            </w:r>
          </w:p>
        </w:tc>
        <w:tc>
          <w:tcPr>
            <w:tcW w:w="1128" w:type="dxa"/>
            <w:tcBorders>
              <w:top w:val="nil"/>
              <w:left w:val="nil"/>
              <w:bottom w:val="single" w:sz="8" w:space="0" w:color="auto"/>
              <w:right w:val="single" w:sz="8" w:space="0" w:color="auto"/>
            </w:tcBorders>
            <w:shd w:val="clear" w:color="000000" w:fill="D9E1F2"/>
            <w:noWrap/>
            <w:vAlign w:val="center"/>
            <w:hideMark/>
          </w:tcPr>
          <w:p w14:paraId="5D4DFDBB" w14:textId="77777777" w:rsidR="00611976" w:rsidRPr="008448FE" w:rsidRDefault="00611976" w:rsidP="00611976">
            <w:pPr>
              <w:jc w:val="center"/>
              <w:rPr>
                <w:rFonts w:ascii="Calibri" w:hAnsi="Calibri" w:cs="Calibri"/>
                <w:color w:val="000000"/>
                <w:sz w:val="22"/>
                <w:szCs w:val="22"/>
                <w:lang w:eastAsia="es-PE"/>
              </w:rPr>
            </w:pPr>
            <w:r w:rsidRPr="008448FE">
              <w:rPr>
                <w:rFonts w:ascii="Calibri" w:hAnsi="Calibri" w:cs="Calibri"/>
                <w:color w:val="000000"/>
                <w:sz w:val="22"/>
                <w:szCs w:val="22"/>
                <w:lang w:eastAsia="es-PE"/>
              </w:rPr>
              <w:t>-</w:t>
            </w:r>
          </w:p>
        </w:tc>
      </w:tr>
      <w:tr w:rsidR="00611976" w:rsidRPr="008448FE" w14:paraId="2E882CAB" w14:textId="77777777" w:rsidTr="008E1B62">
        <w:trPr>
          <w:trHeight w:val="330"/>
        </w:trPr>
        <w:tc>
          <w:tcPr>
            <w:tcW w:w="2888" w:type="dxa"/>
            <w:tcBorders>
              <w:top w:val="nil"/>
              <w:left w:val="single" w:sz="8" w:space="0" w:color="auto"/>
              <w:bottom w:val="single" w:sz="8" w:space="0" w:color="auto"/>
              <w:right w:val="single" w:sz="8" w:space="0" w:color="auto"/>
            </w:tcBorders>
            <w:shd w:val="clear" w:color="000000" w:fill="D9E1F2"/>
            <w:noWrap/>
            <w:vAlign w:val="center"/>
            <w:hideMark/>
          </w:tcPr>
          <w:p w14:paraId="261EC334" w14:textId="77777777" w:rsidR="00611976" w:rsidRPr="008448FE" w:rsidRDefault="00611976" w:rsidP="00611976">
            <w:pPr>
              <w:rPr>
                <w:color w:val="000000"/>
                <w:lang w:eastAsia="es-PE"/>
              </w:rPr>
            </w:pPr>
            <w:r w:rsidRPr="008448FE">
              <w:rPr>
                <w:color w:val="000000"/>
                <w:lang w:eastAsia="es-PE"/>
              </w:rPr>
              <w:t>indeterminados</w:t>
            </w:r>
          </w:p>
        </w:tc>
        <w:tc>
          <w:tcPr>
            <w:tcW w:w="1031" w:type="dxa"/>
            <w:tcBorders>
              <w:top w:val="nil"/>
              <w:left w:val="nil"/>
              <w:bottom w:val="single" w:sz="8" w:space="0" w:color="auto"/>
              <w:right w:val="single" w:sz="8" w:space="0" w:color="auto"/>
            </w:tcBorders>
            <w:shd w:val="clear" w:color="000000" w:fill="D9E1F2"/>
            <w:noWrap/>
            <w:vAlign w:val="center"/>
            <w:hideMark/>
          </w:tcPr>
          <w:p w14:paraId="05336541" w14:textId="0707F2C9" w:rsidR="00611976" w:rsidRPr="008448FE" w:rsidRDefault="00611976" w:rsidP="00611976">
            <w:pPr>
              <w:jc w:val="center"/>
              <w:rPr>
                <w:rFonts w:ascii="Calibri" w:hAnsi="Calibri" w:cs="Calibri"/>
                <w:color w:val="000000"/>
                <w:sz w:val="22"/>
                <w:szCs w:val="22"/>
                <w:lang w:eastAsia="es-PE"/>
              </w:rPr>
            </w:pPr>
            <w:r w:rsidRPr="00611976">
              <w:rPr>
                <w:rFonts w:ascii="Calibri" w:hAnsi="Calibri" w:cs="Calibri"/>
                <w:color w:val="000000"/>
                <w:sz w:val="22"/>
                <w:szCs w:val="22"/>
                <w:lang w:eastAsia="es-PE"/>
              </w:rPr>
              <w:t>168</w:t>
            </w:r>
            <w:r>
              <w:rPr>
                <w:rFonts w:ascii="Calibri" w:hAnsi="Calibri" w:cs="Calibri"/>
                <w:color w:val="000000"/>
                <w:sz w:val="22"/>
                <w:szCs w:val="22"/>
                <w:lang w:eastAsia="es-PE"/>
              </w:rPr>
              <w:t>,</w:t>
            </w:r>
            <w:r w:rsidRPr="00611976">
              <w:rPr>
                <w:rFonts w:ascii="Calibri" w:hAnsi="Calibri" w:cs="Calibri"/>
                <w:color w:val="000000"/>
                <w:sz w:val="22"/>
                <w:szCs w:val="22"/>
                <w:lang w:eastAsia="es-PE"/>
              </w:rPr>
              <w:t>359</w:t>
            </w:r>
          </w:p>
        </w:tc>
        <w:tc>
          <w:tcPr>
            <w:tcW w:w="1048" w:type="dxa"/>
            <w:tcBorders>
              <w:top w:val="nil"/>
              <w:left w:val="nil"/>
              <w:bottom w:val="single" w:sz="8" w:space="0" w:color="auto"/>
              <w:right w:val="single" w:sz="8" w:space="0" w:color="auto"/>
            </w:tcBorders>
            <w:shd w:val="clear" w:color="000000" w:fill="D9E1F2"/>
            <w:noWrap/>
            <w:hideMark/>
          </w:tcPr>
          <w:p w14:paraId="1FC02D68" w14:textId="5FDB3BD7" w:rsidR="00611976" w:rsidRPr="008448FE" w:rsidRDefault="00611976" w:rsidP="00611976">
            <w:pPr>
              <w:jc w:val="center"/>
              <w:rPr>
                <w:rFonts w:ascii="Calibri" w:hAnsi="Calibri" w:cs="Calibri"/>
                <w:color w:val="000000"/>
                <w:sz w:val="22"/>
                <w:szCs w:val="22"/>
                <w:lang w:eastAsia="es-PE"/>
              </w:rPr>
            </w:pPr>
            <w:r w:rsidRPr="00611976">
              <w:rPr>
                <w:rFonts w:ascii="Calibri" w:hAnsi="Calibri" w:cs="Calibri"/>
                <w:color w:val="000000"/>
                <w:sz w:val="22"/>
                <w:szCs w:val="22"/>
                <w:lang w:eastAsia="es-PE"/>
              </w:rPr>
              <w:t>4,447</w:t>
            </w:r>
          </w:p>
        </w:tc>
        <w:tc>
          <w:tcPr>
            <w:tcW w:w="1137" w:type="dxa"/>
            <w:tcBorders>
              <w:top w:val="nil"/>
              <w:left w:val="nil"/>
              <w:bottom w:val="single" w:sz="8" w:space="0" w:color="auto"/>
              <w:right w:val="single" w:sz="8" w:space="0" w:color="auto"/>
            </w:tcBorders>
            <w:shd w:val="clear" w:color="000000" w:fill="D9E1F2"/>
            <w:noWrap/>
            <w:vAlign w:val="center"/>
            <w:hideMark/>
          </w:tcPr>
          <w:p w14:paraId="2A9AAA80" w14:textId="77777777" w:rsidR="00611976" w:rsidRPr="008448FE" w:rsidRDefault="00611976" w:rsidP="00611976">
            <w:pPr>
              <w:jc w:val="center"/>
              <w:rPr>
                <w:rFonts w:ascii="Calibri" w:hAnsi="Calibri" w:cs="Calibri"/>
                <w:color w:val="000000"/>
                <w:sz w:val="22"/>
                <w:szCs w:val="22"/>
                <w:lang w:eastAsia="es-PE"/>
              </w:rPr>
            </w:pPr>
            <w:r w:rsidRPr="008448FE">
              <w:rPr>
                <w:rFonts w:ascii="Calibri" w:hAnsi="Calibri" w:cs="Calibri"/>
                <w:color w:val="000000"/>
                <w:sz w:val="22"/>
                <w:szCs w:val="22"/>
                <w:lang w:eastAsia="es-PE"/>
              </w:rPr>
              <w:t>-</w:t>
            </w:r>
          </w:p>
        </w:tc>
        <w:tc>
          <w:tcPr>
            <w:tcW w:w="1128" w:type="dxa"/>
            <w:tcBorders>
              <w:top w:val="nil"/>
              <w:left w:val="nil"/>
              <w:bottom w:val="single" w:sz="8" w:space="0" w:color="auto"/>
              <w:right w:val="single" w:sz="8" w:space="0" w:color="auto"/>
            </w:tcBorders>
            <w:shd w:val="clear" w:color="000000" w:fill="D9E1F2"/>
            <w:noWrap/>
            <w:vAlign w:val="center"/>
            <w:hideMark/>
          </w:tcPr>
          <w:p w14:paraId="0A8BC16D" w14:textId="77777777" w:rsidR="00611976" w:rsidRPr="008448FE" w:rsidRDefault="00611976" w:rsidP="00611976">
            <w:pPr>
              <w:jc w:val="center"/>
              <w:rPr>
                <w:rFonts w:ascii="Calibri" w:hAnsi="Calibri" w:cs="Calibri"/>
                <w:color w:val="000000"/>
                <w:sz w:val="22"/>
                <w:szCs w:val="22"/>
                <w:lang w:eastAsia="es-PE"/>
              </w:rPr>
            </w:pPr>
            <w:r w:rsidRPr="008448FE">
              <w:rPr>
                <w:rFonts w:ascii="Calibri" w:hAnsi="Calibri" w:cs="Calibri"/>
                <w:color w:val="000000"/>
                <w:sz w:val="22"/>
                <w:szCs w:val="22"/>
                <w:lang w:eastAsia="es-PE"/>
              </w:rPr>
              <w:t>-</w:t>
            </w:r>
          </w:p>
        </w:tc>
      </w:tr>
      <w:tr w:rsidR="008448FE" w:rsidRPr="008448FE" w14:paraId="110F3DB2" w14:textId="77777777" w:rsidTr="007349D6">
        <w:trPr>
          <w:trHeight w:val="330"/>
        </w:trPr>
        <w:tc>
          <w:tcPr>
            <w:tcW w:w="2888" w:type="dxa"/>
            <w:tcBorders>
              <w:top w:val="nil"/>
              <w:left w:val="single" w:sz="8" w:space="0" w:color="auto"/>
              <w:bottom w:val="single" w:sz="8" w:space="0" w:color="auto"/>
              <w:right w:val="single" w:sz="8" w:space="0" w:color="auto"/>
            </w:tcBorders>
            <w:shd w:val="clear" w:color="000000" w:fill="D9E1F2"/>
            <w:noWrap/>
            <w:vAlign w:val="center"/>
            <w:hideMark/>
          </w:tcPr>
          <w:p w14:paraId="39266D32" w14:textId="77777777" w:rsidR="008448FE" w:rsidRPr="008448FE" w:rsidRDefault="008448FE" w:rsidP="008448FE">
            <w:pPr>
              <w:rPr>
                <w:color w:val="000000"/>
                <w:lang w:eastAsia="es-PE"/>
              </w:rPr>
            </w:pPr>
            <w:r w:rsidRPr="008448FE">
              <w:rPr>
                <w:color w:val="000000"/>
                <w:lang w:eastAsia="es-PE"/>
              </w:rPr>
              <w:t>Activo y Suspendido</w:t>
            </w:r>
          </w:p>
        </w:tc>
        <w:tc>
          <w:tcPr>
            <w:tcW w:w="1031" w:type="dxa"/>
            <w:tcBorders>
              <w:top w:val="nil"/>
              <w:left w:val="nil"/>
              <w:bottom w:val="single" w:sz="8" w:space="0" w:color="auto"/>
              <w:right w:val="single" w:sz="8" w:space="0" w:color="auto"/>
            </w:tcBorders>
            <w:shd w:val="clear" w:color="000000" w:fill="D9E1F2"/>
            <w:noWrap/>
            <w:vAlign w:val="center"/>
            <w:hideMark/>
          </w:tcPr>
          <w:p w14:paraId="1237DF2C" w14:textId="2ADAFA86" w:rsidR="008448FE" w:rsidRPr="008448FE" w:rsidRDefault="00611976" w:rsidP="008448FE">
            <w:pPr>
              <w:jc w:val="center"/>
              <w:rPr>
                <w:rFonts w:ascii="Calibri" w:hAnsi="Calibri" w:cs="Calibri"/>
                <w:color w:val="000000"/>
                <w:sz w:val="22"/>
                <w:szCs w:val="22"/>
                <w:lang w:eastAsia="es-PE"/>
              </w:rPr>
            </w:pPr>
            <w:r w:rsidRPr="00611976">
              <w:rPr>
                <w:rFonts w:ascii="Calibri" w:hAnsi="Calibri" w:cs="Calibri"/>
                <w:color w:val="000000"/>
                <w:sz w:val="22"/>
                <w:szCs w:val="22"/>
                <w:lang w:eastAsia="es-PE"/>
              </w:rPr>
              <w:t>110</w:t>
            </w:r>
            <w:r>
              <w:rPr>
                <w:rFonts w:ascii="Calibri" w:hAnsi="Calibri" w:cs="Calibri"/>
                <w:color w:val="000000"/>
                <w:sz w:val="22"/>
                <w:szCs w:val="22"/>
                <w:lang w:eastAsia="es-PE"/>
              </w:rPr>
              <w:t>,</w:t>
            </w:r>
            <w:r w:rsidRPr="00611976">
              <w:rPr>
                <w:rFonts w:ascii="Calibri" w:hAnsi="Calibri" w:cs="Calibri"/>
                <w:color w:val="000000"/>
                <w:sz w:val="22"/>
                <w:szCs w:val="22"/>
                <w:lang w:eastAsia="es-PE"/>
              </w:rPr>
              <w:t>176</w:t>
            </w:r>
          </w:p>
        </w:tc>
        <w:tc>
          <w:tcPr>
            <w:tcW w:w="1048" w:type="dxa"/>
            <w:tcBorders>
              <w:top w:val="nil"/>
              <w:left w:val="nil"/>
              <w:bottom w:val="single" w:sz="8" w:space="0" w:color="auto"/>
              <w:right w:val="single" w:sz="8" w:space="0" w:color="auto"/>
            </w:tcBorders>
            <w:shd w:val="clear" w:color="000000" w:fill="D9E1F2"/>
            <w:noWrap/>
            <w:vAlign w:val="center"/>
            <w:hideMark/>
          </w:tcPr>
          <w:p w14:paraId="047963D2" w14:textId="4B969D21" w:rsidR="008448FE" w:rsidRPr="008448FE" w:rsidRDefault="00611976" w:rsidP="008448FE">
            <w:pPr>
              <w:jc w:val="center"/>
              <w:rPr>
                <w:rFonts w:ascii="Calibri" w:hAnsi="Calibri" w:cs="Calibri"/>
                <w:color w:val="000000"/>
                <w:sz w:val="22"/>
                <w:szCs w:val="22"/>
                <w:lang w:eastAsia="es-PE"/>
              </w:rPr>
            </w:pPr>
            <w:r w:rsidRPr="00611976">
              <w:rPr>
                <w:rFonts w:ascii="Calibri" w:hAnsi="Calibri" w:cs="Calibri"/>
                <w:color w:val="000000"/>
                <w:sz w:val="22"/>
                <w:szCs w:val="22"/>
                <w:lang w:eastAsia="es-PE"/>
              </w:rPr>
              <w:t>58,183</w:t>
            </w:r>
          </w:p>
        </w:tc>
        <w:tc>
          <w:tcPr>
            <w:tcW w:w="1137" w:type="dxa"/>
            <w:tcBorders>
              <w:top w:val="nil"/>
              <w:left w:val="nil"/>
              <w:bottom w:val="single" w:sz="8" w:space="0" w:color="auto"/>
              <w:right w:val="single" w:sz="8" w:space="0" w:color="auto"/>
            </w:tcBorders>
            <w:shd w:val="clear" w:color="000000" w:fill="D9E1F2"/>
            <w:noWrap/>
            <w:vAlign w:val="center"/>
            <w:hideMark/>
          </w:tcPr>
          <w:p w14:paraId="3FF711AE" w14:textId="77777777" w:rsidR="008448FE" w:rsidRPr="008448FE" w:rsidRDefault="008448FE" w:rsidP="008448FE">
            <w:pPr>
              <w:jc w:val="center"/>
              <w:rPr>
                <w:rFonts w:ascii="Calibri" w:hAnsi="Calibri" w:cs="Calibri"/>
                <w:color w:val="000000"/>
                <w:sz w:val="22"/>
                <w:szCs w:val="22"/>
                <w:lang w:eastAsia="es-PE"/>
              </w:rPr>
            </w:pPr>
            <w:r w:rsidRPr="008448FE">
              <w:rPr>
                <w:rFonts w:ascii="Calibri" w:hAnsi="Calibri" w:cs="Calibri"/>
                <w:color w:val="000000"/>
                <w:sz w:val="22"/>
                <w:szCs w:val="22"/>
                <w:lang w:eastAsia="es-PE"/>
              </w:rPr>
              <w:t>-</w:t>
            </w:r>
          </w:p>
        </w:tc>
        <w:tc>
          <w:tcPr>
            <w:tcW w:w="1128" w:type="dxa"/>
            <w:tcBorders>
              <w:top w:val="nil"/>
              <w:left w:val="nil"/>
              <w:bottom w:val="single" w:sz="8" w:space="0" w:color="auto"/>
              <w:right w:val="single" w:sz="8" w:space="0" w:color="auto"/>
            </w:tcBorders>
            <w:shd w:val="clear" w:color="000000" w:fill="D9E1F2"/>
            <w:noWrap/>
            <w:vAlign w:val="center"/>
            <w:hideMark/>
          </w:tcPr>
          <w:p w14:paraId="046E285D" w14:textId="77777777" w:rsidR="008448FE" w:rsidRPr="008448FE" w:rsidRDefault="008448FE" w:rsidP="008448FE">
            <w:pPr>
              <w:jc w:val="center"/>
              <w:rPr>
                <w:rFonts w:ascii="Calibri" w:hAnsi="Calibri" w:cs="Calibri"/>
                <w:color w:val="000000"/>
                <w:sz w:val="22"/>
                <w:szCs w:val="22"/>
                <w:lang w:eastAsia="es-PE"/>
              </w:rPr>
            </w:pPr>
            <w:r w:rsidRPr="008448FE">
              <w:rPr>
                <w:rFonts w:ascii="Calibri" w:hAnsi="Calibri" w:cs="Calibri"/>
                <w:color w:val="000000"/>
                <w:sz w:val="22"/>
                <w:szCs w:val="22"/>
                <w:lang w:eastAsia="es-PE"/>
              </w:rPr>
              <w:t>-</w:t>
            </w:r>
          </w:p>
        </w:tc>
      </w:tr>
      <w:tr w:rsidR="00611976" w:rsidRPr="008448FE" w14:paraId="3555CB0A" w14:textId="77777777" w:rsidTr="007349D6">
        <w:trPr>
          <w:trHeight w:val="330"/>
        </w:trPr>
        <w:tc>
          <w:tcPr>
            <w:tcW w:w="2888" w:type="dxa"/>
            <w:tcBorders>
              <w:top w:val="nil"/>
              <w:left w:val="single" w:sz="8" w:space="0" w:color="auto"/>
              <w:bottom w:val="single" w:sz="8" w:space="0" w:color="auto"/>
              <w:right w:val="single" w:sz="8" w:space="0" w:color="auto"/>
            </w:tcBorders>
            <w:shd w:val="clear" w:color="000000" w:fill="D9E1F2"/>
            <w:noWrap/>
            <w:vAlign w:val="center"/>
          </w:tcPr>
          <w:p w14:paraId="65547B7A" w14:textId="09A5B0FE" w:rsidR="00611976" w:rsidRPr="008448FE" w:rsidRDefault="00611976" w:rsidP="00611976">
            <w:pPr>
              <w:rPr>
                <w:color w:val="000000"/>
                <w:lang w:eastAsia="es-PE"/>
              </w:rPr>
            </w:pPr>
            <w:r>
              <w:rPr>
                <w:color w:val="000000"/>
                <w:lang w:eastAsia="es-PE"/>
              </w:rPr>
              <w:t xml:space="preserve">Perfil </w:t>
            </w:r>
            <w:r w:rsidR="005122C0">
              <w:rPr>
                <w:color w:val="000000"/>
                <w:lang w:eastAsia="es-PE"/>
              </w:rPr>
              <w:t>BPE</w:t>
            </w:r>
          </w:p>
        </w:tc>
        <w:tc>
          <w:tcPr>
            <w:tcW w:w="1031" w:type="dxa"/>
            <w:tcBorders>
              <w:top w:val="nil"/>
              <w:left w:val="nil"/>
              <w:bottom w:val="single" w:sz="8" w:space="0" w:color="auto"/>
              <w:right w:val="single" w:sz="8" w:space="0" w:color="auto"/>
            </w:tcBorders>
            <w:shd w:val="clear" w:color="000000" w:fill="D9E1F2"/>
            <w:noWrap/>
            <w:vAlign w:val="center"/>
          </w:tcPr>
          <w:p w14:paraId="7511EAEF" w14:textId="38A7B821" w:rsidR="00611976" w:rsidRPr="00611976" w:rsidRDefault="00611976" w:rsidP="008448FE">
            <w:pPr>
              <w:jc w:val="center"/>
              <w:rPr>
                <w:rFonts w:ascii="Calibri" w:hAnsi="Calibri" w:cs="Calibri"/>
                <w:color w:val="000000"/>
                <w:sz w:val="22"/>
                <w:szCs w:val="22"/>
                <w:lang w:eastAsia="es-PE"/>
              </w:rPr>
            </w:pPr>
            <w:r w:rsidRPr="00611976">
              <w:rPr>
                <w:rFonts w:ascii="Calibri" w:hAnsi="Calibri" w:cs="Calibri"/>
                <w:color w:val="000000"/>
                <w:sz w:val="22"/>
                <w:szCs w:val="22"/>
                <w:lang w:eastAsia="es-PE"/>
              </w:rPr>
              <w:t>42</w:t>
            </w:r>
            <w:r>
              <w:rPr>
                <w:rFonts w:ascii="Calibri" w:hAnsi="Calibri" w:cs="Calibri"/>
                <w:color w:val="000000"/>
                <w:sz w:val="22"/>
                <w:szCs w:val="22"/>
                <w:lang w:eastAsia="es-PE"/>
              </w:rPr>
              <w:t>,</w:t>
            </w:r>
            <w:r w:rsidRPr="00611976">
              <w:rPr>
                <w:rFonts w:ascii="Calibri" w:hAnsi="Calibri" w:cs="Calibri"/>
                <w:color w:val="000000"/>
                <w:sz w:val="22"/>
                <w:szCs w:val="22"/>
                <w:lang w:eastAsia="es-PE"/>
              </w:rPr>
              <w:t>393</w:t>
            </w:r>
          </w:p>
        </w:tc>
        <w:tc>
          <w:tcPr>
            <w:tcW w:w="1048" w:type="dxa"/>
            <w:tcBorders>
              <w:top w:val="nil"/>
              <w:left w:val="nil"/>
              <w:bottom w:val="single" w:sz="8" w:space="0" w:color="auto"/>
              <w:right w:val="single" w:sz="8" w:space="0" w:color="auto"/>
            </w:tcBorders>
            <w:shd w:val="clear" w:color="000000" w:fill="D9E1F2"/>
            <w:noWrap/>
            <w:vAlign w:val="center"/>
          </w:tcPr>
          <w:p w14:paraId="4B6EB714" w14:textId="77777777" w:rsidR="00611976" w:rsidRPr="00611976" w:rsidRDefault="00611976" w:rsidP="008448FE">
            <w:pPr>
              <w:jc w:val="center"/>
              <w:rPr>
                <w:rFonts w:ascii="Calibri" w:hAnsi="Calibri" w:cs="Calibri"/>
                <w:color w:val="000000"/>
                <w:sz w:val="22"/>
                <w:szCs w:val="22"/>
                <w:lang w:eastAsia="es-PE"/>
              </w:rPr>
            </w:pPr>
          </w:p>
        </w:tc>
        <w:tc>
          <w:tcPr>
            <w:tcW w:w="1137" w:type="dxa"/>
            <w:tcBorders>
              <w:top w:val="nil"/>
              <w:left w:val="nil"/>
              <w:bottom w:val="single" w:sz="8" w:space="0" w:color="auto"/>
              <w:right w:val="single" w:sz="8" w:space="0" w:color="auto"/>
            </w:tcBorders>
            <w:shd w:val="clear" w:color="000000" w:fill="D9E1F2"/>
            <w:noWrap/>
            <w:vAlign w:val="center"/>
          </w:tcPr>
          <w:p w14:paraId="7172559A" w14:textId="77777777" w:rsidR="00611976" w:rsidRPr="008448FE" w:rsidRDefault="00611976" w:rsidP="008448FE">
            <w:pPr>
              <w:jc w:val="center"/>
              <w:rPr>
                <w:rFonts w:ascii="Calibri" w:hAnsi="Calibri" w:cs="Calibri"/>
                <w:color w:val="000000"/>
                <w:sz w:val="22"/>
                <w:szCs w:val="22"/>
                <w:lang w:eastAsia="es-PE"/>
              </w:rPr>
            </w:pPr>
          </w:p>
        </w:tc>
        <w:tc>
          <w:tcPr>
            <w:tcW w:w="1128" w:type="dxa"/>
            <w:tcBorders>
              <w:top w:val="nil"/>
              <w:left w:val="nil"/>
              <w:bottom w:val="single" w:sz="8" w:space="0" w:color="auto"/>
              <w:right w:val="single" w:sz="8" w:space="0" w:color="auto"/>
            </w:tcBorders>
            <w:shd w:val="clear" w:color="000000" w:fill="D9E1F2"/>
            <w:noWrap/>
            <w:vAlign w:val="center"/>
          </w:tcPr>
          <w:p w14:paraId="4A4ADEE5" w14:textId="77777777" w:rsidR="00611976" w:rsidRPr="008448FE" w:rsidRDefault="00611976" w:rsidP="008448FE">
            <w:pPr>
              <w:jc w:val="center"/>
              <w:rPr>
                <w:rFonts w:ascii="Calibri" w:hAnsi="Calibri" w:cs="Calibri"/>
                <w:color w:val="000000"/>
                <w:sz w:val="22"/>
                <w:szCs w:val="22"/>
                <w:lang w:eastAsia="es-PE"/>
              </w:rPr>
            </w:pPr>
          </w:p>
        </w:tc>
      </w:tr>
      <w:tr w:rsidR="008448FE" w:rsidRPr="008448FE" w14:paraId="29C40B70" w14:textId="77777777" w:rsidTr="007349D6">
        <w:trPr>
          <w:trHeight w:val="330"/>
        </w:trPr>
        <w:tc>
          <w:tcPr>
            <w:tcW w:w="2888" w:type="dxa"/>
            <w:tcBorders>
              <w:top w:val="nil"/>
              <w:left w:val="single" w:sz="8" w:space="0" w:color="auto"/>
              <w:bottom w:val="single" w:sz="8" w:space="0" w:color="auto"/>
              <w:right w:val="single" w:sz="8" w:space="0" w:color="auto"/>
            </w:tcBorders>
            <w:shd w:val="clear" w:color="000000" w:fill="D9E1F2"/>
            <w:noWrap/>
            <w:vAlign w:val="center"/>
            <w:hideMark/>
          </w:tcPr>
          <w:p w14:paraId="10BE9B33" w14:textId="77777777" w:rsidR="008448FE" w:rsidRPr="008448FE" w:rsidRDefault="008448FE" w:rsidP="008448FE">
            <w:pPr>
              <w:rPr>
                <w:color w:val="000000"/>
                <w:lang w:eastAsia="es-PE"/>
              </w:rPr>
            </w:pPr>
            <w:r w:rsidRPr="008448FE">
              <w:rPr>
                <w:color w:val="000000"/>
                <w:lang w:eastAsia="es-PE"/>
              </w:rPr>
              <w:t>Base final</w:t>
            </w:r>
          </w:p>
        </w:tc>
        <w:tc>
          <w:tcPr>
            <w:tcW w:w="1031" w:type="dxa"/>
            <w:tcBorders>
              <w:top w:val="nil"/>
              <w:left w:val="nil"/>
              <w:bottom w:val="single" w:sz="8" w:space="0" w:color="auto"/>
              <w:right w:val="single" w:sz="8" w:space="0" w:color="auto"/>
            </w:tcBorders>
            <w:shd w:val="clear" w:color="000000" w:fill="D9E1F2"/>
            <w:noWrap/>
            <w:vAlign w:val="center"/>
            <w:hideMark/>
          </w:tcPr>
          <w:p w14:paraId="7B54BC94" w14:textId="2CE46242" w:rsidR="008448FE" w:rsidRPr="008448FE" w:rsidRDefault="00611976" w:rsidP="008448FE">
            <w:pPr>
              <w:jc w:val="center"/>
              <w:rPr>
                <w:rFonts w:ascii="Calibri" w:hAnsi="Calibri" w:cs="Calibri"/>
                <w:color w:val="000000"/>
                <w:sz w:val="22"/>
                <w:szCs w:val="22"/>
                <w:lang w:eastAsia="es-PE"/>
              </w:rPr>
            </w:pPr>
            <w:r w:rsidRPr="00611976">
              <w:rPr>
                <w:rFonts w:ascii="Calibri" w:hAnsi="Calibri" w:cs="Calibri"/>
                <w:color w:val="000000"/>
                <w:sz w:val="22"/>
                <w:szCs w:val="22"/>
                <w:lang w:eastAsia="es-PE"/>
              </w:rPr>
              <w:t>42</w:t>
            </w:r>
            <w:r>
              <w:rPr>
                <w:rFonts w:ascii="Calibri" w:hAnsi="Calibri" w:cs="Calibri"/>
                <w:color w:val="000000"/>
                <w:sz w:val="22"/>
                <w:szCs w:val="22"/>
                <w:lang w:eastAsia="es-PE"/>
              </w:rPr>
              <w:t>,</w:t>
            </w:r>
            <w:r w:rsidRPr="00611976">
              <w:rPr>
                <w:rFonts w:ascii="Calibri" w:hAnsi="Calibri" w:cs="Calibri"/>
                <w:color w:val="000000"/>
                <w:sz w:val="22"/>
                <w:szCs w:val="22"/>
                <w:lang w:eastAsia="es-PE"/>
              </w:rPr>
              <w:t>393</w:t>
            </w:r>
          </w:p>
        </w:tc>
        <w:tc>
          <w:tcPr>
            <w:tcW w:w="1048" w:type="dxa"/>
            <w:tcBorders>
              <w:top w:val="nil"/>
              <w:left w:val="nil"/>
              <w:bottom w:val="single" w:sz="8" w:space="0" w:color="auto"/>
              <w:right w:val="single" w:sz="8" w:space="0" w:color="auto"/>
            </w:tcBorders>
            <w:shd w:val="clear" w:color="000000" w:fill="D9E1F2"/>
            <w:noWrap/>
            <w:vAlign w:val="center"/>
            <w:hideMark/>
          </w:tcPr>
          <w:p w14:paraId="7CD37DC9" w14:textId="77777777" w:rsidR="008448FE" w:rsidRPr="008448FE" w:rsidRDefault="008448FE" w:rsidP="008448FE">
            <w:pPr>
              <w:rPr>
                <w:rFonts w:ascii="Calibri" w:hAnsi="Calibri" w:cs="Calibri"/>
                <w:color w:val="000000"/>
                <w:sz w:val="22"/>
                <w:szCs w:val="22"/>
                <w:lang w:eastAsia="es-PE"/>
              </w:rPr>
            </w:pPr>
            <w:r w:rsidRPr="008448FE">
              <w:rPr>
                <w:rFonts w:ascii="Calibri" w:hAnsi="Calibri" w:cs="Calibri"/>
                <w:color w:val="000000"/>
                <w:sz w:val="22"/>
                <w:szCs w:val="22"/>
                <w:lang w:eastAsia="es-PE"/>
              </w:rPr>
              <w:t> </w:t>
            </w:r>
          </w:p>
        </w:tc>
        <w:tc>
          <w:tcPr>
            <w:tcW w:w="1137" w:type="dxa"/>
            <w:tcBorders>
              <w:top w:val="nil"/>
              <w:left w:val="nil"/>
              <w:bottom w:val="single" w:sz="8" w:space="0" w:color="auto"/>
              <w:right w:val="single" w:sz="8" w:space="0" w:color="auto"/>
            </w:tcBorders>
            <w:shd w:val="clear" w:color="000000" w:fill="D9E1F2"/>
            <w:noWrap/>
            <w:vAlign w:val="center"/>
            <w:hideMark/>
          </w:tcPr>
          <w:p w14:paraId="588D8A52" w14:textId="77777777" w:rsidR="008448FE" w:rsidRPr="008448FE" w:rsidRDefault="008448FE" w:rsidP="008448FE">
            <w:pPr>
              <w:jc w:val="center"/>
              <w:rPr>
                <w:rFonts w:ascii="Calibri" w:hAnsi="Calibri" w:cs="Calibri"/>
                <w:color w:val="000000"/>
                <w:sz w:val="22"/>
                <w:szCs w:val="22"/>
                <w:lang w:eastAsia="es-PE"/>
              </w:rPr>
            </w:pPr>
            <w:r w:rsidRPr="008448FE">
              <w:rPr>
                <w:rFonts w:ascii="Calibri" w:hAnsi="Calibri" w:cs="Calibri"/>
                <w:color w:val="000000"/>
                <w:sz w:val="22"/>
                <w:szCs w:val="22"/>
                <w:lang w:eastAsia="es-PE"/>
              </w:rPr>
              <w:t>-</w:t>
            </w:r>
          </w:p>
        </w:tc>
        <w:tc>
          <w:tcPr>
            <w:tcW w:w="1128" w:type="dxa"/>
            <w:tcBorders>
              <w:top w:val="nil"/>
              <w:left w:val="nil"/>
              <w:bottom w:val="single" w:sz="8" w:space="0" w:color="auto"/>
              <w:right w:val="single" w:sz="8" w:space="0" w:color="auto"/>
            </w:tcBorders>
            <w:shd w:val="clear" w:color="000000" w:fill="D9E1F2"/>
            <w:noWrap/>
            <w:vAlign w:val="center"/>
            <w:hideMark/>
          </w:tcPr>
          <w:p w14:paraId="490040D5" w14:textId="77777777" w:rsidR="008448FE" w:rsidRPr="008448FE" w:rsidRDefault="008448FE" w:rsidP="008448FE">
            <w:pPr>
              <w:jc w:val="center"/>
              <w:rPr>
                <w:rFonts w:ascii="Calibri" w:hAnsi="Calibri" w:cs="Calibri"/>
                <w:color w:val="000000"/>
                <w:sz w:val="22"/>
                <w:szCs w:val="22"/>
                <w:lang w:eastAsia="es-PE"/>
              </w:rPr>
            </w:pPr>
            <w:r w:rsidRPr="008448FE">
              <w:rPr>
                <w:rFonts w:ascii="Calibri" w:hAnsi="Calibri" w:cs="Calibri"/>
                <w:color w:val="000000"/>
                <w:sz w:val="22"/>
                <w:szCs w:val="22"/>
                <w:lang w:eastAsia="es-PE"/>
              </w:rPr>
              <w:t>-</w:t>
            </w:r>
          </w:p>
        </w:tc>
      </w:tr>
    </w:tbl>
    <w:p w14:paraId="7236E1E0" w14:textId="77777777" w:rsidR="00B77E40" w:rsidRDefault="00B77E40" w:rsidP="004C3C4F">
      <w:pPr>
        <w:ind w:right="-58"/>
        <w:jc w:val="both"/>
        <w:rPr>
          <w:rFonts w:ascii="Verdana" w:hAnsi="Verdana" w:cstheme="minorHAnsi"/>
          <w:sz w:val="20"/>
          <w:szCs w:val="20"/>
          <w:bdr w:val="none" w:sz="0" w:space="0" w:color="auto" w:frame="1"/>
          <w:lang w:eastAsia="es-PE"/>
        </w:rPr>
      </w:pPr>
    </w:p>
    <w:p w14:paraId="0CA2CA7B" w14:textId="4A06838B" w:rsidR="00E356FB" w:rsidRPr="00E356FB" w:rsidRDefault="00E356FB" w:rsidP="00E356FB"/>
    <w:p w14:paraId="1A26AF83" w14:textId="16FFC200" w:rsidR="00C27412" w:rsidRPr="00DB54E6" w:rsidRDefault="005412E7" w:rsidP="00C27412">
      <w:pPr>
        <w:pStyle w:val="Ttulo3"/>
        <w:numPr>
          <w:ilvl w:val="1"/>
          <w:numId w:val="3"/>
        </w:numPr>
        <w:spacing w:line="360" w:lineRule="auto"/>
        <w:rPr>
          <w:rFonts w:ascii="Verdana" w:hAnsi="Verdana" w:cs="Arial"/>
          <w:color w:val="auto"/>
          <w:sz w:val="20"/>
          <w:szCs w:val="20"/>
        </w:rPr>
      </w:pPr>
      <w:bookmarkStart w:id="14" w:name="_Toc148714075"/>
      <w:bookmarkStart w:id="15" w:name="_Toc410742714"/>
      <w:r>
        <w:rPr>
          <w:rFonts w:ascii="Verdana" w:hAnsi="Verdana" w:cs="Arial"/>
          <w:color w:val="auto"/>
          <w:sz w:val="20"/>
          <w:szCs w:val="20"/>
        </w:rPr>
        <w:t>PERIODOS DE OBSERVACIÓN</w:t>
      </w:r>
      <w:bookmarkEnd w:id="14"/>
    </w:p>
    <w:p w14:paraId="7BA19B20" w14:textId="245591DD" w:rsidR="0000206B" w:rsidRPr="0000206B" w:rsidRDefault="0000206B" w:rsidP="0000206B">
      <w:pPr>
        <w:spacing w:line="360" w:lineRule="auto"/>
        <w:jc w:val="both"/>
        <w:rPr>
          <w:rFonts w:ascii="Verdana" w:hAnsi="Verdana" w:cstheme="minorHAnsi"/>
          <w:sz w:val="20"/>
          <w:szCs w:val="20"/>
          <w:bdr w:val="none" w:sz="0" w:space="0" w:color="auto" w:frame="1"/>
          <w:lang w:eastAsia="es-PE"/>
        </w:rPr>
      </w:pPr>
      <w:r w:rsidRPr="0000206B">
        <w:rPr>
          <w:rFonts w:ascii="Verdana" w:hAnsi="Verdana" w:cstheme="minorHAnsi"/>
          <w:sz w:val="20"/>
          <w:szCs w:val="20"/>
          <w:bdr w:val="none" w:sz="0" w:space="0" w:color="auto" w:frame="1"/>
          <w:lang w:eastAsia="es-PE"/>
        </w:rPr>
        <w:t>La muestra se desarrolló con una ventana</w:t>
      </w:r>
      <w:r w:rsidR="00A01BDD">
        <w:rPr>
          <w:rFonts w:ascii="Verdana" w:hAnsi="Verdana" w:cstheme="minorHAnsi"/>
          <w:sz w:val="20"/>
          <w:szCs w:val="20"/>
          <w:bdr w:val="none" w:sz="0" w:space="0" w:color="auto" w:frame="1"/>
          <w:lang w:eastAsia="es-PE"/>
        </w:rPr>
        <w:t xml:space="preserve"> de observación </w:t>
      </w:r>
      <w:r w:rsidR="008850DF">
        <w:rPr>
          <w:rFonts w:ascii="Verdana" w:hAnsi="Verdana" w:cstheme="minorHAnsi"/>
          <w:sz w:val="20"/>
          <w:szCs w:val="20"/>
          <w:bdr w:val="none" w:sz="0" w:space="0" w:color="auto" w:frame="1"/>
          <w:lang w:eastAsia="es-PE"/>
        </w:rPr>
        <w:t>conformada por 15</w:t>
      </w:r>
      <w:r w:rsidRPr="0000206B">
        <w:rPr>
          <w:rFonts w:ascii="Verdana" w:hAnsi="Verdana" w:cstheme="minorHAnsi"/>
          <w:sz w:val="20"/>
          <w:szCs w:val="20"/>
          <w:bdr w:val="none" w:sz="0" w:space="0" w:color="auto" w:frame="1"/>
          <w:lang w:eastAsia="es-PE"/>
        </w:rPr>
        <w:t xml:space="preserve"> cosechas t</w:t>
      </w:r>
      <w:r w:rsidR="00A01BDD">
        <w:rPr>
          <w:rFonts w:ascii="Verdana" w:hAnsi="Verdana" w:cstheme="minorHAnsi"/>
          <w:sz w:val="20"/>
          <w:szCs w:val="20"/>
          <w:bdr w:val="none" w:sz="0" w:space="0" w:color="auto" w:frame="1"/>
          <w:lang w:eastAsia="es-PE"/>
        </w:rPr>
        <w:t xml:space="preserve">omando como </w:t>
      </w:r>
      <w:r w:rsidR="0043655D">
        <w:rPr>
          <w:rFonts w:ascii="Verdana" w:hAnsi="Verdana" w:cstheme="minorHAnsi"/>
          <w:sz w:val="20"/>
          <w:szCs w:val="20"/>
          <w:bdr w:val="none" w:sz="0" w:space="0" w:color="auto" w:frame="1"/>
          <w:lang w:eastAsia="es-PE"/>
        </w:rPr>
        <w:t>periodos desde May21 a Jul</w:t>
      </w:r>
      <w:r w:rsidR="00A01BDD">
        <w:rPr>
          <w:rFonts w:ascii="Verdana" w:hAnsi="Verdana" w:cstheme="minorHAnsi"/>
          <w:sz w:val="20"/>
          <w:szCs w:val="20"/>
          <w:bdr w:val="none" w:sz="0" w:space="0" w:color="auto" w:frame="1"/>
          <w:lang w:eastAsia="es-PE"/>
        </w:rPr>
        <w:t>22</w:t>
      </w:r>
      <w:r w:rsidRPr="0000206B">
        <w:rPr>
          <w:rFonts w:ascii="Verdana" w:hAnsi="Verdana" w:cstheme="minorHAnsi"/>
          <w:sz w:val="20"/>
          <w:szCs w:val="20"/>
          <w:bdr w:val="none" w:sz="0" w:space="0" w:color="auto" w:frame="1"/>
          <w:lang w:eastAsia="es-PE"/>
        </w:rPr>
        <w:t xml:space="preserve">. </w:t>
      </w:r>
    </w:p>
    <w:p w14:paraId="2E3825AA" w14:textId="6CC22814" w:rsidR="0000206B" w:rsidRDefault="0000206B" w:rsidP="0000206B">
      <w:pPr>
        <w:spacing w:line="360" w:lineRule="auto"/>
        <w:jc w:val="both"/>
        <w:rPr>
          <w:rFonts w:ascii="Verdana" w:hAnsi="Verdana" w:cstheme="minorHAnsi"/>
          <w:sz w:val="20"/>
          <w:szCs w:val="20"/>
          <w:bdr w:val="none" w:sz="0" w:space="0" w:color="auto" w:frame="1"/>
          <w:lang w:eastAsia="es-PE"/>
        </w:rPr>
      </w:pPr>
      <w:r w:rsidRPr="0000206B">
        <w:rPr>
          <w:rFonts w:ascii="Verdana" w:hAnsi="Verdana" w:cstheme="minorHAnsi"/>
          <w:sz w:val="20"/>
          <w:szCs w:val="20"/>
          <w:bdr w:val="none" w:sz="0" w:space="0" w:color="auto" w:frame="1"/>
          <w:lang w:eastAsia="es-PE"/>
        </w:rPr>
        <w:t>A continuación una vista global de la muestra de desarrollo:</w:t>
      </w:r>
    </w:p>
    <w:p w14:paraId="3B09AF78" w14:textId="77777777" w:rsidR="0000206B" w:rsidRDefault="0000206B" w:rsidP="0000206B">
      <w:pPr>
        <w:spacing w:line="360" w:lineRule="auto"/>
        <w:jc w:val="both"/>
        <w:rPr>
          <w:rFonts w:ascii="Verdana" w:hAnsi="Verdana" w:cstheme="minorHAnsi"/>
          <w:sz w:val="20"/>
          <w:szCs w:val="20"/>
          <w:bdr w:val="none" w:sz="0" w:space="0" w:color="auto" w:frame="1"/>
          <w:lang w:eastAsia="es-PE"/>
        </w:rPr>
      </w:pPr>
    </w:p>
    <w:tbl>
      <w:tblPr>
        <w:tblW w:w="3600" w:type="dxa"/>
        <w:jc w:val="center"/>
        <w:tblCellMar>
          <w:left w:w="70" w:type="dxa"/>
          <w:right w:w="70" w:type="dxa"/>
        </w:tblCellMar>
        <w:tblLook w:val="04A0" w:firstRow="1" w:lastRow="0" w:firstColumn="1" w:lastColumn="0" w:noHBand="0" w:noVBand="1"/>
      </w:tblPr>
      <w:tblGrid>
        <w:gridCol w:w="1200"/>
        <w:gridCol w:w="1200"/>
        <w:gridCol w:w="1200"/>
      </w:tblGrid>
      <w:tr w:rsidR="006439C9" w:rsidRPr="006439C9" w14:paraId="0EE606C7" w14:textId="77777777" w:rsidTr="006439C9">
        <w:trPr>
          <w:trHeight w:val="315"/>
          <w:jc w:val="center"/>
        </w:trPr>
        <w:tc>
          <w:tcPr>
            <w:tcW w:w="1200" w:type="dxa"/>
            <w:tcBorders>
              <w:top w:val="single" w:sz="8" w:space="0" w:color="auto"/>
              <w:left w:val="single" w:sz="8" w:space="0" w:color="auto"/>
              <w:bottom w:val="single" w:sz="8" w:space="0" w:color="auto"/>
              <w:right w:val="single" w:sz="8" w:space="0" w:color="auto"/>
            </w:tcBorders>
            <w:shd w:val="clear" w:color="000000" w:fill="A9D08E"/>
            <w:vAlign w:val="center"/>
            <w:hideMark/>
          </w:tcPr>
          <w:p w14:paraId="241492DC" w14:textId="77777777" w:rsidR="006439C9" w:rsidRPr="006439C9" w:rsidRDefault="006439C9" w:rsidP="006439C9">
            <w:pPr>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codmes</w:t>
            </w:r>
          </w:p>
        </w:tc>
        <w:tc>
          <w:tcPr>
            <w:tcW w:w="1200" w:type="dxa"/>
            <w:tcBorders>
              <w:top w:val="single" w:sz="8" w:space="0" w:color="auto"/>
              <w:left w:val="nil"/>
              <w:bottom w:val="single" w:sz="8" w:space="0" w:color="auto"/>
              <w:right w:val="single" w:sz="8" w:space="0" w:color="auto"/>
            </w:tcBorders>
            <w:shd w:val="clear" w:color="000000" w:fill="A9D08E"/>
            <w:vAlign w:val="center"/>
            <w:hideMark/>
          </w:tcPr>
          <w:p w14:paraId="4452BBB1" w14:textId="77777777" w:rsidR="006439C9" w:rsidRPr="006439C9" w:rsidRDefault="006439C9" w:rsidP="006439C9">
            <w:pPr>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TOTAL</w:t>
            </w:r>
          </w:p>
        </w:tc>
        <w:tc>
          <w:tcPr>
            <w:tcW w:w="1200" w:type="dxa"/>
            <w:tcBorders>
              <w:top w:val="single" w:sz="8" w:space="0" w:color="auto"/>
              <w:left w:val="nil"/>
              <w:bottom w:val="single" w:sz="8" w:space="0" w:color="auto"/>
              <w:right w:val="single" w:sz="8" w:space="0" w:color="auto"/>
            </w:tcBorders>
            <w:shd w:val="clear" w:color="000000" w:fill="A9D08E"/>
            <w:vAlign w:val="center"/>
            <w:hideMark/>
          </w:tcPr>
          <w:p w14:paraId="34F750DD" w14:textId="77777777" w:rsidR="006439C9" w:rsidRPr="006439C9" w:rsidRDefault="006439C9" w:rsidP="006439C9">
            <w:pPr>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TM</w:t>
            </w:r>
          </w:p>
        </w:tc>
      </w:tr>
      <w:tr w:rsidR="006439C9" w:rsidRPr="006439C9" w14:paraId="7416AC2E" w14:textId="77777777" w:rsidTr="006439C9">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299EC7A0" w14:textId="77777777" w:rsidR="006439C9" w:rsidRPr="006439C9" w:rsidRDefault="006439C9" w:rsidP="006439C9">
            <w:pPr>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202105</w:t>
            </w:r>
          </w:p>
        </w:tc>
        <w:tc>
          <w:tcPr>
            <w:tcW w:w="1200" w:type="dxa"/>
            <w:tcBorders>
              <w:top w:val="nil"/>
              <w:left w:val="nil"/>
              <w:bottom w:val="single" w:sz="8" w:space="0" w:color="auto"/>
              <w:right w:val="single" w:sz="8" w:space="0" w:color="auto"/>
            </w:tcBorders>
            <w:shd w:val="clear" w:color="auto" w:fill="auto"/>
            <w:vAlign w:val="center"/>
            <w:hideMark/>
          </w:tcPr>
          <w:p w14:paraId="4B5D1BF7" w14:textId="77777777" w:rsidR="006439C9" w:rsidRPr="006439C9" w:rsidRDefault="006439C9" w:rsidP="006439C9">
            <w:pPr>
              <w:jc w:val="right"/>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2,358</w:t>
            </w:r>
          </w:p>
        </w:tc>
        <w:tc>
          <w:tcPr>
            <w:tcW w:w="1200" w:type="dxa"/>
            <w:tcBorders>
              <w:top w:val="nil"/>
              <w:left w:val="nil"/>
              <w:bottom w:val="single" w:sz="8" w:space="0" w:color="auto"/>
              <w:right w:val="single" w:sz="8" w:space="0" w:color="auto"/>
            </w:tcBorders>
            <w:shd w:val="clear" w:color="auto" w:fill="auto"/>
            <w:vAlign w:val="center"/>
            <w:hideMark/>
          </w:tcPr>
          <w:p w14:paraId="4E06C093" w14:textId="77777777" w:rsidR="006439C9" w:rsidRPr="006439C9" w:rsidRDefault="006439C9" w:rsidP="00D146A7">
            <w:pPr>
              <w:ind w:left="708" w:hanging="708"/>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4.16%</w:t>
            </w:r>
          </w:p>
        </w:tc>
      </w:tr>
      <w:tr w:rsidR="006439C9" w:rsidRPr="006439C9" w14:paraId="6028B830" w14:textId="77777777" w:rsidTr="006439C9">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24D84651" w14:textId="77777777" w:rsidR="006439C9" w:rsidRPr="006439C9" w:rsidRDefault="006439C9" w:rsidP="006439C9">
            <w:pPr>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202106</w:t>
            </w:r>
          </w:p>
        </w:tc>
        <w:tc>
          <w:tcPr>
            <w:tcW w:w="1200" w:type="dxa"/>
            <w:tcBorders>
              <w:top w:val="nil"/>
              <w:left w:val="nil"/>
              <w:bottom w:val="single" w:sz="8" w:space="0" w:color="auto"/>
              <w:right w:val="single" w:sz="8" w:space="0" w:color="auto"/>
            </w:tcBorders>
            <w:shd w:val="clear" w:color="auto" w:fill="auto"/>
            <w:vAlign w:val="center"/>
            <w:hideMark/>
          </w:tcPr>
          <w:p w14:paraId="180E5098" w14:textId="77777777" w:rsidR="006439C9" w:rsidRPr="006439C9" w:rsidRDefault="006439C9" w:rsidP="006439C9">
            <w:pPr>
              <w:jc w:val="right"/>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2,246</w:t>
            </w:r>
          </w:p>
        </w:tc>
        <w:tc>
          <w:tcPr>
            <w:tcW w:w="1200" w:type="dxa"/>
            <w:tcBorders>
              <w:top w:val="nil"/>
              <w:left w:val="nil"/>
              <w:bottom w:val="single" w:sz="8" w:space="0" w:color="auto"/>
              <w:right w:val="single" w:sz="8" w:space="0" w:color="auto"/>
            </w:tcBorders>
            <w:shd w:val="clear" w:color="auto" w:fill="auto"/>
            <w:vAlign w:val="center"/>
            <w:hideMark/>
          </w:tcPr>
          <w:p w14:paraId="78368F69" w14:textId="77777777" w:rsidR="006439C9" w:rsidRPr="006439C9" w:rsidRDefault="006439C9" w:rsidP="00D146A7">
            <w:pPr>
              <w:ind w:left="708" w:hanging="708"/>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4.59%</w:t>
            </w:r>
          </w:p>
        </w:tc>
      </w:tr>
      <w:tr w:rsidR="006439C9" w:rsidRPr="006439C9" w14:paraId="0127DB1B" w14:textId="77777777" w:rsidTr="006439C9">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152EEBD2" w14:textId="77777777" w:rsidR="006439C9" w:rsidRPr="006439C9" w:rsidRDefault="006439C9" w:rsidP="006439C9">
            <w:pPr>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202107</w:t>
            </w:r>
          </w:p>
        </w:tc>
        <w:tc>
          <w:tcPr>
            <w:tcW w:w="1200" w:type="dxa"/>
            <w:tcBorders>
              <w:top w:val="nil"/>
              <w:left w:val="nil"/>
              <w:bottom w:val="single" w:sz="8" w:space="0" w:color="auto"/>
              <w:right w:val="single" w:sz="8" w:space="0" w:color="auto"/>
            </w:tcBorders>
            <w:shd w:val="clear" w:color="auto" w:fill="auto"/>
            <w:vAlign w:val="center"/>
            <w:hideMark/>
          </w:tcPr>
          <w:p w14:paraId="44199DB9" w14:textId="77777777" w:rsidR="006439C9" w:rsidRPr="006439C9" w:rsidRDefault="006439C9" w:rsidP="006439C9">
            <w:pPr>
              <w:jc w:val="right"/>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2,364</w:t>
            </w:r>
          </w:p>
        </w:tc>
        <w:tc>
          <w:tcPr>
            <w:tcW w:w="1200" w:type="dxa"/>
            <w:tcBorders>
              <w:top w:val="nil"/>
              <w:left w:val="nil"/>
              <w:bottom w:val="single" w:sz="8" w:space="0" w:color="auto"/>
              <w:right w:val="single" w:sz="8" w:space="0" w:color="auto"/>
            </w:tcBorders>
            <w:shd w:val="clear" w:color="auto" w:fill="auto"/>
            <w:vAlign w:val="center"/>
            <w:hideMark/>
          </w:tcPr>
          <w:p w14:paraId="25C49228" w14:textId="77777777" w:rsidR="006439C9" w:rsidRPr="006439C9" w:rsidRDefault="006439C9" w:rsidP="00D146A7">
            <w:pPr>
              <w:ind w:left="708" w:hanging="708"/>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4.70%</w:t>
            </w:r>
          </w:p>
        </w:tc>
      </w:tr>
      <w:tr w:rsidR="006439C9" w:rsidRPr="006439C9" w14:paraId="0021688D" w14:textId="77777777" w:rsidTr="006439C9">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710D54BA" w14:textId="77777777" w:rsidR="006439C9" w:rsidRPr="006439C9" w:rsidRDefault="006439C9" w:rsidP="006439C9">
            <w:pPr>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202108</w:t>
            </w:r>
          </w:p>
        </w:tc>
        <w:tc>
          <w:tcPr>
            <w:tcW w:w="1200" w:type="dxa"/>
            <w:tcBorders>
              <w:top w:val="nil"/>
              <w:left w:val="nil"/>
              <w:bottom w:val="single" w:sz="8" w:space="0" w:color="auto"/>
              <w:right w:val="single" w:sz="8" w:space="0" w:color="auto"/>
            </w:tcBorders>
            <w:shd w:val="clear" w:color="auto" w:fill="auto"/>
            <w:vAlign w:val="center"/>
            <w:hideMark/>
          </w:tcPr>
          <w:p w14:paraId="27784D13" w14:textId="77777777" w:rsidR="006439C9" w:rsidRPr="006439C9" w:rsidRDefault="006439C9" w:rsidP="006439C9">
            <w:pPr>
              <w:jc w:val="right"/>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2,520</w:t>
            </w:r>
          </w:p>
        </w:tc>
        <w:tc>
          <w:tcPr>
            <w:tcW w:w="1200" w:type="dxa"/>
            <w:tcBorders>
              <w:top w:val="nil"/>
              <w:left w:val="nil"/>
              <w:bottom w:val="single" w:sz="8" w:space="0" w:color="auto"/>
              <w:right w:val="single" w:sz="8" w:space="0" w:color="auto"/>
            </w:tcBorders>
            <w:shd w:val="clear" w:color="auto" w:fill="auto"/>
            <w:vAlign w:val="center"/>
            <w:hideMark/>
          </w:tcPr>
          <w:p w14:paraId="4D318753" w14:textId="77777777" w:rsidR="006439C9" w:rsidRPr="006439C9" w:rsidRDefault="006439C9" w:rsidP="00D146A7">
            <w:pPr>
              <w:ind w:left="708" w:hanging="708"/>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5.56%</w:t>
            </w:r>
          </w:p>
        </w:tc>
      </w:tr>
      <w:tr w:rsidR="006439C9" w:rsidRPr="006439C9" w14:paraId="57A05E8B" w14:textId="77777777" w:rsidTr="006439C9">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1CB4A432" w14:textId="77777777" w:rsidR="006439C9" w:rsidRPr="006439C9" w:rsidRDefault="006439C9" w:rsidP="006439C9">
            <w:pPr>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202109</w:t>
            </w:r>
          </w:p>
        </w:tc>
        <w:tc>
          <w:tcPr>
            <w:tcW w:w="1200" w:type="dxa"/>
            <w:tcBorders>
              <w:top w:val="nil"/>
              <w:left w:val="nil"/>
              <w:bottom w:val="single" w:sz="8" w:space="0" w:color="auto"/>
              <w:right w:val="single" w:sz="8" w:space="0" w:color="auto"/>
            </w:tcBorders>
            <w:shd w:val="clear" w:color="auto" w:fill="auto"/>
            <w:vAlign w:val="center"/>
            <w:hideMark/>
          </w:tcPr>
          <w:p w14:paraId="590BC3C4" w14:textId="77777777" w:rsidR="006439C9" w:rsidRPr="006439C9" w:rsidRDefault="006439C9" w:rsidP="006439C9">
            <w:pPr>
              <w:jc w:val="right"/>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3,429</w:t>
            </w:r>
          </w:p>
        </w:tc>
        <w:tc>
          <w:tcPr>
            <w:tcW w:w="1200" w:type="dxa"/>
            <w:tcBorders>
              <w:top w:val="nil"/>
              <w:left w:val="nil"/>
              <w:bottom w:val="single" w:sz="8" w:space="0" w:color="auto"/>
              <w:right w:val="single" w:sz="8" w:space="0" w:color="auto"/>
            </w:tcBorders>
            <w:shd w:val="clear" w:color="auto" w:fill="auto"/>
            <w:vAlign w:val="center"/>
            <w:hideMark/>
          </w:tcPr>
          <w:p w14:paraId="336227DF" w14:textId="77777777" w:rsidR="006439C9" w:rsidRPr="006439C9" w:rsidRDefault="006439C9" w:rsidP="00D146A7">
            <w:pPr>
              <w:ind w:left="708" w:hanging="708"/>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8.08%</w:t>
            </w:r>
          </w:p>
        </w:tc>
      </w:tr>
      <w:tr w:rsidR="006439C9" w:rsidRPr="006439C9" w14:paraId="146DFF70" w14:textId="77777777" w:rsidTr="006439C9">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3E57CDBE" w14:textId="77777777" w:rsidR="006439C9" w:rsidRPr="006439C9" w:rsidRDefault="006439C9" w:rsidP="006439C9">
            <w:pPr>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202110</w:t>
            </w:r>
          </w:p>
        </w:tc>
        <w:tc>
          <w:tcPr>
            <w:tcW w:w="1200" w:type="dxa"/>
            <w:tcBorders>
              <w:top w:val="nil"/>
              <w:left w:val="nil"/>
              <w:bottom w:val="single" w:sz="8" w:space="0" w:color="auto"/>
              <w:right w:val="single" w:sz="8" w:space="0" w:color="auto"/>
            </w:tcBorders>
            <w:shd w:val="clear" w:color="auto" w:fill="auto"/>
            <w:vAlign w:val="center"/>
            <w:hideMark/>
          </w:tcPr>
          <w:p w14:paraId="497CC44B" w14:textId="77777777" w:rsidR="006439C9" w:rsidRPr="006439C9" w:rsidRDefault="006439C9" w:rsidP="006439C9">
            <w:pPr>
              <w:jc w:val="right"/>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3,268</w:t>
            </w:r>
          </w:p>
        </w:tc>
        <w:tc>
          <w:tcPr>
            <w:tcW w:w="1200" w:type="dxa"/>
            <w:tcBorders>
              <w:top w:val="nil"/>
              <w:left w:val="nil"/>
              <w:bottom w:val="single" w:sz="8" w:space="0" w:color="auto"/>
              <w:right w:val="single" w:sz="8" w:space="0" w:color="auto"/>
            </w:tcBorders>
            <w:shd w:val="clear" w:color="auto" w:fill="auto"/>
            <w:vAlign w:val="center"/>
            <w:hideMark/>
          </w:tcPr>
          <w:p w14:paraId="52835C05" w14:textId="77777777" w:rsidR="006439C9" w:rsidRPr="006439C9" w:rsidRDefault="006439C9" w:rsidP="00D146A7">
            <w:pPr>
              <w:ind w:left="708" w:hanging="708"/>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6.43%</w:t>
            </w:r>
          </w:p>
        </w:tc>
      </w:tr>
      <w:tr w:rsidR="006439C9" w:rsidRPr="006439C9" w14:paraId="3547B13A" w14:textId="77777777" w:rsidTr="006439C9">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5AED3A70" w14:textId="77777777" w:rsidR="006439C9" w:rsidRPr="006439C9" w:rsidRDefault="006439C9" w:rsidP="006439C9">
            <w:pPr>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202111</w:t>
            </w:r>
          </w:p>
        </w:tc>
        <w:tc>
          <w:tcPr>
            <w:tcW w:w="1200" w:type="dxa"/>
            <w:tcBorders>
              <w:top w:val="nil"/>
              <w:left w:val="nil"/>
              <w:bottom w:val="single" w:sz="8" w:space="0" w:color="auto"/>
              <w:right w:val="single" w:sz="8" w:space="0" w:color="auto"/>
            </w:tcBorders>
            <w:shd w:val="clear" w:color="auto" w:fill="auto"/>
            <w:vAlign w:val="center"/>
            <w:hideMark/>
          </w:tcPr>
          <w:p w14:paraId="59E7B0DB" w14:textId="77777777" w:rsidR="006439C9" w:rsidRPr="006439C9" w:rsidRDefault="006439C9" w:rsidP="006439C9">
            <w:pPr>
              <w:jc w:val="right"/>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3,011</w:t>
            </w:r>
          </w:p>
        </w:tc>
        <w:tc>
          <w:tcPr>
            <w:tcW w:w="1200" w:type="dxa"/>
            <w:tcBorders>
              <w:top w:val="nil"/>
              <w:left w:val="nil"/>
              <w:bottom w:val="single" w:sz="8" w:space="0" w:color="auto"/>
              <w:right w:val="single" w:sz="8" w:space="0" w:color="auto"/>
            </w:tcBorders>
            <w:shd w:val="clear" w:color="auto" w:fill="auto"/>
            <w:vAlign w:val="center"/>
            <w:hideMark/>
          </w:tcPr>
          <w:p w14:paraId="2878970E" w14:textId="77777777" w:rsidR="006439C9" w:rsidRPr="006439C9" w:rsidRDefault="006439C9" w:rsidP="00D146A7">
            <w:pPr>
              <w:ind w:left="708" w:hanging="708"/>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5.31%</w:t>
            </w:r>
          </w:p>
        </w:tc>
      </w:tr>
      <w:tr w:rsidR="006439C9" w:rsidRPr="006439C9" w14:paraId="054B91F1" w14:textId="77777777" w:rsidTr="006439C9">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1A66E04E" w14:textId="77777777" w:rsidR="006439C9" w:rsidRPr="006439C9" w:rsidRDefault="006439C9" w:rsidP="006439C9">
            <w:pPr>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202112</w:t>
            </w:r>
          </w:p>
        </w:tc>
        <w:tc>
          <w:tcPr>
            <w:tcW w:w="1200" w:type="dxa"/>
            <w:tcBorders>
              <w:top w:val="nil"/>
              <w:left w:val="nil"/>
              <w:bottom w:val="single" w:sz="8" w:space="0" w:color="auto"/>
              <w:right w:val="single" w:sz="8" w:space="0" w:color="auto"/>
            </w:tcBorders>
            <w:shd w:val="clear" w:color="auto" w:fill="auto"/>
            <w:vAlign w:val="center"/>
            <w:hideMark/>
          </w:tcPr>
          <w:p w14:paraId="77B7C8D4" w14:textId="77777777" w:rsidR="006439C9" w:rsidRPr="006439C9" w:rsidRDefault="006439C9" w:rsidP="006439C9">
            <w:pPr>
              <w:jc w:val="right"/>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2,861</w:t>
            </w:r>
          </w:p>
        </w:tc>
        <w:tc>
          <w:tcPr>
            <w:tcW w:w="1200" w:type="dxa"/>
            <w:tcBorders>
              <w:top w:val="nil"/>
              <w:left w:val="nil"/>
              <w:bottom w:val="single" w:sz="8" w:space="0" w:color="auto"/>
              <w:right w:val="single" w:sz="8" w:space="0" w:color="auto"/>
            </w:tcBorders>
            <w:shd w:val="clear" w:color="auto" w:fill="auto"/>
            <w:vAlign w:val="center"/>
            <w:hideMark/>
          </w:tcPr>
          <w:p w14:paraId="60A06B91" w14:textId="77777777" w:rsidR="006439C9" w:rsidRPr="006439C9" w:rsidRDefault="006439C9" w:rsidP="00D146A7">
            <w:pPr>
              <w:ind w:left="708" w:hanging="708"/>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6.68%</w:t>
            </w:r>
          </w:p>
        </w:tc>
      </w:tr>
      <w:tr w:rsidR="006439C9" w:rsidRPr="006439C9" w14:paraId="63FD4946" w14:textId="77777777" w:rsidTr="006439C9">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3F2A6C1E" w14:textId="77777777" w:rsidR="006439C9" w:rsidRPr="006439C9" w:rsidRDefault="006439C9" w:rsidP="006439C9">
            <w:pPr>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202201</w:t>
            </w:r>
          </w:p>
        </w:tc>
        <w:tc>
          <w:tcPr>
            <w:tcW w:w="1200" w:type="dxa"/>
            <w:tcBorders>
              <w:top w:val="nil"/>
              <w:left w:val="nil"/>
              <w:bottom w:val="single" w:sz="8" w:space="0" w:color="auto"/>
              <w:right w:val="single" w:sz="8" w:space="0" w:color="auto"/>
            </w:tcBorders>
            <w:shd w:val="clear" w:color="auto" w:fill="auto"/>
            <w:vAlign w:val="center"/>
            <w:hideMark/>
          </w:tcPr>
          <w:p w14:paraId="5982A31F" w14:textId="77777777" w:rsidR="006439C9" w:rsidRPr="006439C9" w:rsidRDefault="006439C9" w:rsidP="006439C9">
            <w:pPr>
              <w:jc w:val="right"/>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2,440</w:t>
            </w:r>
          </w:p>
        </w:tc>
        <w:tc>
          <w:tcPr>
            <w:tcW w:w="1200" w:type="dxa"/>
            <w:tcBorders>
              <w:top w:val="nil"/>
              <w:left w:val="nil"/>
              <w:bottom w:val="single" w:sz="8" w:space="0" w:color="auto"/>
              <w:right w:val="single" w:sz="8" w:space="0" w:color="auto"/>
            </w:tcBorders>
            <w:shd w:val="clear" w:color="auto" w:fill="auto"/>
            <w:vAlign w:val="center"/>
            <w:hideMark/>
          </w:tcPr>
          <w:p w14:paraId="03B8CF81" w14:textId="77777777" w:rsidR="006439C9" w:rsidRPr="006439C9" w:rsidRDefault="006439C9" w:rsidP="00D146A7">
            <w:pPr>
              <w:ind w:left="708" w:hanging="708"/>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6.80%</w:t>
            </w:r>
          </w:p>
        </w:tc>
      </w:tr>
      <w:tr w:rsidR="006439C9" w:rsidRPr="006439C9" w14:paraId="342E3C5C" w14:textId="77777777" w:rsidTr="006439C9">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06F0F23A" w14:textId="77777777" w:rsidR="006439C9" w:rsidRPr="006439C9" w:rsidRDefault="006439C9" w:rsidP="006439C9">
            <w:pPr>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lastRenderedPageBreak/>
              <w:t>202202</w:t>
            </w:r>
          </w:p>
        </w:tc>
        <w:tc>
          <w:tcPr>
            <w:tcW w:w="1200" w:type="dxa"/>
            <w:tcBorders>
              <w:top w:val="nil"/>
              <w:left w:val="nil"/>
              <w:bottom w:val="single" w:sz="8" w:space="0" w:color="auto"/>
              <w:right w:val="single" w:sz="8" w:space="0" w:color="auto"/>
            </w:tcBorders>
            <w:shd w:val="clear" w:color="auto" w:fill="auto"/>
            <w:vAlign w:val="center"/>
            <w:hideMark/>
          </w:tcPr>
          <w:p w14:paraId="64894ED8" w14:textId="77777777" w:rsidR="006439C9" w:rsidRPr="006439C9" w:rsidRDefault="006439C9" w:rsidP="006439C9">
            <w:pPr>
              <w:jc w:val="right"/>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3,057</w:t>
            </w:r>
          </w:p>
        </w:tc>
        <w:tc>
          <w:tcPr>
            <w:tcW w:w="1200" w:type="dxa"/>
            <w:tcBorders>
              <w:top w:val="nil"/>
              <w:left w:val="nil"/>
              <w:bottom w:val="single" w:sz="8" w:space="0" w:color="auto"/>
              <w:right w:val="single" w:sz="8" w:space="0" w:color="auto"/>
            </w:tcBorders>
            <w:shd w:val="clear" w:color="auto" w:fill="auto"/>
            <w:vAlign w:val="center"/>
            <w:hideMark/>
          </w:tcPr>
          <w:p w14:paraId="02A2A205" w14:textId="77777777" w:rsidR="006439C9" w:rsidRPr="006439C9" w:rsidRDefault="006439C9" w:rsidP="00D146A7">
            <w:pPr>
              <w:ind w:left="708" w:hanging="708"/>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6.15%</w:t>
            </w:r>
          </w:p>
        </w:tc>
      </w:tr>
      <w:tr w:rsidR="006439C9" w:rsidRPr="006439C9" w14:paraId="169330B7" w14:textId="77777777" w:rsidTr="006439C9">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6CCE6525" w14:textId="77777777" w:rsidR="006439C9" w:rsidRPr="006439C9" w:rsidRDefault="006439C9" w:rsidP="006439C9">
            <w:pPr>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202203</w:t>
            </w:r>
          </w:p>
        </w:tc>
        <w:tc>
          <w:tcPr>
            <w:tcW w:w="1200" w:type="dxa"/>
            <w:tcBorders>
              <w:top w:val="nil"/>
              <w:left w:val="nil"/>
              <w:bottom w:val="single" w:sz="8" w:space="0" w:color="auto"/>
              <w:right w:val="single" w:sz="8" w:space="0" w:color="auto"/>
            </w:tcBorders>
            <w:shd w:val="clear" w:color="auto" w:fill="auto"/>
            <w:vAlign w:val="center"/>
            <w:hideMark/>
          </w:tcPr>
          <w:p w14:paraId="450B3779" w14:textId="77777777" w:rsidR="006439C9" w:rsidRPr="006439C9" w:rsidRDefault="006439C9" w:rsidP="006439C9">
            <w:pPr>
              <w:jc w:val="right"/>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3,185</w:t>
            </w:r>
          </w:p>
        </w:tc>
        <w:tc>
          <w:tcPr>
            <w:tcW w:w="1200" w:type="dxa"/>
            <w:tcBorders>
              <w:top w:val="nil"/>
              <w:left w:val="nil"/>
              <w:bottom w:val="single" w:sz="8" w:space="0" w:color="auto"/>
              <w:right w:val="single" w:sz="8" w:space="0" w:color="auto"/>
            </w:tcBorders>
            <w:shd w:val="clear" w:color="auto" w:fill="auto"/>
            <w:vAlign w:val="center"/>
            <w:hideMark/>
          </w:tcPr>
          <w:p w14:paraId="5A5C00AF" w14:textId="77777777" w:rsidR="006439C9" w:rsidRPr="006439C9" w:rsidRDefault="006439C9" w:rsidP="00D146A7">
            <w:pPr>
              <w:ind w:left="708" w:hanging="708"/>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5.84%</w:t>
            </w:r>
          </w:p>
        </w:tc>
      </w:tr>
      <w:tr w:rsidR="006439C9" w:rsidRPr="006439C9" w14:paraId="6D1FBF83" w14:textId="77777777" w:rsidTr="006439C9">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27C0889D" w14:textId="77777777" w:rsidR="006439C9" w:rsidRPr="006439C9" w:rsidRDefault="006439C9" w:rsidP="006439C9">
            <w:pPr>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202204</w:t>
            </w:r>
          </w:p>
        </w:tc>
        <w:tc>
          <w:tcPr>
            <w:tcW w:w="1200" w:type="dxa"/>
            <w:tcBorders>
              <w:top w:val="nil"/>
              <w:left w:val="nil"/>
              <w:bottom w:val="single" w:sz="8" w:space="0" w:color="auto"/>
              <w:right w:val="single" w:sz="8" w:space="0" w:color="auto"/>
            </w:tcBorders>
            <w:shd w:val="clear" w:color="auto" w:fill="auto"/>
            <w:vAlign w:val="center"/>
            <w:hideMark/>
          </w:tcPr>
          <w:p w14:paraId="2045C85A" w14:textId="77777777" w:rsidR="006439C9" w:rsidRPr="006439C9" w:rsidRDefault="006439C9" w:rsidP="006439C9">
            <w:pPr>
              <w:jc w:val="right"/>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2,645</w:t>
            </w:r>
          </w:p>
        </w:tc>
        <w:tc>
          <w:tcPr>
            <w:tcW w:w="1200" w:type="dxa"/>
            <w:tcBorders>
              <w:top w:val="nil"/>
              <w:left w:val="nil"/>
              <w:bottom w:val="single" w:sz="8" w:space="0" w:color="auto"/>
              <w:right w:val="single" w:sz="8" w:space="0" w:color="auto"/>
            </w:tcBorders>
            <w:shd w:val="clear" w:color="auto" w:fill="auto"/>
            <w:vAlign w:val="center"/>
            <w:hideMark/>
          </w:tcPr>
          <w:p w14:paraId="3023EBF4" w14:textId="77777777" w:rsidR="006439C9" w:rsidRPr="006439C9" w:rsidRDefault="006439C9" w:rsidP="00D146A7">
            <w:pPr>
              <w:ind w:left="708" w:hanging="708"/>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5.67%</w:t>
            </w:r>
          </w:p>
        </w:tc>
      </w:tr>
      <w:tr w:rsidR="006439C9" w:rsidRPr="006439C9" w14:paraId="72F1AECC" w14:textId="77777777" w:rsidTr="006439C9">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7602F68E" w14:textId="77777777" w:rsidR="006439C9" w:rsidRPr="006439C9" w:rsidRDefault="006439C9" w:rsidP="006439C9">
            <w:pPr>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202205</w:t>
            </w:r>
          </w:p>
        </w:tc>
        <w:tc>
          <w:tcPr>
            <w:tcW w:w="1200" w:type="dxa"/>
            <w:tcBorders>
              <w:top w:val="nil"/>
              <w:left w:val="nil"/>
              <w:bottom w:val="single" w:sz="8" w:space="0" w:color="auto"/>
              <w:right w:val="single" w:sz="8" w:space="0" w:color="auto"/>
            </w:tcBorders>
            <w:shd w:val="clear" w:color="auto" w:fill="auto"/>
            <w:vAlign w:val="center"/>
            <w:hideMark/>
          </w:tcPr>
          <w:p w14:paraId="6AB98A10" w14:textId="77777777" w:rsidR="006439C9" w:rsidRPr="006439C9" w:rsidRDefault="006439C9" w:rsidP="006439C9">
            <w:pPr>
              <w:jc w:val="right"/>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3,027</w:t>
            </w:r>
          </w:p>
        </w:tc>
        <w:tc>
          <w:tcPr>
            <w:tcW w:w="1200" w:type="dxa"/>
            <w:tcBorders>
              <w:top w:val="nil"/>
              <w:left w:val="nil"/>
              <w:bottom w:val="single" w:sz="8" w:space="0" w:color="auto"/>
              <w:right w:val="single" w:sz="8" w:space="0" w:color="auto"/>
            </w:tcBorders>
            <w:shd w:val="clear" w:color="auto" w:fill="auto"/>
            <w:vAlign w:val="center"/>
            <w:hideMark/>
          </w:tcPr>
          <w:p w14:paraId="6AF277FA" w14:textId="77777777" w:rsidR="006439C9" w:rsidRPr="006439C9" w:rsidRDefault="006439C9" w:rsidP="00D146A7">
            <w:pPr>
              <w:ind w:left="708" w:hanging="708"/>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5.78%</w:t>
            </w:r>
          </w:p>
        </w:tc>
      </w:tr>
      <w:tr w:rsidR="006439C9" w:rsidRPr="006439C9" w14:paraId="5B494CC5" w14:textId="77777777" w:rsidTr="006439C9">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3CCBC76A" w14:textId="77777777" w:rsidR="006439C9" w:rsidRPr="006439C9" w:rsidRDefault="006439C9" w:rsidP="006439C9">
            <w:pPr>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202206</w:t>
            </w:r>
          </w:p>
        </w:tc>
        <w:tc>
          <w:tcPr>
            <w:tcW w:w="1200" w:type="dxa"/>
            <w:tcBorders>
              <w:top w:val="nil"/>
              <w:left w:val="nil"/>
              <w:bottom w:val="single" w:sz="8" w:space="0" w:color="auto"/>
              <w:right w:val="single" w:sz="8" w:space="0" w:color="auto"/>
            </w:tcBorders>
            <w:shd w:val="clear" w:color="auto" w:fill="auto"/>
            <w:vAlign w:val="center"/>
            <w:hideMark/>
          </w:tcPr>
          <w:p w14:paraId="70ADF85C" w14:textId="77777777" w:rsidR="006439C9" w:rsidRPr="006439C9" w:rsidRDefault="006439C9" w:rsidP="006439C9">
            <w:pPr>
              <w:jc w:val="right"/>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3,125</w:t>
            </w:r>
          </w:p>
        </w:tc>
        <w:tc>
          <w:tcPr>
            <w:tcW w:w="1200" w:type="dxa"/>
            <w:tcBorders>
              <w:top w:val="nil"/>
              <w:left w:val="nil"/>
              <w:bottom w:val="single" w:sz="8" w:space="0" w:color="auto"/>
              <w:right w:val="single" w:sz="8" w:space="0" w:color="auto"/>
            </w:tcBorders>
            <w:shd w:val="clear" w:color="auto" w:fill="auto"/>
            <w:vAlign w:val="center"/>
            <w:hideMark/>
          </w:tcPr>
          <w:p w14:paraId="5D1DCCDE" w14:textId="77777777" w:rsidR="006439C9" w:rsidRPr="006439C9" w:rsidRDefault="006439C9" w:rsidP="00D146A7">
            <w:pPr>
              <w:ind w:left="708" w:hanging="708"/>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8.10%</w:t>
            </w:r>
          </w:p>
        </w:tc>
      </w:tr>
      <w:tr w:rsidR="006439C9" w:rsidRPr="006439C9" w14:paraId="35129FC9" w14:textId="77777777" w:rsidTr="006439C9">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2612FF87" w14:textId="77777777" w:rsidR="006439C9" w:rsidRPr="006439C9" w:rsidRDefault="006439C9" w:rsidP="006439C9">
            <w:pPr>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202207</w:t>
            </w:r>
          </w:p>
        </w:tc>
        <w:tc>
          <w:tcPr>
            <w:tcW w:w="1200" w:type="dxa"/>
            <w:tcBorders>
              <w:top w:val="nil"/>
              <w:left w:val="nil"/>
              <w:bottom w:val="single" w:sz="8" w:space="0" w:color="auto"/>
              <w:right w:val="single" w:sz="8" w:space="0" w:color="auto"/>
            </w:tcBorders>
            <w:shd w:val="clear" w:color="auto" w:fill="auto"/>
            <w:vAlign w:val="center"/>
            <w:hideMark/>
          </w:tcPr>
          <w:p w14:paraId="41E1AF57" w14:textId="77777777" w:rsidR="006439C9" w:rsidRPr="006439C9" w:rsidRDefault="006439C9" w:rsidP="006439C9">
            <w:pPr>
              <w:jc w:val="right"/>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2,857</w:t>
            </w:r>
          </w:p>
        </w:tc>
        <w:tc>
          <w:tcPr>
            <w:tcW w:w="1200" w:type="dxa"/>
            <w:tcBorders>
              <w:top w:val="nil"/>
              <w:left w:val="nil"/>
              <w:bottom w:val="single" w:sz="8" w:space="0" w:color="auto"/>
              <w:right w:val="single" w:sz="8" w:space="0" w:color="auto"/>
            </w:tcBorders>
            <w:shd w:val="clear" w:color="auto" w:fill="auto"/>
            <w:vAlign w:val="center"/>
            <w:hideMark/>
          </w:tcPr>
          <w:p w14:paraId="0A107985" w14:textId="77777777" w:rsidR="006439C9" w:rsidRPr="006439C9" w:rsidRDefault="006439C9" w:rsidP="00D146A7">
            <w:pPr>
              <w:ind w:left="708" w:hanging="708"/>
              <w:jc w:val="center"/>
              <w:rPr>
                <w:rFonts w:ascii="Calibri" w:hAnsi="Calibri" w:cs="Calibri"/>
                <w:b/>
                <w:bCs/>
                <w:color w:val="000000"/>
                <w:sz w:val="18"/>
                <w:szCs w:val="18"/>
                <w:lang w:eastAsia="es-PE"/>
              </w:rPr>
            </w:pPr>
            <w:r w:rsidRPr="006439C9">
              <w:rPr>
                <w:rFonts w:ascii="Calibri" w:hAnsi="Calibri" w:cs="Calibri"/>
                <w:b/>
                <w:bCs/>
                <w:color w:val="000000"/>
                <w:sz w:val="18"/>
                <w:szCs w:val="18"/>
                <w:lang w:eastAsia="es-PE"/>
              </w:rPr>
              <w:t>8.33%</w:t>
            </w:r>
          </w:p>
        </w:tc>
      </w:tr>
    </w:tbl>
    <w:p w14:paraId="2F1CFA34" w14:textId="001FD150" w:rsidR="00DB54E6" w:rsidRDefault="006439C9" w:rsidP="00DB54E6">
      <w:pPr>
        <w:spacing w:line="360" w:lineRule="auto"/>
        <w:rPr>
          <w:rFonts w:ascii="Verdana" w:hAnsi="Verdana" w:cstheme="minorHAnsi"/>
          <w:noProof/>
          <w:sz w:val="20"/>
          <w:szCs w:val="20"/>
          <w:bdr w:val="none" w:sz="0" w:space="0" w:color="auto" w:frame="1"/>
          <w:lang w:eastAsia="es-PE"/>
        </w:rPr>
      </w:pPr>
      <w:r w:rsidRPr="006439C9">
        <w:rPr>
          <w:rFonts w:ascii="Verdana" w:hAnsi="Verdana" w:cstheme="minorHAnsi"/>
          <w:noProof/>
          <w:sz w:val="20"/>
          <w:szCs w:val="20"/>
          <w:bdr w:val="none" w:sz="0" w:space="0" w:color="auto" w:frame="1"/>
          <w:lang w:eastAsia="es-PE"/>
        </w:rPr>
        <w:drawing>
          <wp:anchor distT="0" distB="0" distL="114300" distR="114300" simplePos="0" relativeHeight="251888640" behindDoc="0" locked="0" layoutInCell="1" allowOverlap="1" wp14:anchorId="19952005" wp14:editId="5784089E">
            <wp:simplePos x="0" y="0"/>
            <wp:positionH relativeFrom="margin">
              <wp:posOffset>-641985</wp:posOffset>
            </wp:positionH>
            <wp:positionV relativeFrom="paragraph">
              <wp:posOffset>295275</wp:posOffset>
            </wp:positionV>
            <wp:extent cx="7186264" cy="2466975"/>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186264" cy="2466975"/>
                    </a:xfrm>
                    <a:prstGeom prst="rect">
                      <a:avLst/>
                    </a:prstGeom>
                  </pic:spPr>
                </pic:pic>
              </a:graphicData>
            </a:graphic>
            <wp14:sizeRelH relativeFrom="page">
              <wp14:pctWidth>0</wp14:pctWidth>
            </wp14:sizeRelH>
            <wp14:sizeRelV relativeFrom="page">
              <wp14:pctHeight>0</wp14:pctHeight>
            </wp14:sizeRelV>
          </wp:anchor>
        </w:drawing>
      </w:r>
    </w:p>
    <w:p w14:paraId="05B75D7C" w14:textId="0ACA3382" w:rsidR="00DB54E6" w:rsidRDefault="00DB54E6" w:rsidP="005556BA">
      <w:pPr>
        <w:spacing w:line="360" w:lineRule="auto"/>
        <w:jc w:val="center"/>
        <w:rPr>
          <w:rFonts w:ascii="Verdana" w:hAnsi="Verdana" w:cstheme="minorHAnsi"/>
          <w:sz w:val="20"/>
          <w:szCs w:val="20"/>
          <w:bdr w:val="none" w:sz="0" w:space="0" w:color="auto" w:frame="1"/>
          <w:lang w:eastAsia="es-PE"/>
        </w:rPr>
      </w:pPr>
    </w:p>
    <w:p w14:paraId="09756EA3" w14:textId="77777777" w:rsidR="00855193" w:rsidRDefault="00855193" w:rsidP="005556BA">
      <w:pPr>
        <w:spacing w:line="360" w:lineRule="auto"/>
        <w:jc w:val="center"/>
        <w:rPr>
          <w:rFonts w:ascii="Verdana" w:hAnsi="Verdana" w:cstheme="minorHAnsi"/>
          <w:sz w:val="20"/>
          <w:szCs w:val="20"/>
          <w:bdr w:val="none" w:sz="0" w:space="0" w:color="auto" w:frame="1"/>
          <w:lang w:eastAsia="es-PE"/>
        </w:rPr>
      </w:pPr>
    </w:p>
    <w:p w14:paraId="11FB9AE8" w14:textId="77777777" w:rsidR="0055690A" w:rsidRDefault="0055690A" w:rsidP="005556BA">
      <w:pPr>
        <w:spacing w:line="360" w:lineRule="auto"/>
        <w:jc w:val="center"/>
        <w:rPr>
          <w:rFonts w:ascii="Verdana" w:hAnsi="Verdana" w:cstheme="minorHAnsi"/>
          <w:sz w:val="20"/>
          <w:szCs w:val="20"/>
          <w:bdr w:val="none" w:sz="0" w:space="0" w:color="auto" w:frame="1"/>
          <w:lang w:eastAsia="es-PE"/>
        </w:rPr>
      </w:pPr>
    </w:p>
    <w:p w14:paraId="701F0493" w14:textId="77777777" w:rsidR="0055690A" w:rsidRDefault="0055690A" w:rsidP="005556BA">
      <w:pPr>
        <w:spacing w:line="360" w:lineRule="auto"/>
        <w:jc w:val="center"/>
        <w:rPr>
          <w:rFonts w:ascii="Verdana" w:hAnsi="Verdana" w:cstheme="minorHAnsi"/>
          <w:sz w:val="20"/>
          <w:szCs w:val="20"/>
          <w:bdr w:val="none" w:sz="0" w:space="0" w:color="auto" w:frame="1"/>
          <w:lang w:eastAsia="es-PE"/>
        </w:rPr>
      </w:pPr>
    </w:p>
    <w:p w14:paraId="70FF5BE8" w14:textId="77777777" w:rsidR="0055690A" w:rsidRDefault="0055690A" w:rsidP="005556BA">
      <w:pPr>
        <w:spacing w:line="360" w:lineRule="auto"/>
        <w:jc w:val="center"/>
        <w:rPr>
          <w:rFonts w:ascii="Verdana" w:hAnsi="Verdana" w:cstheme="minorHAnsi"/>
          <w:sz w:val="20"/>
          <w:szCs w:val="20"/>
          <w:bdr w:val="none" w:sz="0" w:space="0" w:color="auto" w:frame="1"/>
          <w:lang w:eastAsia="es-PE"/>
        </w:rPr>
      </w:pPr>
    </w:p>
    <w:p w14:paraId="0F75D1B0" w14:textId="77777777" w:rsidR="0055690A" w:rsidRDefault="0055690A" w:rsidP="005556BA">
      <w:pPr>
        <w:spacing w:line="360" w:lineRule="auto"/>
        <w:jc w:val="center"/>
        <w:rPr>
          <w:rFonts w:ascii="Verdana" w:hAnsi="Verdana" w:cstheme="minorHAnsi"/>
          <w:sz w:val="20"/>
          <w:szCs w:val="20"/>
          <w:bdr w:val="none" w:sz="0" w:space="0" w:color="auto" w:frame="1"/>
          <w:lang w:eastAsia="es-PE"/>
        </w:rPr>
      </w:pPr>
    </w:p>
    <w:p w14:paraId="35FA10E6" w14:textId="77777777" w:rsidR="0055690A" w:rsidRDefault="0055690A" w:rsidP="005556BA">
      <w:pPr>
        <w:spacing w:line="360" w:lineRule="auto"/>
        <w:jc w:val="center"/>
        <w:rPr>
          <w:rFonts w:ascii="Verdana" w:hAnsi="Verdana" w:cstheme="minorHAnsi"/>
          <w:sz w:val="20"/>
          <w:szCs w:val="20"/>
          <w:bdr w:val="none" w:sz="0" w:space="0" w:color="auto" w:frame="1"/>
          <w:lang w:eastAsia="es-PE"/>
        </w:rPr>
      </w:pPr>
    </w:p>
    <w:p w14:paraId="556717BA" w14:textId="77777777" w:rsidR="0055690A" w:rsidRDefault="0055690A" w:rsidP="005556BA">
      <w:pPr>
        <w:spacing w:line="360" w:lineRule="auto"/>
        <w:jc w:val="center"/>
        <w:rPr>
          <w:rFonts w:ascii="Verdana" w:hAnsi="Verdana" w:cstheme="minorHAnsi"/>
          <w:sz w:val="20"/>
          <w:szCs w:val="20"/>
          <w:bdr w:val="none" w:sz="0" w:space="0" w:color="auto" w:frame="1"/>
          <w:lang w:eastAsia="es-PE"/>
        </w:rPr>
      </w:pPr>
    </w:p>
    <w:p w14:paraId="6F06220B" w14:textId="77777777" w:rsidR="0055690A" w:rsidRDefault="0055690A" w:rsidP="005556BA">
      <w:pPr>
        <w:spacing w:line="360" w:lineRule="auto"/>
        <w:jc w:val="center"/>
        <w:rPr>
          <w:rFonts w:ascii="Verdana" w:hAnsi="Verdana" w:cstheme="minorHAnsi"/>
          <w:sz w:val="20"/>
          <w:szCs w:val="20"/>
          <w:bdr w:val="none" w:sz="0" w:space="0" w:color="auto" w:frame="1"/>
          <w:lang w:eastAsia="es-PE"/>
        </w:rPr>
      </w:pPr>
    </w:p>
    <w:p w14:paraId="5954FA47" w14:textId="77777777" w:rsidR="0055690A" w:rsidRDefault="0055690A" w:rsidP="005556BA">
      <w:pPr>
        <w:spacing w:line="360" w:lineRule="auto"/>
        <w:jc w:val="center"/>
        <w:rPr>
          <w:rFonts w:ascii="Verdana" w:hAnsi="Verdana" w:cstheme="minorHAnsi"/>
          <w:sz w:val="20"/>
          <w:szCs w:val="20"/>
          <w:bdr w:val="none" w:sz="0" w:space="0" w:color="auto" w:frame="1"/>
          <w:lang w:eastAsia="es-PE"/>
        </w:rPr>
      </w:pPr>
    </w:p>
    <w:p w14:paraId="6FE04209" w14:textId="1E69D8EA" w:rsidR="000A4629" w:rsidRPr="00A405AB" w:rsidRDefault="000A4629" w:rsidP="005556BA">
      <w:pPr>
        <w:spacing w:line="360" w:lineRule="auto"/>
        <w:jc w:val="center"/>
        <w:rPr>
          <w:rFonts w:ascii="Verdana" w:hAnsi="Verdana" w:cstheme="minorHAnsi"/>
          <w:sz w:val="20"/>
          <w:szCs w:val="20"/>
          <w:bdr w:val="none" w:sz="0" w:space="0" w:color="auto" w:frame="1"/>
          <w:lang w:eastAsia="es-PE"/>
        </w:rPr>
      </w:pPr>
    </w:p>
    <w:p w14:paraId="4595877B" w14:textId="4AAFAAA9" w:rsidR="007B2975" w:rsidRDefault="005412E7" w:rsidP="00A85D38">
      <w:pPr>
        <w:pStyle w:val="Ttulo3"/>
        <w:numPr>
          <w:ilvl w:val="1"/>
          <w:numId w:val="5"/>
        </w:numPr>
        <w:spacing w:line="360" w:lineRule="auto"/>
        <w:rPr>
          <w:rFonts w:ascii="Verdana" w:hAnsi="Verdana" w:cs="Arial"/>
          <w:color w:val="auto"/>
          <w:sz w:val="20"/>
          <w:szCs w:val="20"/>
        </w:rPr>
      </w:pPr>
      <w:bookmarkStart w:id="16" w:name="_Toc148714076"/>
      <w:bookmarkEnd w:id="15"/>
      <w:r w:rsidRPr="005412E7">
        <w:rPr>
          <w:rFonts w:ascii="Verdana" w:hAnsi="Verdana" w:cs="Arial"/>
          <w:color w:val="auto"/>
          <w:sz w:val="20"/>
          <w:szCs w:val="20"/>
        </w:rPr>
        <w:t>PERIODO DE COMPORTAMIENTO</w:t>
      </w:r>
      <w:bookmarkEnd w:id="16"/>
    </w:p>
    <w:p w14:paraId="387BE348" w14:textId="77777777" w:rsidR="00FA4A29" w:rsidRPr="00FA4A29" w:rsidRDefault="00FA4A29" w:rsidP="00FA4A29"/>
    <w:p w14:paraId="4190D72D" w14:textId="5DE75C1E" w:rsidR="005412E7" w:rsidRDefault="005412E7" w:rsidP="005412E7">
      <w:pPr>
        <w:spacing w:line="360" w:lineRule="auto"/>
        <w:jc w:val="both"/>
        <w:rPr>
          <w:rFonts w:ascii="Verdana" w:hAnsi="Verdana" w:cstheme="minorHAnsi"/>
          <w:sz w:val="20"/>
          <w:szCs w:val="20"/>
          <w:bdr w:val="none" w:sz="0" w:space="0" w:color="auto" w:frame="1"/>
          <w:lang w:eastAsia="es-PE"/>
        </w:rPr>
      </w:pPr>
      <w:r w:rsidRPr="005412E7">
        <w:rPr>
          <w:rFonts w:ascii="Verdana" w:hAnsi="Verdana" w:cstheme="minorHAnsi"/>
          <w:sz w:val="20"/>
          <w:szCs w:val="20"/>
          <w:bdr w:val="none" w:sz="0" w:space="0" w:color="auto" w:frame="1"/>
          <w:lang w:eastAsia="es-PE"/>
        </w:rPr>
        <w:t>Los periodos de comportamiento hacen referencia a los meses en que se observa el desempeño del cliente, posteriores a un mes inicial de observaci</w:t>
      </w:r>
      <w:r w:rsidR="00C75219">
        <w:rPr>
          <w:rFonts w:ascii="Verdana" w:hAnsi="Verdana" w:cstheme="minorHAnsi"/>
          <w:sz w:val="20"/>
          <w:szCs w:val="20"/>
          <w:bdr w:val="none" w:sz="0" w:space="0" w:color="auto" w:frame="1"/>
          <w:lang w:eastAsia="es-PE"/>
        </w:rPr>
        <w:t>ón. Esto corresponde a los de 15</w:t>
      </w:r>
      <w:r w:rsidRPr="005412E7">
        <w:rPr>
          <w:rFonts w:ascii="Verdana" w:hAnsi="Verdana" w:cstheme="minorHAnsi"/>
          <w:sz w:val="20"/>
          <w:szCs w:val="20"/>
          <w:bdr w:val="none" w:sz="0" w:space="0" w:color="auto" w:frame="1"/>
          <w:lang w:eastAsia="es-PE"/>
        </w:rPr>
        <w:t xml:space="preserve"> meses siguientes respecto a cada mes de observación, que comprenden los periodos de </w:t>
      </w:r>
      <w:r w:rsidR="00C75219">
        <w:rPr>
          <w:rFonts w:ascii="Verdana" w:hAnsi="Verdana" w:cstheme="minorHAnsi"/>
          <w:sz w:val="20"/>
          <w:szCs w:val="20"/>
          <w:bdr w:val="none" w:sz="0" w:space="0" w:color="auto" w:frame="1"/>
          <w:lang w:eastAsia="es-PE"/>
        </w:rPr>
        <w:t>Mayo</w:t>
      </w:r>
      <w:r w:rsidR="000924D9">
        <w:rPr>
          <w:rFonts w:ascii="Verdana" w:hAnsi="Verdana" w:cstheme="minorHAnsi"/>
          <w:sz w:val="20"/>
          <w:szCs w:val="20"/>
          <w:bdr w:val="none" w:sz="0" w:space="0" w:color="auto" w:frame="1"/>
          <w:lang w:eastAsia="es-PE"/>
        </w:rPr>
        <w:t>-</w:t>
      </w:r>
      <w:r w:rsidR="00C75219">
        <w:rPr>
          <w:rFonts w:ascii="Verdana" w:hAnsi="Verdana" w:cstheme="minorHAnsi"/>
          <w:sz w:val="20"/>
          <w:szCs w:val="20"/>
          <w:bdr w:val="none" w:sz="0" w:space="0" w:color="auto" w:frame="1"/>
          <w:lang w:eastAsia="es-PE"/>
        </w:rPr>
        <w:t>2021 hasta Julio</w:t>
      </w:r>
      <w:r w:rsidR="00241219">
        <w:rPr>
          <w:rFonts w:ascii="Verdana" w:hAnsi="Verdana" w:cstheme="minorHAnsi"/>
          <w:sz w:val="20"/>
          <w:szCs w:val="20"/>
          <w:bdr w:val="none" w:sz="0" w:space="0" w:color="auto" w:frame="1"/>
          <w:lang w:eastAsia="es-PE"/>
        </w:rPr>
        <w:t>-2022</w:t>
      </w:r>
      <w:r w:rsidRPr="005412E7">
        <w:rPr>
          <w:rFonts w:ascii="Verdana" w:hAnsi="Verdana" w:cstheme="minorHAnsi"/>
          <w:sz w:val="20"/>
          <w:szCs w:val="20"/>
          <w:bdr w:val="none" w:sz="0" w:space="0" w:color="auto" w:frame="1"/>
          <w:lang w:eastAsia="es-PE"/>
        </w:rPr>
        <w:t>.</w:t>
      </w:r>
    </w:p>
    <w:p w14:paraId="5616868C" w14:textId="77777777" w:rsidR="005412E7" w:rsidRPr="005412E7" w:rsidRDefault="005412E7" w:rsidP="005412E7">
      <w:pPr>
        <w:spacing w:line="360" w:lineRule="auto"/>
        <w:jc w:val="both"/>
        <w:rPr>
          <w:rFonts w:ascii="Verdana" w:hAnsi="Verdana" w:cstheme="minorHAnsi"/>
          <w:sz w:val="20"/>
          <w:szCs w:val="20"/>
          <w:bdr w:val="none" w:sz="0" w:space="0" w:color="auto" w:frame="1"/>
          <w:lang w:eastAsia="es-PE"/>
        </w:rPr>
      </w:pPr>
      <w:r w:rsidRPr="005412E7">
        <w:rPr>
          <w:rFonts w:ascii="Verdana" w:hAnsi="Verdana" w:cstheme="minorHAnsi"/>
          <w:sz w:val="20"/>
          <w:szCs w:val="20"/>
          <w:bdr w:val="none" w:sz="0" w:space="0" w:color="auto" w:frame="1"/>
          <w:lang w:eastAsia="es-PE"/>
        </w:rPr>
        <w:t>Son en estos periodos en donde se evaluará el comportamiento de los clientes, determinándose una marca de comportamiento negativo, denominado Default, el cual será descrito posteriormente.</w:t>
      </w:r>
    </w:p>
    <w:p w14:paraId="4D4B1FFA" w14:textId="77777777" w:rsidR="005412E7" w:rsidRPr="005412E7" w:rsidRDefault="005412E7" w:rsidP="005412E7"/>
    <w:p w14:paraId="25F1616E" w14:textId="77777777" w:rsidR="005412E7" w:rsidRPr="005412E7" w:rsidRDefault="005412E7" w:rsidP="005412E7"/>
    <w:p w14:paraId="1DDF1EE4" w14:textId="5C14D30C" w:rsidR="005412E7" w:rsidRPr="005412E7" w:rsidRDefault="005412E7" w:rsidP="00A85D38">
      <w:pPr>
        <w:pStyle w:val="Prrafodelista"/>
        <w:numPr>
          <w:ilvl w:val="1"/>
          <w:numId w:val="5"/>
        </w:numPr>
        <w:rPr>
          <w:rFonts w:ascii="Verdana" w:hAnsi="Verdana" w:cstheme="minorHAnsi"/>
          <w:b/>
          <w:sz w:val="20"/>
          <w:szCs w:val="20"/>
        </w:rPr>
      </w:pPr>
      <w:r w:rsidRPr="005412E7">
        <w:rPr>
          <w:rFonts w:ascii="Verdana" w:hAnsi="Verdana" w:cstheme="minorHAnsi"/>
          <w:b/>
          <w:sz w:val="20"/>
          <w:szCs w:val="20"/>
        </w:rPr>
        <w:t>PERIODO DE INFORMACIÓN HISTÓRICA</w:t>
      </w:r>
    </w:p>
    <w:p w14:paraId="1955FE01" w14:textId="77777777" w:rsidR="005412E7" w:rsidRPr="005412E7" w:rsidRDefault="005412E7" w:rsidP="005412E7">
      <w:pPr>
        <w:spacing w:line="360" w:lineRule="auto"/>
        <w:jc w:val="both"/>
        <w:rPr>
          <w:rFonts w:ascii="Verdana" w:hAnsi="Verdana" w:cs="Arial"/>
          <w:sz w:val="20"/>
          <w:szCs w:val="20"/>
        </w:rPr>
      </w:pPr>
      <w:r w:rsidRPr="005412E7">
        <w:rPr>
          <w:rFonts w:ascii="Verdana" w:hAnsi="Verdana" w:cs="Arial"/>
          <w:sz w:val="20"/>
          <w:szCs w:val="20"/>
        </w:rPr>
        <w:t>Los periodos de información histórica para la construcción del modelo, hacen referencia a los periodos en donde se recogerán información de los clientes. Particularmente en este modelo, estos periodos comprenden desde un periodo precedente al mes de observación hasta 12 periodos como máximo.</w:t>
      </w:r>
    </w:p>
    <w:p w14:paraId="4912CA31" w14:textId="4F15DE88" w:rsidR="00CD34E4" w:rsidRDefault="00AA3B31" w:rsidP="00AA3B31">
      <w:pPr>
        <w:spacing w:line="360" w:lineRule="auto"/>
        <w:jc w:val="both"/>
        <w:rPr>
          <w:rFonts w:ascii="Verdana" w:eastAsiaTheme="majorEastAsia" w:hAnsi="Verdana" w:cs="Arial"/>
          <w:b/>
          <w:bCs/>
          <w:sz w:val="20"/>
          <w:szCs w:val="20"/>
        </w:rPr>
      </w:pPr>
      <w:r w:rsidRPr="00AA3B31">
        <w:rPr>
          <w:rFonts w:ascii="Verdana" w:hAnsi="Verdana" w:cs="Arial"/>
          <w:noProof/>
          <w:color w:val="00B050"/>
          <w:sz w:val="20"/>
          <w:szCs w:val="20"/>
          <w:lang w:eastAsia="es-PE"/>
        </w:rPr>
        <w:lastRenderedPageBreak/>
        <w:drawing>
          <wp:anchor distT="0" distB="0" distL="114300" distR="114300" simplePos="0" relativeHeight="251849728" behindDoc="0" locked="0" layoutInCell="1" allowOverlap="1" wp14:anchorId="21FE59E8" wp14:editId="1D86E9B9">
            <wp:simplePos x="0" y="0"/>
            <wp:positionH relativeFrom="margin">
              <wp:align>center</wp:align>
            </wp:positionH>
            <wp:positionV relativeFrom="paragraph">
              <wp:posOffset>274955</wp:posOffset>
            </wp:positionV>
            <wp:extent cx="5383530" cy="1076325"/>
            <wp:effectExtent l="0" t="0" r="7620" b="9525"/>
            <wp:wrapSquare wrapText="bothSides"/>
            <wp:docPr id="3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383530" cy="1076325"/>
                    </a:xfrm>
                    <a:prstGeom prst="rect">
                      <a:avLst/>
                    </a:prstGeom>
                  </pic:spPr>
                </pic:pic>
              </a:graphicData>
            </a:graphic>
          </wp:anchor>
        </w:drawing>
      </w:r>
      <w:r w:rsidR="000E4A8E" w:rsidRPr="005412E7">
        <w:rPr>
          <w:rFonts w:ascii="Verdana" w:eastAsiaTheme="majorEastAsia" w:hAnsi="Verdana" w:cs="Arial"/>
          <w:b/>
          <w:bCs/>
          <w:sz w:val="20"/>
          <w:szCs w:val="20"/>
        </w:rPr>
        <w:tab/>
        <w:t xml:space="preserve"> </w:t>
      </w:r>
      <w:bookmarkStart w:id="17" w:name="_Toc410742712"/>
    </w:p>
    <w:p w14:paraId="4EFD30DF" w14:textId="77777777" w:rsidR="00DA76FA" w:rsidRDefault="00DA76FA" w:rsidP="00AA3B31">
      <w:pPr>
        <w:spacing w:line="360" w:lineRule="auto"/>
        <w:jc w:val="both"/>
        <w:rPr>
          <w:rFonts w:ascii="Verdana" w:eastAsiaTheme="majorEastAsia" w:hAnsi="Verdana" w:cs="Arial"/>
          <w:b/>
          <w:bCs/>
          <w:sz w:val="20"/>
          <w:szCs w:val="20"/>
        </w:rPr>
      </w:pPr>
    </w:p>
    <w:p w14:paraId="7CAA2270" w14:textId="77777777" w:rsidR="00AA3B31" w:rsidRPr="00AA3B31" w:rsidRDefault="00AA3B31" w:rsidP="00AA3B31">
      <w:pPr>
        <w:spacing w:line="360" w:lineRule="auto"/>
        <w:jc w:val="both"/>
        <w:rPr>
          <w:rFonts w:ascii="Verdana" w:eastAsiaTheme="majorEastAsia" w:hAnsi="Verdana" w:cs="Arial"/>
          <w:b/>
          <w:bCs/>
          <w:sz w:val="20"/>
          <w:szCs w:val="20"/>
        </w:rPr>
      </w:pPr>
    </w:p>
    <w:p w14:paraId="37A85DC2" w14:textId="144F84B2" w:rsidR="0083275E" w:rsidRDefault="005412E7" w:rsidP="00217D73">
      <w:pPr>
        <w:pStyle w:val="Ttulo2"/>
        <w:numPr>
          <w:ilvl w:val="0"/>
          <w:numId w:val="3"/>
        </w:numPr>
        <w:rPr>
          <w:rFonts w:ascii="Verdana" w:hAnsi="Verdana"/>
        </w:rPr>
      </w:pPr>
      <w:bookmarkStart w:id="18" w:name="_Toc148714077"/>
      <w:bookmarkEnd w:id="17"/>
      <w:r>
        <w:rPr>
          <w:rFonts w:ascii="Verdana" w:hAnsi="Verdana"/>
        </w:rPr>
        <w:t>MARCA DE DEFAULT</w:t>
      </w:r>
      <w:bookmarkEnd w:id="18"/>
    </w:p>
    <w:p w14:paraId="16297D6D" w14:textId="77777777" w:rsidR="00C27412" w:rsidRDefault="00C27412" w:rsidP="00C27412">
      <w:pPr>
        <w:rPr>
          <w:lang w:val="en-US"/>
        </w:rPr>
      </w:pPr>
    </w:p>
    <w:p w14:paraId="0E4F9A45" w14:textId="23CA4081" w:rsidR="00C27412" w:rsidRDefault="00C27412" w:rsidP="00C27412">
      <w:pPr>
        <w:spacing w:before="240" w:line="360" w:lineRule="auto"/>
        <w:jc w:val="both"/>
        <w:rPr>
          <w:rFonts w:ascii="Verdana" w:hAnsi="Verdana"/>
          <w:color w:val="201F1E"/>
          <w:sz w:val="20"/>
          <w:szCs w:val="20"/>
          <w:shd w:val="clear" w:color="auto" w:fill="FFFFFF"/>
        </w:rPr>
      </w:pPr>
      <w:r w:rsidRPr="005412E7">
        <w:rPr>
          <w:rFonts w:ascii="Verdana" w:hAnsi="Verdana" w:cs="Arial"/>
          <w:sz w:val="20"/>
          <w:szCs w:val="20"/>
        </w:rPr>
        <w:t xml:space="preserve">La marca de incumplimiento, denominado Default, hace referencia al comportamiento negativo que un cliente presenta en su periodo de comportamiento. Esta marca representa </w:t>
      </w:r>
      <w:r w:rsidRPr="00217D73">
        <w:rPr>
          <w:rFonts w:ascii="Verdana" w:hAnsi="Verdana" w:cs="Arial"/>
          <w:sz w:val="20"/>
          <w:szCs w:val="20"/>
        </w:rPr>
        <w:t xml:space="preserve">como </w:t>
      </w:r>
      <w:r>
        <w:rPr>
          <w:rFonts w:ascii="Verdana" w:hAnsi="Verdana"/>
          <w:color w:val="201F1E"/>
          <w:sz w:val="20"/>
          <w:szCs w:val="20"/>
          <w:shd w:val="clear" w:color="auto" w:fill="FFFFFF"/>
        </w:rPr>
        <w:t>malo, en un horizonte de 12 m</w:t>
      </w:r>
      <w:r w:rsidR="000D3C14">
        <w:rPr>
          <w:rFonts w:ascii="Verdana" w:hAnsi="Verdana"/>
          <w:color w:val="201F1E"/>
          <w:sz w:val="20"/>
          <w:szCs w:val="20"/>
          <w:shd w:val="clear" w:color="auto" w:fill="FFFFFF"/>
        </w:rPr>
        <w:t>eses, aquel cliente</w:t>
      </w:r>
      <w:r>
        <w:rPr>
          <w:rFonts w:ascii="Verdana" w:hAnsi="Verdana"/>
          <w:color w:val="201F1E"/>
          <w:sz w:val="20"/>
          <w:szCs w:val="20"/>
          <w:shd w:val="clear" w:color="auto" w:fill="FFFFFF"/>
        </w:rPr>
        <w:t xml:space="preserve"> (natural o jurídica) que presenta alguna de las siguientes condiciones:</w:t>
      </w:r>
    </w:p>
    <w:p w14:paraId="1EDDF19B" w14:textId="2CE8B817" w:rsidR="00C27412" w:rsidRDefault="0096221B" w:rsidP="00C27412">
      <w:pPr>
        <w:pStyle w:val="Prrafodelista"/>
        <w:numPr>
          <w:ilvl w:val="0"/>
          <w:numId w:val="25"/>
        </w:numPr>
        <w:spacing w:before="240" w:line="360" w:lineRule="auto"/>
        <w:jc w:val="both"/>
        <w:rPr>
          <w:rFonts w:ascii="Verdana" w:hAnsi="Verdana"/>
          <w:color w:val="201F1E"/>
          <w:sz w:val="20"/>
          <w:szCs w:val="20"/>
          <w:shd w:val="clear" w:color="auto" w:fill="FFFFFF"/>
        </w:rPr>
      </w:pPr>
      <w:r>
        <w:rPr>
          <w:rFonts w:ascii="Verdana" w:hAnsi="Verdana"/>
          <w:color w:val="201F1E"/>
          <w:sz w:val="20"/>
          <w:szCs w:val="20"/>
          <w:shd w:val="clear" w:color="auto" w:fill="FFFFFF"/>
        </w:rPr>
        <w:t>Si posee uno o más créditos refinanciado</w:t>
      </w:r>
      <w:r w:rsidR="00C27412">
        <w:rPr>
          <w:rFonts w:ascii="Verdana" w:hAnsi="Verdana"/>
          <w:color w:val="201F1E"/>
          <w:sz w:val="20"/>
          <w:szCs w:val="20"/>
          <w:shd w:val="clear" w:color="auto" w:fill="FFFFFF"/>
        </w:rPr>
        <w:t xml:space="preserve">s </w:t>
      </w:r>
    </w:p>
    <w:p w14:paraId="6C810AEB" w14:textId="1F00D39E" w:rsidR="0096221B" w:rsidRPr="00267353" w:rsidRDefault="0096221B" w:rsidP="00267353">
      <w:pPr>
        <w:pStyle w:val="Prrafodelista"/>
        <w:numPr>
          <w:ilvl w:val="0"/>
          <w:numId w:val="25"/>
        </w:numPr>
        <w:spacing w:before="240" w:line="360" w:lineRule="auto"/>
        <w:jc w:val="both"/>
        <w:rPr>
          <w:rFonts w:ascii="Verdana" w:hAnsi="Verdana"/>
          <w:color w:val="201F1E"/>
          <w:sz w:val="20"/>
          <w:szCs w:val="20"/>
          <w:shd w:val="clear" w:color="auto" w:fill="FFFFFF"/>
        </w:rPr>
      </w:pPr>
      <w:r>
        <w:rPr>
          <w:rFonts w:ascii="Verdana" w:hAnsi="Verdana"/>
          <w:color w:val="201F1E"/>
          <w:sz w:val="20"/>
          <w:szCs w:val="20"/>
          <w:shd w:val="clear" w:color="auto" w:fill="FFFFFF"/>
        </w:rPr>
        <w:t xml:space="preserve">Si posee uno o más créditos reestructurados </w:t>
      </w:r>
    </w:p>
    <w:p w14:paraId="438A850D" w14:textId="349C7224" w:rsidR="00C27412" w:rsidRDefault="0096221B" w:rsidP="00C27412">
      <w:pPr>
        <w:pStyle w:val="Prrafodelista"/>
        <w:numPr>
          <w:ilvl w:val="0"/>
          <w:numId w:val="25"/>
        </w:numPr>
        <w:spacing w:before="240" w:line="360" w:lineRule="auto"/>
        <w:jc w:val="both"/>
        <w:rPr>
          <w:rFonts w:ascii="Verdana" w:hAnsi="Verdana"/>
          <w:color w:val="201F1E"/>
          <w:sz w:val="20"/>
          <w:szCs w:val="20"/>
          <w:shd w:val="clear" w:color="auto" w:fill="FFFFFF"/>
        </w:rPr>
      </w:pPr>
      <w:r>
        <w:rPr>
          <w:rFonts w:ascii="Verdana" w:hAnsi="Verdana"/>
          <w:color w:val="201F1E"/>
          <w:sz w:val="20"/>
          <w:szCs w:val="20"/>
          <w:shd w:val="clear" w:color="auto" w:fill="FFFFFF"/>
        </w:rPr>
        <w:t>Si posee uno</w:t>
      </w:r>
      <w:r w:rsidR="00C27412">
        <w:rPr>
          <w:rFonts w:ascii="Verdana" w:hAnsi="Verdana"/>
          <w:color w:val="201F1E"/>
          <w:sz w:val="20"/>
          <w:szCs w:val="20"/>
          <w:shd w:val="clear" w:color="auto" w:fill="FFFFFF"/>
        </w:rPr>
        <w:t xml:space="preserve"> o más créditos castigados</w:t>
      </w:r>
    </w:p>
    <w:p w14:paraId="616934DC" w14:textId="7FF0747A" w:rsidR="002D2B6D" w:rsidRPr="002D2B6D" w:rsidRDefault="0096221B" w:rsidP="002D2B6D">
      <w:pPr>
        <w:pStyle w:val="Prrafodelista"/>
        <w:numPr>
          <w:ilvl w:val="0"/>
          <w:numId w:val="25"/>
        </w:numPr>
        <w:spacing w:before="240" w:line="360" w:lineRule="auto"/>
        <w:jc w:val="both"/>
        <w:rPr>
          <w:rFonts w:ascii="Verdana" w:hAnsi="Verdana"/>
          <w:color w:val="201F1E"/>
          <w:sz w:val="20"/>
          <w:szCs w:val="20"/>
          <w:shd w:val="clear" w:color="auto" w:fill="FFFFFF"/>
        </w:rPr>
      </w:pPr>
      <w:r>
        <w:rPr>
          <w:rFonts w:ascii="Verdana" w:hAnsi="Verdana"/>
          <w:color w:val="201F1E"/>
          <w:sz w:val="20"/>
          <w:szCs w:val="20"/>
          <w:shd w:val="clear" w:color="auto" w:fill="FFFFFF"/>
        </w:rPr>
        <w:t>Si posee uno</w:t>
      </w:r>
      <w:r w:rsidR="002D2B6D">
        <w:rPr>
          <w:rFonts w:ascii="Verdana" w:hAnsi="Verdana"/>
          <w:color w:val="201F1E"/>
          <w:sz w:val="20"/>
          <w:szCs w:val="20"/>
          <w:shd w:val="clear" w:color="auto" w:fill="FFFFFF"/>
        </w:rPr>
        <w:t xml:space="preserve"> o más créditos judiciales</w:t>
      </w:r>
    </w:p>
    <w:p w14:paraId="18995D11" w14:textId="5CBBEA91" w:rsidR="003C511E" w:rsidRPr="003C511E" w:rsidRDefault="00C27412" w:rsidP="003C511E">
      <w:pPr>
        <w:pStyle w:val="Prrafodelista"/>
        <w:numPr>
          <w:ilvl w:val="0"/>
          <w:numId w:val="25"/>
        </w:numPr>
        <w:spacing w:before="240" w:line="360" w:lineRule="auto"/>
        <w:jc w:val="both"/>
        <w:rPr>
          <w:rFonts w:ascii="Verdana" w:hAnsi="Verdana"/>
          <w:color w:val="201F1E"/>
          <w:sz w:val="20"/>
          <w:szCs w:val="20"/>
          <w:shd w:val="clear" w:color="auto" w:fill="FFFFFF"/>
        </w:rPr>
      </w:pPr>
      <w:r w:rsidRPr="007B7954">
        <w:rPr>
          <w:rFonts w:ascii="Verdana" w:hAnsi="Verdana"/>
          <w:color w:val="201F1E"/>
          <w:sz w:val="20"/>
          <w:szCs w:val="20"/>
          <w:shd w:val="clear" w:color="auto" w:fill="FFFFFF"/>
        </w:rPr>
        <w:t xml:space="preserve">Si su deuda con atraso superior a 90 días </w:t>
      </w:r>
    </w:p>
    <w:p w14:paraId="71B21EFB" w14:textId="77777777" w:rsidR="00C27412" w:rsidRDefault="00C27412" w:rsidP="00C27412">
      <w:pPr>
        <w:spacing w:before="240" w:line="360" w:lineRule="auto"/>
        <w:jc w:val="both"/>
        <w:rPr>
          <w:rFonts w:ascii="Verdana" w:hAnsi="Verdana" w:cs="Arial"/>
          <w:sz w:val="20"/>
          <w:szCs w:val="20"/>
        </w:rPr>
      </w:pPr>
      <w:r>
        <w:rPr>
          <w:rFonts w:ascii="Verdana" w:hAnsi="Verdana" w:cs="Arial"/>
          <w:sz w:val="20"/>
          <w:szCs w:val="20"/>
        </w:rPr>
        <w:t>Estos días de mora, refinanciando y castigados considera todos los productos de saldo negocio empresarial a nivel sistema financiero.</w:t>
      </w:r>
    </w:p>
    <w:p w14:paraId="595B7599" w14:textId="77777777" w:rsidR="00C27412" w:rsidRDefault="00C27412" w:rsidP="00C27412">
      <w:pPr>
        <w:spacing w:before="240" w:line="360" w:lineRule="auto"/>
        <w:jc w:val="both"/>
        <w:rPr>
          <w:rFonts w:ascii="Verdana" w:hAnsi="Verdana" w:cs="Arial"/>
          <w:sz w:val="20"/>
          <w:szCs w:val="20"/>
        </w:rPr>
      </w:pPr>
      <w:r w:rsidRPr="005412E7">
        <w:rPr>
          <w:rFonts w:ascii="Verdana" w:hAnsi="Verdana" w:cs="Arial"/>
          <w:sz w:val="20"/>
          <w:szCs w:val="20"/>
        </w:rPr>
        <w:t>El Default es denotado por el valor de 1 (clientes malos), y los clientes que no presentan comportamiento negativo son den</w:t>
      </w:r>
      <w:r>
        <w:rPr>
          <w:rFonts w:ascii="Verdana" w:hAnsi="Verdana" w:cs="Arial"/>
          <w:sz w:val="20"/>
          <w:szCs w:val="20"/>
        </w:rPr>
        <w:t>otados con 0 (clientes buenos)</w:t>
      </w:r>
    </w:p>
    <w:p w14:paraId="24BB5682" w14:textId="77777777" w:rsidR="00C27412" w:rsidRPr="005412E7" w:rsidRDefault="00C27412" w:rsidP="00C27412">
      <w:pPr>
        <w:spacing w:before="240" w:line="360" w:lineRule="auto"/>
        <w:jc w:val="both"/>
        <w:rPr>
          <w:rFonts w:ascii="Verdana" w:hAnsi="Verdana" w:cs="Arial"/>
          <w:sz w:val="20"/>
          <w:szCs w:val="20"/>
        </w:rPr>
      </w:pPr>
      <w:r w:rsidRPr="005412E7">
        <w:rPr>
          <w:rFonts w:ascii="Verdana" w:hAnsi="Verdana" w:cs="Arial"/>
          <w:sz w:val="20"/>
          <w:szCs w:val="20"/>
        </w:rPr>
        <w:t>También se define la tasa de Default, la cual mide la proporción de clientes malos sobre el total de clientes</w:t>
      </w:r>
    </w:p>
    <w:p w14:paraId="41F29098" w14:textId="77777777" w:rsidR="00C27412" w:rsidRPr="00C27412" w:rsidRDefault="00C27412" w:rsidP="00C27412">
      <w:pPr>
        <w:spacing w:before="240" w:line="360" w:lineRule="auto"/>
        <w:jc w:val="both"/>
        <w:rPr>
          <w:rFonts w:ascii="Verdana" w:hAnsi="Verdana" w:cs="Arial"/>
          <w:sz w:val="20"/>
          <w:szCs w:val="20"/>
          <w:lang w:val="en-US"/>
        </w:rPr>
      </w:pPr>
      <m:oMathPara>
        <m:oMath>
          <m:r>
            <m:rPr>
              <m:nor/>
            </m:rPr>
            <w:rPr>
              <w:rFonts w:ascii="Verdana" w:hAnsi="Verdana"/>
              <w:sz w:val="20"/>
              <w:szCs w:val="20"/>
              <w:lang w:val="en-US"/>
            </w:rPr>
            <m:t xml:space="preserve">TD = </m:t>
          </m:r>
          <m:f>
            <m:fPr>
              <m:ctrlPr>
                <w:rPr>
                  <w:rFonts w:ascii="Cambria Math" w:hAnsi="Cambria Math"/>
                  <w:i/>
                  <w:sz w:val="20"/>
                  <w:szCs w:val="20"/>
                  <w:lang w:val="es-ES"/>
                </w:rPr>
              </m:ctrlPr>
            </m:fPr>
            <m:num>
              <m:r>
                <m:rPr>
                  <m:nor/>
                </m:rPr>
                <w:rPr>
                  <w:rFonts w:ascii="Verdana" w:hAnsi="Verdana"/>
                  <w:sz w:val="20"/>
                  <w:szCs w:val="20"/>
                  <w:lang w:val="en-US"/>
                </w:rPr>
                <m:t>Defaul</m:t>
              </m:r>
              <m:sSub>
                <m:sSubPr>
                  <m:ctrlPr>
                    <w:rPr>
                      <w:rFonts w:ascii="Cambria Math" w:hAnsi="Cambria Math"/>
                      <w:i/>
                      <w:sz w:val="20"/>
                      <w:szCs w:val="20"/>
                      <w:lang w:val="es-ES"/>
                    </w:rPr>
                  </m:ctrlPr>
                </m:sSubPr>
                <m:e>
                  <m:r>
                    <m:rPr>
                      <m:nor/>
                    </m:rPr>
                    <w:rPr>
                      <w:rFonts w:ascii="Verdana" w:hAnsi="Verdana"/>
                      <w:sz w:val="20"/>
                      <w:szCs w:val="20"/>
                      <w:lang w:val="en-US"/>
                    </w:rPr>
                    <m:t>t</m:t>
                  </m:r>
                </m:e>
                <m:sub>
                  <m:r>
                    <m:rPr>
                      <m:nor/>
                    </m:rPr>
                    <w:rPr>
                      <w:rFonts w:ascii="Verdana" w:hAnsi="Verdana"/>
                      <w:sz w:val="20"/>
                      <w:szCs w:val="20"/>
                      <w:lang w:val="en-US"/>
                    </w:rPr>
                    <m:t>1</m:t>
                  </m:r>
                </m:sub>
              </m:sSub>
            </m:num>
            <m:den>
              <m:r>
                <m:rPr>
                  <m:nor/>
                </m:rPr>
                <w:rPr>
                  <w:rFonts w:ascii="Verdana" w:hAnsi="Verdana"/>
                  <w:sz w:val="20"/>
                  <w:szCs w:val="20"/>
                  <w:lang w:val="en-US"/>
                </w:rPr>
                <m:t>Defaul</m:t>
              </m:r>
              <m:sSub>
                <m:sSubPr>
                  <m:ctrlPr>
                    <w:rPr>
                      <w:rFonts w:ascii="Cambria Math" w:hAnsi="Cambria Math"/>
                      <w:i/>
                      <w:sz w:val="20"/>
                      <w:szCs w:val="20"/>
                      <w:lang w:val="es-ES"/>
                    </w:rPr>
                  </m:ctrlPr>
                </m:sSubPr>
                <m:e>
                  <m:r>
                    <m:rPr>
                      <m:nor/>
                    </m:rPr>
                    <w:rPr>
                      <w:rFonts w:ascii="Verdana" w:hAnsi="Verdana"/>
                      <w:sz w:val="20"/>
                      <w:szCs w:val="20"/>
                      <w:lang w:val="en-US"/>
                    </w:rPr>
                    <m:t>t</m:t>
                  </m:r>
                </m:e>
                <m:sub>
                  <m:r>
                    <m:rPr>
                      <m:nor/>
                    </m:rPr>
                    <w:rPr>
                      <w:rFonts w:ascii="Verdana" w:hAnsi="Verdana"/>
                      <w:sz w:val="20"/>
                      <w:szCs w:val="20"/>
                      <w:lang w:val="en-US"/>
                    </w:rPr>
                    <m:t>0</m:t>
                  </m:r>
                </m:sub>
              </m:sSub>
              <m:r>
                <m:rPr>
                  <m:nor/>
                </m:rPr>
                <w:rPr>
                  <w:rFonts w:ascii="Verdana" w:hAnsi="Verdana"/>
                  <w:sz w:val="20"/>
                  <w:szCs w:val="20"/>
                  <w:lang w:val="en-US"/>
                </w:rPr>
                <m:t>+Defaul</m:t>
              </m:r>
              <m:sSub>
                <m:sSubPr>
                  <m:ctrlPr>
                    <w:rPr>
                      <w:rFonts w:ascii="Cambria Math" w:hAnsi="Cambria Math"/>
                      <w:i/>
                      <w:sz w:val="20"/>
                      <w:szCs w:val="20"/>
                      <w:lang w:val="es-ES"/>
                    </w:rPr>
                  </m:ctrlPr>
                </m:sSubPr>
                <m:e>
                  <m:r>
                    <m:rPr>
                      <m:nor/>
                    </m:rPr>
                    <w:rPr>
                      <w:rFonts w:ascii="Verdana" w:hAnsi="Verdana"/>
                      <w:sz w:val="20"/>
                      <w:szCs w:val="20"/>
                      <w:lang w:val="en-US"/>
                    </w:rPr>
                    <m:t>t</m:t>
                  </m:r>
                </m:e>
                <m:sub>
                  <m:r>
                    <m:rPr>
                      <m:nor/>
                    </m:rPr>
                    <w:rPr>
                      <w:rFonts w:ascii="Verdana" w:hAnsi="Verdana"/>
                      <w:sz w:val="20"/>
                      <w:szCs w:val="20"/>
                      <w:lang w:val="en-US"/>
                    </w:rPr>
                    <m:t>1</m:t>
                  </m:r>
                </m:sub>
              </m:sSub>
            </m:den>
          </m:f>
        </m:oMath>
      </m:oMathPara>
    </w:p>
    <w:p w14:paraId="50BD6EC7" w14:textId="77777777" w:rsidR="00C27412" w:rsidRPr="00C27412" w:rsidRDefault="00C27412" w:rsidP="00C27412">
      <w:pPr>
        <w:rPr>
          <w:lang w:val="en-US"/>
        </w:rPr>
      </w:pPr>
    </w:p>
    <w:p w14:paraId="7AC60996" w14:textId="77777777" w:rsidR="00A405AB" w:rsidRPr="000755B6" w:rsidRDefault="00A405AB" w:rsidP="00A405AB">
      <w:pPr>
        <w:pStyle w:val="Ttulo3"/>
        <w:numPr>
          <w:ilvl w:val="1"/>
          <w:numId w:val="3"/>
        </w:numPr>
        <w:spacing w:line="360" w:lineRule="auto"/>
        <w:rPr>
          <w:rFonts w:ascii="Verdana" w:hAnsi="Verdana" w:cs="Arial"/>
          <w:color w:val="auto"/>
          <w:sz w:val="20"/>
          <w:szCs w:val="20"/>
        </w:rPr>
      </w:pPr>
      <w:bookmarkStart w:id="19" w:name="_Toc97032734"/>
      <w:bookmarkStart w:id="20" w:name="_Toc148714078"/>
      <w:r>
        <w:rPr>
          <w:rFonts w:ascii="Verdana" w:hAnsi="Verdana" w:cs="Arial"/>
          <w:color w:val="auto"/>
          <w:sz w:val="20"/>
          <w:szCs w:val="20"/>
        </w:rPr>
        <w:t>Análisis descriptivo</w:t>
      </w:r>
      <w:bookmarkEnd w:id="19"/>
      <w:bookmarkEnd w:id="20"/>
    </w:p>
    <w:p w14:paraId="1A6AA972" w14:textId="77777777" w:rsidR="00A405AB" w:rsidRPr="006B7378" w:rsidRDefault="00A405AB" w:rsidP="00A405AB">
      <w:pPr>
        <w:spacing w:before="120" w:after="240"/>
        <w:ind w:right="-58"/>
        <w:jc w:val="both"/>
        <w:rPr>
          <w:rFonts w:ascii="Verdana" w:hAnsi="Verdana" w:cs="Arial"/>
          <w:sz w:val="20"/>
          <w:szCs w:val="20"/>
        </w:rPr>
      </w:pPr>
      <w:r>
        <w:rPr>
          <w:rFonts w:ascii="Verdana" w:hAnsi="Verdana" w:cs="Arial"/>
          <w:sz w:val="20"/>
          <w:szCs w:val="20"/>
        </w:rPr>
        <w:t>Para</w:t>
      </w:r>
      <w:r w:rsidRPr="006B7378">
        <w:rPr>
          <w:rFonts w:ascii="Verdana" w:hAnsi="Verdana" w:cs="Arial"/>
          <w:sz w:val="20"/>
          <w:szCs w:val="20"/>
        </w:rPr>
        <w:t xml:space="preserve"> tener un conocimiento a rasgos generales de la información que se dispone y, al mismo tiempo, detectar posibles errores y falta de información, se realiza un “análisis descriptivo”.</w:t>
      </w:r>
    </w:p>
    <w:p w14:paraId="08F327E6" w14:textId="77777777" w:rsidR="00A405AB" w:rsidRPr="006B7378" w:rsidRDefault="00A405AB" w:rsidP="00A405AB">
      <w:pPr>
        <w:spacing w:after="240"/>
        <w:ind w:right="-58"/>
        <w:jc w:val="both"/>
        <w:rPr>
          <w:rFonts w:ascii="Verdana" w:hAnsi="Verdana" w:cs="Arial"/>
          <w:sz w:val="20"/>
          <w:szCs w:val="20"/>
        </w:rPr>
      </w:pPr>
      <w:r w:rsidRPr="006B7378">
        <w:rPr>
          <w:rFonts w:ascii="Verdana" w:hAnsi="Verdana" w:cs="Arial"/>
          <w:sz w:val="20"/>
          <w:szCs w:val="20"/>
        </w:rPr>
        <w:lastRenderedPageBreak/>
        <w:t xml:space="preserve">Se diferencian dos tipos de análisis en función de si la variable es de tipo numérica o categórica. </w:t>
      </w:r>
    </w:p>
    <w:p w14:paraId="734E5FD8" w14:textId="77777777" w:rsidR="00A405AB" w:rsidRPr="006B7378" w:rsidRDefault="00A405AB" w:rsidP="00A405AB">
      <w:pPr>
        <w:spacing w:after="240"/>
        <w:ind w:right="-58"/>
        <w:jc w:val="both"/>
        <w:rPr>
          <w:rFonts w:ascii="Verdana" w:hAnsi="Verdana" w:cs="Arial"/>
          <w:sz w:val="20"/>
          <w:szCs w:val="20"/>
        </w:rPr>
      </w:pPr>
      <w:r w:rsidRPr="006B7378">
        <w:rPr>
          <w:rFonts w:ascii="Verdana" w:hAnsi="Verdana" w:cs="Arial"/>
          <w:sz w:val="20"/>
          <w:szCs w:val="20"/>
        </w:rPr>
        <w:t xml:space="preserve">En el caso de variables categóricas se calcula el número de casos por cada categoría de la variable y el porcentaje que representa del total de registros. El objetivo es detectar elevadas concentraciones en determinadas categorías y, si existen casos no informados, qué porcentaje suponen estos respecto al total de registros de la base de datos. </w:t>
      </w:r>
    </w:p>
    <w:p w14:paraId="20BFD1A3" w14:textId="77777777" w:rsidR="00A405AB" w:rsidRPr="006B7378" w:rsidRDefault="00A405AB" w:rsidP="00A405AB">
      <w:pPr>
        <w:spacing w:after="240"/>
        <w:ind w:right="-58"/>
        <w:jc w:val="both"/>
        <w:rPr>
          <w:rFonts w:ascii="Verdana" w:hAnsi="Verdana" w:cs="Arial"/>
          <w:sz w:val="20"/>
          <w:szCs w:val="20"/>
        </w:rPr>
      </w:pPr>
      <w:r w:rsidRPr="006B7378">
        <w:rPr>
          <w:rFonts w:ascii="Verdana" w:hAnsi="Verdana" w:cs="Arial"/>
          <w:sz w:val="20"/>
          <w:szCs w:val="20"/>
        </w:rPr>
        <w:t>Para las variables numéricas, se realiza un análisis descriptivo en el que se muestra un conjunto de estadísticas de resumen para evaluar las medidas de tendencia central. Las estadísticas son:</w:t>
      </w:r>
    </w:p>
    <w:p w14:paraId="79DA30E7" w14:textId="77777777" w:rsidR="00A405AB" w:rsidRPr="006B7378" w:rsidRDefault="00A405AB" w:rsidP="00A405AB">
      <w:pPr>
        <w:pStyle w:val="Prrafodelista"/>
        <w:numPr>
          <w:ilvl w:val="0"/>
          <w:numId w:val="8"/>
        </w:numPr>
        <w:spacing w:after="240" w:line="240" w:lineRule="auto"/>
        <w:ind w:right="-58"/>
        <w:jc w:val="both"/>
        <w:rPr>
          <w:rFonts w:ascii="Verdana" w:eastAsia="Times New Roman" w:hAnsi="Verdana" w:cs="Arial"/>
          <w:sz w:val="20"/>
          <w:szCs w:val="20"/>
          <w:lang w:eastAsia="es-ES"/>
        </w:rPr>
      </w:pPr>
      <w:r w:rsidRPr="006B7378">
        <w:rPr>
          <w:rFonts w:ascii="Verdana" w:eastAsia="Times New Roman" w:hAnsi="Verdana" w:cs="Arial"/>
          <w:sz w:val="20"/>
          <w:szCs w:val="20"/>
          <w:lang w:eastAsia="es-ES"/>
        </w:rPr>
        <w:t>Nmissing: Es el número de missings.</w:t>
      </w:r>
    </w:p>
    <w:p w14:paraId="42931431" w14:textId="77777777" w:rsidR="00A405AB" w:rsidRPr="006B7378" w:rsidRDefault="00A405AB" w:rsidP="00A405AB">
      <w:pPr>
        <w:pStyle w:val="Prrafodelista"/>
        <w:numPr>
          <w:ilvl w:val="0"/>
          <w:numId w:val="8"/>
        </w:numPr>
        <w:spacing w:after="240" w:line="240" w:lineRule="auto"/>
        <w:ind w:right="-58"/>
        <w:jc w:val="both"/>
        <w:rPr>
          <w:rFonts w:ascii="Verdana" w:eastAsia="Times New Roman" w:hAnsi="Verdana" w:cs="Arial"/>
          <w:sz w:val="20"/>
          <w:szCs w:val="20"/>
          <w:lang w:eastAsia="es-ES"/>
        </w:rPr>
      </w:pPr>
      <w:r w:rsidRPr="006B7378">
        <w:rPr>
          <w:rFonts w:ascii="Verdana" w:eastAsia="Times New Roman" w:hAnsi="Verdana" w:cs="Arial"/>
          <w:sz w:val="20"/>
          <w:szCs w:val="20"/>
          <w:lang w:eastAsia="es-ES"/>
        </w:rPr>
        <w:t>Fill rate: Es el porcentaje de casos válidos.</w:t>
      </w:r>
    </w:p>
    <w:p w14:paraId="1F7A6276" w14:textId="77777777" w:rsidR="00A405AB" w:rsidRPr="006B7378" w:rsidRDefault="00A405AB" w:rsidP="00A405AB">
      <w:pPr>
        <w:pStyle w:val="Prrafodelista"/>
        <w:numPr>
          <w:ilvl w:val="0"/>
          <w:numId w:val="8"/>
        </w:numPr>
        <w:spacing w:after="240" w:line="240" w:lineRule="auto"/>
        <w:ind w:right="-58"/>
        <w:jc w:val="both"/>
        <w:rPr>
          <w:rFonts w:ascii="Verdana" w:eastAsia="Times New Roman" w:hAnsi="Verdana" w:cs="Arial"/>
          <w:sz w:val="20"/>
          <w:szCs w:val="20"/>
          <w:lang w:eastAsia="es-ES"/>
        </w:rPr>
      </w:pPr>
      <w:r w:rsidRPr="006B7378">
        <w:rPr>
          <w:rFonts w:ascii="Verdana" w:eastAsia="Times New Roman" w:hAnsi="Verdana" w:cs="Arial"/>
          <w:sz w:val="20"/>
          <w:szCs w:val="20"/>
          <w:lang w:eastAsia="es-ES"/>
        </w:rPr>
        <w:t>Mean: Es la media.</w:t>
      </w:r>
    </w:p>
    <w:p w14:paraId="3520075C" w14:textId="77777777" w:rsidR="00A405AB" w:rsidRPr="006B7378" w:rsidRDefault="00A405AB" w:rsidP="00A405AB">
      <w:pPr>
        <w:pStyle w:val="Prrafodelista"/>
        <w:numPr>
          <w:ilvl w:val="0"/>
          <w:numId w:val="8"/>
        </w:numPr>
        <w:spacing w:after="240" w:line="240" w:lineRule="auto"/>
        <w:ind w:right="-58"/>
        <w:jc w:val="both"/>
        <w:rPr>
          <w:rFonts w:ascii="Verdana" w:eastAsia="Times New Roman" w:hAnsi="Verdana" w:cs="Arial"/>
          <w:sz w:val="20"/>
          <w:szCs w:val="20"/>
          <w:lang w:eastAsia="es-ES"/>
        </w:rPr>
      </w:pPr>
      <w:r w:rsidRPr="006B7378">
        <w:rPr>
          <w:rFonts w:ascii="Verdana" w:eastAsia="Times New Roman" w:hAnsi="Verdana" w:cs="Arial"/>
          <w:sz w:val="20"/>
          <w:szCs w:val="20"/>
          <w:lang w:eastAsia="es-ES"/>
        </w:rPr>
        <w:t>Min: Es el mínimo valor de la variable.</w:t>
      </w:r>
    </w:p>
    <w:p w14:paraId="28C71AA2" w14:textId="77777777" w:rsidR="00A405AB" w:rsidRPr="006B7378" w:rsidRDefault="00A405AB" w:rsidP="00A405AB">
      <w:pPr>
        <w:pStyle w:val="Prrafodelista"/>
        <w:numPr>
          <w:ilvl w:val="0"/>
          <w:numId w:val="8"/>
        </w:numPr>
        <w:spacing w:after="240" w:line="240" w:lineRule="auto"/>
        <w:ind w:right="-58"/>
        <w:jc w:val="both"/>
        <w:rPr>
          <w:rFonts w:ascii="Verdana" w:eastAsia="Times New Roman" w:hAnsi="Verdana" w:cs="Arial"/>
          <w:sz w:val="20"/>
          <w:szCs w:val="20"/>
          <w:lang w:eastAsia="es-ES"/>
        </w:rPr>
      </w:pPr>
      <w:r w:rsidRPr="006B7378">
        <w:rPr>
          <w:rFonts w:ascii="Verdana" w:eastAsia="Times New Roman" w:hAnsi="Verdana" w:cs="Arial"/>
          <w:sz w:val="20"/>
          <w:szCs w:val="20"/>
          <w:lang w:eastAsia="es-ES"/>
        </w:rPr>
        <w:t>P25 (1st Qu.): Es el percentil 25.</w:t>
      </w:r>
    </w:p>
    <w:p w14:paraId="795573E4" w14:textId="77777777" w:rsidR="00A405AB" w:rsidRPr="006B7378" w:rsidRDefault="00A405AB" w:rsidP="00A405AB">
      <w:pPr>
        <w:pStyle w:val="Prrafodelista"/>
        <w:numPr>
          <w:ilvl w:val="0"/>
          <w:numId w:val="8"/>
        </w:numPr>
        <w:spacing w:after="240" w:line="240" w:lineRule="auto"/>
        <w:ind w:right="-58"/>
        <w:jc w:val="both"/>
        <w:rPr>
          <w:rFonts w:ascii="Verdana" w:eastAsia="Times New Roman" w:hAnsi="Verdana" w:cs="Arial"/>
          <w:sz w:val="20"/>
          <w:szCs w:val="20"/>
          <w:lang w:eastAsia="es-ES"/>
        </w:rPr>
      </w:pPr>
      <w:r w:rsidRPr="006B7378">
        <w:rPr>
          <w:rFonts w:ascii="Verdana" w:eastAsia="Times New Roman" w:hAnsi="Verdana" w:cs="Arial"/>
          <w:sz w:val="20"/>
          <w:szCs w:val="20"/>
          <w:lang w:eastAsia="es-ES"/>
        </w:rPr>
        <w:t>Median: Es la mediana o segundo cuartil.</w:t>
      </w:r>
    </w:p>
    <w:p w14:paraId="235465DC" w14:textId="1739FE88" w:rsidR="00A405AB" w:rsidRPr="00510F4F" w:rsidRDefault="00A405AB" w:rsidP="00A405AB">
      <w:pPr>
        <w:pStyle w:val="Prrafodelista"/>
        <w:numPr>
          <w:ilvl w:val="0"/>
          <w:numId w:val="8"/>
        </w:numPr>
        <w:spacing w:after="240" w:line="240" w:lineRule="auto"/>
        <w:ind w:right="-58"/>
        <w:jc w:val="both"/>
        <w:rPr>
          <w:rFonts w:ascii="Verdana" w:eastAsia="Times New Roman" w:hAnsi="Verdana" w:cs="Arial"/>
          <w:sz w:val="20"/>
          <w:szCs w:val="20"/>
          <w:lang w:eastAsia="es-ES"/>
        </w:rPr>
      </w:pPr>
      <w:r w:rsidRPr="006B7378">
        <w:rPr>
          <w:rFonts w:ascii="Verdana" w:eastAsia="Times New Roman" w:hAnsi="Verdana" w:cs="Arial"/>
          <w:sz w:val="20"/>
          <w:szCs w:val="20"/>
          <w:lang w:eastAsia="es-ES"/>
        </w:rPr>
        <w:t>P75 (3erd Qu.): Es el percentil 75.</w:t>
      </w:r>
    </w:p>
    <w:p w14:paraId="2DE2ED70" w14:textId="5FFD3C0C" w:rsidR="00A405AB" w:rsidRDefault="00A405AB" w:rsidP="00E153C0">
      <w:pPr>
        <w:jc w:val="center"/>
        <w:rPr>
          <w:rFonts w:ascii="Verdana" w:hAnsi="Verdana"/>
          <w:sz w:val="20"/>
          <w:szCs w:val="20"/>
        </w:rPr>
      </w:pPr>
    </w:p>
    <w:p w14:paraId="5D31EB85" w14:textId="1FE5435B" w:rsidR="00E95BD0" w:rsidRDefault="00000000" w:rsidP="00CF210A">
      <w:pPr>
        <w:rPr>
          <w:rFonts w:ascii="Verdana" w:hAnsi="Verdana"/>
          <w:sz w:val="20"/>
          <w:szCs w:val="20"/>
        </w:rPr>
      </w:pPr>
      <w:r>
        <w:rPr>
          <w:rFonts w:ascii="Verdana" w:hAnsi="Verdana"/>
          <w:noProof/>
          <w:sz w:val="20"/>
          <w:szCs w:val="20"/>
        </w:rPr>
        <w:object w:dxaOrig="1440" w:dyaOrig="1440" w14:anchorId="5E9817C2">
          <v:shape id="_x0000_s2058" type="#_x0000_t75" style="position:absolute;margin-left:183pt;margin-top:0;width:76.5pt;height:49.8pt;z-index:251890688">
            <v:imagedata r:id="rId13" o:title=""/>
            <w10:wrap type="square" side="left"/>
          </v:shape>
          <o:OLEObject Type="Embed" ProgID="Excel.Sheet.12" ShapeID="_x0000_s2058" DrawAspect="Icon" ObjectID="_1771856415" r:id="rId14"/>
        </w:object>
      </w:r>
      <w:r w:rsidR="00CF210A">
        <w:rPr>
          <w:rFonts w:ascii="Verdana" w:hAnsi="Verdana"/>
          <w:sz w:val="20"/>
          <w:szCs w:val="20"/>
        </w:rPr>
        <w:br w:type="textWrapping" w:clear="all"/>
      </w:r>
    </w:p>
    <w:p w14:paraId="3AA6634A" w14:textId="77777777" w:rsidR="00A405AB" w:rsidRDefault="00A405AB" w:rsidP="00A405AB">
      <w:pPr>
        <w:rPr>
          <w:rFonts w:ascii="Verdana" w:hAnsi="Verdana"/>
          <w:sz w:val="20"/>
          <w:szCs w:val="20"/>
        </w:rPr>
      </w:pPr>
    </w:p>
    <w:p w14:paraId="1C3BE254" w14:textId="77777777" w:rsidR="00A405AB" w:rsidRDefault="00A405AB" w:rsidP="00A405AB">
      <w:pPr>
        <w:pStyle w:val="Ttulo3"/>
        <w:numPr>
          <w:ilvl w:val="1"/>
          <w:numId w:val="3"/>
        </w:numPr>
        <w:spacing w:line="360" w:lineRule="auto"/>
        <w:rPr>
          <w:rFonts w:ascii="Verdana" w:hAnsi="Verdana" w:cs="Arial"/>
          <w:color w:val="auto"/>
          <w:sz w:val="20"/>
          <w:szCs w:val="20"/>
        </w:rPr>
      </w:pPr>
      <w:bookmarkStart w:id="21" w:name="_Toc97032735"/>
      <w:bookmarkStart w:id="22" w:name="_Toc148714079"/>
      <w:r>
        <w:rPr>
          <w:rFonts w:ascii="Verdana" w:hAnsi="Verdana" w:cs="Arial"/>
          <w:color w:val="auto"/>
          <w:sz w:val="20"/>
          <w:szCs w:val="20"/>
        </w:rPr>
        <w:t>Análisis temporal a nivel variable</w:t>
      </w:r>
      <w:bookmarkEnd w:id="21"/>
      <w:bookmarkEnd w:id="22"/>
    </w:p>
    <w:p w14:paraId="40667F31" w14:textId="77777777" w:rsidR="00A405AB" w:rsidRPr="00142B86" w:rsidRDefault="00A405AB" w:rsidP="00A405AB">
      <w:pPr>
        <w:ind w:right="-58"/>
        <w:jc w:val="both"/>
        <w:rPr>
          <w:rFonts w:ascii="Verdana" w:hAnsi="Verdana" w:cs="Arial"/>
          <w:sz w:val="20"/>
          <w:szCs w:val="20"/>
        </w:rPr>
      </w:pPr>
      <w:r w:rsidRPr="00142B86">
        <w:rPr>
          <w:rFonts w:ascii="Verdana" w:hAnsi="Verdana" w:cs="Arial"/>
          <w:sz w:val="20"/>
          <w:szCs w:val="20"/>
        </w:rPr>
        <w:t xml:space="preserve">Con este análisis se trata de detectar posibles cambios estructurales en la información. El análisis consiste en, para cada </w:t>
      </w:r>
      <w:r>
        <w:rPr>
          <w:rFonts w:ascii="Verdana" w:hAnsi="Verdana" w:cs="Arial"/>
          <w:sz w:val="20"/>
          <w:szCs w:val="20"/>
        </w:rPr>
        <w:t>mes</w:t>
      </w:r>
      <w:r w:rsidRPr="00142B86">
        <w:rPr>
          <w:rFonts w:ascii="Verdana" w:hAnsi="Verdana" w:cs="Arial"/>
          <w:sz w:val="20"/>
          <w:szCs w:val="20"/>
        </w:rPr>
        <w:t xml:space="preserve"> observado, analizar la distribución de la variable.</w:t>
      </w:r>
    </w:p>
    <w:p w14:paraId="372A4A00" w14:textId="77777777" w:rsidR="00A405AB" w:rsidRDefault="00A405AB" w:rsidP="00A405AB">
      <w:pPr>
        <w:ind w:right="-58"/>
        <w:jc w:val="both"/>
        <w:rPr>
          <w:lang w:val="es-ES"/>
        </w:rPr>
      </w:pPr>
    </w:p>
    <w:p w14:paraId="6C65BB9D" w14:textId="77777777" w:rsidR="00A405AB" w:rsidRPr="00142B86" w:rsidRDefault="00A405AB" w:rsidP="00A405AB">
      <w:pPr>
        <w:pStyle w:val="Prrafodelista"/>
        <w:numPr>
          <w:ilvl w:val="0"/>
          <w:numId w:val="8"/>
        </w:numPr>
        <w:spacing w:after="240" w:line="240" w:lineRule="auto"/>
        <w:ind w:right="-58"/>
        <w:jc w:val="both"/>
        <w:rPr>
          <w:rFonts w:ascii="Verdana" w:eastAsia="Times New Roman" w:hAnsi="Verdana" w:cs="Arial"/>
          <w:sz w:val="20"/>
          <w:szCs w:val="20"/>
          <w:lang w:eastAsia="es-ES"/>
        </w:rPr>
      </w:pPr>
      <w:r w:rsidRPr="00142B86">
        <w:rPr>
          <w:rFonts w:ascii="Verdana" w:eastAsia="Times New Roman" w:hAnsi="Verdana" w:cs="Arial"/>
          <w:sz w:val="20"/>
          <w:szCs w:val="20"/>
          <w:lang w:eastAsia="es-ES"/>
        </w:rPr>
        <w:t xml:space="preserve">Para las </w:t>
      </w:r>
      <w:r w:rsidRPr="00142B86">
        <w:rPr>
          <w:rFonts w:ascii="Verdana" w:eastAsia="Times New Roman" w:hAnsi="Verdana" w:cs="Arial"/>
          <w:b/>
          <w:sz w:val="20"/>
          <w:szCs w:val="20"/>
          <w:u w:val="single"/>
          <w:lang w:eastAsia="es-ES"/>
        </w:rPr>
        <w:t>variables numéricas</w:t>
      </w:r>
      <w:r w:rsidRPr="00142B86">
        <w:rPr>
          <w:rFonts w:ascii="Verdana" w:eastAsia="Times New Roman" w:hAnsi="Verdana" w:cs="Arial"/>
          <w:sz w:val="20"/>
          <w:szCs w:val="20"/>
          <w:lang w:eastAsia="es-ES"/>
        </w:rPr>
        <w:t xml:space="preserve"> se calcula la media, mediana y los percentiles 25 y 75</w:t>
      </w:r>
      <w:r>
        <w:rPr>
          <w:rFonts w:ascii="Verdana" w:eastAsia="Times New Roman" w:hAnsi="Verdana" w:cs="Arial"/>
          <w:sz w:val="20"/>
          <w:szCs w:val="20"/>
          <w:lang w:eastAsia="es-ES"/>
        </w:rPr>
        <w:t xml:space="preserve"> los cuales </w:t>
      </w:r>
      <w:r w:rsidRPr="00142B86">
        <w:rPr>
          <w:rFonts w:ascii="Verdana" w:eastAsia="Times New Roman" w:hAnsi="Verdana" w:cs="Arial"/>
          <w:sz w:val="20"/>
          <w:szCs w:val="20"/>
          <w:lang w:eastAsia="es-ES"/>
        </w:rPr>
        <w:t>se visualizan en un mismo gráfico para evaluar el comportamiento de cada estadística a través del tiempo (codmes).</w:t>
      </w:r>
    </w:p>
    <w:p w14:paraId="15DB592B" w14:textId="77777777" w:rsidR="00A405AB" w:rsidRDefault="00A405AB" w:rsidP="00A405AB">
      <w:pPr>
        <w:ind w:right="-58"/>
        <w:jc w:val="both"/>
        <w:rPr>
          <w:lang w:val="es-ES_tradnl"/>
        </w:rPr>
      </w:pPr>
      <w:r>
        <w:rPr>
          <w:lang w:val="es-ES_tradnl"/>
        </w:rPr>
        <w:t xml:space="preserve"> </w:t>
      </w:r>
    </w:p>
    <w:p w14:paraId="76BA0E01" w14:textId="1B20AE8A" w:rsidR="00A405AB" w:rsidRDefault="00A405AB" w:rsidP="00A405AB">
      <w:pPr>
        <w:pStyle w:val="Prrafodelista"/>
        <w:numPr>
          <w:ilvl w:val="0"/>
          <w:numId w:val="8"/>
        </w:numPr>
        <w:spacing w:after="240" w:line="240" w:lineRule="auto"/>
        <w:ind w:right="-58"/>
        <w:jc w:val="both"/>
        <w:rPr>
          <w:rFonts w:ascii="Verdana" w:eastAsia="Times New Roman" w:hAnsi="Verdana" w:cs="Arial"/>
          <w:sz w:val="20"/>
          <w:szCs w:val="20"/>
          <w:lang w:eastAsia="es-ES"/>
        </w:rPr>
      </w:pPr>
      <w:r w:rsidRPr="00142B86">
        <w:rPr>
          <w:rFonts w:ascii="Verdana" w:eastAsia="Times New Roman" w:hAnsi="Verdana" w:cs="Arial"/>
          <w:sz w:val="20"/>
          <w:szCs w:val="20"/>
          <w:lang w:eastAsia="es-ES"/>
        </w:rPr>
        <w:t xml:space="preserve">Para las </w:t>
      </w:r>
      <w:r w:rsidRPr="00142B86">
        <w:rPr>
          <w:rFonts w:ascii="Verdana" w:eastAsia="Times New Roman" w:hAnsi="Verdana" w:cs="Arial"/>
          <w:b/>
          <w:sz w:val="20"/>
          <w:szCs w:val="20"/>
          <w:u w:val="single"/>
          <w:lang w:eastAsia="es-ES"/>
        </w:rPr>
        <w:t>variables categóricas</w:t>
      </w:r>
      <w:r w:rsidRPr="00142B86">
        <w:rPr>
          <w:rFonts w:ascii="Verdana" w:eastAsia="Times New Roman" w:hAnsi="Verdana" w:cs="Arial"/>
          <w:sz w:val="20"/>
          <w:szCs w:val="20"/>
          <w:lang w:eastAsia="es-ES"/>
        </w:rPr>
        <w:t>, se calcula la distribución de la población en cada una de las categorías. Luego, mediante un gráfico de barras apiladas al 100% se evalúa si la concentración por categoría ha sufrido algún cambio significativo en algún punto del tiempo (codmes).</w:t>
      </w:r>
    </w:p>
    <w:p w14:paraId="2D698393" w14:textId="77777777" w:rsidR="00F95EBF" w:rsidRPr="00F95EBF" w:rsidRDefault="00F95EBF" w:rsidP="00F95EBF">
      <w:pPr>
        <w:pStyle w:val="Prrafodelista"/>
        <w:rPr>
          <w:rFonts w:ascii="Verdana" w:eastAsia="Times New Roman" w:hAnsi="Verdana" w:cs="Arial"/>
          <w:sz w:val="20"/>
          <w:szCs w:val="20"/>
          <w:lang w:eastAsia="es-ES"/>
        </w:rPr>
      </w:pPr>
    </w:p>
    <w:bookmarkStart w:id="23" w:name="_MON_1757922545"/>
    <w:bookmarkEnd w:id="23"/>
    <w:p w14:paraId="4FD4AFCF" w14:textId="77777777" w:rsidR="00F95EBF" w:rsidRPr="00F95EBF" w:rsidRDefault="00250BAC" w:rsidP="00F21CC9">
      <w:pPr>
        <w:pStyle w:val="Prrafodelista"/>
        <w:spacing w:after="240" w:line="240" w:lineRule="auto"/>
        <w:ind w:right="-58"/>
        <w:jc w:val="center"/>
        <w:rPr>
          <w:rFonts w:ascii="Verdana" w:eastAsia="Times New Roman" w:hAnsi="Verdana" w:cs="Arial"/>
          <w:sz w:val="20"/>
          <w:szCs w:val="20"/>
          <w:lang w:eastAsia="es-ES"/>
        </w:rPr>
      </w:pPr>
      <w:r>
        <w:rPr>
          <w:rFonts w:ascii="Verdana" w:eastAsia="Times New Roman" w:hAnsi="Verdana" w:cs="Arial"/>
          <w:sz w:val="20"/>
          <w:szCs w:val="20"/>
          <w:lang w:eastAsia="es-ES"/>
        </w:rPr>
        <w:object w:dxaOrig="1534" w:dyaOrig="997" w14:anchorId="0F2B1849">
          <v:shape id="_x0000_i1026" type="#_x0000_t75" style="width:76.7pt;height:49.85pt" o:ole="">
            <v:imagedata r:id="rId15" o:title=""/>
          </v:shape>
          <o:OLEObject Type="Embed" ProgID="Excel.Sheet.12" ShapeID="_x0000_i1026" DrawAspect="Icon" ObjectID="_1771856409" r:id="rId16"/>
        </w:object>
      </w:r>
    </w:p>
    <w:p w14:paraId="64F72B2E" w14:textId="10F58D2D" w:rsidR="00A405AB" w:rsidRDefault="00A405AB" w:rsidP="00F95EBF">
      <w:pPr>
        <w:jc w:val="center"/>
      </w:pPr>
    </w:p>
    <w:p w14:paraId="652D9A8B" w14:textId="77777777" w:rsidR="00F95EBF" w:rsidRPr="00142B86" w:rsidRDefault="00F95EBF" w:rsidP="00F95EBF">
      <w:pPr>
        <w:jc w:val="center"/>
      </w:pPr>
    </w:p>
    <w:p w14:paraId="79405D66" w14:textId="77777777" w:rsidR="00A405AB" w:rsidRDefault="00A405AB" w:rsidP="00A405AB">
      <w:pPr>
        <w:pStyle w:val="Ttulo3"/>
        <w:numPr>
          <w:ilvl w:val="1"/>
          <w:numId w:val="3"/>
        </w:numPr>
        <w:spacing w:line="360" w:lineRule="auto"/>
        <w:rPr>
          <w:rFonts w:ascii="Verdana" w:hAnsi="Verdana" w:cs="Arial"/>
          <w:color w:val="auto"/>
          <w:sz w:val="20"/>
          <w:szCs w:val="20"/>
        </w:rPr>
      </w:pPr>
      <w:bookmarkStart w:id="24" w:name="_Toc97032736"/>
      <w:bookmarkStart w:id="25" w:name="_Toc148714080"/>
      <w:r w:rsidRPr="00142B86">
        <w:rPr>
          <w:rFonts w:ascii="Verdana" w:hAnsi="Verdana" w:cs="Arial"/>
          <w:color w:val="auto"/>
          <w:sz w:val="20"/>
          <w:szCs w:val="20"/>
        </w:rPr>
        <w:lastRenderedPageBreak/>
        <w:t>Creación de Variables</w:t>
      </w:r>
      <w:bookmarkEnd w:id="24"/>
      <w:bookmarkEnd w:id="25"/>
      <w:r w:rsidRPr="00142B86">
        <w:rPr>
          <w:rFonts w:ascii="Verdana" w:hAnsi="Verdana" w:cs="Arial"/>
          <w:color w:val="auto"/>
          <w:sz w:val="20"/>
          <w:szCs w:val="20"/>
        </w:rPr>
        <w:t xml:space="preserve"> </w:t>
      </w:r>
    </w:p>
    <w:p w14:paraId="354BFC27" w14:textId="77777777" w:rsidR="00A405AB" w:rsidRPr="00025BF7" w:rsidRDefault="00A405AB" w:rsidP="00A405AB">
      <w:pPr>
        <w:ind w:right="-58"/>
        <w:jc w:val="both"/>
        <w:rPr>
          <w:rFonts w:ascii="Verdana" w:hAnsi="Verdana" w:cs="Arial"/>
          <w:sz w:val="20"/>
          <w:szCs w:val="20"/>
        </w:rPr>
      </w:pPr>
      <w:r w:rsidRPr="00025BF7">
        <w:rPr>
          <w:rFonts w:ascii="Verdana" w:hAnsi="Verdana" w:cs="Arial"/>
          <w:sz w:val="20"/>
          <w:szCs w:val="20"/>
        </w:rPr>
        <w:t>Partiendo de las variables originales, se procede a definir nuevas variables de forma que la información a partir de la cual se califiquen las operaciones sea lo más enriquecedora posible.</w:t>
      </w:r>
    </w:p>
    <w:p w14:paraId="3F1545CD" w14:textId="77777777" w:rsidR="00A405AB" w:rsidRDefault="00A405AB" w:rsidP="00A405AB">
      <w:pPr>
        <w:ind w:right="-58"/>
        <w:jc w:val="both"/>
        <w:rPr>
          <w:rFonts w:ascii="Verdana" w:hAnsi="Verdana" w:cs="Arial"/>
          <w:sz w:val="20"/>
          <w:szCs w:val="20"/>
        </w:rPr>
      </w:pPr>
      <w:r w:rsidRPr="00025BF7">
        <w:rPr>
          <w:rFonts w:ascii="Verdana" w:hAnsi="Verdana" w:cs="Arial"/>
          <w:sz w:val="20"/>
          <w:szCs w:val="20"/>
        </w:rPr>
        <w:t>El detalle de las variables creadas que finalmente se incluyen en el modelo se muestra en el documento de implementación adjunto:</w:t>
      </w:r>
    </w:p>
    <w:p w14:paraId="2E2396F3" w14:textId="77777777" w:rsidR="00A405AB" w:rsidRDefault="00A405AB" w:rsidP="00A405AB">
      <w:pPr>
        <w:ind w:right="-58"/>
        <w:jc w:val="both"/>
        <w:rPr>
          <w:rFonts w:ascii="Verdana" w:hAnsi="Verdana" w:cs="Arial"/>
          <w:sz w:val="20"/>
          <w:szCs w:val="20"/>
        </w:rPr>
      </w:pPr>
    </w:p>
    <w:p w14:paraId="2662BB13" w14:textId="77777777" w:rsidR="00A405AB" w:rsidRDefault="00A405AB" w:rsidP="00A405AB">
      <w:pPr>
        <w:ind w:right="-58"/>
        <w:jc w:val="both"/>
        <w:rPr>
          <w:rFonts w:ascii="Verdana" w:hAnsi="Verdana" w:cs="Arial"/>
          <w:sz w:val="20"/>
          <w:szCs w:val="20"/>
        </w:rPr>
      </w:pPr>
    </w:p>
    <w:p w14:paraId="34AF96BA" w14:textId="77777777" w:rsidR="00A405AB" w:rsidRDefault="00A405AB" w:rsidP="00A405AB">
      <w:pPr>
        <w:ind w:right="-58"/>
        <w:jc w:val="both"/>
        <w:rPr>
          <w:rFonts w:ascii="Verdana" w:hAnsi="Verdana" w:cs="Arial"/>
          <w:sz w:val="20"/>
          <w:szCs w:val="20"/>
        </w:rPr>
      </w:pPr>
    </w:p>
    <w:p w14:paraId="4F363AB5" w14:textId="3735B1A5" w:rsidR="00A405AB" w:rsidRDefault="00A405AB" w:rsidP="00A405AB">
      <w:pPr>
        <w:ind w:right="-58"/>
        <w:jc w:val="center"/>
        <w:rPr>
          <w:rFonts w:ascii="Verdana" w:hAnsi="Verdana" w:cs="Arial"/>
          <w:sz w:val="20"/>
          <w:szCs w:val="20"/>
        </w:rPr>
      </w:pPr>
    </w:p>
    <w:bookmarkStart w:id="26" w:name="_MON_1751793774"/>
    <w:bookmarkEnd w:id="26"/>
    <w:p w14:paraId="6E770320" w14:textId="77777777" w:rsidR="00A405AB" w:rsidRDefault="00250BAC" w:rsidP="009C55E4">
      <w:pPr>
        <w:ind w:right="-58"/>
        <w:jc w:val="center"/>
        <w:rPr>
          <w:rFonts w:ascii="Verdana" w:hAnsi="Verdana" w:cs="Arial"/>
          <w:sz w:val="20"/>
          <w:szCs w:val="20"/>
        </w:rPr>
      </w:pPr>
      <w:r>
        <w:rPr>
          <w:rFonts w:ascii="Verdana" w:hAnsi="Verdana" w:cs="Arial"/>
          <w:sz w:val="20"/>
          <w:szCs w:val="20"/>
        </w:rPr>
        <w:object w:dxaOrig="1534" w:dyaOrig="997" w14:anchorId="1A4C5991">
          <v:shape id="_x0000_i1027" type="#_x0000_t75" style="width:76.7pt;height:49.85pt" o:ole="">
            <v:imagedata r:id="rId17" o:title=""/>
          </v:shape>
          <o:OLEObject Type="Embed" ProgID="Word.Document.12" ShapeID="_x0000_i1027" DrawAspect="Icon" ObjectID="_1771856410" r:id="rId18">
            <o:FieldCodes>\s</o:FieldCodes>
          </o:OLEObject>
        </w:object>
      </w:r>
    </w:p>
    <w:p w14:paraId="662F21A5" w14:textId="77777777" w:rsidR="00A405AB" w:rsidRDefault="00A405AB" w:rsidP="00A405AB">
      <w:pPr>
        <w:ind w:right="-58"/>
        <w:jc w:val="both"/>
        <w:rPr>
          <w:rFonts w:ascii="Verdana" w:hAnsi="Verdana" w:cs="Arial"/>
          <w:sz w:val="20"/>
          <w:szCs w:val="20"/>
        </w:rPr>
      </w:pPr>
    </w:p>
    <w:p w14:paraId="392AAE87" w14:textId="77777777" w:rsidR="00A405AB" w:rsidRPr="00025BF7" w:rsidRDefault="00A405AB" w:rsidP="00A405AB">
      <w:pPr>
        <w:ind w:right="-58"/>
        <w:jc w:val="both"/>
        <w:rPr>
          <w:rFonts w:ascii="Verdana" w:hAnsi="Verdana" w:cs="Arial"/>
          <w:sz w:val="20"/>
          <w:szCs w:val="20"/>
        </w:rPr>
      </w:pPr>
    </w:p>
    <w:p w14:paraId="357646FD" w14:textId="483AF087" w:rsidR="00A405AB" w:rsidRPr="00684CD8" w:rsidRDefault="00A405AB" w:rsidP="000D3C14">
      <w:pPr>
        <w:jc w:val="both"/>
        <w:rPr>
          <w:rFonts w:ascii="Verdana" w:hAnsi="Verdana" w:cs="Arial"/>
          <w:sz w:val="20"/>
          <w:szCs w:val="20"/>
        </w:rPr>
      </w:pPr>
      <w:r w:rsidRPr="00684CD8">
        <w:rPr>
          <w:rFonts w:ascii="Verdana" w:hAnsi="Verdana" w:cs="Arial"/>
          <w:sz w:val="20"/>
          <w:szCs w:val="20"/>
        </w:rPr>
        <w:t>Inicialmente part</w:t>
      </w:r>
      <w:r w:rsidR="006E771D">
        <w:rPr>
          <w:rFonts w:ascii="Verdana" w:hAnsi="Verdana" w:cs="Arial"/>
          <w:sz w:val="20"/>
          <w:szCs w:val="20"/>
        </w:rPr>
        <w:t xml:space="preserve">imos de </w:t>
      </w:r>
      <w:r w:rsidR="003A16FF">
        <w:rPr>
          <w:rFonts w:ascii="Verdana" w:hAnsi="Verdana" w:cs="Arial"/>
          <w:sz w:val="20"/>
          <w:szCs w:val="20"/>
        </w:rPr>
        <w:t>1,</w:t>
      </w:r>
      <w:r w:rsidR="000D3C14">
        <w:rPr>
          <w:rFonts w:ascii="Verdana" w:hAnsi="Verdana" w:cs="Arial"/>
          <w:sz w:val="20"/>
          <w:szCs w:val="20"/>
        </w:rPr>
        <w:t>124</w:t>
      </w:r>
      <w:r>
        <w:rPr>
          <w:rFonts w:ascii="Verdana" w:hAnsi="Verdana" w:cs="Arial"/>
          <w:sz w:val="20"/>
          <w:szCs w:val="20"/>
        </w:rPr>
        <w:t xml:space="preserve"> variables</w:t>
      </w:r>
      <w:r w:rsidRPr="00684CD8">
        <w:rPr>
          <w:rFonts w:ascii="Verdana" w:hAnsi="Verdana" w:cs="Arial"/>
          <w:sz w:val="20"/>
          <w:szCs w:val="20"/>
        </w:rPr>
        <w:t xml:space="preserve">, posteriormente hacemos filtros de </w:t>
      </w:r>
      <w:r w:rsidR="006E771D">
        <w:rPr>
          <w:rFonts w:ascii="Verdana" w:hAnsi="Verdana" w:cs="Arial"/>
          <w:sz w:val="20"/>
          <w:szCs w:val="20"/>
        </w:rPr>
        <w:t>aquellas variables</w:t>
      </w:r>
      <w:r w:rsidR="00FC7D91">
        <w:rPr>
          <w:rFonts w:ascii="Verdana" w:hAnsi="Verdana" w:cs="Arial"/>
          <w:sz w:val="20"/>
          <w:szCs w:val="20"/>
        </w:rPr>
        <w:t>que tienen missing&lt; 0.05</w:t>
      </w:r>
      <w:r w:rsidR="006E771D">
        <w:rPr>
          <w:rFonts w:ascii="Verdana" w:hAnsi="Verdana" w:cs="Arial"/>
          <w:sz w:val="20"/>
          <w:szCs w:val="20"/>
        </w:rPr>
        <w:t xml:space="preserve">, </w:t>
      </w:r>
      <w:r w:rsidR="000D3C14">
        <w:rPr>
          <w:rFonts w:ascii="Verdana" w:hAnsi="Verdana" w:cs="Arial"/>
          <w:sz w:val="20"/>
          <w:szCs w:val="20"/>
        </w:rPr>
        <w:t>nos quedamos con las 200 variables más importantes (</w:t>
      </w:r>
      <w:r>
        <w:rPr>
          <w:rFonts w:ascii="Verdana" w:hAnsi="Verdana" w:cs="Arial"/>
          <w:sz w:val="20"/>
          <w:szCs w:val="20"/>
        </w:rPr>
        <w:t>gain</w:t>
      </w:r>
      <w:r w:rsidR="000D3C14">
        <w:rPr>
          <w:rFonts w:ascii="Verdana" w:hAnsi="Verdana" w:cs="Arial"/>
          <w:sz w:val="20"/>
          <w:szCs w:val="20"/>
        </w:rPr>
        <w:t>)</w:t>
      </w:r>
      <w:r>
        <w:rPr>
          <w:rFonts w:ascii="Verdana" w:hAnsi="Verdana" w:cs="Arial"/>
          <w:sz w:val="20"/>
          <w:szCs w:val="20"/>
        </w:rPr>
        <w:t xml:space="preserve"> </w:t>
      </w:r>
      <w:r w:rsidRPr="00684CD8">
        <w:rPr>
          <w:rFonts w:ascii="Verdana" w:hAnsi="Verdana" w:cs="Arial"/>
          <w:sz w:val="20"/>
          <w:szCs w:val="20"/>
        </w:rPr>
        <w:t>y sentido lógico de la variables versus target, finalmente quedándonos de la con un número reducido de variables de la siguiente forma:</w:t>
      </w:r>
    </w:p>
    <w:p w14:paraId="158E1880" w14:textId="77777777" w:rsidR="00A405AB" w:rsidRDefault="00A405AB" w:rsidP="00A405AB"/>
    <w:p w14:paraId="074EB002" w14:textId="77777777" w:rsidR="00A405AB" w:rsidRDefault="00A405AB" w:rsidP="00A405AB"/>
    <w:tbl>
      <w:tblPr>
        <w:tblW w:w="7876" w:type="dxa"/>
        <w:jc w:val="center"/>
        <w:tblCellMar>
          <w:left w:w="70" w:type="dxa"/>
          <w:right w:w="70" w:type="dxa"/>
        </w:tblCellMar>
        <w:tblLook w:val="04A0" w:firstRow="1" w:lastRow="0" w:firstColumn="1" w:lastColumn="0" w:noHBand="0" w:noVBand="1"/>
      </w:tblPr>
      <w:tblGrid>
        <w:gridCol w:w="841"/>
        <w:gridCol w:w="1276"/>
        <w:gridCol w:w="1839"/>
        <w:gridCol w:w="1279"/>
        <w:gridCol w:w="1441"/>
        <w:gridCol w:w="1200"/>
      </w:tblGrid>
      <w:tr w:rsidR="00241219" w:rsidRPr="00F62592" w14:paraId="34F96B9C" w14:textId="77777777" w:rsidTr="00241219">
        <w:trPr>
          <w:trHeight w:val="300"/>
          <w:jc w:val="center"/>
        </w:trPr>
        <w:tc>
          <w:tcPr>
            <w:tcW w:w="841" w:type="dxa"/>
            <w:tcBorders>
              <w:top w:val="nil"/>
              <w:left w:val="nil"/>
              <w:bottom w:val="nil"/>
              <w:right w:val="nil"/>
            </w:tcBorders>
            <w:shd w:val="clear" w:color="auto" w:fill="auto"/>
            <w:noWrap/>
            <w:vAlign w:val="center"/>
            <w:hideMark/>
          </w:tcPr>
          <w:p w14:paraId="70C2F778" w14:textId="77777777" w:rsidR="00241219" w:rsidRPr="00F62592" w:rsidRDefault="00241219" w:rsidP="00A405AB">
            <w:pPr>
              <w:rPr>
                <w:sz w:val="20"/>
                <w:szCs w:val="20"/>
                <w:lang w:eastAsia="es-PE"/>
              </w:rPr>
            </w:pPr>
          </w:p>
        </w:tc>
        <w:tc>
          <w:tcPr>
            <w:tcW w:w="1276" w:type="dxa"/>
            <w:tcBorders>
              <w:top w:val="single" w:sz="8" w:space="0" w:color="auto"/>
              <w:left w:val="single" w:sz="8" w:space="0" w:color="auto"/>
              <w:bottom w:val="single" w:sz="8" w:space="0" w:color="auto"/>
              <w:right w:val="nil"/>
            </w:tcBorders>
            <w:shd w:val="clear" w:color="000000" w:fill="92D050"/>
            <w:noWrap/>
            <w:vAlign w:val="center"/>
            <w:hideMark/>
          </w:tcPr>
          <w:p w14:paraId="029CA006" w14:textId="77777777" w:rsidR="00241219" w:rsidRPr="00F62592" w:rsidRDefault="00241219" w:rsidP="00A405AB">
            <w:pPr>
              <w:jc w:val="center"/>
              <w:rPr>
                <w:rFonts w:ascii="Calibri" w:hAnsi="Calibri" w:cs="Calibri"/>
                <w:color w:val="FFFFFF"/>
                <w:sz w:val="22"/>
                <w:szCs w:val="22"/>
                <w:lang w:eastAsia="es-PE"/>
              </w:rPr>
            </w:pPr>
            <w:r w:rsidRPr="00F62592">
              <w:rPr>
                <w:rFonts w:ascii="Calibri" w:hAnsi="Calibri" w:cs="Calibri"/>
                <w:color w:val="FFFFFF"/>
                <w:sz w:val="22"/>
                <w:szCs w:val="22"/>
                <w:lang w:eastAsia="es-PE"/>
              </w:rPr>
              <w:t>var iniciales</w:t>
            </w:r>
          </w:p>
        </w:tc>
        <w:tc>
          <w:tcPr>
            <w:tcW w:w="1839" w:type="dxa"/>
            <w:tcBorders>
              <w:top w:val="single" w:sz="8" w:space="0" w:color="auto"/>
              <w:left w:val="nil"/>
              <w:bottom w:val="single" w:sz="8" w:space="0" w:color="auto"/>
              <w:right w:val="nil"/>
            </w:tcBorders>
            <w:shd w:val="clear" w:color="000000" w:fill="92D050"/>
            <w:noWrap/>
            <w:vAlign w:val="center"/>
            <w:hideMark/>
          </w:tcPr>
          <w:p w14:paraId="4DB3A92C" w14:textId="2F527E16" w:rsidR="00241219" w:rsidRPr="00F62592" w:rsidRDefault="00241219" w:rsidP="00A405AB">
            <w:pPr>
              <w:jc w:val="center"/>
              <w:rPr>
                <w:rFonts w:ascii="Calibri" w:hAnsi="Calibri" w:cs="Calibri"/>
                <w:color w:val="FFFFFF"/>
                <w:sz w:val="22"/>
                <w:szCs w:val="22"/>
                <w:lang w:eastAsia="es-PE"/>
              </w:rPr>
            </w:pPr>
            <w:r>
              <w:rPr>
                <w:rFonts w:ascii="Calibri" w:hAnsi="Calibri" w:cs="Calibri"/>
                <w:color w:val="FFFFFF"/>
                <w:sz w:val="22"/>
                <w:szCs w:val="22"/>
                <w:lang w:eastAsia="es-PE"/>
              </w:rPr>
              <w:t>Missing &lt;0.05</w:t>
            </w:r>
          </w:p>
        </w:tc>
        <w:tc>
          <w:tcPr>
            <w:tcW w:w="1279" w:type="dxa"/>
            <w:tcBorders>
              <w:top w:val="single" w:sz="8" w:space="0" w:color="auto"/>
              <w:left w:val="nil"/>
              <w:bottom w:val="single" w:sz="8" w:space="0" w:color="auto"/>
              <w:right w:val="nil"/>
            </w:tcBorders>
            <w:shd w:val="clear" w:color="000000" w:fill="92D050"/>
            <w:noWrap/>
            <w:vAlign w:val="center"/>
            <w:hideMark/>
          </w:tcPr>
          <w:p w14:paraId="006DD029" w14:textId="5E373F38" w:rsidR="00241219" w:rsidRPr="00F62592" w:rsidRDefault="00241219" w:rsidP="00A405AB">
            <w:pPr>
              <w:jc w:val="center"/>
              <w:rPr>
                <w:rFonts w:ascii="Calibri" w:hAnsi="Calibri" w:cs="Calibri"/>
                <w:color w:val="FFFFFF"/>
                <w:sz w:val="22"/>
                <w:szCs w:val="22"/>
                <w:lang w:eastAsia="es-PE"/>
              </w:rPr>
            </w:pPr>
            <w:r>
              <w:rPr>
                <w:rFonts w:ascii="Calibri" w:hAnsi="Calibri" w:cs="Calibri"/>
                <w:color w:val="FFFFFF"/>
                <w:sz w:val="22"/>
                <w:szCs w:val="22"/>
                <w:lang w:eastAsia="es-PE"/>
              </w:rPr>
              <w:t>G</w:t>
            </w:r>
            <w:r w:rsidRPr="00F62592">
              <w:rPr>
                <w:rFonts w:ascii="Calibri" w:hAnsi="Calibri" w:cs="Calibri"/>
                <w:color w:val="FFFFFF"/>
                <w:sz w:val="22"/>
                <w:szCs w:val="22"/>
                <w:lang w:eastAsia="es-PE"/>
              </w:rPr>
              <w:t>ain</w:t>
            </w:r>
          </w:p>
        </w:tc>
        <w:tc>
          <w:tcPr>
            <w:tcW w:w="1441" w:type="dxa"/>
            <w:tcBorders>
              <w:top w:val="single" w:sz="8" w:space="0" w:color="auto"/>
              <w:left w:val="nil"/>
              <w:bottom w:val="single" w:sz="8" w:space="0" w:color="auto"/>
              <w:right w:val="nil"/>
            </w:tcBorders>
            <w:shd w:val="clear" w:color="000000" w:fill="92D050"/>
            <w:noWrap/>
            <w:vAlign w:val="center"/>
            <w:hideMark/>
          </w:tcPr>
          <w:p w14:paraId="0FD770D7" w14:textId="77777777" w:rsidR="00241219" w:rsidRPr="00F62592" w:rsidRDefault="00241219" w:rsidP="00A405AB">
            <w:pPr>
              <w:jc w:val="center"/>
              <w:rPr>
                <w:rFonts w:ascii="Calibri" w:hAnsi="Calibri" w:cs="Calibri"/>
                <w:color w:val="FFFFFF"/>
                <w:sz w:val="22"/>
                <w:szCs w:val="22"/>
                <w:lang w:eastAsia="es-PE"/>
              </w:rPr>
            </w:pPr>
            <w:r w:rsidRPr="00F62592">
              <w:rPr>
                <w:rFonts w:ascii="Calibri" w:hAnsi="Calibri" w:cs="Calibri"/>
                <w:color w:val="FFFFFF"/>
                <w:sz w:val="22"/>
                <w:szCs w:val="22"/>
                <w:lang w:eastAsia="es-PE"/>
              </w:rPr>
              <w:t>sentido lógico</w:t>
            </w:r>
          </w:p>
        </w:tc>
        <w:tc>
          <w:tcPr>
            <w:tcW w:w="1200" w:type="dxa"/>
            <w:tcBorders>
              <w:top w:val="single" w:sz="8" w:space="0" w:color="auto"/>
              <w:left w:val="nil"/>
              <w:bottom w:val="single" w:sz="8" w:space="0" w:color="auto"/>
              <w:right w:val="single" w:sz="8" w:space="0" w:color="auto"/>
            </w:tcBorders>
            <w:shd w:val="clear" w:color="000000" w:fill="92D050"/>
            <w:noWrap/>
            <w:vAlign w:val="center"/>
            <w:hideMark/>
          </w:tcPr>
          <w:p w14:paraId="5710A792" w14:textId="77777777" w:rsidR="00241219" w:rsidRPr="00F62592" w:rsidRDefault="00241219" w:rsidP="00A405AB">
            <w:pPr>
              <w:jc w:val="center"/>
              <w:rPr>
                <w:rFonts w:ascii="Calibri" w:hAnsi="Calibri" w:cs="Calibri"/>
                <w:color w:val="FFFFFF"/>
                <w:sz w:val="22"/>
                <w:szCs w:val="22"/>
                <w:lang w:eastAsia="es-PE"/>
              </w:rPr>
            </w:pPr>
            <w:r w:rsidRPr="00F62592">
              <w:rPr>
                <w:rFonts w:ascii="Calibri" w:hAnsi="Calibri" w:cs="Calibri"/>
                <w:color w:val="FFFFFF"/>
                <w:sz w:val="22"/>
                <w:szCs w:val="22"/>
                <w:lang w:eastAsia="es-PE"/>
              </w:rPr>
              <w:t>var usadas</w:t>
            </w:r>
          </w:p>
        </w:tc>
      </w:tr>
      <w:tr w:rsidR="00241219" w:rsidRPr="00F62592" w14:paraId="12FAC468" w14:textId="77777777" w:rsidTr="00241219">
        <w:trPr>
          <w:trHeight w:val="300"/>
          <w:jc w:val="center"/>
        </w:trPr>
        <w:tc>
          <w:tcPr>
            <w:tcW w:w="841" w:type="dxa"/>
            <w:tcBorders>
              <w:top w:val="single" w:sz="8" w:space="0" w:color="auto"/>
              <w:left w:val="single" w:sz="8" w:space="0" w:color="auto"/>
              <w:bottom w:val="single" w:sz="8" w:space="0" w:color="auto"/>
              <w:right w:val="single" w:sz="8" w:space="0" w:color="auto"/>
            </w:tcBorders>
            <w:shd w:val="clear" w:color="000000" w:fill="92D050"/>
            <w:noWrap/>
            <w:vAlign w:val="center"/>
            <w:hideMark/>
          </w:tcPr>
          <w:p w14:paraId="5FA2207A" w14:textId="77777777" w:rsidR="00241219" w:rsidRPr="00F62592" w:rsidRDefault="00241219" w:rsidP="00A405AB">
            <w:pPr>
              <w:jc w:val="center"/>
              <w:rPr>
                <w:rFonts w:ascii="Calibri" w:hAnsi="Calibri" w:cs="Calibri"/>
                <w:color w:val="FFFFFF"/>
                <w:sz w:val="22"/>
                <w:szCs w:val="22"/>
                <w:lang w:eastAsia="es-PE"/>
              </w:rPr>
            </w:pPr>
            <w:r w:rsidRPr="00F62592">
              <w:rPr>
                <w:rFonts w:ascii="Calibri" w:hAnsi="Calibri" w:cs="Calibri"/>
                <w:color w:val="FFFFFF"/>
                <w:sz w:val="22"/>
                <w:szCs w:val="22"/>
                <w:lang w:eastAsia="es-PE"/>
              </w:rPr>
              <w:t>N</w:t>
            </w:r>
          </w:p>
        </w:tc>
        <w:tc>
          <w:tcPr>
            <w:tcW w:w="1276" w:type="dxa"/>
            <w:tcBorders>
              <w:top w:val="nil"/>
              <w:left w:val="nil"/>
              <w:bottom w:val="single" w:sz="8" w:space="0" w:color="auto"/>
              <w:right w:val="nil"/>
            </w:tcBorders>
            <w:shd w:val="clear" w:color="auto" w:fill="auto"/>
            <w:noWrap/>
            <w:vAlign w:val="center"/>
            <w:hideMark/>
          </w:tcPr>
          <w:p w14:paraId="69C4DC3B" w14:textId="46A96DC3" w:rsidR="00241219" w:rsidRPr="00F62592" w:rsidRDefault="00241219" w:rsidP="00A405AB">
            <w:pPr>
              <w:jc w:val="center"/>
              <w:rPr>
                <w:rFonts w:ascii="Calibri" w:hAnsi="Calibri" w:cs="Calibri"/>
                <w:color w:val="000000"/>
                <w:sz w:val="22"/>
                <w:szCs w:val="22"/>
                <w:lang w:eastAsia="es-PE"/>
              </w:rPr>
            </w:pPr>
            <w:r>
              <w:rPr>
                <w:rFonts w:ascii="Calibri" w:hAnsi="Calibri" w:cs="Calibri"/>
                <w:color w:val="000000"/>
                <w:sz w:val="22"/>
                <w:szCs w:val="22"/>
                <w:lang w:eastAsia="es-PE"/>
              </w:rPr>
              <w:t>1,124</w:t>
            </w:r>
          </w:p>
        </w:tc>
        <w:tc>
          <w:tcPr>
            <w:tcW w:w="1839" w:type="dxa"/>
            <w:tcBorders>
              <w:top w:val="nil"/>
              <w:left w:val="nil"/>
              <w:bottom w:val="single" w:sz="8" w:space="0" w:color="auto"/>
              <w:right w:val="nil"/>
            </w:tcBorders>
            <w:shd w:val="clear" w:color="auto" w:fill="auto"/>
            <w:noWrap/>
            <w:vAlign w:val="center"/>
            <w:hideMark/>
          </w:tcPr>
          <w:p w14:paraId="4041C390" w14:textId="1E558475" w:rsidR="00241219" w:rsidRPr="00F62592" w:rsidRDefault="00241219" w:rsidP="00A405AB">
            <w:pPr>
              <w:jc w:val="center"/>
              <w:rPr>
                <w:rFonts w:ascii="Calibri" w:hAnsi="Calibri" w:cs="Calibri"/>
                <w:color w:val="000000"/>
                <w:sz w:val="22"/>
                <w:szCs w:val="22"/>
                <w:lang w:eastAsia="es-PE"/>
              </w:rPr>
            </w:pPr>
            <w:r>
              <w:rPr>
                <w:rFonts w:ascii="Calibri" w:hAnsi="Calibri" w:cs="Calibri"/>
                <w:color w:val="000000"/>
                <w:sz w:val="22"/>
                <w:szCs w:val="22"/>
                <w:lang w:eastAsia="es-PE"/>
              </w:rPr>
              <w:t>930</w:t>
            </w:r>
          </w:p>
        </w:tc>
        <w:tc>
          <w:tcPr>
            <w:tcW w:w="1279" w:type="dxa"/>
            <w:tcBorders>
              <w:top w:val="nil"/>
              <w:left w:val="nil"/>
              <w:bottom w:val="single" w:sz="8" w:space="0" w:color="auto"/>
              <w:right w:val="nil"/>
            </w:tcBorders>
            <w:shd w:val="clear" w:color="auto" w:fill="auto"/>
            <w:noWrap/>
            <w:vAlign w:val="center"/>
            <w:hideMark/>
          </w:tcPr>
          <w:p w14:paraId="35F83604" w14:textId="317CFB37" w:rsidR="00241219" w:rsidRPr="00F62592" w:rsidRDefault="00241219" w:rsidP="00A405AB">
            <w:pPr>
              <w:jc w:val="center"/>
              <w:rPr>
                <w:rFonts w:ascii="Calibri" w:hAnsi="Calibri" w:cs="Calibri"/>
                <w:color w:val="000000"/>
                <w:sz w:val="22"/>
                <w:szCs w:val="22"/>
                <w:lang w:eastAsia="es-PE"/>
              </w:rPr>
            </w:pPr>
            <w:r>
              <w:rPr>
                <w:rFonts w:ascii="Calibri" w:hAnsi="Calibri" w:cs="Calibri"/>
                <w:color w:val="000000"/>
                <w:sz w:val="22"/>
                <w:szCs w:val="22"/>
                <w:lang w:eastAsia="es-PE"/>
              </w:rPr>
              <w:t>200</w:t>
            </w:r>
          </w:p>
        </w:tc>
        <w:tc>
          <w:tcPr>
            <w:tcW w:w="1441" w:type="dxa"/>
            <w:tcBorders>
              <w:top w:val="nil"/>
              <w:left w:val="nil"/>
              <w:bottom w:val="single" w:sz="8" w:space="0" w:color="auto"/>
              <w:right w:val="nil"/>
            </w:tcBorders>
            <w:shd w:val="clear" w:color="auto" w:fill="auto"/>
            <w:noWrap/>
            <w:vAlign w:val="center"/>
            <w:hideMark/>
          </w:tcPr>
          <w:p w14:paraId="0E3D14F8" w14:textId="2F827CD3" w:rsidR="00241219" w:rsidRPr="00F62592" w:rsidRDefault="00662418" w:rsidP="00A405AB">
            <w:pPr>
              <w:jc w:val="center"/>
              <w:rPr>
                <w:rFonts w:ascii="Calibri" w:hAnsi="Calibri" w:cs="Calibri"/>
                <w:color w:val="000000"/>
                <w:sz w:val="22"/>
                <w:szCs w:val="22"/>
                <w:lang w:eastAsia="es-PE"/>
              </w:rPr>
            </w:pPr>
            <w:r>
              <w:rPr>
                <w:rFonts w:ascii="Calibri" w:hAnsi="Calibri" w:cs="Calibri"/>
                <w:color w:val="000000"/>
                <w:sz w:val="22"/>
                <w:szCs w:val="22"/>
                <w:lang w:eastAsia="es-PE"/>
              </w:rPr>
              <w:t>6</w:t>
            </w:r>
            <w:r w:rsidR="00241219">
              <w:rPr>
                <w:rFonts w:ascii="Calibri" w:hAnsi="Calibri" w:cs="Calibri"/>
                <w:color w:val="000000"/>
                <w:sz w:val="22"/>
                <w:szCs w:val="22"/>
                <w:lang w:eastAsia="es-PE"/>
              </w:rPr>
              <w:t>0</w:t>
            </w:r>
          </w:p>
        </w:tc>
        <w:tc>
          <w:tcPr>
            <w:tcW w:w="1200" w:type="dxa"/>
            <w:tcBorders>
              <w:top w:val="nil"/>
              <w:left w:val="nil"/>
              <w:bottom w:val="single" w:sz="8" w:space="0" w:color="auto"/>
              <w:right w:val="single" w:sz="8" w:space="0" w:color="auto"/>
            </w:tcBorders>
            <w:shd w:val="clear" w:color="auto" w:fill="auto"/>
            <w:noWrap/>
            <w:vAlign w:val="center"/>
            <w:hideMark/>
          </w:tcPr>
          <w:p w14:paraId="585A1594" w14:textId="388A24CE" w:rsidR="00241219" w:rsidRPr="00F62592" w:rsidRDefault="00662418" w:rsidP="00A405AB">
            <w:pPr>
              <w:jc w:val="center"/>
              <w:rPr>
                <w:rFonts w:ascii="Calibri" w:hAnsi="Calibri" w:cs="Calibri"/>
                <w:color w:val="000000"/>
                <w:sz w:val="22"/>
                <w:szCs w:val="22"/>
                <w:lang w:eastAsia="es-PE"/>
              </w:rPr>
            </w:pPr>
            <w:r>
              <w:rPr>
                <w:rFonts w:ascii="Calibri" w:hAnsi="Calibri" w:cs="Calibri"/>
                <w:color w:val="000000"/>
                <w:sz w:val="22"/>
                <w:szCs w:val="22"/>
                <w:lang w:eastAsia="es-PE"/>
              </w:rPr>
              <w:t>34</w:t>
            </w:r>
          </w:p>
        </w:tc>
      </w:tr>
    </w:tbl>
    <w:p w14:paraId="4561E758" w14:textId="77777777" w:rsidR="00165CBD" w:rsidRDefault="00165CBD" w:rsidP="00A405AB"/>
    <w:p w14:paraId="57F4F508" w14:textId="77777777" w:rsidR="00165CBD" w:rsidRDefault="00165CBD" w:rsidP="00A405AB"/>
    <w:p w14:paraId="4EDB74E8" w14:textId="77777777" w:rsidR="00241219" w:rsidRPr="00025BF7" w:rsidRDefault="00241219" w:rsidP="00A405AB"/>
    <w:p w14:paraId="58DDBBEC" w14:textId="2303C72A" w:rsidR="000A18ED" w:rsidRPr="000A18ED" w:rsidRDefault="00A405AB" w:rsidP="000A18ED">
      <w:pPr>
        <w:pStyle w:val="Ttulo2"/>
        <w:numPr>
          <w:ilvl w:val="0"/>
          <w:numId w:val="3"/>
        </w:numPr>
        <w:spacing w:before="240" w:line="360" w:lineRule="auto"/>
        <w:rPr>
          <w:rFonts w:ascii="Verdana" w:hAnsi="Verdana"/>
          <w:lang w:val="es-PE"/>
        </w:rPr>
      </w:pPr>
      <w:bookmarkStart w:id="27" w:name="_Toc410742734"/>
      <w:bookmarkStart w:id="28" w:name="_Toc97032737"/>
      <w:bookmarkStart w:id="29" w:name="_Toc148714081"/>
      <w:r w:rsidRPr="005553F7">
        <w:rPr>
          <w:rFonts w:ascii="Verdana" w:hAnsi="Verdana"/>
          <w:lang w:val="es-PE"/>
        </w:rPr>
        <w:t>ETAPA DE MODELAMIENTO</w:t>
      </w:r>
      <w:bookmarkEnd w:id="27"/>
      <w:bookmarkEnd w:id="28"/>
      <w:bookmarkEnd w:id="29"/>
    </w:p>
    <w:p w14:paraId="7CC67036" w14:textId="77777777" w:rsidR="00A405AB" w:rsidRDefault="00A405AB" w:rsidP="00A405AB">
      <w:pPr>
        <w:pStyle w:val="Ttulo3"/>
        <w:numPr>
          <w:ilvl w:val="1"/>
          <w:numId w:val="3"/>
        </w:numPr>
        <w:spacing w:line="360" w:lineRule="auto"/>
        <w:rPr>
          <w:rFonts w:ascii="Verdana" w:hAnsi="Verdana" w:cs="Arial"/>
          <w:color w:val="auto"/>
          <w:sz w:val="20"/>
          <w:szCs w:val="20"/>
        </w:rPr>
      </w:pPr>
      <w:bookmarkStart w:id="30" w:name="_Toc97032738"/>
      <w:bookmarkStart w:id="31" w:name="_Toc148714082"/>
      <w:r w:rsidRPr="005553F7">
        <w:rPr>
          <w:rFonts w:ascii="Verdana" w:hAnsi="Verdana" w:cs="Arial"/>
          <w:color w:val="auto"/>
          <w:sz w:val="20"/>
          <w:szCs w:val="20"/>
        </w:rPr>
        <w:t>Metodología de Modelamiento</w:t>
      </w:r>
      <w:bookmarkEnd w:id="30"/>
      <w:bookmarkEnd w:id="31"/>
    </w:p>
    <w:p w14:paraId="63CBB6A9" w14:textId="77777777" w:rsidR="00A405AB" w:rsidRDefault="00A405AB" w:rsidP="00A405AB"/>
    <w:p w14:paraId="192B52BB" w14:textId="77777777" w:rsidR="00A405AB" w:rsidRPr="00DC6A73" w:rsidRDefault="00A405AB" w:rsidP="00A405AB">
      <w:pPr>
        <w:pStyle w:val="Ttulo3"/>
        <w:ind w:right="-58"/>
        <w:rPr>
          <w:color w:val="000000" w:themeColor="text1"/>
          <w:lang w:val="es-ES"/>
        </w:rPr>
      </w:pPr>
      <w:bookmarkStart w:id="32" w:name="_Toc5726553"/>
      <w:bookmarkStart w:id="33" w:name="_Toc97032739"/>
      <w:bookmarkStart w:id="34" w:name="_Toc148714083"/>
      <w:r w:rsidRPr="00DC6A73">
        <w:rPr>
          <w:color w:val="000000" w:themeColor="text1"/>
          <w:lang w:val="es-ES"/>
        </w:rPr>
        <w:t>Gradient Boosting</w:t>
      </w:r>
      <w:bookmarkEnd w:id="32"/>
      <w:bookmarkEnd w:id="33"/>
      <w:bookmarkEnd w:id="34"/>
    </w:p>
    <w:p w14:paraId="2E11818A" w14:textId="77777777" w:rsidR="00A405AB" w:rsidRPr="003E4786" w:rsidRDefault="00A405AB" w:rsidP="00A405AB">
      <w:pPr>
        <w:ind w:right="-58"/>
        <w:rPr>
          <w:lang w:val="es-ES"/>
        </w:rPr>
      </w:pPr>
    </w:p>
    <w:p w14:paraId="70A3480C" w14:textId="77777777" w:rsidR="00A405AB" w:rsidRPr="00DC6A73" w:rsidRDefault="00A405AB" w:rsidP="00A405AB">
      <w:pPr>
        <w:spacing w:after="240"/>
        <w:ind w:right="-58"/>
        <w:jc w:val="both"/>
        <w:rPr>
          <w:rFonts w:ascii="Verdana" w:hAnsi="Verdana" w:cs="Arial"/>
          <w:sz w:val="20"/>
          <w:szCs w:val="20"/>
        </w:rPr>
      </w:pPr>
      <w:r w:rsidRPr="00DC6A73">
        <w:rPr>
          <w:rFonts w:ascii="Verdana" w:hAnsi="Verdana" w:cs="Arial"/>
          <w:sz w:val="20"/>
          <w:szCs w:val="20"/>
        </w:rPr>
        <w:t>Gradient Boosting utiliza un algoritmo de partición descrito en "Greedy Function Approximation: A Gradient Boosting Machine" y "Stochastic Gradient Boost" de Jerome H. Friedman. Un algoritmo de partición busca una partición óptima de los datos definidos en términos de los valores de una sola variable. El criterio de optimalidad depende de cómo otra variable, el objetivo, se distribuye en los segmentos de partición. Cuando los valores de la variable objetivo son más similares dentro de los segmentos, el valor de la partición es mayor. La mayoría de los algoritmos de partición particionan más cada segmento en un proceso llamado partición recursiva. Las particiones se combinan para crear un modelo predictivo. El modelo se evalúa mediante estadísticas de bondad de ajuste que se definen en términos de la variable objetivo. Estas estadísticas son diferentes de la medida del valor de una partición individual. Un buen modelo puede resultar de muchas particiones mediocres.</w:t>
      </w:r>
    </w:p>
    <w:p w14:paraId="430FE80C" w14:textId="77777777" w:rsidR="00A405AB" w:rsidRPr="00DC6A73" w:rsidRDefault="00A405AB" w:rsidP="00A405AB">
      <w:pPr>
        <w:spacing w:after="240"/>
        <w:ind w:right="-58"/>
        <w:jc w:val="both"/>
        <w:rPr>
          <w:rFonts w:ascii="Verdana" w:hAnsi="Verdana" w:cs="Arial"/>
          <w:sz w:val="20"/>
          <w:szCs w:val="20"/>
        </w:rPr>
      </w:pPr>
      <w:r w:rsidRPr="00DC6A73">
        <w:rPr>
          <w:rFonts w:ascii="Verdana" w:hAnsi="Verdana" w:cs="Arial"/>
          <w:sz w:val="20"/>
          <w:szCs w:val="20"/>
        </w:rPr>
        <w:lastRenderedPageBreak/>
        <w:t>El Gradient Boosting es un enfoque de impulso que vuelve a muestrear el conjunto de datos de análisis varias veces para generar resultados que forman un promedio ponderado del conjunto de datos remuestreados. Los Arboles Boosting crea una serie de árboles de decisión que juntos forman un solo modelo predictivo. Un árbol de la serie se ajusta al residual de la predicción de los árboles anteriores de la serie. El residual se define en términos de la derivada de una función de pérdida.</w:t>
      </w:r>
    </w:p>
    <w:p w14:paraId="5445FF95" w14:textId="77777777" w:rsidR="00A405AB" w:rsidRPr="00DC6A73" w:rsidRDefault="00A405AB" w:rsidP="00A405AB">
      <w:pPr>
        <w:spacing w:after="240"/>
        <w:ind w:right="-58"/>
        <w:jc w:val="both"/>
        <w:rPr>
          <w:rFonts w:ascii="Verdana" w:hAnsi="Verdana" w:cs="Arial"/>
          <w:sz w:val="20"/>
          <w:szCs w:val="20"/>
        </w:rPr>
      </w:pPr>
      <w:r w:rsidRPr="00DC6A73">
        <w:rPr>
          <w:rFonts w:ascii="Verdana" w:hAnsi="Verdana" w:cs="Arial"/>
          <w:sz w:val="20"/>
          <w:szCs w:val="20"/>
        </w:rPr>
        <w:t>Los objetivos de intervalo definen el residuo utilizando la función de pérdida de error al cuadrado. Para calcular el residual de un objetivo de intervalo utilizando la pérdida de error al cuadrado, simplemente reste el valor predicho del valor de destino. Los objetivos binarios definen el residuo utilizando la función de pérdida de probabilidad de registro binomial negativa. La función de pérdida de probabilidad binomial negativa también se conoce como pérdida logística.</w:t>
      </w:r>
    </w:p>
    <w:p w14:paraId="1C6ACE33" w14:textId="77777777" w:rsidR="00A405AB" w:rsidRPr="00DC6A73" w:rsidRDefault="00A405AB" w:rsidP="00A405AB">
      <w:pPr>
        <w:spacing w:after="240"/>
        <w:ind w:right="-58"/>
        <w:jc w:val="both"/>
        <w:rPr>
          <w:rFonts w:ascii="Verdana" w:hAnsi="Verdana" w:cs="Arial"/>
          <w:sz w:val="20"/>
          <w:szCs w:val="20"/>
        </w:rPr>
      </w:pPr>
      <w:r w:rsidRPr="00DC6A73">
        <w:rPr>
          <w:rFonts w:ascii="Verdana" w:hAnsi="Verdana" w:cs="Arial"/>
          <w:sz w:val="20"/>
          <w:szCs w:val="20"/>
        </w:rPr>
        <w:t>Cada vez que se usan los datos para hacer crecer un árbol y se calcula la precisión del árbol. Las muestras sucesivas se ajustan para adaptarse a errores previamente calculadas. Debido a que cada muestra sucesiva se ponderó de acuerdo con la precisión de clasificación de los modelos anteriores, este enfoque a veces se denomina Gradient Boosting estocástico. El Boosting se define para objetivos binarios, nominales e intervalos.</w:t>
      </w:r>
    </w:p>
    <w:p w14:paraId="4875308D" w14:textId="77777777" w:rsidR="00A405AB" w:rsidRPr="00DC6A73" w:rsidRDefault="00A405AB" w:rsidP="00A405AB">
      <w:pPr>
        <w:spacing w:after="240"/>
        <w:ind w:right="-58"/>
        <w:jc w:val="both"/>
        <w:rPr>
          <w:rFonts w:ascii="Verdana" w:hAnsi="Verdana" w:cs="Arial"/>
          <w:sz w:val="20"/>
          <w:szCs w:val="20"/>
        </w:rPr>
      </w:pPr>
      <w:r w:rsidRPr="00DC6A73">
        <w:rPr>
          <w:rFonts w:ascii="Verdana" w:hAnsi="Verdana" w:cs="Arial"/>
          <w:sz w:val="20"/>
          <w:szCs w:val="20"/>
        </w:rPr>
        <w:t>Al igual que los árboles de decisión, El Boosting no hace suposiciones sobre la distribución de los datos. Para una entrada de intervalo, el modelo solo depende de los rangos de los valores. Para un objetivo de intervalo, la influencia de una teoría del valor extremo depende de la función de pérdida. El nodo Gradient Boosting ofrece una pérdida de la estimación de Huber M que reduce la influencia de los valores objetivo extremos. El Boosting es menos propenso a adaptar los datos que un solo árbol de decisiones, y si un árbol de decisiones se ajusta bastante bien a los datos, el aumento a menudo mejora el ajuste.</w:t>
      </w:r>
    </w:p>
    <w:p w14:paraId="52D469A3" w14:textId="77777777" w:rsidR="00A405AB" w:rsidRPr="00DC6A73" w:rsidRDefault="00A405AB" w:rsidP="00A405AB">
      <w:pPr>
        <w:pStyle w:val="Ttulo3"/>
        <w:ind w:right="-58"/>
        <w:rPr>
          <w:color w:val="000000" w:themeColor="text1"/>
          <w:lang w:val="es-ES"/>
        </w:rPr>
      </w:pPr>
      <w:bookmarkStart w:id="35" w:name="_Toc97032740"/>
      <w:bookmarkStart w:id="36" w:name="_Toc148714084"/>
      <w:r w:rsidRPr="00DC6A73">
        <w:rPr>
          <w:color w:val="000000" w:themeColor="text1"/>
          <w:lang w:val="es-ES"/>
        </w:rPr>
        <w:t>Extreme Gradient Boosting (XGBoost)</w:t>
      </w:r>
      <w:bookmarkEnd w:id="35"/>
      <w:bookmarkEnd w:id="36"/>
      <w:r w:rsidRPr="00DC6A73">
        <w:rPr>
          <w:color w:val="000000" w:themeColor="text1"/>
          <w:lang w:val="es-ES"/>
        </w:rPr>
        <w:t xml:space="preserve"> </w:t>
      </w:r>
    </w:p>
    <w:p w14:paraId="39E578F1" w14:textId="77777777" w:rsidR="00A405AB" w:rsidRDefault="00A405AB" w:rsidP="00A405AB">
      <w:pPr>
        <w:tabs>
          <w:tab w:val="left" w:pos="2410"/>
        </w:tabs>
        <w:rPr>
          <w:rFonts w:ascii="Verdana" w:hAnsi="Verdana" w:cs="Arial"/>
          <w:b/>
        </w:rPr>
      </w:pPr>
      <w:r>
        <w:rPr>
          <w:rFonts w:ascii="Verdana" w:hAnsi="Verdana" w:cs="Arial"/>
          <w:b/>
        </w:rPr>
        <w:t xml:space="preserve"> </w:t>
      </w:r>
    </w:p>
    <w:p w14:paraId="335D9084" w14:textId="77777777" w:rsidR="00A405AB" w:rsidRPr="00DC6A73" w:rsidRDefault="00A405AB" w:rsidP="00A405AB">
      <w:pPr>
        <w:spacing w:after="240"/>
        <w:ind w:right="-58"/>
        <w:jc w:val="both"/>
        <w:rPr>
          <w:rFonts w:ascii="Verdana" w:hAnsi="Verdana" w:cs="Arial"/>
          <w:sz w:val="20"/>
          <w:szCs w:val="20"/>
        </w:rPr>
      </w:pPr>
      <w:r w:rsidRPr="00DC6A73">
        <w:rPr>
          <w:rFonts w:ascii="Verdana" w:hAnsi="Verdana" w:cs="Arial"/>
          <w:sz w:val="20"/>
          <w:szCs w:val="20"/>
        </w:rPr>
        <w:t xml:space="preserve">XGBoost es una mejora del gradient boosting (GBM) a diferencia de su predecesor presenta un parámetro de regularización que controla el sobreajuste en el proceso aprendizaje automático.  </w:t>
      </w:r>
    </w:p>
    <w:p w14:paraId="277DDF10" w14:textId="77777777" w:rsidR="00A405AB" w:rsidRPr="00DC6A73" w:rsidRDefault="00A405AB" w:rsidP="00A405AB">
      <w:pPr>
        <w:spacing w:after="240"/>
        <w:ind w:right="-58"/>
        <w:jc w:val="both"/>
        <w:rPr>
          <w:rFonts w:ascii="Verdana" w:hAnsi="Verdana" w:cs="Arial"/>
          <w:sz w:val="20"/>
          <w:szCs w:val="20"/>
        </w:rPr>
      </w:pPr>
      <w:r w:rsidRPr="00DC6A73">
        <w:rPr>
          <w:rFonts w:ascii="Verdana" w:hAnsi="Verdana" w:cs="Arial"/>
          <w:sz w:val="20"/>
          <w:szCs w:val="20"/>
        </w:rPr>
        <w:t>Extreme Gradient Boosting o más conocido como XGBoost es un modelo de la familia de los Boosting basado en árboles de decisión o regresión según tipo de variable objetivo. El boosting es un tipo de método de ensamble que se basa en un proceso iterativo en el que en cada iteración del modelo minimiza el error predictivo y se va optiminizando hasta tener un pronosticador fuerte.</w:t>
      </w:r>
    </w:p>
    <w:p w14:paraId="22E32AC0" w14:textId="77777777" w:rsidR="00A405AB" w:rsidRPr="00DC6A73" w:rsidRDefault="00A405AB" w:rsidP="00A405AB">
      <w:pPr>
        <w:spacing w:after="240"/>
        <w:ind w:right="-58"/>
        <w:jc w:val="both"/>
        <w:rPr>
          <w:rFonts w:ascii="Verdana" w:hAnsi="Verdana" w:cs="Arial"/>
          <w:sz w:val="20"/>
          <w:szCs w:val="20"/>
        </w:rPr>
      </w:pPr>
      <w:r w:rsidRPr="00DC6A73">
        <w:rPr>
          <w:rFonts w:ascii="Verdana" w:hAnsi="Verdana" w:cs="Arial"/>
          <w:sz w:val="20"/>
          <w:szCs w:val="20"/>
        </w:rPr>
        <w:t>Además minimiza una función de objetivo regularizada (controla sobreajuste en cada iteración) que combina una función de pérdida convexa (según la diferencia entre las salidas de destino y previstas) y un plazo de penalización para la complejidad de modelos (es decir, las funciones de árboles de regresión). La capacitación avanza de forma iterativa, agregando nuevos árboles que predicen los residuos de errores de los árboles anteriores y se combinan después con los árboles anteriores para realizar la predicción final. Se denomina potenciación del gradiente porque utiliza un algoritmo de gradiente descendente para minimizar la pérdida cuando se agregan nuevos árboles de regresión. (Tianqi Chen - 2016).</w:t>
      </w:r>
    </w:p>
    <w:p w14:paraId="7FEBDB97" w14:textId="77777777" w:rsidR="00A405AB" w:rsidRDefault="00A405AB" w:rsidP="00A405AB"/>
    <w:p w14:paraId="165439E0" w14:textId="77777777" w:rsidR="00A405AB" w:rsidRDefault="00A405AB" w:rsidP="00A405AB">
      <w:pPr>
        <w:spacing w:after="240"/>
        <w:ind w:right="-58"/>
        <w:rPr>
          <w:rFonts w:ascii="Verdana" w:hAnsi="Verdana" w:cs="Arial"/>
          <w:sz w:val="20"/>
          <w:szCs w:val="20"/>
        </w:rPr>
      </w:pPr>
      <w:bookmarkStart w:id="37" w:name="_Toc381866368"/>
      <w:bookmarkStart w:id="38" w:name="_Toc410742735"/>
      <w:r w:rsidRPr="00B54A49">
        <w:rPr>
          <w:rFonts w:ascii="Verdana" w:hAnsi="Verdana" w:cs="Arial"/>
          <w:sz w:val="20"/>
          <w:szCs w:val="20"/>
        </w:rPr>
        <w:t>La modelización consta de las siguientes etapas y fue desarrollado con el software Jupyter Hub - Python 3 en la nube</w:t>
      </w:r>
      <w:r>
        <w:rPr>
          <w:rFonts w:ascii="Verdana" w:hAnsi="Verdana" w:cs="Arial"/>
          <w:sz w:val="20"/>
          <w:szCs w:val="20"/>
        </w:rPr>
        <w:t>.</w:t>
      </w:r>
    </w:p>
    <w:p w14:paraId="383D1054" w14:textId="77777777" w:rsidR="00A405AB" w:rsidRPr="00B54A49" w:rsidRDefault="00A405AB" w:rsidP="00A405AB">
      <w:pPr>
        <w:spacing w:after="240"/>
        <w:ind w:right="-58"/>
        <w:rPr>
          <w:rFonts w:ascii="Verdana" w:hAnsi="Verdana" w:cs="Arial"/>
          <w:sz w:val="20"/>
          <w:szCs w:val="20"/>
        </w:rPr>
      </w:pPr>
    </w:p>
    <w:p w14:paraId="19A84B12" w14:textId="77777777" w:rsidR="00A405AB" w:rsidRDefault="00A405AB" w:rsidP="00A405AB">
      <w:pPr>
        <w:pStyle w:val="Ttulo3"/>
        <w:numPr>
          <w:ilvl w:val="1"/>
          <w:numId w:val="3"/>
        </w:numPr>
        <w:spacing w:line="360" w:lineRule="auto"/>
        <w:ind w:hanging="862"/>
        <w:rPr>
          <w:rFonts w:ascii="Verdana" w:hAnsi="Verdana" w:cs="Arial"/>
          <w:color w:val="auto"/>
          <w:sz w:val="20"/>
          <w:szCs w:val="20"/>
        </w:rPr>
      </w:pPr>
      <w:bookmarkStart w:id="39" w:name="_Toc97032741"/>
      <w:bookmarkStart w:id="40" w:name="_Toc148714085"/>
      <w:bookmarkEnd w:id="37"/>
      <w:bookmarkEnd w:id="38"/>
      <w:r>
        <w:rPr>
          <w:rFonts w:ascii="Verdana" w:hAnsi="Verdana" w:cs="Arial"/>
          <w:color w:val="auto"/>
          <w:sz w:val="20"/>
          <w:szCs w:val="20"/>
        </w:rPr>
        <w:t>Partición de la muestra</w:t>
      </w:r>
      <w:bookmarkEnd w:id="39"/>
      <w:bookmarkEnd w:id="40"/>
    </w:p>
    <w:p w14:paraId="6854C23C" w14:textId="77777777" w:rsidR="00A405AB" w:rsidRPr="00025BF7" w:rsidRDefault="00A405AB" w:rsidP="00A405AB"/>
    <w:p w14:paraId="33070A59" w14:textId="32485609" w:rsidR="00CA7149" w:rsidRDefault="00CA7149" w:rsidP="00CA7149">
      <w:pPr>
        <w:ind w:right="-58"/>
        <w:jc w:val="both"/>
        <w:rPr>
          <w:rFonts w:ascii="Verdana" w:hAnsi="Verdana" w:cs="Arial"/>
          <w:sz w:val="20"/>
          <w:szCs w:val="20"/>
        </w:rPr>
      </w:pPr>
      <w:r w:rsidRPr="00025BF7">
        <w:rPr>
          <w:rFonts w:ascii="Verdana" w:hAnsi="Verdana" w:cs="Arial"/>
          <w:sz w:val="20"/>
          <w:szCs w:val="20"/>
        </w:rPr>
        <w:t xml:space="preserve">Esta etapa </w:t>
      </w:r>
      <w:r>
        <w:rPr>
          <w:rFonts w:ascii="Verdana" w:hAnsi="Verdana" w:cs="Arial"/>
          <w:sz w:val="20"/>
          <w:szCs w:val="20"/>
        </w:rPr>
        <w:t>se</w:t>
      </w:r>
      <w:r w:rsidR="00CB5356">
        <w:rPr>
          <w:rFonts w:ascii="Verdana" w:hAnsi="Verdana" w:cs="Arial"/>
          <w:sz w:val="20"/>
          <w:szCs w:val="20"/>
        </w:rPr>
        <w:t xml:space="preserve"> trabajó </w:t>
      </w:r>
      <w:r w:rsidR="00662418">
        <w:rPr>
          <w:rFonts w:ascii="Verdana" w:hAnsi="Verdana" w:cs="Arial"/>
          <w:sz w:val="20"/>
          <w:szCs w:val="20"/>
        </w:rPr>
        <w:t>sin partición, es decir se trabajó el train al 100%.</w:t>
      </w:r>
    </w:p>
    <w:p w14:paraId="3024C86F" w14:textId="77777777" w:rsidR="00CA7149" w:rsidRPr="00025BF7" w:rsidRDefault="00CA7149" w:rsidP="00CA7149">
      <w:pPr>
        <w:ind w:left="708" w:right="-58" w:hanging="708"/>
        <w:jc w:val="both"/>
        <w:rPr>
          <w:rFonts w:ascii="Verdana" w:hAnsi="Verdana" w:cs="Arial"/>
          <w:sz w:val="20"/>
          <w:szCs w:val="20"/>
        </w:rPr>
      </w:pPr>
    </w:p>
    <w:p w14:paraId="289AFC1A" w14:textId="05368A5A" w:rsidR="00CA7149" w:rsidRDefault="00CA7149" w:rsidP="00CA7149">
      <w:pPr>
        <w:ind w:right="-58"/>
        <w:jc w:val="both"/>
        <w:rPr>
          <w:rFonts w:ascii="Verdana" w:hAnsi="Verdana" w:cs="Arial"/>
          <w:sz w:val="20"/>
          <w:szCs w:val="20"/>
        </w:rPr>
      </w:pPr>
      <w:r>
        <w:rPr>
          <w:rFonts w:ascii="Verdana" w:hAnsi="Verdana" w:cs="Arial"/>
          <w:sz w:val="20"/>
          <w:szCs w:val="20"/>
        </w:rPr>
        <w:t>Por otro lado, se trabajó con una muestra out of time con e</w:t>
      </w:r>
      <w:r w:rsidRPr="00025BF7">
        <w:rPr>
          <w:rFonts w:ascii="Verdana" w:hAnsi="Verdana" w:cs="Arial"/>
          <w:sz w:val="20"/>
          <w:szCs w:val="20"/>
        </w:rPr>
        <w:t xml:space="preserve">l objetivo </w:t>
      </w:r>
      <w:r>
        <w:rPr>
          <w:rFonts w:ascii="Verdana" w:hAnsi="Verdana" w:cs="Arial"/>
          <w:sz w:val="20"/>
          <w:szCs w:val="20"/>
        </w:rPr>
        <w:t xml:space="preserve">de </w:t>
      </w:r>
      <w:r w:rsidRPr="00025BF7">
        <w:rPr>
          <w:rFonts w:ascii="Verdana" w:hAnsi="Verdana" w:cs="Arial"/>
          <w:sz w:val="20"/>
          <w:szCs w:val="20"/>
        </w:rPr>
        <w:t>desarrollar modelos que puedan aplicarse adecuadamente a nuevos casos, distintos de los utilizados para el desarrollo. En efecto, si toda la muestra de análisis se utilizará para ajustar los modelos, se podría llegar a modelos que separasen muy bien los clientes buenos de los malos, pero no se tendría la garantía de que los resultados fueran similares a la hora de aplicar dichos modelos a nuevos casos.</w:t>
      </w:r>
      <w:r>
        <w:rPr>
          <w:rFonts w:ascii="Verdana" w:hAnsi="Verdana" w:cs="Arial"/>
          <w:sz w:val="20"/>
          <w:szCs w:val="20"/>
        </w:rPr>
        <w:t xml:space="preserve"> A continuación presentamos los totales de las particion</w:t>
      </w:r>
      <w:r w:rsidR="00E35D62">
        <w:rPr>
          <w:rFonts w:ascii="Verdana" w:hAnsi="Verdana" w:cs="Arial"/>
          <w:sz w:val="20"/>
          <w:szCs w:val="20"/>
        </w:rPr>
        <w:t>es:</w:t>
      </w:r>
    </w:p>
    <w:tbl>
      <w:tblPr>
        <w:tblW w:w="4100" w:type="dxa"/>
        <w:jc w:val="center"/>
        <w:tblCellMar>
          <w:left w:w="70" w:type="dxa"/>
          <w:right w:w="70" w:type="dxa"/>
        </w:tblCellMar>
        <w:tblLook w:val="04A0" w:firstRow="1" w:lastRow="0" w:firstColumn="1" w:lastColumn="0" w:noHBand="0" w:noVBand="1"/>
      </w:tblPr>
      <w:tblGrid>
        <w:gridCol w:w="240"/>
        <w:gridCol w:w="1200"/>
        <w:gridCol w:w="1200"/>
        <w:gridCol w:w="1200"/>
        <w:gridCol w:w="260"/>
      </w:tblGrid>
      <w:tr w:rsidR="00662418" w:rsidRPr="00DC6A73" w14:paraId="5B739064" w14:textId="77777777" w:rsidTr="00662418">
        <w:trPr>
          <w:trHeight w:val="195"/>
          <w:jc w:val="center"/>
        </w:trPr>
        <w:tc>
          <w:tcPr>
            <w:tcW w:w="240" w:type="dxa"/>
            <w:tcBorders>
              <w:top w:val="nil"/>
              <w:left w:val="nil"/>
              <w:bottom w:val="nil"/>
              <w:right w:val="nil"/>
            </w:tcBorders>
            <w:shd w:val="clear" w:color="auto" w:fill="auto"/>
            <w:noWrap/>
            <w:vAlign w:val="center"/>
            <w:hideMark/>
          </w:tcPr>
          <w:p w14:paraId="5CC63ACC" w14:textId="77777777" w:rsidR="00662418" w:rsidRPr="00DC6A73" w:rsidRDefault="00662418" w:rsidP="00E2766F">
            <w:pPr>
              <w:jc w:val="center"/>
              <w:rPr>
                <w:sz w:val="20"/>
                <w:szCs w:val="20"/>
                <w:lang w:eastAsia="es-PE"/>
              </w:rPr>
            </w:pPr>
          </w:p>
        </w:tc>
        <w:tc>
          <w:tcPr>
            <w:tcW w:w="1200" w:type="dxa"/>
            <w:tcBorders>
              <w:top w:val="nil"/>
              <w:left w:val="nil"/>
              <w:bottom w:val="nil"/>
              <w:right w:val="nil"/>
            </w:tcBorders>
            <w:shd w:val="clear" w:color="auto" w:fill="auto"/>
            <w:noWrap/>
            <w:vAlign w:val="center"/>
            <w:hideMark/>
          </w:tcPr>
          <w:p w14:paraId="3BCA9DA5" w14:textId="77777777" w:rsidR="00662418" w:rsidRPr="00DC6A73" w:rsidRDefault="00662418" w:rsidP="00E2766F">
            <w:pPr>
              <w:jc w:val="center"/>
              <w:rPr>
                <w:sz w:val="20"/>
                <w:szCs w:val="20"/>
                <w:lang w:eastAsia="es-PE"/>
              </w:rPr>
            </w:pPr>
          </w:p>
        </w:tc>
        <w:tc>
          <w:tcPr>
            <w:tcW w:w="1200" w:type="dxa"/>
            <w:tcBorders>
              <w:top w:val="nil"/>
              <w:left w:val="nil"/>
              <w:bottom w:val="nil"/>
              <w:right w:val="nil"/>
            </w:tcBorders>
            <w:shd w:val="clear" w:color="auto" w:fill="auto"/>
            <w:noWrap/>
            <w:vAlign w:val="center"/>
            <w:hideMark/>
          </w:tcPr>
          <w:p w14:paraId="670E8E3E" w14:textId="77777777" w:rsidR="00662418" w:rsidRPr="00DC6A73" w:rsidRDefault="00662418" w:rsidP="00E2766F">
            <w:pPr>
              <w:jc w:val="center"/>
              <w:rPr>
                <w:sz w:val="20"/>
                <w:szCs w:val="20"/>
                <w:lang w:eastAsia="es-PE"/>
              </w:rPr>
            </w:pPr>
          </w:p>
        </w:tc>
        <w:tc>
          <w:tcPr>
            <w:tcW w:w="1200" w:type="dxa"/>
            <w:tcBorders>
              <w:top w:val="nil"/>
              <w:left w:val="nil"/>
              <w:bottom w:val="nil"/>
              <w:right w:val="nil"/>
            </w:tcBorders>
            <w:shd w:val="clear" w:color="auto" w:fill="auto"/>
            <w:noWrap/>
            <w:vAlign w:val="center"/>
            <w:hideMark/>
          </w:tcPr>
          <w:p w14:paraId="59E90F1D" w14:textId="77777777" w:rsidR="00662418" w:rsidRPr="00DC6A73" w:rsidRDefault="00662418" w:rsidP="00E2766F">
            <w:pPr>
              <w:jc w:val="center"/>
              <w:rPr>
                <w:sz w:val="20"/>
                <w:szCs w:val="20"/>
                <w:lang w:eastAsia="es-PE"/>
              </w:rPr>
            </w:pPr>
          </w:p>
        </w:tc>
        <w:tc>
          <w:tcPr>
            <w:tcW w:w="260" w:type="dxa"/>
            <w:tcBorders>
              <w:top w:val="nil"/>
              <w:left w:val="nil"/>
              <w:bottom w:val="nil"/>
              <w:right w:val="nil"/>
            </w:tcBorders>
            <w:shd w:val="clear" w:color="auto" w:fill="auto"/>
            <w:noWrap/>
            <w:vAlign w:val="center"/>
            <w:hideMark/>
          </w:tcPr>
          <w:p w14:paraId="5CF5C42B" w14:textId="77777777" w:rsidR="00662418" w:rsidRPr="00DC6A73" w:rsidRDefault="00662418" w:rsidP="00E2766F">
            <w:pPr>
              <w:jc w:val="center"/>
              <w:rPr>
                <w:sz w:val="20"/>
                <w:szCs w:val="20"/>
                <w:lang w:eastAsia="es-PE"/>
              </w:rPr>
            </w:pPr>
          </w:p>
        </w:tc>
      </w:tr>
      <w:tr w:rsidR="00662418" w:rsidRPr="00DC6A73" w14:paraId="6A368C13" w14:textId="77777777" w:rsidTr="00662418">
        <w:trPr>
          <w:trHeight w:val="300"/>
          <w:jc w:val="center"/>
        </w:trPr>
        <w:tc>
          <w:tcPr>
            <w:tcW w:w="240" w:type="dxa"/>
            <w:tcBorders>
              <w:top w:val="nil"/>
              <w:left w:val="nil"/>
              <w:bottom w:val="nil"/>
              <w:right w:val="nil"/>
            </w:tcBorders>
            <w:shd w:val="clear" w:color="auto" w:fill="auto"/>
            <w:noWrap/>
            <w:vAlign w:val="center"/>
            <w:hideMark/>
          </w:tcPr>
          <w:p w14:paraId="7B77464F" w14:textId="77777777" w:rsidR="00662418" w:rsidRPr="00DC6A73" w:rsidRDefault="00662418" w:rsidP="00E2766F">
            <w:pPr>
              <w:jc w:val="center"/>
              <w:rPr>
                <w:sz w:val="20"/>
                <w:szCs w:val="20"/>
                <w:lang w:eastAsia="es-PE"/>
              </w:rPr>
            </w:pPr>
          </w:p>
        </w:tc>
        <w:tc>
          <w:tcPr>
            <w:tcW w:w="1200" w:type="dxa"/>
            <w:tcBorders>
              <w:top w:val="nil"/>
              <w:left w:val="nil"/>
              <w:bottom w:val="nil"/>
              <w:right w:val="nil"/>
            </w:tcBorders>
            <w:shd w:val="clear" w:color="auto" w:fill="auto"/>
            <w:noWrap/>
            <w:vAlign w:val="center"/>
            <w:hideMark/>
          </w:tcPr>
          <w:p w14:paraId="29D139D0" w14:textId="77777777" w:rsidR="00662418" w:rsidRPr="00DC6A73" w:rsidRDefault="00662418" w:rsidP="00E2766F">
            <w:pPr>
              <w:jc w:val="center"/>
              <w:rPr>
                <w:sz w:val="20"/>
                <w:szCs w:val="20"/>
                <w:lang w:eastAsia="es-PE"/>
              </w:rPr>
            </w:pPr>
          </w:p>
        </w:tc>
        <w:tc>
          <w:tcPr>
            <w:tcW w:w="1200" w:type="dxa"/>
            <w:tcBorders>
              <w:top w:val="single" w:sz="4" w:space="0" w:color="auto"/>
              <w:left w:val="single" w:sz="4" w:space="0" w:color="auto"/>
              <w:bottom w:val="single" w:sz="4" w:space="0" w:color="auto"/>
              <w:right w:val="nil"/>
            </w:tcBorders>
            <w:shd w:val="clear" w:color="000000" w:fill="92D050"/>
            <w:noWrap/>
            <w:vAlign w:val="center"/>
            <w:hideMark/>
          </w:tcPr>
          <w:p w14:paraId="5AA3B6CE" w14:textId="77777777" w:rsidR="00662418" w:rsidRPr="00DC6A73" w:rsidRDefault="00662418" w:rsidP="00E2766F">
            <w:pPr>
              <w:jc w:val="center"/>
              <w:rPr>
                <w:rFonts w:ascii="Calibri" w:hAnsi="Calibri" w:cs="Calibri"/>
                <w:color w:val="FFFFFF"/>
                <w:sz w:val="22"/>
                <w:szCs w:val="22"/>
                <w:lang w:eastAsia="es-PE"/>
              </w:rPr>
            </w:pPr>
            <w:r w:rsidRPr="00DC6A73">
              <w:rPr>
                <w:rFonts w:ascii="Calibri" w:hAnsi="Calibri" w:cs="Calibri"/>
                <w:color w:val="FFFFFF"/>
                <w:sz w:val="22"/>
                <w:szCs w:val="22"/>
                <w:lang w:eastAsia="es-PE"/>
              </w:rPr>
              <w:t>Train</w:t>
            </w:r>
          </w:p>
        </w:tc>
        <w:tc>
          <w:tcPr>
            <w:tcW w:w="1200" w:type="dxa"/>
            <w:tcBorders>
              <w:top w:val="single" w:sz="4" w:space="0" w:color="auto"/>
              <w:left w:val="nil"/>
              <w:bottom w:val="single" w:sz="4" w:space="0" w:color="auto"/>
              <w:right w:val="single" w:sz="4" w:space="0" w:color="auto"/>
            </w:tcBorders>
            <w:shd w:val="clear" w:color="000000" w:fill="92D050"/>
            <w:noWrap/>
            <w:vAlign w:val="center"/>
            <w:hideMark/>
          </w:tcPr>
          <w:p w14:paraId="49A517FE" w14:textId="77777777" w:rsidR="00662418" w:rsidRPr="00DC6A73" w:rsidRDefault="00662418" w:rsidP="00E2766F">
            <w:pPr>
              <w:jc w:val="center"/>
              <w:rPr>
                <w:rFonts w:ascii="Calibri" w:hAnsi="Calibri" w:cs="Calibri"/>
                <w:color w:val="FFFFFF"/>
                <w:sz w:val="22"/>
                <w:szCs w:val="22"/>
                <w:lang w:eastAsia="es-PE"/>
              </w:rPr>
            </w:pPr>
            <w:r w:rsidRPr="00DC6A73">
              <w:rPr>
                <w:rFonts w:ascii="Calibri" w:hAnsi="Calibri" w:cs="Calibri"/>
                <w:color w:val="FFFFFF"/>
                <w:sz w:val="22"/>
                <w:szCs w:val="22"/>
                <w:lang w:eastAsia="es-PE"/>
              </w:rPr>
              <w:t>OOT</w:t>
            </w:r>
          </w:p>
        </w:tc>
        <w:tc>
          <w:tcPr>
            <w:tcW w:w="260" w:type="dxa"/>
            <w:tcBorders>
              <w:top w:val="nil"/>
              <w:left w:val="nil"/>
              <w:bottom w:val="nil"/>
              <w:right w:val="nil"/>
            </w:tcBorders>
            <w:shd w:val="clear" w:color="auto" w:fill="auto"/>
            <w:noWrap/>
            <w:vAlign w:val="center"/>
            <w:hideMark/>
          </w:tcPr>
          <w:p w14:paraId="5D964DE1" w14:textId="77777777" w:rsidR="00662418" w:rsidRPr="00DC6A73" w:rsidRDefault="00662418" w:rsidP="00E2766F">
            <w:pPr>
              <w:jc w:val="center"/>
              <w:rPr>
                <w:rFonts w:ascii="Calibri" w:hAnsi="Calibri" w:cs="Calibri"/>
                <w:color w:val="FFFFFF"/>
                <w:sz w:val="22"/>
                <w:szCs w:val="22"/>
                <w:lang w:eastAsia="es-PE"/>
              </w:rPr>
            </w:pPr>
          </w:p>
        </w:tc>
      </w:tr>
      <w:tr w:rsidR="00662418" w:rsidRPr="00DC6A73" w14:paraId="2EAD23E7" w14:textId="77777777" w:rsidTr="00662418">
        <w:trPr>
          <w:trHeight w:val="300"/>
          <w:jc w:val="center"/>
        </w:trPr>
        <w:tc>
          <w:tcPr>
            <w:tcW w:w="240" w:type="dxa"/>
            <w:tcBorders>
              <w:top w:val="nil"/>
              <w:left w:val="nil"/>
              <w:bottom w:val="nil"/>
              <w:right w:val="nil"/>
            </w:tcBorders>
            <w:shd w:val="clear" w:color="auto" w:fill="auto"/>
            <w:noWrap/>
            <w:vAlign w:val="center"/>
            <w:hideMark/>
          </w:tcPr>
          <w:p w14:paraId="49A89EDA" w14:textId="77777777" w:rsidR="00662418" w:rsidRPr="00DC6A73" w:rsidRDefault="00662418" w:rsidP="000A6213">
            <w:pPr>
              <w:jc w:val="center"/>
              <w:rPr>
                <w:sz w:val="20"/>
                <w:szCs w:val="20"/>
                <w:lang w:eastAsia="es-PE"/>
              </w:rPr>
            </w:pPr>
          </w:p>
        </w:tc>
        <w:tc>
          <w:tcPr>
            <w:tcW w:w="12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64E2E4E3" w14:textId="77777777" w:rsidR="00662418" w:rsidRPr="00DC6A73" w:rsidRDefault="00662418" w:rsidP="000A6213">
            <w:pPr>
              <w:jc w:val="center"/>
              <w:rPr>
                <w:rFonts w:ascii="Calibri" w:hAnsi="Calibri" w:cs="Calibri"/>
                <w:color w:val="FFFFFF"/>
                <w:sz w:val="22"/>
                <w:szCs w:val="22"/>
                <w:lang w:eastAsia="es-PE"/>
              </w:rPr>
            </w:pPr>
            <w:r w:rsidRPr="00DC6A73">
              <w:rPr>
                <w:rFonts w:ascii="Calibri" w:hAnsi="Calibri" w:cs="Calibri"/>
                <w:color w:val="FFFFFF"/>
                <w:sz w:val="22"/>
                <w:szCs w:val="22"/>
                <w:lang w:eastAsia="es-PE"/>
              </w:rPr>
              <w:t>N</w:t>
            </w:r>
          </w:p>
        </w:tc>
        <w:tc>
          <w:tcPr>
            <w:tcW w:w="1200" w:type="dxa"/>
            <w:tcBorders>
              <w:top w:val="nil"/>
              <w:left w:val="nil"/>
              <w:bottom w:val="single" w:sz="4" w:space="0" w:color="auto"/>
              <w:right w:val="nil"/>
            </w:tcBorders>
            <w:shd w:val="clear" w:color="auto" w:fill="auto"/>
            <w:noWrap/>
            <w:hideMark/>
          </w:tcPr>
          <w:p w14:paraId="6F73D48B" w14:textId="334A3BDF" w:rsidR="00662418" w:rsidRPr="00DC6A73" w:rsidRDefault="00662418" w:rsidP="000A6213">
            <w:pPr>
              <w:jc w:val="center"/>
              <w:rPr>
                <w:rFonts w:ascii="Calibri" w:hAnsi="Calibri" w:cs="Calibri"/>
                <w:color w:val="000000"/>
                <w:sz w:val="22"/>
                <w:szCs w:val="22"/>
                <w:lang w:eastAsia="es-PE"/>
              </w:rPr>
            </w:pPr>
            <w:r>
              <w:t xml:space="preserve"> </w:t>
            </w:r>
            <w:r w:rsidR="00EC0FEE" w:rsidRPr="00EC0FEE">
              <w:t>36,181</w:t>
            </w:r>
          </w:p>
        </w:tc>
        <w:tc>
          <w:tcPr>
            <w:tcW w:w="1200" w:type="dxa"/>
            <w:tcBorders>
              <w:top w:val="nil"/>
              <w:left w:val="nil"/>
              <w:bottom w:val="single" w:sz="4" w:space="0" w:color="auto"/>
              <w:right w:val="single" w:sz="4" w:space="0" w:color="auto"/>
            </w:tcBorders>
            <w:shd w:val="clear" w:color="auto" w:fill="auto"/>
            <w:noWrap/>
            <w:hideMark/>
          </w:tcPr>
          <w:p w14:paraId="2C342A3A" w14:textId="0FFD26E7" w:rsidR="00662418" w:rsidRPr="00DC6A73" w:rsidRDefault="00662418" w:rsidP="00796791">
            <w:pPr>
              <w:jc w:val="center"/>
              <w:rPr>
                <w:rFonts w:ascii="Calibri" w:hAnsi="Calibri" w:cs="Calibri"/>
                <w:color w:val="000000"/>
                <w:sz w:val="22"/>
                <w:szCs w:val="22"/>
                <w:lang w:eastAsia="es-PE"/>
              </w:rPr>
            </w:pPr>
            <w:r>
              <w:t xml:space="preserve"> </w:t>
            </w:r>
            <w:r w:rsidR="00EC0FEE" w:rsidRPr="00EC0FEE">
              <w:t>6,212</w:t>
            </w:r>
          </w:p>
        </w:tc>
        <w:tc>
          <w:tcPr>
            <w:tcW w:w="260" w:type="dxa"/>
            <w:tcBorders>
              <w:top w:val="nil"/>
              <w:left w:val="nil"/>
              <w:bottom w:val="nil"/>
              <w:right w:val="nil"/>
            </w:tcBorders>
            <w:shd w:val="clear" w:color="auto" w:fill="auto"/>
            <w:noWrap/>
            <w:vAlign w:val="center"/>
            <w:hideMark/>
          </w:tcPr>
          <w:p w14:paraId="6844B3A8" w14:textId="77777777" w:rsidR="00662418" w:rsidRPr="00DC6A73" w:rsidRDefault="00662418" w:rsidP="000A6213">
            <w:pPr>
              <w:jc w:val="center"/>
              <w:rPr>
                <w:rFonts w:ascii="Calibri" w:hAnsi="Calibri" w:cs="Calibri"/>
                <w:color w:val="000000"/>
                <w:sz w:val="22"/>
                <w:szCs w:val="22"/>
                <w:lang w:eastAsia="es-PE"/>
              </w:rPr>
            </w:pPr>
          </w:p>
        </w:tc>
      </w:tr>
      <w:tr w:rsidR="00662418" w:rsidRPr="00DC6A73" w14:paraId="6FEAB917" w14:textId="77777777" w:rsidTr="00662418">
        <w:trPr>
          <w:trHeight w:val="195"/>
          <w:jc w:val="center"/>
        </w:trPr>
        <w:tc>
          <w:tcPr>
            <w:tcW w:w="240" w:type="dxa"/>
            <w:tcBorders>
              <w:top w:val="nil"/>
              <w:left w:val="nil"/>
              <w:bottom w:val="nil"/>
              <w:right w:val="nil"/>
            </w:tcBorders>
            <w:shd w:val="clear" w:color="auto" w:fill="auto"/>
            <w:noWrap/>
            <w:vAlign w:val="center"/>
            <w:hideMark/>
          </w:tcPr>
          <w:p w14:paraId="43470FA9" w14:textId="77777777" w:rsidR="00662418" w:rsidRPr="00DC6A73" w:rsidRDefault="00662418" w:rsidP="00E2766F">
            <w:pPr>
              <w:jc w:val="center"/>
              <w:rPr>
                <w:sz w:val="20"/>
                <w:szCs w:val="20"/>
                <w:lang w:eastAsia="es-PE"/>
              </w:rPr>
            </w:pPr>
          </w:p>
        </w:tc>
        <w:tc>
          <w:tcPr>
            <w:tcW w:w="1200" w:type="dxa"/>
            <w:tcBorders>
              <w:top w:val="nil"/>
              <w:left w:val="nil"/>
              <w:bottom w:val="nil"/>
              <w:right w:val="nil"/>
            </w:tcBorders>
            <w:shd w:val="clear" w:color="auto" w:fill="auto"/>
            <w:noWrap/>
            <w:vAlign w:val="center"/>
            <w:hideMark/>
          </w:tcPr>
          <w:p w14:paraId="1830AFD2" w14:textId="77777777" w:rsidR="00662418" w:rsidRPr="00DC6A73" w:rsidRDefault="00662418" w:rsidP="00E2766F">
            <w:pPr>
              <w:jc w:val="center"/>
              <w:rPr>
                <w:sz w:val="20"/>
                <w:szCs w:val="20"/>
                <w:lang w:eastAsia="es-PE"/>
              </w:rPr>
            </w:pPr>
          </w:p>
        </w:tc>
        <w:tc>
          <w:tcPr>
            <w:tcW w:w="1200" w:type="dxa"/>
            <w:tcBorders>
              <w:top w:val="nil"/>
              <w:left w:val="nil"/>
              <w:bottom w:val="nil"/>
              <w:right w:val="nil"/>
            </w:tcBorders>
            <w:shd w:val="clear" w:color="auto" w:fill="auto"/>
            <w:noWrap/>
            <w:vAlign w:val="center"/>
            <w:hideMark/>
          </w:tcPr>
          <w:p w14:paraId="1ED5D492" w14:textId="77777777" w:rsidR="00662418" w:rsidRPr="00DC6A73" w:rsidRDefault="00662418" w:rsidP="00E2766F">
            <w:pPr>
              <w:jc w:val="center"/>
              <w:rPr>
                <w:sz w:val="20"/>
                <w:szCs w:val="20"/>
                <w:lang w:eastAsia="es-PE"/>
              </w:rPr>
            </w:pPr>
          </w:p>
        </w:tc>
        <w:tc>
          <w:tcPr>
            <w:tcW w:w="1200" w:type="dxa"/>
            <w:tcBorders>
              <w:top w:val="nil"/>
              <w:left w:val="nil"/>
              <w:bottom w:val="nil"/>
              <w:right w:val="nil"/>
            </w:tcBorders>
            <w:shd w:val="clear" w:color="auto" w:fill="auto"/>
            <w:noWrap/>
            <w:vAlign w:val="center"/>
            <w:hideMark/>
          </w:tcPr>
          <w:p w14:paraId="5BC466F2" w14:textId="77777777" w:rsidR="00662418" w:rsidRPr="00DC6A73" w:rsidRDefault="00662418" w:rsidP="00E2766F">
            <w:pPr>
              <w:jc w:val="center"/>
              <w:rPr>
                <w:sz w:val="20"/>
                <w:szCs w:val="20"/>
                <w:lang w:eastAsia="es-PE"/>
              </w:rPr>
            </w:pPr>
          </w:p>
        </w:tc>
        <w:tc>
          <w:tcPr>
            <w:tcW w:w="260" w:type="dxa"/>
            <w:tcBorders>
              <w:top w:val="nil"/>
              <w:left w:val="nil"/>
              <w:bottom w:val="nil"/>
              <w:right w:val="nil"/>
            </w:tcBorders>
            <w:shd w:val="clear" w:color="auto" w:fill="auto"/>
            <w:noWrap/>
            <w:vAlign w:val="center"/>
            <w:hideMark/>
          </w:tcPr>
          <w:p w14:paraId="18AE4070" w14:textId="77777777" w:rsidR="00662418" w:rsidRPr="00DC6A73" w:rsidRDefault="00662418" w:rsidP="00E2766F">
            <w:pPr>
              <w:jc w:val="center"/>
              <w:rPr>
                <w:sz w:val="20"/>
                <w:szCs w:val="20"/>
                <w:lang w:eastAsia="es-PE"/>
              </w:rPr>
            </w:pPr>
          </w:p>
        </w:tc>
      </w:tr>
    </w:tbl>
    <w:p w14:paraId="1ACB8E3C" w14:textId="77777777" w:rsidR="00CA7149" w:rsidRDefault="00CA7149" w:rsidP="00CA7149">
      <w:pPr>
        <w:ind w:right="-58"/>
        <w:jc w:val="both"/>
        <w:rPr>
          <w:rFonts w:ascii="Verdana" w:hAnsi="Verdana" w:cs="Arial"/>
          <w:sz w:val="20"/>
          <w:szCs w:val="20"/>
        </w:rPr>
      </w:pPr>
    </w:p>
    <w:p w14:paraId="0E1C5669" w14:textId="77777777" w:rsidR="00CA7149" w:rsidRDefault="00CA7149" w:rsidP="00CA7149">
      <w:pPr>
        <w:ind w:right="-58"/>
        <w:jc w:val="both"/>
        <w:rPr>
          <w:rFonts w:ascii="Verdana" w:hAnsi="Verdana" w:cs="Arial"/>
          <w:b/>
          <w:sz w:val="20"/>
          <w:szCs w:val="20"/>
          <w:u w:val="single"/>
        </w:rPr>
      </w:pPr>
    </w:p>
    <w:p w14:paraId="702BBFFA" w14:textId="425E27AA" w:rsidR="00CA7149" w:rsidRDefault="00CA7149" w:rsidP="00CA7149">
      <w:pPr>
        <w:ind w:right="-58"/>
        <w:jc w:val="both"/>
        <w:rPr>
          <w:rFonts w:ascii="Verdana" w:hAnsi="Verdana" w:cs="Arial"/>
          <w:sz w:val="20"/>
          <w:szCs w:val="20"/>
        </w:rPr>
      </w:pPr>
      <w:r>
        <w:rPr>
          <w:rFonts w:ascii="Verdana" w:hAnsi="Verdana" w:cs="Arial"/>
          <w:sz w:val="20"/>
          <w:szCs w:val="20"/>
        </w:rPr>
        <w:t>Finalmente se utiliza</w:t>
      </w:r>
      <w:r w:rsidRPr="00025BF7">
        <w:rPr>
          <w:rFonts w:ascii="Verdana" w:hAnsi="Verdana" w:cs="Arial"/>
          <w:sz w:val="20"/>
          <w:szCs w:val="20"/>
        </w:rPr>
        <w:t xml:space="preserve"> </w:t>
      </w:r>
      <w:r w:rsidR="00662418">
        <w:rPr>
          <w:rFonts w:ascii="Verdana" w:hAnsi="Verdana" w:cs="Arial"/>
          <w:sz w:val="20"/>
          <w:szCs w:val="20"/>
        </w:rPr>
        <w:t>13</w:t>
      </w:r>
      <w:r w:rsidR="00042F95">
        <w:rPr>
          <w:rFonts w:ascii="Verdana" w:hAnsi="Verdana" w:cs="Arial"/>
          <w:sz w:val="20"/>
          <w:szCs w:val="20"/>
        </w:rPr>
        <w:t xml:space="preserve"> cosechas de entrenamiento </w:t>
      </w:r>
      <w:r w:rsidR="007E3A1A" w:rsidRPr="00490223">
        <w:rPr>
          <w:rFonts w:ascii="Verdana" w:hAnsi="Verdana" w:cs="Arial"/>
          <w:sz w:val="20"/>
          <w:szCs w:val="20"/>
        </w:rPr>
        <w:t>(</w:t>
      </w:r>
      <w:r w:rsidR="00042F95">
        <w:rPr>
          <w:rFonts w:ascii="Calibri" w:hAnsi="Calibri" w:cs="Calibri"/>
          <w:color w:val="000000"/>
          <w:sz w:val="22"/>
          <w:szCs w:val="22"/>
          <w:lang w:eastAsia="es-PE"/>
        </w:rPr>
        <w:t xml:space="preserve">202105, </w:t>
      </w:r>
      <w:r w:rsidR="00796791">
        <w:rPr>
          <w:rFonts w:ascii="Calibri" w:hAnsi="Calibri" w:cs="Calibri"/>
          <w:color w:val="000000"/>
          <w:sz w:val="22"/>
          <w:szCs w:val="22"/>
          <w:lang w:eastAsia="es-PE"/>
        </w:rPr>
        <w:t>202106,</w:t>
      </w:r>
      <w:r w:rsidR="00042F95">
        <w:rPr>
          <w:rFonts w:ascii="Calibri" w:hAnsi="Calibri" w:cs="Calibri"/>
          <w:color w:val="000000"/>
          <w:sz w:val="22"/>
          <w:szCs w:val="22"/>
          <w:lang w:eastAsia="es-PE"/>
        </w:rPr>
        <w:t xml:space="preserve"> </w:t>
      </w:r>
      <w:r w:rsidR="007E3A1A">
        <w:rPr>
          <w:rFonts w:ascii="Calibri" w:hAnsi="Calibri" w:cs="Calibri"/>
          <w:color w:val="000000"/>
          <w:sz w:val="22"/>
          <w:szCs w:val="22"/>
          <w:lang w:eastAsia="es-PE"/>
        </w:rPr>
        <w:t>202107</w:t>
      </w:r>
      <w:r w:rsidR="00796791">
        <w:rPr>
          <w:rFonts w:ascii="Calibri" w:hAnsi="Calibri" w:cs="Calibri"/>
          <w:color w:val="000000"/>
          <w:sz w:val="22"/>
          <w:szCs w:val="22"/>
          <w:lang w:eastAsia="es-PE"/>
        </w:rPr>
        <w:t>,</w:t>
      </w:r>
      <w:r w:rsidR="00042F95">
        <w:rPr>
          <w:rFonts w:ascii="Calibri" w:hAnsi="Calibri" w:cs="Calibri"/>
          <w:color w:val="000000"/>
          <w:sz w:val="22"/>
          <w:szCs w:val="22"/>
          <w:lang w:eastAsia="es-PE"/>
        </w:rPr>
        <w:t xml:space="preserve"> </w:t>
      </w:r>
      <w:r w:rsidR="00796791">
        <w:rPr>
          <w:rFonts w:ascii="Calibri" w:hAnsi="Calibri" w:cs="Calibri"/>
          <w:color w:val="000000"/>
          <w:sz w:val="22"/>
          <w:szCs w:val="22"/>
          <w:lang w:eastAsia="es-PE"/>
        </w:rPr>
        <w:t>202108,</w:t>
      </w:r>
      <w:r w:rsidR="00042F95">
        <w:rPr>
          <w:rFonts w:ascii="Calibri" w:hAnsi="Calibri" w:cs="Calibri"/>
          <w:color w:val="000000"/>
          <w:sz w:val="22"/>
          <w:szCs w:val="22"/>
          <w:lang w:eastAsia="es-PE"/>
        </w:rPr>
        <w:t xml:space="preserve"> </w:t>
      </w:r>
      <w:r w:rsidR="00796791">
        <w:rPr>
          <w:rFonts w:ascii="Calibri" w:hAnsi="Calibri" w:cs="Calibri"/>
          <w:color w:val="000000"/>
          <w:sz w:val="22"/>
          <w:szCs w:val="22"/>
          <w:lang w:eastAsia="es-PE"/>
        </w:rPr>
        <w:t>202109,</w:t>
      </w:r>
      <w:r w:rsidR="00042F95">
        <w:rPr>
          <w:rFonts w:ascii="Calibri" w:hAnsi="Calibri" w:cs="Calibri"/>
          <w:color w:val="000000"/>
          <w:sz w:val="22"/>
          <w:szCs w:val="22"/>
          <w:lang w:eastAsia="es-PE"/>
        </w:rPr>
        <w:t xml:space="preserve"> </w:t>
      </w:r>
      <w:r w:rsidR="00796791">
        <w:rPr>
          <w:rFonts w:ascii="Calibri" w:hAnsi="Calibri" w:cs="Calibri"/>
          <w:color w:val="000000"/>
          <w:sz w:val="22"/>
          <w:szCs w:val="22"/>
          <w:lang w:eastAsia="es-PE"/>
        </w:rPr>
        <w:t>202110,</w:t>
      </w:r>
      <w:r w:rsidR="00042F95">
        <w:rPr>
          <w:rFonts w:ascii="Calibri" w:hAnsi="Calibri" w:cs="Calibri"/>
          <w:color w:val="000000"/>
          <w:sz w:val="22"/>
          <w:szCs w:val="22"/>
          <w:lang w:eastAsia="es-PE"/>
        </w:rPr>
        <w:t xml:space="preserve"> </w:t>
      </w:r>
      <w:r w:rsidR="00662418">
        <w:rPr>
          <w:rFonts w:ascii="Calibri" w:hAnsi="Calibri" w:cs="Calibri"/>
          <w:color w:val="000000"/>
          <w:sz w:val="22"/>
          <w:szCs w:val="22"/>
          <w:lang w:eastAsia="es-PE"/>
        </w:rPr>
        <w:t>202111,</w:t>
      </w:r>
      <w:r w:rsidR="00042F95">
        <w:rPr>
          <w:rFonts w:ascii="Calibri" w:hAnsi="Calibri" w:cs="Calibri"/>
          <w:color w:val="000000"/>
          <w:sz w:val="22"/>
          <w:szCs w:val="22"/>
          <w:lang w:eastAsia="es-PE"/>
        </w:rPr>
        <w:t xml:space="preserve"> </w:t>
      </w:r>
      <w:r w:rsidR="00662418">
        <w:rPr>
          <w:rFonts w:ascii="Calibri" w:hAnsi="Calibri" w:cs="Calibri"/>
          <w:color w:val="000000"/>
          <w:sz w:val="22"/>
          <w:szCs w:val="22"/>
          <w:lang w:eastAsia="es-PE"/>
        </w:rPr>
        <w:t>202112,</w:t>
      </w:r>
      <w:r w:rsidR="00042F95">
        <w:rPr>
          <w:rFonts w:ascii="Calibri" w:hAnsi="Calibri" w:cs="Calibri"/>
          <w:color w:val="000000"/>
          <w:sz w:val="22"/>
          <w:szCs w:val="22"/>
          <w:lang w:eastAsia="es-PE"/>
        </w:rPr>
        <w:t xml:space="preserve"> </w:t>
      </w:r>
      <w:r w:rsidR="00662418">
        <w:rPr>
          <w:rFonts w:ascii="Calibri" w:hAnsi="Calibri" w:cs="Calibri"/>
          <w:color w:val="000000"/>
          <w:sz w:val="22"/>
          <w:szCs w:val="22"/>
          <w:lang w:eastAsia="es-PE"/>
        </w:rPr>
        <w:t>202201,</w:t>
      </w:r>
      <w:r w:rsidR="00042F95">
        <w:rPr>
          <w:rFonts w:ascii="Calibri" w:hAnsi="Calibri" w:cs="Calibri"/>
          <w:color w:val="000000"/>
          <w:sz w:val="22"/>
          <w:szCs w:val="22"/>
          <w:lang w:eastAsia="es-PE"/>
        </w:rPr>
        <w:t xml:space="preserve"> </w:t>
      </w:r>
      <w:r w:rsidR="00662418">
        <w:rPr>
          <w:rFonts w:ascii="Calibri" w:hAnsi="Calibri" w:cs="Calibri"/>
          <w:color w:val="000000"/>
          <w:sz w:val="22"/>
          <w:szCs w:val="22"/>
          <w:lang w:eastAsia="es-PE"/>
        </w:rPr>
        <w:t>202202,</w:t>
      </w:r>
      <w:r w:rsidR="00042F95">
        <w:rPr>
          <w:rFonts w:ascii="Calibri" w:hAnsi="Calibri" w:cs="Calibri"/>
          <w:color w:val="000000"/>
          <w:sz w:val="22"/>
          <w:szCs w:val="22"/>
          <w:lang w:eastAsia="es-PE"/>
        </w:rPr>
        <w:t xml:space="preserve"> </w:t>
      </w:r>
      <w:r w:rsidR="00662418">
        <w:rPr>
          <w:rFonts w:ascii="Calibri" w:hAnsi="Calibri" w:cs="Calibri"/>
          <w:color w:val="000000"/>
          <w:sz w:val="22"/>
          <w:szCs w:val="22"/>
          <w:lang w:eastAsia="es-PE"/>
        </w:rPr>
        <w:t>202204,</w:t>
      </w:r>
      <w:r w:rsidR="00042F95">
        <w:rPr>
          <w:rFonts w:ascii="Calibri" w:hAnsi="Calibri" w:cs="Calibri"/>
          <w:color w:val="000000"/>
          <w:sz w:val="22"/>
          <w:szCs w:val="22"/>
          <w:lang w:eastAsia="es-PE"/>
        </w:rPr>
        <w:t xml:space="preserve"> </w:t>
      </w:r>
      <w:r w:rsidR="00662418">
        <w:rPr>
          <w:rFonts w:ascii="Calibri" w:hAnsi="Calibri" w:cs="Calibri"/>
          <w:color w:val="000000"/>
          <w:sz w:val="22"/>
          <w:szCs w:val="22"/>
          <w:lang w:eastAsia="es-PE"/>
        </w:rPr>
        <w:t>202206,</w:t>
      </w:r>
      <w:r w:rsidR="00042F95">
        <w:rPr>
          <w:rFonts w:ascii="Calibri" w:hAnsi="Calibri" w:cs="Calibri"/>
          <w:color w:val="000000"/>
          <w:sz w:val="22"/>
          <w:szCs w:val="22"/>
          <w:lang w:eastAsia="es-PE"/>
        </w:rPr>
        <w:t xml:space="preserve"> </w:t>
      </w:r>
      <w:r w:rsidR="00662418">
        <w:rPr>
          <w:rFonts w:ascii="Calibri" w:hAnsi="Calibri" w:cs="Calibri"/>
          <w:color w:val="000000"/>
          <w:sz w:val="22"/>
          <w:szCs w:val="22"/>
          <w:lang w:eastAsia="es-PE"/>
        </w:rPr>
        <w:t>202207</w:t>
      </w:r>
      <w:r w:rsidR="007E3A1A">
        <w:rPr>
          <w:rFonts w:ascii="Verdana" w:hAnsi="Verdana" w:cs="Arial"/>
          <w:sz w:val="20"/>
          <w:szCs w:val="20"/>
        </w:rPr>
        <w:t xml:space="preserve">) </w:t>
      </w:r>
      <w:r w:rsidRPr="00025BF7">
        <w:rPr>
          <w:rFonts w:ascii="Verdana" w:hAnsi="Verdana" w:cs="Arial"/>
          <w:sz w:val="20"/>
          <w:szCs w:val="20"/>
        </w:rPr>
        <w:t xml:space="preserve">y </w:t>
      </w:r>
      <w:r w:rsidR="00662418">
        <w:rPr>
          <w:rFonts w:ascii="Verdana" w:hAnsi="Verdana" w:cs="Arial"/>
          <w:sz w:val="20"/>
          <w:szCs w:val="20"/>
        </w:rPr>
        <w:t>2</w:t>
      </w:r>
      <w:r w:rsidRPr="00025BF7">
        <w:rPr>
          <w:rFonts w:ascii="Verdana" w:hAnsi="Verdana" w:cs="Arial"/>
          <w:sz w:val="20"/>
          <w:szCs w:val="20"/>
        </w:rPr>
        <w:t xml:space="preserve"> de validació</w:t>
      </w:r>
      <w:r w:rsidR="00BC39E5">
        <w:rPr>
          <w:rFonts w:ascii="Verdana" w:hAnsi="Verdana" w:cs="Arial"/>
          <w:sz w:val="20"/>
          <w:szCs w:val="20"/>
        </w:rPr>
        <w:t xml:space="preserve">n fuera de tiempo (out of time) </w:t>
      </w:r>
      <w:r w:rsidR="00BC39E5" w:rsidRPr="00490223">
        <w:rPr>
          <w:rFonts w:ascii="Verdana" w:hAnsi="Verdana" w:cs="Arial"/>
          <w:sz w:val="20"/>
          <w:szCs w:val="20"/>
        </w:rPr>
        <w:t>(</w:t>
      </w:r>
      <w:r w:rsidR="00662418">
        <w:rPr>
          <w:rFonts w:ascii="Calibri" w:hAnsi="Calibri" w:cs="Calibri"/>
          <w:color w:val="000000"/>
          <w:sz w:val="22"/>
          <w:szCs w:val="22"/>
          <w:lang w:eastAsia="es-PE"/>
        </w:rPr>
        <w:t>202203,202205</w:t>
      </w:r>
      <w:r w:rsidR="00662418">
        <w:rPr>
          <w:rFonts w:ascii="Verdana" w:hAnsi="Verdana" w:cs="Arial"/>
          <w:sz w:val="20"/>
          <w:szCs w:val="20"/>
        </w:rPr>
        <w:t>). Se usó los meses de Mar22 a May</w:t>
      </w:r>
      <w:r w:rsidR="00796791">
        <w:rPr>
          <w:rFonts w:ascii="Verdana" w:hAnsi="Verdana" w:cs="Arial"/>
          <w:sz w:val="20"/>
          <w:szCs w:val="20"/>
        </w:rPr>
        <w:t>22</w:t>
      </w:r>
      <w:r w:rsidR="00BC39E5">
        <w:rPr>
          <w:rFonts w:ascii="Verdana" w:hAnsi="Verdana" w:cs="Arial"/>
          <w:sz w:val="20"/>
          <w:szCs w:val="20"/>
        </w:rPr>
        <w:t xml:space="preserve"> como </w:t>
      </w:r>
      <w:r w:rsidR="00796791">
        <w:rPr>
          <w:rFonts w:ascii="Verdana" w:hAnsi="Verdana" w:cs="Arial"/>
          <w:sz w:val="20"/>
          <w:szCs w:val="20"/>
        </w:rPr>
        <w:t xml:space="preserve">oot, </w:t>
      </w:r>
      <w:r w:rsidR="00BC39E5">
        <w:rPr>
          <w:rFonts w:ascii="Verdana" w:hAnsi="Verdana" w:cs="Arial"/>
          <w:sz w:val="20"/>
          <w:szCs w:val="20"/>
        </w:rPr>
        <w:t xml:space="preserve">dado </w:t>
      </w:r>
      <w:r w:rsidR="00D75C35">
        <w:rPr>
          <w:rFonts w:ascii="Verdana" w:hAnsi="Verdana" w:cs="Arial"/>
          <w:sz w:val="20"/>
          <w:szCs w:val="20"/>
        </w:rPr>
        <w:t xml:space="preserve">que en los últimos meses se observa una ligera </w:t>
      </w:r>
      <w:r w:rsidR="00662418">
        <w:rPr>
          <w:rFonts w:ascii="Verdana" w:hAnsi="Verdana" w:cs="Arial"/>
          <w:sz w:val="20"/>
          <w:szCs w:val="20"/>
        </w:rPr>
        <w:t>aumento</w:t>
      </w:r>
      <w:r w:rsidR="00D75C35">
        <w:rPr>
          <w:rFonts w:ascii="Verdana" w:hAnsi="Verdana" w:cs="Arial"/>
          <w:sz w:val="20"/>
          <w:szCs w:val="20"/>
        </w:rPr>
        <w:t xml:space="preserve"> en la tasa</w:t>
      </w:r>
      <w:r w:rsidR="00BC39E5">
        <w:rPr>
          <w:rFonts w:ascii="Verdana" w:hAnsi="Verdana" w:cs="Arial"/>
          <w:sz w:val="20"/>
          <w:szCs w:val="20"/>
        </w:rPr>
        <w:t>, por ello se buscó tener un mejor modelo, incluyendo en el</w:t>
      </w:r>
      <w:r w:rsidR="00796791">
        <w:rPr>
          <w:rFonts w:ascii="Verdana" w:hAnsi="Verdana" w:cs="Arial"/>
          <w:sz w:val="20"/>
          <w:szCs w:val="20"/>
        </w:rPr>
        <w:t xml:space="preserve"> entrenamiento las tasas más </w:t>
      </w:r>
      <w:r w:rsidR="00662418">
        <w:rPr>
          <w:rFonts w:ascii="Verdana" w:hAnsi="Verdana" w:cs="Arial"/>
          <w:sz w:val="20"/>
          <w:szCs w:val="20"/>
        </w:rPr>
        <w:t>altas</w:t>
      </w:r>
      <w:r w:rsidR="00796791">
        <w:rPr>
          <w:rFonts w:ascii="Verdana" w:hAnsi="Verdana" w:cs="Arial"/>
          <w:sz w:val="20"/>
          <w:szCs w:val="20"/>
        </w:rPr>
        <w:t xml:space="preserve"> </w:t>
      </w:r>
      <w:r w:rsidR="00BC39E5">
        <w:rPr>
          <w:rFonts w:ascii="Verdana" w:hAnsi="Verdana" w:cs="Arial"/>
          <w:sz w:val="20"/>
          <w:szCs w:val="20"/>
        </w:rPr>
        <w:t>y as</w:t>
      </w:r>
      <w:r w:rsidR="00D1188B">
        <w:rPr>
          <w:rFonts w:ascii="Verdana" w:hAnsi="Verdana" w:cs="Arial"/>
          <w:sz w:val="20"/>
          <w:szCs w:val="20"/>
        </w:rPr>
        <w:t xml:space="preserve">í obtener un modelo más estable y robusto </w:t>
      </w:r>
      <w:r w:rsidR="00BC39E5">
        <w:rPr>
          <w:rFonts w:ascii="Verdana" w:hAnsi="Verdana" w:cs="Arial"/>
          <w:sz w:val="20"/>
          <w:szCs w:val="20"/>
        </w:rPr>
        <w:t>en el tie</w:t>
      </w:r>
      <w:r w:rsidR="00D1188B">
        <w:rPr>
          <w:rFonts w:ascii="Verdana" w:hAnsi="Verdana" w:cs="Arial"/>
          <w:sz w:val="20"/>
          <w:szCs w:val="20"/>
        </w:rPr>
        <w:t>mpo</w:t>
      </w:r>
      <w:r w:rsidR="00BC39E5">
        <w:rPr>
          <w:rFonts w:ascii="Verdana" w:hAnsi="Verdana" w:cs="Arial"/>
          <w:sz w:val="20"/>
          <w:szCs w:val="20"/>
        </w:rPr>
        <w:t>.</w:t>
      </w:r>
    </w:p>
    <w:p w14:paraId="058F6EA6" w14:textId="77777777" w:rsidR="00A405AB" w:rsidRDefault="00A405AB" w:rsidP="00A405AB">
      <w:pPr>
        <w:ind w:right="-58"/>
        <w:jc w:val="both"/>
        <w:rPr>
          <w:rFonts w:ascii="Verdana" w:hAnsi="Verdana" w:cs="Arial"/>
          <w:sz w:val="20"/>
          <w:szCs w:val="20"/>
        </w:rPr>
      </w:pPr>
    </w:p>
    <w:p w14:paraId="60C12BF3" w14:textId="65107AF3" w:rsidR="00A405AB" w:rsidRDefault="00A405AB" w:rsidP="00A405AB">
      <w:pPr>
        <w:ind w:right="-58"/>
        <w:jc w:val="both"/>
        <w:rPr>
          <w:rFonts w:ascii="Verdana" w:hAnsi="Verdana" w:cs="Arial"/>
          <w:sz w:val="20"/>
          <w:szCs w:val="20"/>
        </w:rPr>
      </w:pPr>
      <w:r>
        <w:rPr>
          <w:rFonts w:ascii="Verdana" w:hAnsi="Verdana" w:cs="Arial"/>
          <w:sz w:val="20"/>
          <w:szCs w:val="20"/>
        </w:rPr>
        <w:t>Por otro lado resulta relevante mencionar que se realizó una imputación para los valores missing (ver descripción de variables) a las variables numér</w:t>
      </w:r>
      <w:r w:rsidR="00796791">
        <w:rPr>
          <w:rFonts w:ascii="Verdana" w:hAnsi="Verdana" w:cs="Arial"/>
          <w:sz w:val="20"/>
          <w:szCs w:val="20"/>
        </w:rPr>
        <w:t>icas para poder diferenciarlas</w:t>
      </w:r>
      <w:r w:rsidR="003E0B07">
        <w:rPr>
          <w:rFonts w:ascii="Verdana" w:hAnsi="Verdana" w:cs="Arial"/>
          <w:sz w:val="20"/>
          <w:szCs w:val="20"/>
        </w:rPr>
        <w:t>.</w:t>
      </w:r>
    </w:p>
    <w:p w14:paraId="6DC00282" w14:textId="77777777" w:rsidR="00A405AB" w:rsidRDefault="00A405AB" w:rsidP="00A405AB">
      <w:pPr>
        <w:ind w:right="-58"/>
        <w:jc w:val="both"/>
        <w:rPr>
          <w:rFonts w:ascii="Verdana" w:hAnsi="Verdana" w:cs="Arial"/>
          <w:sz w:val="20"/>
          <w:szCs w:val="20"/>
        </w:rPr>
      </w:pPr>
    </w:p>
    <w:p w14:paraId="6BC9DBD4" w14:textId="77777777" w:rsidR="00796791" w:rsidRDefault="00796791" w:rsidP="00CE15C6">
      <w:pPr>
        <w:rPr>
          <w:rFonts w:ascii="Verdana" w:hAnsi="Verdana" w:cs="Arial"/>
          <w:b/>
          <w:sz w:val="20"/>
          <w:szCs w:val="20"/>
        </w:rPr>
      </w:pPr>
      <w:r>
        <w:rPr>
          <w:rFonts w:ascii="Verdana" w:hAnsi="Verdana" w:cs="Arial"/>
          <w:b/>
          <w:sz w:val="20"/>
          <w:szCs w:val="20"/>
        </w:rPr>
        <w:t xml:space="preserve">Muestra de </w:t>
      </w:r>
      <w:r w:rsidR="00A405AB" w:rsidRPr="00490223">
        <w:rPr>
          <w:rFonts w:ascii="Verdana" w:hAnsi="Verdana" w:cs="Arial"/>
          <w:b/>
          <w:sz w:val="20"/>
          <w:szCs w:val="20"/>
        </w:rPr>
        <w:t>desarrollo</w:t>
      </w:r>
      <w:r>
        <w:rPr>
          <w:rFonts w:ascii="Verdana" w:hAnsi="Verdana" w:cs="Arial"/>
          <w:b/>
          <w:sz w:val="20"/>
          <w:szCs w:val="20"/>
        </w:rPr>
        <w:t>:</w:t>
      </w:r>
    </w:p>
    <w:p w14:paraId="3A03B0A0" w14:textId="729D7E87" w:rsidR="00796791" w:rsidRPr="00796791" w:rsidRDefault="00796791" w:rsidP="00CE15C6">
      <w:pPr>
        <w:rPr>
          <w:rFonts w:ascii="Verdana" w:hAnsi="Verdana" w:cs="Arial"/>
          <w:b/>
          <w:sz w:val="20"/>
          <w:szCs w:val="20"/>
        </w:rPr>
      </w:pPr>
      <w:r w:rsidRPr="00796791">
        <w:rPr>
          <w:rFonts w:ascii="Calibri" w:hAnsi="Calibri" w:cs="Calibri"/>
          <w:color w:val="000000"/>
          <w:sz w:val="22"/>
          <w:szCs w:val="22"/>
          <w:lang w:eastAsia="es-PE"/>
        </w:rPr>
        <w:t>(202105,202106,202107,2021</w:t>
      </w:r>
      <w:r w:rsidR="00C75219">
        <w:rPr>
          <w:rFonts w:ascii="Calibri" w:hAnsi="Calibri" w:cs="Calibri"/>
          <w:color w:val="000000"/>
          <w:sz w:val="22"/>
          <w:szCs w:val="22"/>
          <w:lang w:eastAsia="es-PE"/>
        </w:rPr>
        <w:t>08,202109,202110,202111,202112,202201,202202,202204,202206,202207</w:t>
      </w:r>
      <w:r>
        <w:rPr>
          <w:rFonts w:ascii="Calibri" w:hAnsi="Calibri" w:cs="Calibri"/>
          <w:color w:val="000000"/>
          <w:sz w:val="22"/>
          <w:szCs w:val="22"/>
          <w:lang w:eastAsia="es-PE"/>
        </w:rPr>
        <w:t>)</w:t>
      </w:r>
    </w:p>
    <w:p w14:paraId="00F43B18" w14:textId="77777777" w:rsidR="00F7678A" w:rsidRDefault="00F7678A" w:rsidP="00A405AB">
      <w:pPr>
        <w:jc w:val="both"/>
        <w:rPr>
          <w:rFonts w:ascii="Verdana" w:hAnsi="Verdana" w:cs="Arial"/>
          <w:sz w:val="20"/>
          <w:szCs w:val="20"/>
        </w:rPr>
      </w:pPr>
      <w:r>
        <w:rPr>
          <w:rFonts w:ascii="Verdana" w:hAnsi="Verdana" w:cs="Arial"/>
          <w:sz w:val="20"/>
          <w:szCs w:val="20"/>
        </w:rPr>
        <w:t xml:space="preserve">  </w:t>
      </w:r>
    </w:p>
    <w:tbl>
      <w:tblPr>
        <w:tblW w:w="3600" w:type="dxa"/>
        <w:jc w:val="center"/>
        <w:tblCellMar>
          <w:left w:w="70" w:type="dxa"/>
          <w:right w:w="70" w:type="dxa"/>
        </w:tblCellMar>
        <w:tblLook w:val="04A0" w:firstRow="1" w:lastRow="0" w:firstColumn="1" w:lastColumn="0" w:noHBand="0" w:noVBand="1"/>
      </w:tblPr>
      <w:tblGrid>
        <w:gridCol w:w="1200"/>
        <w:gridCol w:w="1200"/>
        <w:gridCol w:w="1200"/>
      </w:tblGrid>
      <w:tr w:rsidR="00F7678A" w:rsidRPr="00F7678A" w14:paraId="2B3AB667" w14:textId="77777777" w:rsidTr="00F7678A">
        <w:trPr>
          <w:trHeight w:val="315"/>
          <w:jc w:val="center"/>
        </w:trPr>
        <w:tc>
          <w:tcPr>
            <w:tcW w:w="1200" w:type="dxa"/>
            <w:tcBorders>
              <w:top w:val="nil"/>
              <w:left w:val="nil"/>
              <w:bottom w:val="nil"/>
              <w:right w:val="nil"/>
            </w:tcBorders>
            <w:shd w:val="clear" w:color="000000" w:fill="FFFFFF"/>
            <w:noWrap/>
            <w:vAlign w:val="center"/>
            <w:hideMark/>
          </w:tcPr>
          <w:p w14:paraId="6BBB0D7E" w14:textId="77777777" w:rsidR="00F7678A" w:rsidRPr="00F7678A" w:rsidRDefault="00F7678A" w:rsidP="00F7678A">
            <w:pPr>
              <w:rPr>
                <w:rFonts w:ascii="Calibri" w:hAnsi="Calibri" w:cs="Calibri"/>
                <w:b/>
                <w:bCs/>
                <w:color w:val="000000"/>
                <w:sz w:val="22"/>
                <w:szCs w:val="22"/>
                <w:lang w:eastAsia="es-PE"/>
              </w:rPr>
            </w:pPr>
            <w:r w:rsidRPr="00F7678A">
              <w:rPr>
                <w:rFonts w:ascii="Calibri" w:hAnsi="Calibri" w:cs="Calibri"/>
                <w:b/>
                <w:bCs/>
                <w:color w:val="000000"/>
                <w:sz w:val="22"/>
                <w:szCs w:val="22"/>
                <w:lang w:eastAsia="es-PE"/>
              </w:rPr>
              <w:t> </w:t>
            </w:r>
          </w:p>
        </w:tc>
        <w:tc>
          <w:tcPr>
            <w:tcW w:w="1200" w:type="dxa"/>
            <w:tcBorders>
              <w:top w:val="single" w:sz="8" w:space="0" w:color="auto"/>
              <w:left w:val="single" w:sz="8" w:space="0" w:color="auto"/>
              <w:bottom w:val="single" w:sz="8" w:space="0" w:color="auto"/>
              <w:right w:val="single" w:sz="8" w:space="0" w:color="auto"/>
            </w:tcBorders>
            <w:shd w:val="clear" w:color="000000" w:fill="92D050"/>
            <w:noWrap/>
            <w:vAlign w:val="center"/>
            <w:hideMark/>
          </w:tcPr>
          <w:p w14:paraId="02018999" w14:textId="77777777" w:rsidR="00F7678A" w:rsidRPr="00F7678A" w:rsidRDefault="00F7678A" w:rsidP="00F7678A">
            <w:pPr>
              <w:jc w:val="center"/>
              <w:rPr>
                <w:rFonts w:ascii="Calibri" w:hAnsi="Calibri" w:cs="Calibri"/>
                <w:b/>
                <w:bCs/>
                <w:color w:val="000000"/>
                <w:sz w:val="22"/>
                <w:szCs w:val="22"/>
                <w:lang w:eastAsia="es-PE"/>
              </w:rPr>
            </w:pPr>
            <w:r w:rsidRPr="00F7678A">
              <w:rPr>
                <w:rFonts w:ascii="Calibri" w:hAnsi="Calibri" w:cs="Calibri"/>
                <w:b/>
                <w:bCs/>
                <w:color w:val="000000"/>
                <w:sz w:val="22"/>
                <w:szCs w:val="22"/>
                <w:lang w:eastAsia="es-PE"/>
              </w:rPr>
              <w:t>Total</w:t>
            </w:r>
          </w:p>
        </w:tc>
        <w:tc>
          <w:tcPr>
            <w:tcW w:w="1200" w:type="dxa"/>
            <w:tcBorders>
              <w:top w:val="single" w:sz="8" w:space="0" w:color="auto"/>
              <w:left w:val="nil"/>
              <w:bottom w:val="single" w:sz="8" w:space="0" w:color="auto"/>
              <w:right w:val="single" w:sz="8" w:space="0" w:color="auto"/>
            </w:tcBorders>
            <w:shd w:val="clear" w:color="000000" w:fill="92D050"/>
            <w:noWrap/>
            <w:vAlign w:val="center"/>
            <w:hideMark/>
          </w:tcPr>
          <w:p w14:paraId="10085893" w14:textId="77777777" w:rsidR="00F7678A" w:rsidRPr="00F7678A" w:rsidRDefault="00F7678A" w:rsidP="00F7678A">
            <w:pPr>
              <w:jc w:val="center"/>
              <w:rPr>
                <w:rFonts w:ascii="Calibri" w:hAnsi="Calibri" w:cs="Calibri"/>
                <w:b/>
                <w:bCs/>
                <w:color w:val="000000"/>
                <w:sz w:val="22"/>
                <w:szCs w:val="22"/>
                <w:lang w:eastAsia="es-PE"/>
              </w:rPr>
            </w:pPr>
            <w:r w:rsidRPr="00F7678A">
              <w:rPr>
                <w:rFonts w:ascii="Calibri" w:hAnsi="Calibri" w:cs="Calibri"/>
                <w:b/>
                <w:bCs/>
                <w:color w:val="000000"/>
                <w:sz w:val="22"/>
                <w:szCs w:val="22"/>
                <w:lang w:eastAsia="es-PE"/>
              </w:rPr>
              <w:t>%Total</w:t>
            </w:r>
          </w:p>
        </w:tc>
      </w:tr>
      <w:tr w:rsidR="003E0B07" w:rsidRPr="00F7678A" w14:paraId="19E497FC" w14:textId="77777777" w:rsidTr="008E1B62">
        <w:trPr>
          <w:trHeight w:val="330"/>
          <w:jc w:val="center"/>
        </w:trPr>
        <w:tc>
          <w:tcPr>
            <w:tcW w:w="1200" w:type="dxa"/>
            <w:tcBorders>
              <w:top w:val="single" w:sz="8" w:space="0" w:color="auto"/>
              <w:left w:val="single" w:sz="8" w:space="0" w:color="auto"/>
              <w:bottom w:val="single" w:sz="8" w:space="0" w:color="auto"/>
              <w:right w:val="single" w:sz="8" w:space="0" w:color="auto"/>
            </w:tcBorders>
            <w:shd w:val="clear" w:color="000000" w:fill="BDD7EE"/>
            <w:noWrap/>
            <w:vAlign w:val="center"/>
            <w:hideMark/>
          </w:tcPr>
          <w:p w14:paraId="06746457" w14:textId="77777777" w:rsidR="003E0B07" w:rsidRPr="00F7678A" w:rsidRDefault="003E0B07" w:rsidP="003E0B07">
            <w:pPr>
              <w:jc w:val="center"/>
              <w:rPr>
                <w:rFonts w:ascii="Calibri" w:hAnsi="Calibri" w:cs="Calibri"/>
                <w:b/>
                <w:bCs/>
                <w:color w:val="000000"/>
                <w:sz w:val="22"/>
                <w:szCs w:val="22"/>
                <w:lang w:eastAsia="es-PE"/>
              </w:rPr>
            </w:pPr>
            <w:r w:rsidRPr="00F7678A">
              <w:rPr>
                <w:rFonts w:ascii="Calibri" w:hAnsi="Calibri" w:cs="Calibri"/>
                <w:b/>
                <w:bCs/>
                <w:color w:val="000000"/>
                <w:sz w:val="22"/>
                <w:szCs w:val="22"/>
                <w:lang w:eastAsia="es-PE"/>
              </w:rPr>
              <w:t>Bueno</w:t>
            </w:r>
          </w:p>
        </w:tc>
        <w:tc>
          <w:tcPr>
            <w:tcW w:w="1200" w:type="dxa"/>
            <w:tcBorders>
              <w:top w:val="nil"/>
              <w:left w:val="nil"/>
              <w:bottom w:val="single" w:sz="8" w:space="0" w:color="auto"/>
              <w:right w:val="single" w:sz="8" w:space="0" w:color="auto"/>
            </w:tcBorders>
            <w:shd w:val="clear" w:color="000000" w:fill="FFFFFF"/>
            <w:noWrap/>
            <w:vAlign w:val="center"/>
            <w:hideMark/>
          </w:tcPr>
          <w:p w14:paraId="3A3A05B1" w14:textId="7EE022CE" w:rsidR="003E0B07" w:rsidRPr="00F7678A" w:rsidRDefault="003E0B07" w:rsidP="003E0B07">
            <w:pPr>
              <w:jc w:val="center"/>
              <w:rPr>
                <w:color w:val="000000"/>
                <w:lang w:eastAsia="es-PE"/>
              </w:rPr>
            </w:pPr>
            <w:r w:rsidRPr="003E0B07">
              <w:rPr>
                <w:color w:val="000000"/>
                <w:lang w:eastAsia="es-PE"/>
              </w:rPr>
              <w:t>33</w:t>
            </w:r>
            <w:r>
              <w:rPr>
                <w:color w:val="000000"/>
                <w:lang w:eastAsia="es-PE"/>
              </w:rPr>
              <w:t>,</w:t>
            </w:r>
            <w:r w:rsidRPr="003E0B07">
              <w:rPr>
                <w:color w:val="000000"/>
                <w:lang w:eastAsia="es-PE"/>
              </w:rPr>
              <w:t>896</w:t>
            </w:r>
          </w:p>
        </w:tc>
        <w:tc>
          <w:tcPr>
            <w:tcW w:w="1200" w:type="dxa"/>
            <w:tcBorders>
              <w:top w:val="nil"/>
              <w:left w:val="nil"/>
              <w:bottom w:val="single" w:sz="8" w:space="0" w:color="auto"/>
              <w:right w:val="single" w:sz="8" w:space="0" w:color="auto"/>
            </w:tcBorders>
            <w:shd w:val="clear" w:color="000000" w:fill="FFFFFF"/>
            <w:noWrap/>
            <w:hideMark/>
          </w:tcPr>
          <w:p w14:paraId="5EF937F5" w14:textId="7547219F" w:rsidR="003E0B07" w:rsidRPr="00F7678A" w:rsidRDefault="003E0B07" w:rsidP="003E0B07">
            <w:pPr>
              <w:jc w:val="center"/>
              <w:rPr>
                <w:color w:val="000000"/>
                <w:lang w:eastAsia="es-PE"/>
              </w:rPr>
            </w:pPr>
            <w:r w:rsidRPr="002D61D6">
              <w:t>93.68%</w:t>
            </w:r>
          </w:p>
        </w:tc>
      </w:tr>
      <w:tr w:rsidR="003E0B07" w:rsidRPr="00F7678A" w14:paraId="10F98BB1" w14:textId="77777777" w:rsidTr="008E1B62">
        <w:trPr>
          <w:trHeight w:val="330"/>
          <w:jc w:val="center"/>
        </w:trPr>
        <w:tc>
          <w:tcPr>
            <w:tcW w:w="1200" w:type="dxa"/>
            <w:tcBorders>
              <w:top w:val="nil"/>
              <w:left w:val="single" w:sz="8" w:space="0" w:color="auto"/>
              <w:bottom w:val="single" w:sz="8" w:space="0" w:color="auto"/>
              <w:right w:val="single" w:sz="8" w:space="0" w:color="auto"/>
            </w:tcBorders>
            <w:shd w:val="clear" w:color="000000" w:fill="BDD7EE"/>
            <w:noWrap/>
            <w:vAlign w:val="center"/>
            <w:hideMark/>
          </w:tcPr>
          <w:p w14:paraId="71A75A30" w14:textId="77777777" w:rsidR="003E0B07" w:rsidRPr="00F7678A" w:rsidRDefault="003E0B07" w:rsidP="003E0B07">
            <w:pPr>
              <w:jc w:val="center"/>
              <w:rPr>
                <w:rFonts w:ascii="Calibri" w:hAnsi="Calibri" w:cs="Calibri"/>
                <w:b/>
                <w:bCs/>
                <w:color w:val="000000"/>
                <w:sz w:val="22"/>
                <w:szCs w:val="22"/>
                <w:lang w:eastAsia="es-PE"/>
              </w:rPr>
            </w:pPr>
            <w:r w:rsidRPr="00F7678A">
              <w:rPr>
                <w:rFonts w:ascii="Calibri" w:hAnsi="Calibri" w:cs="Calibri"/>
                <w:b/>
                <w:bCs/>
                <w:color w:val="000000"/>
                <w:sz w:val="22"/>
                <w:szCs w:val="22"/>
                <w:lang w:eastAsia="es-PE"/>
              </w:rPr>
              <w:t>Malo</w:t>
            </w:r>
          </w:p>
        </w:tc>
        <w:tc>
          <w:tcPr>
            <w:tcW w:w="1200" w:type="dxa"/>
            <w:tcBorders>
              <w:top w:val="nil"/>
              <w:left w:val="nil"/>
              <w:bottom w:val="single" w:sz="8" w:space="0" w:color="auto"/>
              <w:right w:val="single" w:sz="8" w:space="0" w:color="auto"/>
            </w:tcBorders>
            <w:shd w:val="clear" w:color="000000" w:fill="FFFFFF"/>
            <w:noWrap/>
            <w:vAlign w:val="center"/>
            <w:hideMark/>
          </w:tcPr>
          <w:p w14:paraId="3C3BD3C1" w14:textId="2A634205" w:rsidR="003E0B07" w:rsidRPr="00F7678A" w:rsidRDefault="003E0B07" w:rsidP="003E0B07">
            <w:pPr>
              <w:jc w:val="center"/>
              <w:rPr>
                <w:color w:val="000000"/>
                <w:lang w:eastAsia="es-PE"/>
              </w:rPr>
            </w:pPr>
            <w:r w:rsidRPr="003E0B07">
              <w:rPr>
                <w:color w:val="000000"/>
                <w:lang w:eastAsia="es-PE"/>
              </w:rPr>
              <w:t>2</w:t>
            </w:r>
            <w:r>
              <w:rPr>
                <w:color w:val="000000"/>
                <w:lang w:eastAsia="es-PE"/>
              </w:rPr>
              <w:t>,</w:t>
            </w:r>
            <w:r w:rsidRPr="003E0B07">
              <w:rPr>
                <w:color w:val="000000"/>
                <w:lang w:eastAsia="es-PE"/>
              </w:rPr>
              <w:t>285</w:t>
            </w:r>
          </w:p>
        </w:tc>
        <w:tc>
          <w:tcPr>
            <w:tcW w:w="1200" w:type="dxa"/>
            <w:tcBorders>
              <w:top w:val="nil"/>
              <w:left w:val="nil"/>
              <w:bottom w:val="single" w:sz="8" w:space="0" w:color="auto"/>
              <w:right w:val="single" w:sz="8" w:space="0" w:color="auto"/>
            </w:tcBorders>
            <w:shd w:val="clear" w:color="000000" w:fill="FFFFFF"/>
            <w:noWrap/>
            <w:hideMark/>
          </w:tcPr>
          <w:p w14:paraId="5E3777BE" w14:textId="22BEEC13" w:rsidR="003E0B07" w:rsidRPr="00F7678A" w:rsidRDefault="003E0B07" w:rsidP="003E0B07">
            <w:pPr>
              <w:jc w:val="center"/>
              <w:rPr>
                <w:color w:val="000000"/>
                <w:lang w:eastAsia="es-PE"/>
              </w:rPr>
            </w:pPr>
            <w:r w:rsidRPr="002D61D6">
              <w:t>6.32%</w:t>
            </w:r>
          </w:p>
        </w:tc>
      </w:tr>
      <w:tr w:rsidR="00F7678A" w:rsidRPr="00F7678A" w14:paraId="060CA56D" w14:textId="77777777" w:rsidTr="00F7678A">
        <w:trPr>
          <w:trHeight w:val="330"/>
          <w:jc w:val="center"/>
        </w:trPr>
        <w:tc>
          <w:tcPr>
            <w:tcW w:w="1200" w:type="dxa"/>
            <w:tcBorders>
              <w:top w:val="nil"/>
              <w:left w:val="nil"/>
              <w:bottom w:val="nil"/>
              <w:right w:val="nil"/>
            </w:tcBorders>
            <w:shd w:val="clear" w:color="000000" w:fill="FFFFFF"/>
            <w:noWrap/>
            <w:vAlign w:val="center"/>
            <w:hideMark/>
          </w:tcPr>
          <w:p w14:paraId="5070CCB5" w14:textId="77777777" w:rsidR="00F7678A" w:rsidRPr="00F7678A" w:rsidRDefault="00F7678A" w:rsidP="00F7678A">
            <w:pPr>
              <w:jc w:val="center"/>
              <w:rPr>
                <w:rFonts w:ascii="Calibri" w:hAnsi="Calibri" w:cs="Calibri"/>
                <w:b/>
                <w:bCs/>
                <w:color w:val="000000"/>
                <w:sz w:val="22"/>
                <w:szCs w:val="22"/>
                <w:lang w:eastAsia="es-PE"/>
              </w:rPr>
            </w:pPr>
            <w:r w:rsidRPr="00F7678A">
              <w:rPr>
                <w:rFonts w:ascii="Calibri" w:hAnsi="Calibri" w:cs="Calibri"/>
                <w:b/>
                <w:bCs/>
                <w:color w:val="000000"/>
                <w:sz w:val="22"/>
                <w:szCs w:val="22"/>
                <w:lang w:eastAsia="es-PE"/>
              </w:rPr>
              <w:t> </w:t>
            </w:r>
          </w:p>
        </w:tc>
        <w:tc>
          <w:tcPr>
            <w:tcW w:w="1200" w:type="dxa"/>
            <w:tcBorders>
              <w:top w:val="nil"/>
              <w:left w:val="single" w:sz="8" w:space="0" w:color="auto"/>
              <w:bottom w:val="single" w:sz="8" w:space="0" w:color="auto"/>
              <w:right w:val="single" w:sz="8" w:space="0" w:color="auto"/>
            </w:tcBorders>
            <w:shd w:val="clear" w:color="000000" w:fill="FFFFFF"/>
            <w:noWrap/>
            <w:vAlign w:val="center"/>
            <w:hideMark/>
          </w:tcPr>
          <w:p w14:paraId="126A1991" w14:textId="0F8A6839" w:rsidR="00F7678A" w:rsidRPr="00F7678A" w:rsidRDefault="00ED0AEA" w:rsidP="00F7678A">
            <w:pPr>
              <w:jc w:val="center"/>
              <w:rPr>
                <w:color w:val="000000"/>
                <w:lang w:eastAsia="es-PE"/>
              </w:rPr>
            </w:pPr>
            <w:r w:rsidRPr="00ED0AEA">
              <w:rPr>
                <w:color w:val="000000"/>
                <w:lang w:eastAsia="es-PE"/>
              </w:rPr>
              <w:t>36</w:t>
            </w:r>
            <w:r>
              <w:rPr>
                <w:color w:val="000000"/>
                <w:lang w:eastAsia="es-PE"/>
              </w:rPr>
              <w:t>,</w:t>
            </w:r>
            <w:r w:rsidRPr="00ED0AEA">
              <w:rPr>
                <w:color w:val="000000"/>
                <w:lang w:eastAsia="es-PE"/>
              </w:rPr>
              <w:t>181</w:t>
            </w:r>
          </w:p>
        </w:tc>
        <w:tc>
          <w:tcPr>
            <w:tcW w:w="1200" w:type="dxa"/>
            <w:tcBorders>
              <w:top w:val="nil"/>
              <w:left w:val="nil"/>
              <w:bottom w:val="single" w:sz="8" w:space="0" w:color="auto"/>
              <w:right w:val="single" w:sz="8" w:space="0" w:color="auto"/>
            </w:tcBorders>
            <w:shd w:val="clear" w:color="000000" w:fill="FFFFFF"/>
            <w:noWrap/>
            <w:vAlign w:val="center"/>
            <w:hideMark/>
          </w:tcPr>
          <w:p w14:paraId="0B63930A" w14:textId="77777777" w:rsidR="00F7678A" w:rsidRPr="00F7678A" w:rsidRDefault="00F7678A" w:rsidP="00F7678A">
            <w:pPr>
              <w:jc w:val="center"/>
              <w:rPr>
                <w:color w:val="000000"/>
                <w:lang w:eastAsia="es-PE"/>
              </w:rPr>
            </w:pPr>
            <w:r w:rsidRPr="00F7678A">
              <w:rPr>
                <w:color w:val="000000"/>
                <w:lang w:eastAsia="es-PE"/>
              </w:rPr>
              <w:t>100%</w:t>
            </w:r>
          </w:p>
        </w:tc>
      </w:tr>
    </w:tbl>
    <w:p w14:paraId="241019A3" w14:textId="77777777" w:rsidR="00593655" w:rsidRDefault="00593655" w:rsidP="00F7678A">
      <w:pPr>
        <w:rPr>
          <w:rFonts w:ascii="Calibri" w:hAnsi="Calibri" w:cs="Calibri"/>
          <w:color w:val="000000"/>
          <w:sz w:val="22"/>
          <w:szCs w:val="22"/>
          <w:lang w:eastAsia="es-PE"/>
        </w:rPr>
      </w:pPr>
    </w:p>
    <w:p w14:paraId="18B44038" w14:textId="77777777" w:rsidR="00593655" w:rsidRDefault="00593655" w:rsidP="00A405AB">
      <w:pPr>
        <w:jc w:val="center"/>
        <w:rPr>
          <w:rFonts w:ascii="Calibri" w:hAnsi="Calibri" w:cs="Calibri"/>
          <w:color w:val="000000"/>
          <w:sz w:val="22"/>
          <w:szCs w:val="22"/>
          <w:lang w:eastAsia="es-PE"/>
        </w:rPr>
      </w:pPr>
    </w:p>
    <w:p w14:paraId="210493A2" w14:textId="77777777" w:rsidR="00573F4B" w:rsidRDefault="00573F4B" w:rsidP="00A405AB">
      <w:pPr>
        <w:jc w:val="center"/>
        <w:rPr>
          <w:rFonts w:ascii="Calibri" w:hAnsi="Calibri" w:cs="Calibri"/>
          <w:color w:val="000000"/>
          <w:sz w:val="22"/>
          <w:szCs w:val="22"/>
          <w:lang w:eastAsia="es-PE"/>
        </w:rPr>
      </w:pPr>
    </w:p>
    <w:p w14:paraId="47A0691F" w14:textId="77777777" w:rsidR="00573F4B" w:rsidRDefault="00573F4B" w:rsidP="00A405AB">
      <w:pPr>
        <w:jc w:val="center"/>
        <w:rPr>
          <w:rFonts w:ascii="Calibri" w:hAnsi="Calibri" w:cs="Calibri"/>
          <w:color w:val="000000"/>
          <w:sz w:val="22"/>
          <w:szCs w:val="22"/>
          <w:lang w:eastAsia="es-PE"/>
        </w:rPr>
      </w:pPr>
    </w:p>
    <w:p w14:paraId="6FED97BC" w14:textId="77777777" w:rsidR="00573F4B" w:rsidRDefault="00573F4B" w:rsidP="00A405AB">
      <w:pPr>
        <w:jc w:val="center"/>
        <w:rPr>
          <w:rFonts w:ascii="Calibri" w:hAnsi="Calibri" w:cs="Calibri"/>
          <w:color w:val="000000"/>
          <w:sz w:val="22"/>
          <w:szCs w:val="22"/>
          <w:lang w:eastAsia="es-PE"/>
        </w:rPr>
      </w:pPr>
    </w:p>
    <w:p w14:paraId="08E30076" w14:textId="77777777" w:rsidR="00573F4B" w:rsidRDefault="00573F4B" w:rsidP="00A405AB">
      <w:pPr>
        <w:jc w:val="center"/>
        <w:rPr>
          <w:rFonts w:ascii="Calibri" w:hAnsi="Calibri" w:cs="Calibri"/>
          <w:color w:val="000000"/>
          <w:sz w:val="22"/>
          <w:szCs w:val="22"/>
          <w:lang w:eastAsia="es-PE"/>
        </w:rPr>
      </w:pPr>
    </w:p>
    <w:p w14:paraId="0E8FCB5D" w14:textId="727B22F0" w:rsidR="00796791" w:rsidRDefault="00A405AB" w:rsidP="00A405AB">
      <w:pPr>
        <w:jc w:val="both"/>
        <w:rPr>
          <w:rFonts w:ascii="Verdana" w:hAnsi="Verdana" w:cs="Arial"/>
          <w:sz w:val="20"/>
          <w:szCs w:val="20"/>
        </w:rPr>
      </w:pPr>
      <w:r w:rsidRPr="00490223">
        <w:rPr>
          <w:rFonts w:ascii="Verdana" w:hAnsi="Verdana" w:cs="Arial"/>
          <w:b/>
          <w:sz w:val="20"/>
          <w:szCs w:val="20"/>
        </w:rPr>
        <w:lastRenderedPageBreak/>
        <w:t xml:space="preserve">Muestra de </w:t>
      </w:r>
      <w:r>
        <w:rPr>
          <w:rFonts w:ascii="Verdana" w:hAnsi="Verdana" w:cs="Arial"/>
          <w:b/>
          <w:sz w:val="20"/>
          <w:szCs w:val="20"/>
        </w:rPr>
        <w:t>OOT</w:t>
      </w:r>
      <w:r w:rsidR="00796791">
        <w:rPr>
          <w:rFonts w:ascii="Verdana" w:hAnsi="Verdana" w:cs="Arial"/>
          <w:sz w:val="20"/>
          <w:szCs w:val="20"/>
        </w:rPr>
        <w:t>:</w:t>
      </w:r>
    </w:p>
    <w:p w14:paraId="2F923E8A" w14:textId="0E8CF827" w:rsidR="00A405AB" w:rsidRPr="00F7678A" w:rsidRDefault="00F7678A" w:rsidP="00A405AB">
      <w:pPr>
        <w:jc w:val="both"/>
        <w:rPr>
          <w:rFonts w:ascii="Calibri" w:hAnsi="Calibri" w:cs="Calibri"/>
          <w:color w:val="000000"/>
          <w:sz w:val="22"/>
          <w:szCs w:val="22"/>
          <w:lang w:eastAsia="es-PE"/>
        </w:rPr>
      </w:pPr>
      <w:r w:rsidRPr="00F7678A">
        <w:rPr>
          <w:rFonts w:ascii="Calibri" w:hAnsi="Calibri" w:cs="Calibri"/>
          <w:color w:val="000000"/>
          <w:sz w:val="22"/>
          <w:szCs w:val="22"/>
          <w:lang w:eastAsia="es-PE"/>
        </w:rPr>
        <w:t>(</w:t>
      </w:r>
      <w:r w:rsidR="00C75219">
        <w:rPr>
          <w:rFonts w:ascii="Calibri" w:hAnsi="Calibri" w:cs="Calibri"/>
          <w:color w:val="000000"/>
          <w:sz w:val="22"/>
          <w:szCs w:val="22"/>
          <w:lang w:eastAsia="es-PE"/>
        </w:rPr>
        <w:t>202203,202205</w:t>
      </w:r>
      <w:r w:rsidRPr="00F7678A">
        <w:rPr>
          <w:rFonts w:ascii="Calibri" w:hAnsi="Calibri" w:cs="Calibri"/>
          <w:color w:val="000000"/>
          <w:sz w:val="22"/>
          <w:szCs w:val="22"/>
          <w:lang w:eastAsia="es-PE"/>
        </w:rPr>
        <w:t>)</w:t>
      </w:r>
    </w:p>
    <w:p w14:paraId="561062AF" w14:textId="77777777" w:rsidR="00593655" w:rsidRDefault="00593655" w:rsidP="00A405AB">
      <w:pPr>
        <w:jc w:val="both"/>
        <w:rPr>
          <w:rFonts w:ascii="Verdana" w:hAnsi="Verdana" w:cs="Arial"/>
          <w:sz w:val="20"/>
          <w:szCs w:val="20"/>
        </w:rPr>
      </w:pPr>
    </w:p>
    <w:tbl>
      <w:tblPr>
        <w:tblW w:w="3600" w:type="dxa"/>
        <w:tblInd w:w="2619" w:type="dxa"/>
        <w:tblCellMar>
          <w:left w:w="70" w:type="dxa"/>
          <w:right w:w="70" w:type="dxa"/>
        </w:tblCellMar>
        <w:tblLook w:val="04A0" w:firstRow="1" w:lastRow="0" w:firstColumn="1" w:lastColumn="0" w:noHBand="0" w:noVBand="1"/>
      </w:tblPr>
      <w:tblGrid>
        <w:gridCol w:w="1200"/>
        <w:gridCol w:w="1200"/>
        <w:gridCol w:w="1200"/>
      </w:tblGrid>
      <w:tr w:rsidR="00593655" w:rsidRPr="00593655" w14:paraId="75584B3B" w14:textId="77777777" w:rsidTr="00593655">
        <w:trPr>
          <w:trHeight w:val="315"/>
        </w:trPr>
        <w:tc>
          <w:tcPr>
            <w:tcW w:w="1200" w:type="dxa"/>
            <w:tcBorders>
              <w:top w:val="nil"/>
              <w:left w:val="nil"/>
              <w:bottom w:val="nil"/>
              <w:right w:val="nil"/>
            </w:tcBorders>
            <w:shd w:val="clear" w:color="000000" w:fill="FFFFFF"/>
            <w:noWrap/>
            <w:vAlign w:val="center"/>
            <w:hideMark/>
          </w:tcPr>
          <w:p w14:paraId="7B13AE20" w14:textId="77777777" w:rsidR="00593655" w:rsidRPr="00593655" w:rsidRDefault="00593655" w:rsidP="00593655">
            <w:pPr>
              <w:jc w:val="center"/>
              <w:rPr>
                <w:rFonts w:ascii="Calibri" w:hAnsi="Calibri" w:cs="Calibri"/>
                <w:b/>
                <w:bCs/>
                <w:color w:val="000000"/>
                <w:sz w:val="22"/>
                <w:szCs w:val="22"/>
                <w:lang w:eastAsia="es-PE"/>
              </w:rPr>
            </w:pPr>
            <w:r w:rsidRPr="00593655">
              <w:rPr>
                <w:rFonts w:ascii="Calibri" w:hAnsi="Calibri" w:cs="Calibri"/>
                <w:b/>
                <w:bCs/>
                <w:color w:val="000000"/>
                <w:sz w:val="22"/>
                <w:szCs w:val="22"/>
                <w:lang w:eastAsia="es-PE"/>
              </w:rPr>
              <w:t> </w:t>
            </w:r>
          </w:p>
        </w:tc>
        <w:tc>
          <w:tcPr>
            <w:tcW w:w="1200" w:type="dxa"/>
            <w:tcBorders>
              <w:top w:val="single" w:sz="8" w:space="0" w:color="auto"/>
              <w:left w:val="single" w:sz="8" w:space="0" w:color="auto"/>
              <w:bottom w:val="single" w:sz="8" w:space="0" w:color="auto"/>
              <w:right w:val="single" w:sz="8" w:space="0" w:color="auto"/>
            </w:tcBorders>
            <w:shd w:val="clear" w:color="000000" w:fill="92D050"/>
            <w:noWrap/>
            <w:vAlign w:val="center"/>
            <w:hideMark/>
          </w:tcPr>
          <w:p w14:paraId="3D0C07F9" w14:textId="77777777" w:rsidR="00593655" w:rsidRPr="00593655" w:rsidRDefault="00593655" w:rsidP="00593655">
            <w:pPr>
              <w:jc w:val="center"/>
              <w:rPr>
                <w:rFonts w:ascii="Calibri" w:hAnsi="Calibri" w:cs="Calibri"/>
                <w:b/>
                <w:bCs/>
                <w:color w:val="000000"/>
                <w:sz w:val="22"/>
                <w:szCs w:val="22"/>
                <w:lang w:eastAsia="es-PE"/>
              </w:rPr>
            </w:pPr>
            <w:r w:rsidRPr="00593655">
              <w:rPr>
                <w:rFonts w:ascii="Calibri" w:hAnsi="Calibri" w:cs="Calibri"/>
                <w:b/>
                <w:bCs/>
                <w:color w:val="000000"/>
                <w:sz w:val="22"/>
                <w:szCs w:val="22"/>
                <w:lang w:eastAsia="es-PE"/>
              </w:rPr>
              <w:t>Total</w:t>
            </w:r>
          </w:p>
        </w:tc>
        <w:tc>
          <w:tcPr>
            <w:tcW w:w="1200" w:type="dxa"/>
            <w:tcBorders>
              <w:top w:val="single" w:sz="8" w:space="0" w:color="auto"/>
              <w:left w:val="nil"/>
              <w:bottom w:val="single" w:sz="8" w:space="0" w:color="auto"/>
              <w:right w:val="single" w:sz="8" w:space="0" w:color="auto"/>
            </w:tcBorders>
            <w:shd w:val="clear" w:color="000000" w:fill="92D050"/>
            <w:noWrap/>
            <w:vAlign w:val="center"/>
            <w:hideMark/>
          </w:tcPr>
          <w:p w14:paraId="119AA929" w14:textId="77777777" w:rsidR="00593655" w:rsidRPr="00593655" w:rsidRDefault="00593655" w:rsidP="00593655">
            <w:pPr>
              <w:jc w:val="center"/>
              <w:rPr>
                <w:rFonts w:ascii="Calibri" w:hAnsi="Calibri" w:cs="Calibri"/>
                <w:b/>
                <w:bCs/>
                <w:color w:val="000000"/>
                <w:sz w:val="22"/>
                <w:szCs w:val="22"/>
                <w:lang w:eastAsia="es-PE"/>
              </w:rPr>
            </w:pPr>
            <w:r w:rsidRPr="00593655">
              <w:rPr>
                <w:rFonts w:ascii="Calibri" w:hAnsi="Calibri" w:cs="Calibri"/>
                <w:b/>
                <w:bCs/>
                <w:color w:val="000000"/>
                <w:sz w:val="22"/>
                <w:szCs w:val="22"/>
                <w:lang w:eastAsia="es-PE"/>
              </w:rPr>
              <w:t>%Total</w:t>
            </w:r>
          </w:p>
        </w:tc>
      </w:tr>
      <w:tr w:rsidR="003E0B07" w:rsidRPr="00593655" w14:paraId="69F1AF8F" w14:textId="77777777" w:rsidTr="008E1B62">
        <w:trPr>
          <w:trHeight w:val="330"/>
        </w:trPr>
        <w:tc>
          <w:tcPr>
            <w:tcW w:w="1200" w:type="dxa"/>
            <w:tcBorders>
              <w:top w:val="single" w:sz="8" w:space="0" w:color="auto"/>
              <w:left w:val="single" w:sz="8" w:space="0" w:color="auto"/>
              <w:bottom w:val="single" w:sz="8" w:space="0" w:color="auto"/>
              <w:right w:val="single" w:sz="8" w:space="0" w:color="auto"/>
            </w:tcBorders>
            <w:shd w:val="clear" w:color="000000" w:fill="BDD7EE"/>
            <w:noWrap/>
            <w:vAlign w:val="center"/>
            <w:hideMark/>
          </w:tcPr>
          <w:p w14:paraId="574AFF42" w14:textId="77777777" w:rsidR="003E0B07" w:rsidRPr="00593655" w:rsidRDefault="003E0B07" w:rsidP="003E0B07">
            <w:pPr>
              <w:jc w:val="center"/>
              <w:rPr>
                <w:rFonts w:ascii="Calibri" w:hAnsi="Calibri" w:cs="Calibri"/>
                <w:b/>
                <w:bCs/>
                <w:color w:val="000000"/>
                <w:sz w:val="22"/>
                <w:szCs w:val="22"/>
                <w:lang w:eastAsia="es-PE"/>
              </w:rPr>
            </w:pPr>
            <w:r w:rsidRPr="00593655">
              <w:rPr>
                <w:rFonts w:ascii="Calibri" w:hAnsi="Calibri" w:cs="Calibri"/>
                <w:b/>
                <w:bCs/>
                <w:color w:val="000000"/>
                <w:sz w:val="22"/>
                <w:szCs w:val="22"/>
                <w:lang w:eastAsia="es-PE"/>
              </w:rPr>
              <w:t>Bueno</w:t>
            </w:r>
          </w:p>
        </w:tc>
        <w:tc>
          <w:tcPr>
            <w:tcW w:w="1200" w:type="dxa"/>
            <w:tcBorders>
              <w:top w:val="nil"/>
              <w:left w:val="nil"/>
              <w:bottom w:val="single" w:sz="8" w:space="0" w:color="auto"/>
              <w:right w:val="single" w:sz="8" w:space="0" w:color="auto"/>
            </w:tcBorders>
            <w:shd w:val="clear" w:color="000000" w:fill="FFFFFF"/>
            <w:noWrap/>
            <w:hideMark/>
          </w:tcPr>
          <w:p w14:paraId="732F654F" w14:textId="62F60632" w:rsidR="003E0B07" w:rsidRPr="00593655" w:rsidRDefault="003E0B07" w:rsidP="003E0B07">
            <w:pPr>
              <w:jc w:val="center"/>
              <w:rPr>
                <w:color w:val="000000"/>
                <w:lang w:eastAsia="es-PE"/>
              </w:rPr>
            </w:pPr>
            <w:r w:rsidRPr="00556901">
              <w:t>5,851</w:t>
            </w:r>
          </w:p>
        </w:tc>
        <w:tc>
          <w:tcPr>
            <w:tcW w:w="1200" w:type="dxa"/>
            <w:tcBorders>
              <w:top w:val="nil"/>
              <w:left w:val="nil"/>
              <w:bottom w:val="single" w:sz="8" w:space="0" w:color="auto"/>
              <w:right w:val="single" w:sz="8" w:space="0" w:color="auto"/>
            </w:tcBorders>
            <w:shd w:val="clear" w:color="000000" w:fill="FFFFFF"/>
            <w:noWrap/>
            <w:hideMark/>
          </w:tcPr>
          <w:p w14:paraId="7C4E7BD6" w14:textId="49610046" w:rsidR="003E0B07" w:rsidRPr="00593655" w:rsidRDefault="003E0B07" w:rsidP="003E0B07">
            <w:pPr>
              <w:jc w:val="center"/>
              <w:rPr>
                <w:color w:val="000000"/>
                <w:lang w:eastAsia="es-PE"/>
              </w:rPr>
            </w:pPr>
            <w:r w:rsidRPr="00556901">
              <w:t>94.19%</w:t>
            </w:r>
          </w:p>
        </w:tc>
      </w:tr>
      <w:tr w:rsidR="003E0B07" w:rsidRPr="00593655" w14:paraId="2C23149B" w14:textId="77777777" w:rsidTr="008E1B62">
        <w:trPr>
          <w:trHeight w:val="330"/>
        </w:trPr>
        <w:tc>
          <w:tcPr>
            <w:tcW w:w="1200" w:type="dxa"/>
            <w:tcBorders>
              <w:top w:val="nil"/>
              <w:left w:val="single" w:sz="8" w:space="0" w:color="auto"/>
              <w:bottom w:val="single" w:sz="8" w:space="0" w:color="auto"/>
              <w:right w:val="single" w:sz="8" w:space="0" w:color="auto"/>
            </w:tcBorders>
            <w:shd w:val="clear" w:color="000000" w:fill="BDD7EE"/>
            <w:noWrap/>
            <w:vAlign w:val="center"/>
            <w:hideMark/>
          </w:tcPr>
          <w:p w14:paraId="77E8F3A9" w14:textId="77777777" w:rsidR="003E0B07" w:rsidRPr="00593655" w:rsidRDefault="003E0B07" w:rsidP="003E0B07">
            <w:pPr>
              <w:jc w:val="center"/>
              <w:rPr>
                <w:rFonts w:ascii="Calibri" w:hAnsi="Calibri" w:cs="Calibri"/>
                <w:b/>
                <w:bCs/>
                <w:color w:val="000000"/>
                <w:sz w:val="22"/>
                <w:szCs w:val="22"/>
                <w:lang w:eastAsia="es-PE"/>
              </w:rPr>
            </w:pPr>
            <w:r w:rsidRPr="00593655">
              <w:rPr>
                <w:rFonts w:ascii="Calibri" w:hAnsi="Calibri" w:cs="Calibri"/>
                <w:b/>
                <w:bCs/>
                <w:color w:val="000000"/>
                <w:sz w:val="22"/>
                <w:szCs w:val="22"/>
                <w:lang w:eastAsia="es-PE"/>
              </w:rPr>
              <w:t>Malo</w:t>
            </w:r>
          </w:p>
        </w:tc>
        <w:tc>
          <w:tcPr>
            <w:tcW w:w="1200" w:type="dxa"/>
            <w:tcBorders>
              <w:top w:val="nil"/>
              <w:left w:val="nil"/>
              <w:bottom w:val="single" w:sz="8" w:space="0" w:color="auto"/>
              <w:right w:val="single" w:sz="8" w:space="0" w:color="auto"/>
            </w:tcBorders>
            <w:shd w:val="clear" w:color="000000" w:fill="FFFFFF"/>
            <w:noWrap/>
            <w:hideMark/>
          </w:tcPr>
          <w:p w14:paraId="3ED89E1E" w14:textId="21771CD4" w:rsidR="003E0B07" w:rsidRPr="00593655" w:rsidRDefault="003E0B07" w:rsidP="003E0B07">
            <w:pPr>
              <w:jc w:val="center"/>
              <w:rPr>
                <w:color w:val="000000"/>
                <w:lang w:eastAsia="es-PE"/>
              </w:rPr>
            </w:pPr>
            <w:r w:rsidRPr="00556901">
              <w:t>361</w:t>
            </w:r>
          </w:p>
        </w:tc>
        <w:tc>
          <w:tcPr>
            <w:tcW w:w="1200" w:type="dxa"/>
            <w:tcBorders>
              <w:top w:val="nil"/>
              <w:left w:val="nil"/>
              <w:bottom w:val="single" w:sz="8" w:space="0" w:color="auto"/>
              <w:right w:val="single" w:sz="8" w:space="0" w:color="auto"/>
            </w:tcBorders>
            <w:shd w:val="clear" w:color="000000" w:fill="FFFFFF"/>
            <w:noWrap/>
            <w:hideMark/>
          </w:tcPr>
          <w:p w14:paraId="1736CB54" w14:textId="330B109D" w:rsidR="003E0B07" w:rsidRPr="00593655" w:rsidRDefault="003E0B07" w:rsidP="003E0B07">
            <w:pPr>
              <w:jc w:val="center"/>
              <w:rPr>
                <w:color w:val="000000"/>
                <w:lang w:eastAsia="es-PE"/>
              </w:rPr>
            </w:pPr>
            <w:r w:rsidRPr="00556901">
              <w:t>5.81%</w:t>
            </w:r>
          </w:p>
        </w:tc>
      </w:tr>
      <w:tr w:rsidR="003E0B07" w:rsidRPr="00593655" w14:paraId="33AF3E43" w14:textId="77777777" w:rsidTr="008E1B62">
        <w:trPr>
          <w:trHeight w:val="330"/>
        </w:trPr>
        <w:tc>
          <w:tcPr>
            <w:tcW w:w="1200" w:type="dxa"/>
            <w:tcBorders>
              <w:top w:val="nil"/>
              <w:left w:val="nil"/>
              <w:bottom w:val="nil"/>
              <w:right w:val="nil"/>
            </w:tcBorders>
            <w:shd w:val="clear" w:color="000000" w:fill="FFFFFF"/>
            <w:noWrap/>
            <w:vAlign w:val="center"/>
            <w:hideMark/>
          </w:tcPr>
          <w:p w14:paraId="58DA55E6" w14:textId="77777777" w:rsidR="003E0B07" w:rsidRPr="00593655" w:rsidRDefault="003E0B07" w:rsidP="003E0B07">
            <w:pPr>
              <w:jc w:val="center"/>
              <w:rPr>
                <w:rFonts w:ascii="Calibri" w:hAnsi="Calibri" w:cs="Calibri"/>
                <w:b/>
                <w:bCs/>
                <w:color w:val="000000"/>
                <w:sz w:val="22"/>
                <w:szCs w:val="22"/>
                <w:lang w:eastAsia="es-PE"/>
              </w:rPr>
            </w:pPr>
            <w:r w:rsidRPr="00593655">
              <w:rPr>
                <w:rFonts w:ascii="Calibri" w:hAnsi="Calibri" w:cs="Calibri"/>
                <w:b/>
                <w:bCs/>
                <w:color w:val="000000"/>
                <w:sz w:val="22"/>
                <w:szCs w:val="22"/>
                <w:lang w:eastAsia="es-PE"/>
              </w:rPr>
              <w:t> </w:t>
            </w:r>
          </w:p>
        </w:tc>
        <w:tc>
          <w:tcPr>
            <w:tcW w:w="1200" w:type="dxa"/>
            <w:tcBorders>
              <w:top w:val="nil"/>
              <w:left w:val="single" w:sz="8" w:space="0" w:color="auto"/>
              <w:bottom w:val="single" w:sz="8" w:space="0" w:color="auto"/>
              <w:right w:val="single" w:sz="8" w:space="0" w:color="auto"/>
            </w:tcBorders>
            <w:shd w:val="clear" w:color="000000" w:fill="FFFFFF"/>
            <w:noWrap/>
            <w:hideMark/>
          </w:tcPr>
          <w:p w14:paraId="4B1E3F5B" w14:textId="08F477C7" w:rsidR="003E0B07" w:rsidRPr="00593655" w:rsidRDefault="003E0B07" w:rsidP="003E0B07">
            <w:pPr>
              <w:jc w:val="center"/>
              <w:rPr>
                <w:color w:val="000000"/>
                <w:lang w:eastAsia="es-PE"/>
              </w:rPr>
            </w:pPr>
            <w:r w:rsidRPr="00556901">
              <w:t>6,212</w:t>
            </w:r>
          </w:p>
        </w:tc>
        <w:tc>
          <w:tcPr>
            <w:tcW w:w="1200" w:type="dxa"/>
            <w:tcBorders>
              <w:top w:val="nil"/>
              <w:left w:val="nil"/>
              <w:bottom w:val="single" w:sz="8" w:space="0" w:color="auto"/>
              <w:right w:val="single" w:sz="8" w:space="0" w:color="auto"/>
            </w:tcBorders>
            <w:shd w:val="clear" w:color="000000" w:fill="FFFFFF"/>
            <w:noWrap/>
            <w:hideMark/>
          </w:tcPr>
          <w:p w14:paraId="627167FD" w14:textId="19013664" w:rsidR="003E0B07" w:rsidRPr="00593655" w:rsidRDefault="003E0B07" w:rsidP="003E0B07">
            <w:pPr>
              <w:jc w:val="center"/>
              <w:rPr>
                <w:color w:val="000000"/>
                <w:lang w:eastAsia="es-PE"/>
              </w:rPr>
            </w:pPr>
            <w:r w:rsidRPr="00556901">
              <w:t>100%</w:t>
            </w:r>
          </w:p>
        </w:tc>
      </w:tr>
    </w:tbl>
    <w:p w14:paraId="0495748A" w14:textId="77777777" w:rsidR="00A405AB" w:rsidRPr="001F3E30" w:rsidRDefault="00A405AB" w:rsidP="00A9295A">
      <w:pPr>
        <w:rPr>
          <w:rFonts w:ascii="Calibri" w:hAnsi="Calibri" w:cs="Calibri"/>
          <w:color w:val="000000"/>
          <w:sz w:val="22"/>
          <w:szCs w:val="22"/>
          <w:lang w:eastAsia="es-PE"/>
        </w:rPr>
      </w:pPr>
    </w:p>
    <w:p w14:paraId="74A472CC" w14:textId="77777777" w:rsidR="00A405AB" w:rsidRPr="00500DDD" w:rsidRDefault="00A405AB" w:rsidP="00A405AB">
      <w:pPr>
        <w:pStyle w:val="Ttulo3"/>
        <w:numPr>
          <w:ilvl w:val="1"/>
          <w:numId w:val="3"/>
        </w:numPr>
        <w:spacing w:line="360" w:lineRule="auto"/>
        <w:rPr>
          <w:rFonts w:ascii="Verdana" w:hAnsi="Verdana" w:cs="Arial"/>
          <w:color w:val="auto"/>
          <w:sz w:val="20"/>
          <w:szCs w:val="20"/>
        </w:rPr>
      </w:pPr>
      <w:bookmarkStart w:id="41" w:name="_Toc97032742"/>
      <w:bookmarkStart w:id="42" w:name="_Toc148714086"/>
      <w:r>
        <w:rPr>
          <w:rFonts w:ascii="Verdana" w:hAnsi="Verdana" w:cs="Arial"/>
          <w:color w:val="auto"/>
          <w:sz w:val="20"/>
          <w:szCs w:val="20"/>
        </w:rPr>
        <w:t xml:space="preserve">Modelo </w:t>
      </w:r>
      <w:bookmarkStart w:id="43" w:name="_Toc5726554"/>
      <w:r w:rsidRPr="00500DDD">
        <w:rPr>
          <w:rFonts w:ascii="Verdana" w:hAnsi="Verdana" w:cs="Arial"/>
          <w:color w:val="auto"/>
          <w:sz w:val="20"/>
          <w:szCs w:val="20"/>
        </w:rPr>
        <w:t>Hiperpámetros del Modelo Extreme Gradient Boosting</w:t>
      </w:r>
      <w:bookmarkEnd w:id="41"/>
      <w:bookmarkEnd w:id="42"/>
      <w:bookmarkEnd w:id="43"/>
    </w:p>
    <w:p w14:paraId="1C7A677B" w14:textId="09D43D77" w:rsidR="00A405AB" w:rsidRPr="002F6339" w:rsidRDefault="00A405AB" w:rsidP="002F6339">
      <w:pPr>
        <w:pStyle w:val="Prrafodelista"/>
        <w:numPr>
          <w:ilvl w:val="0"/>
          <w:numId w:val="9"/>
        </w:numPr>
        <w:spacing w:after="240" w:line="240" w:lineRule="auto"/>
        <w:ind w:right="-58"/>
        <w:jc w:val="both"/>
      </w:pPr>
      <w:r>
        <w:rPr>
          <w:b/>
          <w:color w:val="094FA4"/>
          <w:lang w:val="es-ES"/>
        </w:rPr>
        <w:t>Concepto de los Hiperparámetros</w:t>
      </w:r>
    </w:p>
    <w:p w14:paraId="2E46ABCA" w14:textId="77777777" w:rsidR="002F6339" w:rsidRDefault="002F6339" w:rsidP="002F6339">
      <w:pPr>
        <w:pStyle w:val="Prrafodelista"/>
        <w:spacing w:after="240" w:line="240" w:lineRule="auto"/>
        <w:ind w:left="1440" w:right="-58"/>
        <w:jc w:val="both"/>
      </w:pPr>
    </w:p>
    <w:p w14:paraId="1EE0ACDB" w14:textId="77777777" w:rsidR="00A405AB" w:rsidRDefault="00A405AB" w:rsidP="00A405AB">
      <w:pPr>
        <w:pStyle w:val="Prrafodelista"/>
        <w:numPr>
          <w:ilvl w:val="0"/>
          <w:numId w:val="10"/>
        </w:numPr>
        <w:spacing w:after="240" w:line="240" w:lineRule="auto"/>
        <w:ind w:right="-58"/>
        <w:jc w:val="both"/>
      </w:pPr>
      <w:r w:rsidRPr="002A34A6">
        <w:rPr>
          <w:b/>
        </w:rPr>
        <w:t>Semilla</w:t>
      </w:r>
      <w:r>
        <w:rPr>
          <w:b/>
        </w:rPr>
        <w:t xml:space="preserve"> (</w:t>
      </w:r>
      <w:r w:rsidRPr="002F6339">
        <w:rPr>
          <w:b/>
        </w:rPr>
        <w:t>random_</w:t>
      </w:r>
      <w:r>
        <w:rPr>
          <w:b/>
        </w:rPr>
        <w:t>state)</w:t>
      </w:r>
      <w:r w:rsidRPr="002A34A6">
        <w:rPr>
          <w:b/>
        </w:rPr>
        <w:t>:</w:t>
      </w:r>
      <w:r>
        <w:t xml:space="preserve"> </w:t>
      </w:r>
      <w:r w:rsidRPr="00500DDD">
        <w:rPr>
          <w:rFonts w:ascii="Verdana" w:eastAsia="Times New Roman" w:hAnsi="Verdana" w:cs="Arial"/>
          <w:sz w:val="20"/>
          <w:szCs w:val="20"/>
          <w:lang w:eastAsia="es-ES"/>
        </w:rPr>
        <w:t>Especificar la semilla para generar las submuestras aleatorias en cada árbol.</w:t>
      </w:r>
    </w:p>
    <w:p w14:paraId="2C5418DD" w14:textId="77777777" w:rsidR="00A405AB" w:rsidRPr="002A34A6" w:rsidRDefault="00A405AB" w:rsidP="00A405AB">
      <w:pPr>
        <w:pStyle w:val="Prrafodelista"/>
        <w:spacing w:after="240"/>
        <w:ind w:left="1440" w:right="-58"/>
        <w:jc w:val="both"/>
      </w:pPr>
    </w:p>
    <w:p w14:paraId="314A9ED1" w14:textId="77777777" w:rsidR="00A405AB" w:rsidRDefault="00A405AB" w:rsidP="00A405AB">
      <w:pPr>
        <w:pStyle w:val="Prrafodelista"/>
        <w:numPr>
          <w:ilvl w:val="0"/>
          <w:numId w:val="10"/>
        </w:numPr>
        <w:spacing w:after="240" w:line="240" w:lineRule="auto"/>
        <w:ind w:right="-58"/>
        <w:jc w:val="both"/>
      </w:pPr>
      <w:r>
        <w:rPr>
          <w:b/>
        </w:rPr>
        <w:t>Ratio Aprendizaje</w:t>
      </w:r>
      <w:r w:rsidRPr="002A34A6">
        <w:rPr>
          <w:b/>
        </w:rPr>
        <w:t xml:space="preserve"> (</w:t>
      </w:r>
      <w:r>
        <w:rPr>
          <w:b/>
        </w:rPr>
        <w:t>learning_rate</w:t>
      </w:r>
      <w:r w:rsidRPr="002A34A6">
        <w:rPr>
          <w:b/>
        </w:rPr>
        <w:t>)</w:t>
      </w:r>
      <w:r>
        <w:t xml:space="preserve">: </w:t>
      </w:r>
      <w:r w:rsidRPr="00500DDD">
        <w:rPr>
          <w:rFonts w:ascii="Verdana" w:eastAsia="Times New Roman" w:hAnsi="Verdana" w:cs="Arial"/>
          <w:sz w:val="20"/>
          <w:szCs w:val="20"/>
          <w:lang w:eastAsia="es-ES"/>
        </w:rPr>
        <w:t>Use la propiedad Encogimiento para especificar cuánto reducir la predicción de cada árbol.</w:t>
      </w:r>
    </w:p>
    <w:p w14:paraId="16BB8B2D" w14:textId="77777777" w:rsidR="00A405AB" w:rsidRPr="0099173D" w:rsidRDefault="00A405AB" w:rsidP="00A405AB">
      <w:pPr>
        <w:pStyle w:val="Prrafodelista"/>
      </w:pPr>
    </w:p>
    <w:p w14:paraId="33D6E942" w14:textId="77777777" w:rsidR="00A405AB" w:rsidRPr="009E57F2" w:rsidRDefault="00A405AB" w:rsidP="00A405AB">
      <w:pPr>
        <w:pStyle w:val="Prrafodelista"/>
        <w:numPr>
          <w:ilvl w:val="0"/>
          <w:numId w:val="10"/>
        </w:numPr>
        <w:spacing w:after="240" w:line="240" w:lineRule="auto"/>
        <w:ind w:right="-58"/>
        <w:jc w:val="both"/>
        <w:rPr>
          <w:b/>
        </w:rPr>
      </w:pPr>
      <w:r>
        <w:rPr>
          <w:b/>
        </w:rPr>
        <w:t>Profundidad Máxima (m</w:t>
      </w:r>
      <w:r w:rsidRPr="0099173D">
        <w:rPr>
          <w:b/>
        </w:rPr>
        <w:t>ax_depth)</w:t>
      </w:r>
      <w:r>
        <w:t xml:space="preserve">: </w:t>
      </w:r>
      <w:r w:rsidRPr="00500DDD">
        <w:rPr>
          <w:rFonts w:ascii="Verdana" w:eastAsia="Times New Roman" w:hAnsi="Verdana" w:cs="Arial"/>
          <w:sz w:val="20"/>
          <w:szCs w:val="20"/>
          <w:lang w:eastAsia="es-ES"/>
        </w:rPr>
        <w:t>Máxima profundidad del árbol en cada iteración, cuanto más profundo tiende a sobreajustarse.</w:t>
      </w:r>
      <w:r>
        <w:t xml:space="preserve"> </w:t>
      </w:r>
    </w:p>
    <w:p w14:paraId="56BF4D63" w14:textId="77777777" w:rsidR="00A405AB" w:rsidRDefault="00A405AB" w:rsidP="00A405AB">
      <w:pPr>
        <w:pStyle w:val="Prrafodelista"/>
      </w:pPr>
    </w:p>
    <w:p w14:paraId="0408A297" w14:textId="77777777" w:rsidR="00A405AB" w:rsidRDefault="00A405AB" w:rsidP="00A405AB">
      <w:pPr>
        <w:pStyle w:val="Prrafodelista"/>
        <w:numPr>
          <w:ilvl w:val="0"/>
          <w:numId w:val="10"/>
        </w:numPr>
        <w:spacing w:after="240" w:line="240" w:lineRule="auto"/>
        <w:ind w:right="-58"/>
        <w:jc w:val="both"/>
      </w:pPr>
      <w:r w:rsidRPr="002A34A6">
        <w:rPr>
          <w:b/>
        </w:rPr>
        <w:t>Proporción de entrenamiento (</w:t>
      </w:r>
      <w:r>
        <w:rPr>
          <w:b/>
        </w:rPr>
        <w:t>Bagging_fraction/subsample</w:t>
      </w:r>
      <w:r w:rsidRPr="002A34A6">
        <w:rPr>
          <w:b/>
        </w:rPr>
        <w:t>)</w:t>
      </w:r>
      <w:r>
        <w:t xml:space="preserve">: </w:t>
      </w:r>
      <w:r w:rsidRPr="00500DDD">
        <w:rPr>
          <w:rFonts w:ascii="Verdana" w:eastAsia="Times New Roman" w:hAnsi="Verdana" w:cs="Arial"/>
          <w:sz w:val="20"/>
          <w:szCs w:val="20"/>
          <w:lang w:eastAsia="es-ES"/>
        </w:rPr>
        <w:t>Proporción de submuestra de entrenamiento del árbol en cada iteración.</w:t>
      </w:r>
    </w:p>
    <w:p w14:paraId="5A52233E" w14:textId="77777777" w:rsidR="00A405AB" w:rsidRPr="0099173D" w:rsidRDefault="00A405AB" w:rsidP="00A405AB">
      <w:pPr>
        <w:pStyle w:val="Prrafodelista"/>
      </w:pPr>
    </w:p>
    <w:p w14:paraId="1C1ED7B2" w14:textId="77777777" w:rsidR="00A405AB" w:rsidRPr="001938F2" w:rsidRDefault="00A405AB" w:rsidP="00A405AB">
      <w:pPr>
        <w:pStyle w:val="Prrafodelista"/>
        <w:numPr>
          <w:ilvl w:val="0"/>
          <w:numId w:val="10"/>
        </w:numPr>
        <w:spacing w:after="240" w:line="240" w:lineRule="auto"/>
        <w:ind w:right="-58"/>
        <w:jc w:val="both"/>
        <w:rPr>
          <w:b/>
        </w:rPr>
      </w:pPr>
      <w:r>
        <w:rPr>
          <w:b/>
        </w:rPr>
        <w:t>Proporción de variables (feature_fraction/c</w:t>
      </w:r>
      <w:r w:rsidRPr="0099173D">
        <w:rPr>
          <w:b/>
        </w:rPr>
        <w:t>olsample_bytree</w:t>
      </w:r>
      <w:r>
        <w:rPr>
          <w:b/>
        </w:rPr>
        <w:t>)</w:t>
      </w:r>
      <w:r w:rsidRPr="0099173D">
        <w:t>:</w:t>
      </w:r>
      <w:r>
        <w:t xml:space="preserve"> </w:t>
      </w:r>
      <w:r w:rsidRPr="00500DDD">
        <w:rPr>
          <w:rFonts w:ascii="Verdana" w:eastAsia="Times New Roman" w:hAnsi="Verdana" w:cs="Arial"/>
          <w:sz w:val="20"/>
          <w:szCs w:val="20"/>
          <w:lang w:eastAsia="es-ES"/>
        </w:rPr>
        <w:t>Proporción de submuestra de variables al construir en cada árbol.</w:t>
      </w:r>
    </w:p>
    <w:p w14:paraId="664576CB" w14:textId="77777777" w:rsidR="00A405AB" w:rsidRPr="001938F2" w:rsidRDefault="00A405AB" w:rsidP="00A405AB">
      <w:pPr>
        <w:pStyle w:val="Prrafodelista"/>
        <w:rPr>
          <w:b/>
        </w:rPr>
      </w:pPr>
    </w:p>
    <w:p w14:paraId="11EB2D41" w14:textId="77777777" w:rsidR="00A405AB" w:rsidRPr="00F35CF8" w:rsidRDefault="00A405AB" w:rsidP="00A405AB">
      <w:pPr>
        <w:pStyle w:val="Prrafodelista"/>
        <w:numPr>
          <w:ilvl w:val="0"/>
          <w:numId w:val="10"/>
        </w:numPr>
        <w:spacing w:after="240" w:line="240" w:lineRule="auto"/>
        <w:ind w:right="-58"/>
        <w:jc w:val="both"/>
        <w:rPr>
          <w:b/>
        </w:rPr>
      </w:pPr>
      <w:r>
        <w:rPr>
          <w:b/>
        </w:rPr>
        <w:t xml:space="preserve">Gamma: </w:t>
      </w:r>
      <w:r w:rsidRPr="00500DDD">
        <w:rPr>
          <w:rFonts w:ascii="Verdana" w:eastAsia="Times New Roman" w:hAnsi="Verdana" w:cs="Arial"/>
          <w:sz w:val="20"/>
          <w:szCs w:val="20"/>
          <w:lang w:eastAsia="es-ES"/>
        </w:rPr>
        <w:t>Reducción de pérdida mínima requerida para hacer una partición adicional  en un nodo hoja del árbol.</w:t>
      </w:r>
    </w:p>
    <w:p w14:paraId="0633D27C" w14:textId="77777777" w:rsidR="00A405AB" w:rsidRPr="00F35CF8" w:rsidRDefault="00A405AB" w:rsidP="00A405AB">
      <w:pPr>
        <w:pStyle w:val="Prrafodelista"/>
        <w:rPr>
          <w:b/>
        </w:rPr>
      </w:pPr>
    </w:p>
    <w:p w14:paraId="0D1E978C" w14:textId="77777777" w:rsidR="00A405AB" w:rsidRPr="00500DDD" w:rsidRDefault="00A405AB" w:rsidP="00A405AB">
      <w:pPr>
        <w:pStyle w:val="Prrafodelista"/>
        <w:numPr>
          <w:ilvl w:val="0"/>
          <w:numId w:val="10"/>
        </w:numPr>
        <w:spacing w:after="240" w:line="240" w:lineRule="auto"/>
        <w:ind w:right="-58"/>
        <w:jc w:val="both"/>
        <w:rPr>
          <w:rFonts w:ascii="Verdana" w:eastAsia="Times New Roman" w:hAnsi="Verdana" w:cs="Arial"/>
          <w:sz w:val="20"/>
          <w:szCs w:val="20"/>
          <w:lang w:eastAsia="es-ES"/>
        </w:rPr>
      </w:pPr>
      <w:r>
        <w:rPr>
          <w:b/>
        </w:rPr>
        <w:t xml:space="preserve">N_jobs: </w:t>
      </w:r>
      <w:r w:rsidRPr="00500DDD">
        <w:rPr>
          <w:rFonts w:ascii="Verdana" w:eastAsia="Times New Roman" w:hAnsi="Verdana" w:cs="Arial"/>
          <w:sz w:val="20"/>
          <w:szCs w:val="20"/>
          <w:lang w:eastAsia="es-ES"/>
        </w:rPr>
        <w:t>Especifica número de subprocesos paralelos.</w:t>
      </w:r>
    </w:p>
    <w:p w14:paraId="69A887AF" w14:textId="77777777" w:rsidR="00A405AB" w:rsidRPr="007C1F3D" w:rsidRDefault="00A405AB" w:rsidP="00A405AB">
      <w:pPr>
        <w:pStyle w:val="Prrafodelista"/>
        <w:rPr>
          <w:b/>
        </w:rPr>
      </w:pPr>
    </w:p>
    <w:p w14:paraId="016A3CC3" w14:textId="77777777" w:rsidR="00A405AB" w:rsidRPr="00500DDD" w:rsidRDefault="00A405AB" w:rsidP="00A405AB">
      <w:pPr>
        <w:pStyle w:val="Prrafodelista"/>
        <w:numPr>
          <w:ilvl w:val="0"/>
          <w:numId w:val="10"/>
        </w:numPr>
        <w:spacing w:after="240" w:line="240" w:lineRule="auto"/>
        <w:ind w:right="-58"/>
        <w:jc w:val="both"/>
        <w:rPr>
          <w:rFonts w:ascii="Verdana" w:eastAsia="Times New Roman" w:hAnsi="Verdana" w:cs="Arial"/>
          <w:sz w:val="20"/>
          <w:szCs w:val="20"/>
          <w:lang w:eastAsia="es-ES"/>
        </w:rPr>
      </w:pPr>
      <w:r>
        <w:rPr>
          <w:b/>
        </w:rPr>
        <w:t xml:space="preserve">Tree Method: </w:t>
      </w:r>
      <w:r w:rsidRPr="00500DDD">
        <w:rPr>
          <w:rFonts w:ascii="Verdana" w:eastAsia="Times New Roman" w:hAnsi="Verdana" w:cs="Arial"/>
          <w:sz w:val="20"/>
          <w:szCs w:val="20"/>
          <w:lang w:eastAsia="es-ES"/>
        </w:rPr>
        <w:t>Especifica el tipo de algoritmo a utilizar.</w:t>
      </w:r>
    </w:p>
    <w:p w14:paraId="63A9C5CD" w14:textId="77777777" w:rsidR="00A405AB" w:rsidRPr="007C1F3D" w:rsidRDefault="00A405AB" w:rsidP="00A405AB">
      <w:pPr>
        <w:pStyle w:val="Prrafodelista"/>
        <w:rPr>
          <w:b/>
        </w:rPr>
      </w:pPr>
    </w:p>
    <w:p w14:paraId="031635D3" w14:textId="77777777" w:rsidR="00A405AB" w:rsidRPr="007C1F3D" w:rsidRDefault="00A405AB" w:rsidP="00A405AB">
      <w:pPr>
        <w:pStyle w:val="Prrafodelista"/>
        <w:numPr>
          <w:ilvl w:val="0"/>
          <w:numId w:val="10"/>
        </w:numPr>
        <w:spacing w:after="240" w:line="240" w:lineRule="auto"/>
        <w:ind w:right="-58"/>
        <w:jc w:val="both"/>
        <w:rPr>
          <w:b/>
        </w:rPr>
      </w:pPr>
      <w:r>
        <w:rPr>
          <w:b/>
        </w:rPr>
        <w:t xml:space="preserve">Objective: </w:t>
      </w:r>
      <w:r w:rsidRPr="00500DDD">
        <w:rPr>
          <w:rFonts w:ascii="Verdana" w:eastAsia="Times New Roman" w:hAnsi="Verdana" w:cs="Arial"/>
          <w:sz w:val="20"/>
          <w:szCs w:val="20"/>
          <w:lang w:eastAsia="es-ES"/>
        </w:rPr>
        <w:t>Especifica el tipo del target.</w:t>
      </w:r>
    </w:p>
    <w:p w14:paraId="061B9142" w14:textId="77777777" w:rsidR="00A405AB" w:rsidRPr="007C1F3D" w:rsidRDefault="00A405AB" w:rsidP="00A405AB">
      <w:pPr>
        <w:pStyle w:val="Prrafodelista"/>
        <w:rPr>
          <w:b/>
        </w:rPr>
      </w:pPr>
    </w:p>
    <w:p w14:paraId="6AA04DE5" w14:textId="77777777" w:rsidR="00A405AB" w:rsidRPr="00261F71" w:rsidRDefault="00A405AB" w:rsidP="00A405AB">
      <w:pPr>
        <w:pStyle w:val="Prrafodelista"/>
        <w:numPr>
          <w:ilvl w:val="0"/>
          <w:numId w:val="10"/>
        </w:numPr>
        <w:spacing w:after="240" w:line="240" w:lineRule="auto"/>
        <w:ind w:right="-58"/>
        <w:jc w:val="both"/>
        <w:rPr>
          <w:b/>
        </w:rPr>
      </w:pPr>
      <w:r>
        <w:rPr>
          <w:b/>
        </w:rPr>
        <w:t xml:space="preserve">Metric: </w:t>
      </w:r>
      <w:r w:rsidRPr="00500DDD">
        <w:rPr>
          <w:rFonts w:ascii="Verdana" w:eastAsia="Times New Roman" w:hAnsi="Verdana" w:cs="Arial"/>
          <w:sz w:val="20"/>
          <w:szCs w:val="20"/>
          <w:lang w:eastAsia="es-ES"/>
        </w:rPr>
        <w:t>Especifica la métrica de perfomance a utilizar en el modelamiento.</w:t>
      </w:r>
    </w:p>
    <w:p w14:paraId="5A982A06" w14:textId="77777777" w:rsidR="000D59BA" w:rsidRPr="004E4E68" w:rsidRDefault="000D59BA" w:rsidP="002D6AF5">
      <w:pPr>
        <w:spacing w:after="240"/>
        <w:ind w:right="-58"/>
        <w:jc w:val="both"/>
        <w:rPr>
          <w:b/>
        </w:rPr>
      </w:pPr>
    </w:p>
    <w:p w14:paraId="055B7AD1" w14:textId="77777777" w:rsidR="00A405AB" w:rsidRPr="004E5C9E" w:rsidRDefault="00A405AB" w:rsidP="00A405AB">
      <w:pPr>
        <w:pStyle w:val="Prrafodelista"/>
        <w:numPr>
          <w:ilvl w:val="0"/>
          <w:numId w:val="9"/>
        </w:numPr>
        <w:spacing w:after="240"/>
        <w:ind w:right="-58"/>
        <w:jc w:val="both"/>
      </w:pPr>
      <w:r w:rsidRPr="00500DDD">
        <w:rPr>
          <w:b/>
          <w:color w:val="094FA4"/>
          <w:lang w:val="es-ES"/>
        </w:rPr>
        <w:t>Cuadro de Hiperparámetros utilizados</w:t>
      </w:r>
      <w:r>
        <w:t>:</w:t>
      </w:r>
    </w:p>
    <w:p w14:paraId="47861309" w14:textId="5B71535E" w:rsidR="00A405AB" w:rsidRPr="00E51975" w:rsidRDefault="00A405AB" w:rsidP="00A405AB">
      <w:pPr>
        <w:spacing w:after="240"/>
        <w:ind w:right="-58"/>
        <w:rPr>
          <w:rFonts w:ascii="Verdana" w:hAnsi="Verdana" w:cs="Arial"/>
          <w:sz w:val="20"/>
          <w:szCs w:val="20"/>
        </w:rPr>
      </w:pPr>
      <w:r w:rsidRPr="00500DDD">
        <w:rPr>
          <w:rFonts w:ascii="Verdana" w:hAnsi="Verdana" w:cs="Arial"/>
          <w:sz w:val="20"/>
          <w:szCs w:val="20"/>
        </w:rPr>
        <w:t>Se entrenó el Algoritmo con los siguientes parámetros en el lenguaje de pro</w:t>
      </w:r>
      <w:r w:rsidR="00D92790">
        <w:rPr>
          <w:rFonts w:ascii="Verdana" w:hAnsi="Verdana" w:cs="Arial"/>
          <w:sz w:val="20"/>
          <w:szCs w:val="20"/>
        </w:rPr>
        <w:t>gramación Python –Jupyter AWS</w:t>
      </w:r>
      <w:r w:rsidRPr="00500DDD">
        <w:rPr>
          <w:rFonts w:ascii="Verdana" w:hAnsi="Verdana" w:cs="Arial"/>
          <w:sz w:val="20"/>
          <w:szCs w:val="20"/>
        </w:rPr>
        <w:t>:</w:t>
      </w:r>
    </w:p>
    <w:tbl>
      <w:tblPr>
        <w:tblW w:w="3491" w:type="dxa"/>
        <w:jc w:val="center"/>
        <w:tblCellMar>
          <w:left w:w="70" w:type="dxa"/>
          <w:right w:w="70" w:type="dxa"/>
        </w:tblCellMar>
        <w:tblLook w:val="04A0" w:firstRow="1" w:lastRow="0" w:firstColumn="1" w:lastColumn="0" w:noHBand="0" w:noVBand="1"/>
      </w:tblPr>
      <w:tblGrid>
        <w:gridCol w:w="2131"/>
        <w:gridCol w:w="1360"/>
      </w:tblGrid>
      <w:tr w:rsidR="00DB449E" w:rsidRPr="00DB449E" w14:paraId="3866B035" w14:textId="77777777" w:rsidTr="00D92790">
        <w:trPr>
          <w:trHeight w:val="495"/>
          <w:jc w:val="center"/>
        </w:trPr>
        <w:tc>
          <w:tcPr>
            <w:tcW w:w="2131" w:type="dxa"/>
            <w:tcBorders>
              <w:top w:val="single" w:sz="8" w:space="0" w:color="auto"/>
              <w:left w:val="single" w:sz="8" w:space="0" w:color="auto"/>
              <w:bottom w:val="single" w:sz="8" w:space="0" w:color="auto"/>
              <w:right w:val="single" w:sz="8" w:space="0" w:color="auto"/>
            </w:tcBorders>
            <w:shd w:val="clear" w:color="000000" w:fill="70AD47"/>
            <w:vAlign w:val="center"/>
            <w:hideMark/>
          </w:tcPr>
          <w:p w14:paraId="482ABEDA" w14:textId="77777777" w:rsidR="00DB449E" w:rsidRPr="00DB449E" w:rsidRDefault="00DB449E" w:rsidP="00DB449E">
            <w:pPr>
              <w:jc w:val="center"/>
              <w:rPr>
                <w:rFonts w:ascii="Arial" w:hAnsi="Arial" w:cs="Arial"/>
                <w:b/>
                <w:bCs/>
                <w:color w:val="1F4E78"/>
                <w:sz w:val="18"/>
                <w:szCs w:val="18"/>
                <w:lang w:eastAsia="es-PE"/>
              </w:rPr>
            </w:pPr>
            <w:r w:rsidRPr="00DB449E">
              <w:rPr>
                <w:rFonts w:ascii="Arial" w:hAnsi="Arial" w:cs="Arial"/>
                <w:b/>
                <w:bCs/>
                <w:color w:val="1F4E78"/>
                <w:sz w:val="18"/>
                <w:szCs w:val="18"/>
                <w:lang w:eastAsia="es-PE"/>
              </w:rPr>
              <w:lastRenderedPageBreak/>
              <w:t>Hiperparámetro</w:t>
            </w:r>
          </w:p>
        </w:tc>
        <w:tc>
          <w:tcPr>
            <w:tcW w:w="1360" w:type="dxa"/>
            <w:tcBorders>
              <w:top w:val="nil"/>
              <w:left w:val="nil"/>
              <w:bottom w:val="single" w:sz="8" w:space="0" w:color="auto"/>
              <w:right w:val="single" w:sz="8" w:space="0" w:color="auto"/>
            </w:tcBorders>
            <w:shd w:val="clear" w:color="000000" w:fill="70AD47"/>
            <w:vAlign w:val="center"/>
            <w:hideMark/>
          </w:tcPr>
          <w:p w14:paraId="2AE899F2" w14:textId="77777777" w:rsidR="00DB449E" w:rsidRPr="00DB449E" w:rsidRDefault="00DB449E" w:rsidP="00DB449E">
            <w:pPr>
              <w:jc w:val="center"/>
              <w:rPr>
                <w:rFonts w:ascii="Arial" w:hAnsi="Arial" w:cs="Arial"/>
                <w:b/>
                <w:bCs/>
                <w:color w:val="1F4E78"/>
                <w:sz w:val="18"/>
                <w:szCs w:val="18"/>
                <w:lang w:eastAsia="es-PE"/>
              </w:rPr>
            </w:pPr>
            <w:r w:rsidRPr="00DB449E">
              <w:rPr>
                <w:rFonts w:ascii="Arial" w:hAnsi="Arial" w:cs="Arial"/>
                <w:b/>
                <w:bCs/>
                <w:color w:val="1F4E78"/>
                <w:sz w:val="18"/>
                <w:szCs w:val="18"/>
                <w:lang w:eastAsia="es-PE"/>
              </w:rPr>
              <w:t>valor</w:t>
            </w:r>
          </w:p>
        </w:tc>
      </w:tr>
      <w:tr w:rsidR="00DB449E" w:rsidRPr="00DB449E" w14:paraId="1CC5DA7A" w14:textId="77777777" w:rsidTr="00D92790">
        <w:trPr>
          <w:trHeight w:val="495"/>
          <w:jc w:val="center"/>
        </w:trPr>
        <w:tc>
          <w:tcPr>
            <w:tcW w:w="2131" w:type="dxa"/>
            <w:tcBorders>
              <w:top w:val="nil"/>
              <w:left w:val="single" w:sz="8" w:space="0" w:color="auto"/>
              <w:bottom w:val="single" w:sz="8" w:space="0" w:color="auto"/>
              <w:right w:val="single" w:sz="8" w:space="0" w:color="auto"/>
            </w:tcBorders>
            <w:shd w:val="clear" w:color="000000" w:fill="DDEBF7"/>
            <w:vAlign w:val="center"/>
            <w:hideMark/>
          </w:tcPr>
          <w:p w14:paraId="5682AC2E" w14:textId="77777777" w:rsidR="00DB449E" w:rsidRPr="00DB449E" w:rsidRDefault="00DB449E" w:rsidP="00DB449E">
            <w:pPr>
              <w:jc w:val="center"/>
              <w:rPr>
                <w:rFonts w:ascii="Arial" w:hAnsi="Arial" w:cs="Arial"/>
                <w:b/>
                <w:bCs/>
                <w:color w:val="1F4E78"/>
                <w:sz w:val="18"/>
                <w:szCs w:val="18"/>
                <w:lang w:eastAsia="es-PE"/>
              </w:rPr>
            </w:pPr>
            <w:r w:rsidRPr="00DB449E">
              <w:rPr>
                <w:rFonts w:ascii="Arial" w:hAnsi="Arial" w:cs="Arial"/>
                <w:b/>
                <w:bCs/>
                <w:color w:val="1F4E78"/>
                <w:sz w:val="18"/>
                <w:szCs w:val="18"/>
                <w:lang w:eastAsia="es-PE"/>
              </w:rPr>
              <w:t>colsample_bylevel</w:t>
            </w:r>
          </w:p>
        </w:tc>
        <w:tc>
          <w:tcPr>
            <w:tcW w:w="1360" w:type="dxa"/>
            <w:tcBorders>
              <w:top w:val="nil"/>
              <w:left w:val="nil"/>
              <w:bottom w:val="nil"/>
              <w:right w:val="single" w:sz="8" w:space="0" w:color="auto"/>
            </w:tcBorders>
            <w:shd w:val="clear" w:color="auto" w:fill="auto"/>
            <w:noWrap/>
            <w:vAlign w:val="center"/>
            <w:hideMark/>
          </w:tcPr>
          <w:p w14:paraId="6E145320" w14:textId="3CEFA7A7" w:rsidR="00DB449E" w:rsidRPr="00DB449E" w:rsidRDefault="00D92790" w:rsidP="00DB449E">
            <w:pPr>
              <w:jc w:val="center"/>
              <w:rPr>
                <w:rFonts w:ascii="Calibri" w:hAnsi="Calibri" w:cs="Calibri"/>
                <w:color w:val="000000"/>
                <w:sz w:val="22"/>
                <w:szCs w:val="22"/>
                <w:lang w:eastAsia="es-PE"/>
              </w:rPr>
            </w:pPr>
            <w:r>
              <w:rPr>
                <w:rFonts w:ascii="Calibri" w:hAnsi="Calibri" w:cs="Calibri"/>
                <w:color w:val="000000"/>
                <w:sz w:val="22"/>
                <w:szCs w:val="22"/>
                <w:lang w:eastAsia="es-PE"/>
              </w:rPr>
              <w:t>1.0</w:t>
            </w:r>
          </w:p>
        </w:tc>
      </w:tr>
      <w:tr w:rsidR="00DB449E" w:rsidRPr="00DB449E" w14:paraId="4D279BC6" w14:textId="77777777" w:rsidTr="00D92790">
        <w:trPr>
          <w:trHeight w:val="315"/>
          <w:jc w:val="center"/>
        </w:trPr>
        <w:tc>
          <w:tcPr>
            <w:tcW w:w="2131" w:type="dxa"/>
            <w:tcBorders>
              <w:top w:val="nil"/>
              <w:left w:val="single" w:sz="8" w:space="0" w:color="auto"/>
              <w:bottom w:val="single" w:sz="8" w:space="0" w:color="auto"/>
              <w:right w:val="single" w:sz="8" w:space="0" w:color="auto"/>
            </w:tcBorders>
            <w:shd w:val="clear" w:color="000000" w:fill="DDEBF7"/>
            <w:vAlign w:val="center"/>
            <w:hideMark/>
          </w:tcPr>
          <w:p w14:paraId="6D5B4ADE" w14:textId="77777777" w:rsidR="00DB449E" w:rsidRPr="00DB449E" w:rsidRDefault="00DB449E" w:rsidP="00DB449E">
            <w:pPr>
              <w:jc w:val="center"/>
              <w:rPr>
                <w:rFonts w:ascii="Arial" w:hAnsi="Arial" w:cs="Arial"/>
                <w:b/>
                <w:bCs/>
                <w:color w:val="1F4E78"/>
                <w:sz w:val="18"/>
                <w:szCs w:val="18"/>
                <w:lang w:eastAsia="es-PE"/>
              </w:rPr>
            </w:pPr>
            <w:r w:rsidRPr="00DB449E">
              <w:rPr>
                <w:rFonts w:ascii="Arial" w:hAnsi="Arial" w:cs="Arial"/>
                <w:b/>
                <w:bCs/>
                <w:color w:val="1F4E78"/>
                <w:sz w:val="18"/>
                <w:szCs w:val="18"/>
                <w:lang w:eastAsia="es-PE"/>
              </w:rPr>
              <w:t>gamma</w:t>
            </w:r>
          </w:p>
        </w:tc>
        <w:tc>
          <w:tcPr>
            <w:tcW w:w="1360" w:type="dxa"/>
            <w:tcBorders>
              <w:top w:val="nil"/>
              <w:left w:val="nil"/>
              <w:bottom w:val="nil"/>
              <w:right w:val="single" w:sz="8" w:space="0" w:color="auto"/>
            </w:tcBorders>
            <w:shd w:val="clear" w:color="auto" w:fill="auto"/>
            <w:noWrap/>
            <w:vAlign w:val="center"/>
            <w:hideMark/>
          </w:tcPr>
          <w:p w14:paraId="62540A9A" w14:textId="7CC37D89" w:rsidR="00DB449E" w:rsidRPr="00DB449E" w:rsidRDefault="0098261E" w:rsidP="00DB449E">
            <w:pPr>
              <w:jc w:val="center"/>
              <w:rPr>
                <w:rFonts w:ascii="Calibri" w:hAnsi="Calibri" w:cs="Calibri"/>
                <w:color w:val="000000"/>
                <w:sz w:val="22"/>
                <w:szCs w:val="22"/>
                <w:lang w:eastAsia="es-PE"/>
              </w:rPr>
            </w:pPr>
            <w:r>
              <w:rPr>
                <w:rFonts w:ascii="Calibri" w:hAnsi="Calibri" w:cs="Calibri"/>
                <w:color w:val="000000"/>
                <w:sz w:val="22"/>
                <w:szCs w:val="22"/>
                <w:lang w:eastAsia="es-PE"/>
              </w:rPr>
              <w:t>1.5</w:t>
            </w:r>
          </w:p>
        </w:tc>
      </w:tr>
      <w:tr w:rsidR="00DB449E" w:rsidRPr="00DB449E" w14:paraId="3EA532F8" w14:textId="77777777" w:rsidTr="00D92790">
        <w:trPr>
          <w:trHeight w:val="495"/>
          <w:jc w:val="center"/>
        </w:trPr>
        <w:tc>
          <w:tcPr>
            <w:tcW w:w="2131" w:type="dxa"/>
            <w:tcBorders>
              <w:top w:val="nil"/>
              <w:left w:val="single" w:sz="8" w:space="0" w:color="auto"/>
              <w:bottom w:val="single" w:sz="8" w:space="0" w:color="auto"/>
              <w:right w:val="single" w:sz="8" w:space="0" w:color="auto"/>
            </w:tcBorders>
            <w:shd w:val="clear" w:color="000000" w:fill="DDEBF7"/>
            <w:vAlign w:val="center"/>
            <w:hideMark/>
          </w:tcPr>
          <w:p w14:paraId="038FCF01" w14:textId="77777777" w:rsidR="00DB449E" w:rsidRPr="00DB449E" w:rsidRDefault="00DB449E" w:rsidP="00DB449E">
            <w:pPr>
              <w:jc w:val="center"/>
              <w:rPr>
                <w:rFonts w:ascii="Arial" w:hAnsi="Arial" w:cs="Arial"/>
                <w:b/>
                <w:bCs/>
                <w:color w:val="1F4E78"/>
                <w:sz w:val="18"/>
                <w:szCs w:val="18"/>
                <w:lang w:eastAsia="es-PE"/>
              </w:rPr>
            </w:pPr>
            <w:r w:rsidRPr="00DB449E">
              <w:rPr>
                <w:rFonts w:ascii="Arial" w:hAnsi="Arial" w:cs="Arial"/>
                <w:b/>
                <w:bCs/>
                <w:color w:val="1F4E78"/>
                <w:sz w:val="18"/>
                <w:szCs w:val="18"/>
                <w:lang w:eastAsia="es-PE"/>
              </w:rPr>
              <w:t>learning_rate</w:t>
            </w:r>
          </w:p>
        </w:tc>
        <w:tc>
          <w:tcPr>
            <w:tcW w:w="1360" w:type="dxa"/>
            <w:tcBorders>
              <w:top w:val="nil"/>
              <w:left w:val="nil"/>
              <w:bottom w:val="nil"/>
              <w:right w:val="single" w:sz="8" w:space="0" w:color="auto"/>
            </w:tcBorders>
            <w:shd w:val="clear" w:color="auto" w:fill="auto"/>
            <w:noWrap/>
            <w:vAlign w:val="center"/>
            <w:hideMark/>
          </w:tcPr>
          <w:p w14:paraId="3F050532" w14:textId="0754F22B" w:rsidR="00DB449E" w:rsidRPr="00DB449E" w:rsidRDefault="0098261E" w:rsidP="00DB449E">
            <w:pPr>
              <w:jc w:val="center"/>
              <w:rPr>
                <w:rFonts w:ascii="Calibri" w:hAnsi="Calibri" w:cs="Calibri"/>
                <w:color w:val="000000"/>
                <w:sz w:val="22"/>
                <w:szCs w:val="22"/>
                <w:lang w:eastAsia="es-PE"/>
              </w:rPr>
            </w:pPr>
            <w:r w:rsidRPr="0098261E">
              <w:rPr>
                <w:rFonts w:ascii="Calibri" w:hAnsi="Calibri" w:cs="Calibri"/>
                <w:color w:val="000000"/>
                <w:sz w:val="22"/>
                <w:szCs w:val="22"/>
                <w:lang w:eastAsia="es-PE"/>
              </w:rPr>
              <w:t>0.076</w:t>
            </w:r>
          </w:p>
        </w:tc>
      </w:tr>
      <w:tr w:rsidR="00DB449E" w:rsidRPr="00DB449E" w14:paraId="25E87B97" w14:textId="77777777" w:rsidTr="00D92790">
        <w:trPr>
          <w:trHeight w:val="495"/>
          <w:jc w:val="center"/>
        </w:trPr>
        <w:tc>
          <w:tcPr>
            <w:tcW w:w="2131" w:type="dxa"/>
            <w:tcBorders>
              <w:top w:val="nil"/>
              <w:left w:val="single" w:sz="8" w:space="0" w:color="auto"/>
              <w:bottom w:val="single" w:sz="8" w:space="0" w:color="auto"/>
              <w:right w:val="single" w:sz="8" w:space="0" w:color="auto"/>
            </w:tcBorders>
            <w:shd w:val="clear" w:color="000000" w:fill="DDEBF7"/>
            <w:vAlign w:val="center"/>
            <w:hideMark/>
          </w:tcPr>
          <w:p w14:paraId="62A12BD5" w14:textId="77777777" w:rsidR="00DB449E" w:rsidRPr="00DB449E" w:rsidRDefault="00DB449E" w:rsidP="00DB449E">
            <w:pPr>
              <w:jc w:val="center"/>
              <w:rPr>
                <w:rFonts w:ascii="Arial" w:hAnsi="Arial" w:cs="Arial"/>
                <w:b/>
                <w:bCs/>
                <w:color w:val="1F4E78"/>
                <w:sz w:val="18"/>
                <w:szCs w:val="18"/>
                <w:lang w:eastAsia="es-PE"/>
              </w:rPr>
            </w:pPr>
            <w:r w:rsidRPr="00DB449E">
              <w:rPr>
                <w:rFonts w:ascii="Arial" w:hAnsi="Arial" w:cs="Arial"/>
                <w:b/>
                <w:bCs/>
                <w:color w:val="1F4E78"/>
                <w:sz w:val="18"/>
                <w:szCs w:val="18"/>
                <w:lang w:eastAsia="es-PE"/>
              </w:rPr>
              <w:t>max_delta_step</w:t>
            </w:r>
          </w:p>
        </w:tc>
        <w:tc>
          <w:tcPr>
            <w:tcW w:w="1360" w:type="dxa"/>
            <w:tcBorders>
              <w:top w:val="nil"/>
              <w:left w:val="nil"/>
              <w:bottom w:val="nil"/>
              <w:right w:val="single" w:sz="8" w:space="0" w:color="auto"/>
            </w:tcBorders>
            <w:shd w:val="clear" w:color="auto" w:fill="auto"/>
            <w:noWrap/>
            <w:vAlign w:val="center"/>
            <w:hideMark/>
          </w:tcPr>
          <w:p w14:paraId="5C1B7F1E" w14:textId="77B90384" w:rsidR="00DB449E" w:rsidRPr="00DB449E" w:rsidRDefault="00D92790" w:rsidP="00DB449E">
            <w:pPr>
              <w:jc w:val="center"/>
              <w:rPr>
                <w:rFonts w:ascii="Calibri" w:hAnsi="Calibri" w:cs="Calibri"/>
                <w:color w:val="000000"/>
                <w:sz w:val="22"/>
                <w:szCs w:val="22"/>
                <w:lang w:eastAsia="es-PE"/>
              </w:rPr>
            </w:pPr>
            <w:r>
              <w:rPr>
                <w:rFonts w:ascii="Calibri" w:hAnsi="Calibri" w:cs="Calibri"/>
                <w:color w:val="000000"/>
                <w:sz w:val="22"/>
                <w:szCs w:val="22"/>
                <w:lang w:eastAsia="es-PE"/>
              </w:rPr>
              <w:t>0.5</w:t>
            </w:r>
          </w:p>
        </w:tc>
      </w:tr>
      <w:tr w:rsidR="00DB449E" w:rsidRPr="00DB449E" w14:paraId="0691ADE4" w14:textId="77777777" w:rsidTr="00D92790">
        <w:trPr>
          <w:trHeight w:val="315"/>
          <w:jc w:val="center"/>
        </w:trPr>
        <w:tc>
          <w:tcPr>
            <w:tcW w:w="2131" w:type="dxa"/>
            <w:tcBorders>
              <w:top w:val="nil"/>
              <w:left w:val="single" w:sz="4" w:space="0" w:color="auto"/>
              <w:bottom w:val="single" w:sz="8" w:space="0" w:color="auto"/>
              <w:right w:val="single" w:sz="8" w:space="0" w:color="auto"/>
            </w:tcBorders>
            <w:shd w:val="clear" w:color="000000" w:fill="DDEBF7"/>
            <w:vAlign w:val="center"/>
            <w:hideMark/>
          </w:tcPr>
          <w:p w14:paraId="62DA1397" w14:textId="77777777" w:rsidR="00DB449E" w:rsidRPr="00DB449E" w:rsidRDefault="00DB449E" w:rsidP="00DB449E">
            <w:pPr>
              <w:jc w:val="center"/>
              <w:rPr>
                <w:rFonts w:ascii="Arial" w:hAnsi="Arial" w:cs="Arial"/>
                <w:b/>
                <w:bCs/>
                <w:color w:val="1F4E78"/>
                <w:sz w:val="18"/>
                <w:szCs w:val="18"/>
                <w:lang w:eastAsia="es-PE"/>
              </w:rPr>
            </w:pPr>
            <w:r w:rsidRPr="00DB449E">
              <w:rPr>
                <w:rFonts w:ascii="Arial" w:hAnsi="Arial" w:cs="Arial"/>
                <w:b/>
                <w:bCs/>
                <w:color w:val="1F4E78"/>
                <w:sz w:val="18"/>
                <w:szCs w:val="18"/>
                <w:lang w:eastAsia="es-PE"/>
              </w:rPr>
              <w:t>reg_alpha</w:t>
            </w:r>
          </w:p>
        </w:tc>
        <w:tc>
          <w:tcPr>
            <w:tcW w:w="1360" w:type="dxa"/>
            <w:tcBorders>
              <w:top w:val="nil"/>
              <w:left w:val="nil"/>
              <w:bottom w:val="nil"/>
              <w:right w:val="single" w:sz="8" w:space="0" w:color="auto"/>
            </w:tcBorders>
            <w:shd w:val="clear" w:color="auto" w:fill="auto"/>
            <w:noWrap/>
            <w:vAlign w:val="center"/>
            <w:hideMark/>
          </w:tcPr>
          <w:p w14:paraId="632E697C" w14:textId="25995090" w:rsidR="00DB449E" w:rsidRPr="00DB449E" w:rsidRDefault="00D92790" w:rsidP="00DB449E">
            <w:pPr>
              <w:jc w:val="center"/>
              <w:rPr>
                <w:rFonts w:ascii="Calibri" w:hAnsi="Calibri" w:cs="Calibri"/>
                <w:color w:val="000000"/>
                <w:sz w:val="22"/>
                <w:szCs w:val="22"/>
                <w:lang w:eastAsia="es-PE"/>
              </w:rPr>
            </w:pPr>
            <w:r>
              <w:rPr>
                <w:rFonts w:ascii="Calibri" w:hAnsi="Calibri" w:cs="Calibri"/>
                <w:color w:val="000000"/>
                <w:sz w:val="22"/>
                <w:szCs w:val="22"/>
                <w:lang w:eastAsia="es-PE"/>
              </w:rPr>
              <w:t>0.7</w:t>
            </w:r>
          </w:p>
        </w:tc>
      </w:tr>
      <w:tr w:rsidR="00DB449E" w:rsidRPr="00DB449E" w14:paraId="33182D65" w14:textId="77777777" w:rsidTr="00D92790">
        <w:trPr>
          <w:trHeight w:val="315"/>
          <w:jc w:val="center"/>
        </w:trPr>
        <w:tc>
          <w:tcPr>
            <w:tcW w:w="2131" w:type="dxa"/>
            <w:tcBorders>
              <w:top w:val="nil"/>
              <w:left w:val="single" w:sz="8" w:space="0" w:color="auto"/>
              <w:bottom w:val="single" w:sz="8" w:space="0" w:color="auto"/>
              <w:right w:val="single" w:sz="8" w:space="0" w:color="auto"/>
            </w:tcBorders>
            <w:shd w:val="clear" w:color="000000" w:fill="DDEBF7"/>
            <w:vAlign w:val="center"/>
            <w:hideMark/>
          </w:tcPr>
          <w:p w14:paraId="1DC8B043" w14:textId="77777777" w:rsidR="00DB449E" w:rsidRPr="00DB449E" w:rsidRDefault="00DB449E" w:rsidP="00DB449E">
            <w:pPr>
              <w:jc w:val="center"/>
              <w:rPr>
                <w:rFonts w:ascii="Arial" w:hAnsi="Arial" w:cs="Arial"/>
                <w:b/>
                <w:bCs/>
                <w:color w:val="1F4E78"/>
                <w:sz w:val="18"/>
                <w:szCs w:val="18"/>
                <w:lang w:eastAsia="es-PE"/>
              </w:rPr>
            </w:pPr>
            <w:r w:rsidRPr="00DB449E">
              <w:rPr>
                <w:rFonts w:ascii="Arial" w:hAnsi="Arial" w:cs="Arial"/>
                <w:b/>
                <w:bCs/>
                <w:color w:val="1F4E78"/>
                <w:sz w:val="18"/>
                <w:szCs w:val="18"/>
                <w:lang w:eastAsia="es-PE"/>
              </w:rPr>
              <w:t>reg_lambda</w:t>
            </w:r>
          </w:p>
        </w:tc>
        <w:tc>
          <w:tcPr>
            <w:tcW w:w="1360" w:type="dxa"/>
            <w:tcBorders>
              <w:top w:val="nil"/>
              <w:left w:val="nil"/>
              <w:bottom w:val="nil"/>
              <w:right w:val="single" w:sz="8" w:space="0" w:color="auto"/>
            </w:tcBorders>
            <w:shd w:val="clear" w:color="auto" w:fill="auto"/>
            <w:noWrap/>
            <w:vAlign w:val="center"/>
            <w:hideMark/>
          </w:tcPr>
          <w:p w14:paraId="371EC92A" w14:textId="77777777" w:rsidR="00DB449E" w:rsidRPr="00DB449E" w:rsidRDefault="00DB449E" w:rsidP="00DB449E">
            <w:pPr>
              <w:jc w:val="center"/>
              <w:rPr>
                <w:rFonts w:ascii="Calibri" w:hAnsi="Calibri" w:cs="Calibri"/>
                <w:color w:val="000000"/>
                <w:sz w:val="22"/>
                <w:szCs w:val="22"/>
                <w:lang w:eastAsia="es-PE"/>
              </w:rPr>
            </w:pPr>
            <w:r w:rsidRPr="00DB449E">
              <w:rPr>
                <w:rFonts w:ascii="Calibri" w:hAnsi="Calibri" w:cs="Calibri"/>
                <w:color w:val="000000"/>
                <w:sz w:val="22"/>
                <w:szCs w:val="22"/>
                <w:lang w:eastAsia="es-PE"/>
              </w:rPr>
              <w:t>1</w:t>
            </w:r>
          </w:p>
        </w:tc>
      </w:tr>
      <w:tr w:rsidR="00DB449E" w:rsidRPr="00DB449E" w14:paraId="26425F03" w14:textId="77777777" w:rsidTr="00D92790">
        <w:trPr>
          <w:trHeight w:val="315"/>
          <w:jc w:val="center"/>
        </w:trPr>
        <w:tc>
          <w:tcPr>
            <w:tcW w:w="2131" w:type="dxa"/>
            <w:tcBorders>
              <w:top w:val="nil"/>
              <w:left w:val="single" w:sz="8" w:space="0" w:color="auto"/>
              <w:bottom w:val="single" w:sz="8" w:space="0" w:color="auto"/>
              <w:right w:val="single" w:sz="8" w:space="0" w:color="auto"/>
            </w:tcBorders>
            <w:shd w:val="clear" w:color="000000" w:fill="DDEBF7"/>
            <w:vAlign w:val="center"/>
            <w:hideMark/>
          </w:tcPr>
          <w:p w14:paraId="41924D10" w14:textId="77777777" w:rsidR="00DB449E" w:rsidRPr="00DB449E" w:rsidRDefault="00DB449E" w:rsidP="00DB449E">
            <w:pPr>
              <w:jc w:val="center"/>
              <w:rPr>
                <w:rFonts w:ascii="Arial" w:hAnsi="Arial" w:cs="Arial"/>
                <w:b/>
                <w:bCs/>
                <w:color w:val="1F4E78"/>
                <w:sz w:val="18"/>
                <w:szCs w:val="18"/>
                <w:lang w:eastAsia="es-PE"/>
              </w:rPr>
            </w:pPr>
            <w:r w:rsidRPr="00DB449E">
              <w:rPr>
                <w:rFonts w:ascii="Arial" w:hAnsi="Arial" w:cs="Arial"/>
                <w:b/>
                <w:bCs/>
                <w:color w:val="1F4E78"/>
                <w:sz w:val="18"/>
                <w:szCs w:val="18"/>
                <w:lang w:eastAsia="es-PE"/>
              </w:rPr>
              <w:t>max_depth</w:t>
            </w:r>
          </w:p>
        </w:tc>
        <w:tc>
          <w:tcPr>
            <w:tcW w:w="1360" w:type="dxa"/>
            <w:tcBorders>
              <w:top w:val="nil"/>
              <w:left w:val="nil"/>
              <w:bottom w:val="nil"/>
              <w:right w:val="single" w:sz="8" w:space="0" w:color="auto"/>
            </w:tcBorders>
            <w:shd w:val="clear" w:color="auto" w:fill="auto"/>
            <w:noWrap/>
            <w:vAlign w:val="center"/>
            <w:hideMark/>
          </w:tcPr>
          <w:p w14:paraId="24A342B2" w14:textId="20B69947" w:rsidR="00DB449E" w:rsidRPr="00DB449E" w:rsidRDefault="00D92790" w:rsidP="00DB449E">
            <w:pPr>
              <w:jc w:val="center"/>
              <w:rPr>
                <w:rFonts w:ascii="Calibri" w:hAnsi="Calibri" w:cs="Calibri"/>
                <w:color w:val="000000"/>
                <w:sz w:val="22"/>
                <w:szCs w:val="22"/>
                <w:lang w:eastAsia="es-PE"/>
              </w:rPr>
            </w:pPr>
            <w:r>
              <w:rPr>
                <w:rFonts w:ascii="Calibri" w:hAnsi="Calibri" w:cs="Calibri"/>
                <w:color w:val="000000"/>
                <w:sz w:val="22"/>
                <w:szCs w:val="22"/>
                <w:lang w:eastAsia="es-PE"/>
              </w:rPr>
              <w:t>2</w:t>
            </w:r>
          </w:p>
        </w:tc>
      </w:tr>
      <w:tr w:rsidR="00DB449E" w:rsidRPr="00DB449E" w14:paraId="3DF17B7C" w14:textId="77777777" w:rsidTr="00D92790">
        <w:trPr>
          <w:trHeight w:val="495"/>
          <w:jc w:val="center"/>
        </w:trPr>
        <w:tc>
          <w:tcPr>
            <w:tcW w:w="2131" w:type="dxa"/>
            <w:tcBorders>
              <w:top w:val="nil"/>
              <w:left w:val="single" w:sz="8" w:space="0" w:color="auto"/>
              <w:bottom w:val="single" w:sz="8" w:space="0" w:color="auto"/>
              <w:right w:val="single" w:sz="8" w:space="0" w:color="auto"/>
            </w:tcBorders>
            <w:shd w:val="clear" w:color="000000" w:fill="DDEBF7"/>
            <w:vAlign w:val="center"/>
            <w:hideMark/>
          </w:tcPr>
          <w:p w14:paraId="5B43C058" w14:textId="77777777" w:rsidR="00DB449E" w:rsidRPr="00DB449E" w:rsidRDefault="00DB449E" w:rsidP="00DB449E">
            <w:pPr>
              <w:jc w:val="center"/>
              <w:rPr>
                <w:rFonts w:ascii="Arial" w:hAnsi="Arial" w:cs="Arial"/>
                <w:b/>
                <w:bCs/>
                <w:color w:val="1F4E78"/>
                <w:sz w:val="18"/>
                <w:szCs w:val="18"/>
                <w:lang w:eastAsia="es-PE"/>
              </w:rPr>
            </w:pPr>
            <w:r w:rsidRPr="00DB449E">
              <w:rPr>
                <w:rFonts w:ascii="Arial" w:hAnsi="Arial" w:cs="Arial"/>
                <w:b/>
                <w:bCs/>
                <w:color w:val="1F4E78"/>
                <w:sz w:val="18"/>
                <w:szCs w:val="18"/>
                <w:lang w:eastAsia="es-PE"/>
              </w:rPr>
              <w:t>min_child_weight</w:t>
            </w:r>
          </w:p>
        </w:tc>
        <w:tc>
          <w:tcPr>
            <w:tcW w:w="1360" w:type="dxa"/>
            <w:tcBorders>
              <w:top w:val="nil"/>
              <w:left w:val="nil"/>
              <w:bottom w:val="nil"/>
              <w:right w:val="single" w:sz="8" w:space="0" w:color="auto"/>
            </w:tcBorders>
            <w:shd w:val="clear" w:color="auto" w:fill="auto"/>
            <w:noWrap/>
            <w:vAlign w:val="center"/>
            <w:hideMark/>
          </w:tcPr>
          <w:p w14:paraId="5136CA08" w14:textId="34C3569F" w:rsidR="00DB449E" w:rsidRPr="00DB449E" w:rsidRDefault="0098261E" w:rsidP="00DB449E">
            <w:pPr>
              <w:jc w:val="center"/>
              <w:rPr>
                <w:rFonts w:ascii="Calibri" w:hAnsi="Calibri" w:cs="Calibri"/>
                <w:color w:val="000000"/>
                <w:sz w:val="22"/>
                <w:szCs w:val="22"/>
                <w:lang w:eastAsia="es-PE"/>
              </w:rPr>
            </w:pPr>
            <w:r w:rsidRPr="0098261E">
              <w:rPr>
                <w:rFonts w:ascii="Calibri" w:hAnsi="Calibri" w:cs="Calibri"/>
                <w:color w:val="000000"/>
                <w:sz w:val="22"/>
                <w:szCs w:val="22"/>
                <w:lang w:eastAsia="es-PE"/>
              </w:rPr>
              <w:t>1.225</w:t>
            </w:r>
          </w:p>
        </w:tc>
      </w:tr>
      <w:tr w:rsidR="00DB449E" w:rsidRPr="00DB449E" w14:paraId="1683DFE1" w14:textId="77777777" w:rsidTr="00D92790">
        <w:trPr>
          <w:trHeight w:val="495"/>
          <w:jc w:val="center"/>
        </w:trPr>
        <w:tc>
          <w:tcPr>
            <w:tcW w:w="2131" w:type="dxa"/>
            <w:tcBorders>
              <w:top w:val="nil"/>
              <w:left w:val="single" w:sz="8" w:space="0" w:color="auto"/>
              <w:bottom w:val="single" w:sz="8" w:space="0" w:color="auto"/>
              <w:right w:val="single" w:sz="8" w:space="0" w:color="auto"/>
            </w:tcBorders>
            <w:shd w:val="clear" w:color="000000" w:fill="DDEBF7"/>
            <w:vAlign w:val="center"/>
            <w:hideMark/>
          </w:tcPr>
          <w:p w14:paraId="741B1112" w14:textId="77777777" w:rsidR="00DB449E" w:rsidRPr="00DB449E" w:rsidRDefault="00DB449E" w:rsidP="00DB449E">
            <w:pPr>
              <w:jc w:val="center"/>
              <w:rPr>
                <w:rFonts w:ascii="Arial" w:hAnsi="Arial" w:cs="Arial"/>
                <w:b/>
                <w:bCs/>
                <w:color w:val="1F4E78"/>
                <w:sz w:val="18"/>
                <w:szCs w:val="18"/>
                <w:lang w:eastAsia="es-PE"/>
              </w:rPr>
            </w:pPr>
            <w:r w:rsidRPr="00DB449E">
              <w:rPr>
                <w:rFonts w:ascii="Arial" w:hAnsi="Arial" w:cs="Arial"/>
                <w:b/>
                <w:bCs/>
                <w:color w:val="1F4E78"/>
                <w:sz w:val="18"/>
                <w:szCs w:val="18"/>
                <w:lang w:eastAsia="es-PE"/>
              </w:rPr>
              <w:t>n_estimators</w:t>
            </w:r>
          </w:p>
        </w:tc>
        <w:tc>
          <w:tcPr>
            <w:tcW w:w="1360" w:type="dxa"/>
            <w:tcBorders>
              <w:top w:val="nil"/>
              <w:left w:val="nil"/>
              <w:bottom w:val="nil"/>
              <w:right w:val="single" w:sz="8" w:space="0" w:color="auto"/>
            </w:tcBorders>
            <w:shd w:val="clear" w:color="auto" w:fill="auto"/>
            <w:noWrap/>
            <w:vAlign w:val="center"/>
            <w:hideMark/>
          </w:tcPr>
          <w:p w14:paraId="4D6AD540" w14:textId="7B243912" w:rsidR="00DB449E" w:rsidRPr="00DB449E" w:rsidRDefault="0098261E" w:rsidP="00DB449E">
            <w:pPr>
              <w:jc w:val="center"/>
              <w:rPr>
                <w:rFonts w:ascii="Calibri" w:hAnsi="Calibri" w:cs="Calibri"/>
                <w:color w:val="000000"/>
                <w:sz w:val="22"/>
                <w:szCs w:val="22"/>
                <w:lang w:eastAsia="es-PE"/>
              </w:rPr>
            </w:pPr>
            <w:r w:rsidRPr="0098261E">
              <w:rPr>
                <w:rFonts w:ascii="Calibri" w:hAnsi="Calibri" w:cs="Calibri"/>
                <w:color w:val="000000"/>
                <w:sz w:val="22"/>
                <w:szCs w:val="22"/>
                <w:lang w:eastAsia="es-PE"/>
              </w:rPr>
              <w:t>230</w:t>
            </w:r>
          </w:p>
        </w:tc>
      </w:tr>
      <w:tr w:rsidR="00DB449E" w:rsidRPr="00DB449E" w14:paraId="5EB0F35B" w14:textId="77777777" w:rsidTr="00D92790">
        <w:trPr>
          <w:trHeight w:val="315"/>
          <w:jc w:val="center"/>
        </w:trPr>
        <w:tc>
          <w:tcPr>
            <w:tcW w:w="2131" w:type="dxa"/>
            <w:tcBorders>
              <w:top w:val="nil"/>
              <w:left w:val="single" w:sz="8" w:space="0" w:color="auto"/>
              <w:bottom w:val="single" w:sz="8" w:space="0" w:color="auto"/>
              <w:right w:val="single" w:sz="8" w:space="0" w:color="auto"/>
            </w:tcBorders>
            <w:shd w:val="clear" w:color="000000" w:fill="DDEBF7"/>
            <w:vAlign w:val="center"/>
            <w:hideMark/>
          </w:tcPr>
          <w:p w14:paraId="5C30763B" w14:textId="77777777" w:rsidR="00DB449E" w:rsidRPr="00DB449E" w:rsidRDefault="00DB449E" w:rsidP="00DB449E">
            <w:pPr>
              <w:jc w:val="center"/>
              <w:rPr>
                <w:rFonts w:ascii="Arial" w:hAnsi="Arial" w:cs="Arial"/>
                <w:b/>
                <w:bCs/>
                <w:color w:val="1F4E78"/>
                <w:sz w:val="18"/>
                <w:szCs w:val="18"/>
                <w:lang w:eastAsia="es-PE"/>
              </w:rPr>
            </w:pPr>
            <w:r w:rsidRPr="00DB449E">
              <w:rPr>
                <w:rFonts w:ascii="Arial" w:hAnsi="Arial" w:cs="Arial"/>
                <w:b/>
                <w:bCs/>
                <w:color w:val="1F4E78"/>
                <w:sz w:val="18"/>
                <w:szCs w:val="18"/>
                <w:lang w:eastAsia="es-PE"/>
              </w:rPr>
              <w:t>subsample</w:t>
            </w:r>
          </w:p>
        </w:tc>
        <w:tc>
          <w:tcPr>
            <w:tcW w:w="1360" w:type="dxa"/>
            <w:tcBorders>
              <w:top w:val="nil"/>
              <w:left w:val="nil"/>
              <w:bottom w:val="nil"/>
              <w:right w:val="single" w:sz="8" w:space="0" w:color="auto"/>
            </w:tcBorders>
            <w:shd w:val="clear" w:color="auto" w:fill="auto"/>
            <w:noWrap/>
            <w:vAlign w:val="center"/>
            <w:hideMark/>
          </w:tcPr>
          <w:p w14:paraId="4A3497D0" w14:textId="5615498C" w:rsidR="00DB449E" w:rsidRPr="00DB449E" w:rsidRDefault="0098261E" w:rsidP="00DB449E">
            <w:pPr>
              <w:jc w:val="center"/>
              <w:rPr>
                <w:rFonts w:ascii="Calibri" w:hAnsi="Calibri" w:cs="Calibri"/>
                <w:color w:val="000000"/>
                <w:sz w:val="22"/>
                <w:szCs w:val="22"/>
                <w:lang w:eastAsia="es-PE"/>
              </w:rPr>
            </w:pPr>
            <w:r w:rsidRPr="0098261E">
              <w:rPr>
                <w:rFonts w:ascii="Calibri" w:hAnsi="Calibri" w:cs="Calibri"/>
                <w:color w:val="000000"/>
                <w:sz w:val="22"/>
                <w:szCs w:val="22"/>
                <w:lang w:eastAsia="es-PE"/>
              </w:rPr>
              <w:t>0.51501</w:t>
            </w:r>
          </w:p>
        </w:tc>
      </w:tr>
      <w:tr w:rsidR="00DB449E" w:rsidRPr="00DB449E" w14:paraId="6A4258E9" w14:textId="77777777" w:rsidTr="00D92790">
        <w:trPr>
          <w:trHeight w:val="315"/>
          <w:jc w:val="center"/>
        </w:trPr>
        <w:tc>
          <w:tcPr>
            <w:tcW w:w="2131" w:type="dxa"/>
            <w:tcBorders>
              <w:top w:val="nil"/>
              <w:left w:val="single" w:sz="8" w:space="0" w:color="auto"/>
              <w:bottom w:val="single" w:sz="8" w:space="0" w:color="auto"/>
              <w:right w:val="single" w:sz="8" w:space="0" w:color="auto"/>
            </w:tcBorders>
            <w:shd w:val="clear" w:color="000000" w:fill="DDEBF7"/>
            <w:vAlign w:val="center"/>
            <w:hideMark/>
          </w:tcPr>
          <w:p w14:paraId="4574E05F" w14:textId="77777777" w:rsidR="00DB449E" w:rsidRPr="00DB449E" w:rsidRDefault="00DB449E" w:rsidP="00DB449E">
            <w:pPr>
              <w:jc w:val="center"/>
              <w:rPr>
                <w:rFonts w:ascii="Arial" w:hAnsi="Arial" w:cs="Arial"/>
                <w:b/>
                <w:bCs/>
                <w:color w:val="1F4E78"/>
                <w:sz w:val="18"/>
                <w:szCs w:val="18"/>
                <w:lang w:eastAsia="es-PE"/>
              </w:rPr>
            </w:pPr>
            <w:r w:rsidRPr="00DB449E">
              <w:rPr>
                <w:rFonts w:ascii="Arial" w:hAnsi="Arial" w:cs="Arial"/>
                <w:b/>
                <w:bCs/>
                <w:color w:val="1F4E78"/>
                <w:sz w:val="18"/>
                <w:szCs w:val="18"/>
                <w:lang w:eastAsia="es-PE"/>
              </w:rPr>
              <w:t>objective</w:t>
            </w:r>
          </w:p>
        </w:tc>
        <w:tc>
          <w:tcPr>
            <w:tcW w:w="1360" w:type="dxa"/>
            <w:tcBorders>
              <w:top w:val="nil"/>
              <w:left w:val="nil"/>
              <w:bottom w:val="nil"/>
              <w:right w:val="single" w:sz="8" w:space="0" w:color="auto"/>
            </w:tcBorders>
            <w:shd w:val="clear" w:color="auto" w:fill="auto"/>
            <w:noWrap/>
            <w:vAlign w:val="center"/>
            <w:hideMark/>
          </w:tcPr>
          <w:p w14:paraId="2FD06F16" w14:textId="77777777" w:rsidR="00DB449E" w:rsidRPr="00DB449E" w:rsidRDefault="00DB449E" w:rsidP="00DB449E">
            <w:pPr>
              <w:jc w:val="center"/>
              <w:rPr>
                <w:rFonts w:ascii="Calibri" w:hAnsi="Calibri" w:cs="Calibri"/>
                <w:color w:val="000000"/>
                <w:sz w:val="22"/>
                <w:szCs w:val="22"/>
                <w:lang w:eastAsia="es-PE"/>
              </w:rPr>
            </w:pPr>
            <w:r w:rsidRPr="00DB449E">
              <w:rPr>
                <w:rFonts w:ascii="Calibri" w:hAnsi="Calibri" w:cs="Calibri"/>
                <w:color w:val="000000"/>
                <w:sz w:val="22"/>
                <w:szCs w:val="22"/>
                <w:lang w:eastAsia="es-PE"/>
              </w:rPr>
              <w:t>binarylogistic</w:t>
            </w:r>
          </w:p>
        </w:tc>
      </w:tr>
      <w:tr w:rsidR="00DB449E" w:rsidRPr="00DB449E" w14:paraId="6E718961" w14:textId="77777777" w:rsidTr="00D92790">
        <w:trPr>
          <w:trHeight w:val="315"/>
          <w:jc w:val="center"/>
        </w:trPr>
        <w:tc>
          <w:tcPr>
            <w:tcW w:w="2131" w:type="dxa"/>
            <w:tcBorders>
              <w:top w:val="nil"/>
              <w:left w:val="single" w:sz="8" w:space="0" w:color="auto"/>
              <w:bottom w:val="single" w:sz="8" w:space="0" w:color="auto"/>
              <w:right w:val="single" w:sz="8" w:space="0" w:color="auto"/>
            </w:tcBorders>
            <w:shd w:val="clear" w:color="000000" w:fill="DDEBF7"/>
            <w:vAlign w:val="center"/>
            <w:hideMark/>
          </w:tcPr>
          <w:p w14:paraId="0E59CC26" w14:textId="77777777" w:rsidR="00DB449E" w:rsidRPr="00DB449E" w:rsidRDefault="00DB449E" w:rsidP="00DB449E">
            <w:pPr>
              <w:jc w:val="center"/>
              <w:rPr>
                <w:rFonts w:ascii="Arial" w:hAnsi="Arial" w:cs="Arial"/>
                <w:b/>
                <w:bCs/>
                <w:color w:val="1F4E78"/>
                <w:sz w:val="18"/>
                <w:szCs w:val="18"/>
                <w:lang w:eastAsia="es-PE"/>
              </w:rPr>
            </w:pPr>
            <w:r w:rsidRPr="00DB449E">
              <w:rPr>
                <w:rFonts w:ascii="Arial" w:hAnsi="Arial" w:cs="Arial"/>
                <w:b/>
                <w:bCs/>
                <w:color w:val="1F4E78"/>
                <w:sz w:val="18"/>
                <w:szCs w:val="18"/>
                <w:lang w:eastAsia="es-PE"/>
              </w:rPr>
              <w:t>eval_metric</w:t>
            </w:r>
          </w:p>
        </w:tc>
        <w:tc>
          <w:tcPr>
            <w:tcW w:w="1360" w:type="dxa"/>
            <w:tcBorders>
              <w:top w:val="nil"/>
              <w:left w:val="nil"/>
              <w:bottom w:val="nil"/>
              <w:right w:val="single" w:sz="8" w:space="0" w:color="auto"/>
            </w:tcBorders>
            <w:shd w:val="clear" w:color="auto" w:fill="auto"/>
            <w:noWrap/>
            <w:vAlign w:val="center"/>
            <w:hideMark/>
          </w:tcPr>
          <w:p w14:paraId="25F977B1" w14:textId="77777777" w:rsidR="00DB449E" w:rsidRPr="00DB449E" w:rsidRDefault="00DB449E" w:rsidP="00DB449E">
            <w:pPr>
              <w:jc w:val="center"/>
              <w:rPr>
                <w:rFonts w:ascii="Calibri" w:hAnsi="Calibri" w:cs="Calibri"/>
                <w:color w:val="000000"/>
                <w:sz w:val="22"/>
                <w:szCs w:val="22"/>
                <w:lang w:eastAsia="es-PE"/>
              </w:rPr>
            </w:pPr>
            <w:r w:rsidRPr="00DB449E">
              <w:rPr>
                <w:rFonts w:ascii="Calibri" w:hAnsi="Calibri" w:cs="Calibri"/>
                <w:color w:val="000000"/>
                <w:sz w:val="22"/>
                <w:szCs w:val="22"/>
                <w:lang w:eastAsia="es-PE"/>
              </w:rPr>
              <w:t>auc</w:t>
            </w:r>
          </w:p>
        </w:tc>
      </w:tr>
      <w:tr w:rsidR="00DB449E" w:rsidRPr="00DB449E" w14:paraId="40A2031E" w14:textId="77777777" w:rsidTr="00D92790">
        <w:trPr>
          <w:trHeight w:val="315"/>
          <w:jc w:val="center"/>
        </w:trPr>
        <w:tc>
          <w:tcPr>
            <w:tcW w:w="2131" w:type="dxa"/>
            <w:tcBorders>
              <w:top w:val="nil"/>
              <w:left w:val="single" w:sz="8" w:space="0" w:color="auto"/>
              <w:bottom w:val="single" w:sz="8" w:space="0" w:color="auto"/>
              <w:right w:val="single" w:sz="8" w:space="0" w:color="auto"/>
            </w:tcBorders>
            <w:shd w:val="clear" w:color="000000" w:fill="DDEBF7"/>
            <w:vAlign w:val="center"/>
            <w:hideMark/>
          </w:tcPr>
          <w:p w14:paraId="14B04467" w14:textId="77777777" w:rsidR="00DB449E" w:rsidRPr="00DB449E" w:rsidRDefault="00DB449E" w:rsidP="00DB449E">
            <w:pPr>
              <w:jc w:val="center"/>
              <w:rPr>
                <w:rFonts w:ascii="Arial" w:hAnsi="Arial" w:cs="Arial"/>
                <w:b/>
                <w:bCs/>
                <w:color w:val="1F4E78"/>
                <w:sz w:val="18"/>
                <w:szCs w:val="18"/>
                <w:lang w:eastAsia="es-PE"/>
              </w:rPr>
            </w:pPr>
            <w:r w:rsidRPr="00DB449E">
              <w:rPr>
                <w:rFonts w:ascii="Arial" w:hAnsi="Arial" w:cs="Arial"/>
                <w:b/>
                <w:bCs/>
                <w:color w:val="1F4E78"/>
                <w:sz w:val="18"/>
                <w:szCs w:val="18"/>
                <w:lang w:eastAsia="es-PE"/>
              </w:rPr>
              <w:t>tree_method</w:t>
            </w:r>
          </w:p>
        </w:tc>
        <w:tc>
          <w:tcPr>
            <w:tcW w:w="1360" w:type="dxa"/>
            <w:tcBorders>
              <w:top w:val="nil"/>
              <w:left w:val="nil"/>
              <w:bottom w:val="nil"/>
              <w:right w:val="single" w:sz="8" w:space="0" w:color="auto"/>
            </w:tcBorders>
            <w:shd w:val="clear" w:color="auto" w:fill="auto"/>
            <w:noWrap/>
            <w:vAlign w:val="center"/>
            <w:hideMark/>
          </w:tcPr>
          <w:p w14:paraId="493CE821" w14:textId="77777777" w:rsidR="00DB449E" w:rsidRPr="00DB449E" w:rsidRDefault="00DB449E" w:rsidP="00DB449E">
            <w:pPr>
              <w:jc w:val="center"/>
              <w:rPr>
                <w:rFonts w:ascii="Calibri" w:hAnsi="Calibri" w:cs="Calibri"/>
                <w:color w:val="000000"/>
                <w:sz w:val="22"/>
                <w:szCs w:val="22"/>
                <w:lang w:eastAsia="es-PE"/>
              </w:rPr>
            </w:pPr>
            <w:r w:rsidRPr="00DB449E">
              <w:rPr>
                <w:rFonts w:ascii="Calibri" w:hAnsi="Calibri" w:cs="Calibri"/>
                <w:color w:val="000000"/>
                <w:sz w:val="22"/>
                <w:szCs w:val="22"/>
                <w:lang w:eastAsia="es-PE"/>
              </w:rPr>
              <w:t>auto</w:t>
            </w:r>
          </w:p>
        </w:tc>
      </w:tr>
      <w:tr w:rsidR="00DB449E" w:rsidRPr="00DB449E" w14:paraId="063998F6" w14:textId="77777777" w:rsidTr="00D92790">
        <w:trPr>
          <w:trHeight w:val="495"/>
          <w:jc w:val="center"/>
        </w:trPr>
        <w:tc>
          <w:tcPr>
            <w:tcW w:w="2131" w:type="dxa"/>
            <w:tcBorders>
              <w:top w:val="nil"/>
              <w:left w:val="single" w:sz="8" w:space="0" w:color="auto"/>
              <w:bottom w:val="single" w:sz="8" w:space="0" w:color="auto"/>
              <w:right w:val="single" w:sz="8" w:space="0" w:color="auto"/>
            </w:tcBorders>
            <w:shd w:val="clear" w:color="000000" w:fill="DDEBF7"/>
            <w:vAlign w:val="center"/>
            <w:hideMark/>
          </w:tcPr>
          <w:p w14:paraId="26B29819" w14:textId="27E4BFA7" w:rsidR="00DB449E" w:rsidRPr="00DB449E" w:rsidRDefault="00D92790" w:rsidP="00D92790">
            <w:pPr>
              <w:jc w:val="center"/>
              <w:rPr>
                <w:rFonts w:ascii="Arial" w:hAnsi="Arial" w:cs="Arial"/>
                <w:b/>
                <w:bCs/>
                <w:color w:val="1F4E78"/>
                <w:sz w:val="18"/>
                <w:szCs w:val="18"/>
                <w:lang w:eastAsia="es-PE"/>
              </w:rPr>
            </w:pPr>
            <w:r w:rsidRPr="00D92790">
              <w:rPr>
                <w:rFonts w:ascii="Arial" w:hAnsi="Arial" w:cs="Arial"/>
                <w:b/>
                <w:bCs/>
                <w:color w:val="1F4E78"/>
                <w:sz w:val="18"/>
                <w:szCs w:val="18"/>
                <w:lang w:eastAsia="es-PE"/>
              </w:rPr>
              <w:t>n_jobs</w:t>
            </w:r>
          </w:p>
        </w:tc>
        <w:tc>
          <w:tcPr>
            <w:tcW w:w="1360" w:type="dxa"/>
            <w:tcBorders>
              <w:top w:val="nil"/>
              <w:left w:val="nil"/>
              <w:bottom w:val="nil"/>
              <w:right w:val="single" w:sz="8" w:space="0" w:color="auto"/>
            </w:tcBorders>
            <w:shd w:val="clear" w:color="auto" w:fill="auto"/>
            <w:noWrap/>
            <w:vAlign w:val="center"/>
            <w:hideMark/>
          </w:tcPr>
          <w:p w14:paraId="2C81AF94" w14:textId="4AAB7157" w:rsidR="00DB449E" w:rsidRPr="00DB449E" w:rsidRDefault="00D92790" w:rsidP="00DB449E">
            <w:pPr>
              <w:jc w:val="center"/>
              <w:rPr>
                <w:rFonts w:ascii="Calibri" w:hAnsi="Calibri" w:cs="Calibri"/>
                <w:color w:val="000000"/>
                <w:sz w:val="22"/>
                <w:szCs w:val="22"/>
                <w:lang w:eastAsia="es-PE"/>
              </w:rPr>
            </w:pPr>
            <w:r>
              <w:rPr>
                <w:rFonts w:ascii="Calibri" w:hAnsi="Calibri" w:cs="Calibri"/>
                <w:color w:val="000000"/>
                <w:sz w:val="22"/>
                <w:szCs w:val="22"/>
                <w:lang w:eastAsia="es-PE"/>
              </w:rPr>
              <w:t>-1</w:t>
            </w:r>
          </w:p>
        </w:tc>
      </w:tr>
      <w:tr w:rsidR="008A2413" w:rsidRPr="00DB449E" w14:paraId="19E9D760" w14:textId="77777777" w:rsidTr="00D92790">
        <w:trPr>
          <w:trHeight w:val="315"/>
          <w:jc w:val="center"/>
        </w:trPr>
        <w:tc>
          <w:tcPr>
            <w:tcW w:w="2131" w:type="dxa"/>
            <w:tcBorders>
              <w:top w:val="nil"/>
              <w:left w:val="single" w:sz="8" w:space="0" w:color="auto"/>
              <w:bottom w:val="single" w:sz="8" w:space="0" w:color="auto"/>
              <w:right w:val="single" w:sz="8" w:space="0" w:color="auto"/>
            </w:tcBorders>
            <w:shd w:val="clear" w:color="000000" w:fill="DDEBF7"/>
            <w:vAlign w:val="center"/>
          </w:tcPr>
          <w:p w14:paraId="13B4A154" w14:textId="1152694B" w:rsidR="008A2413" w:rsidRPr="008A2413" w:rsidRDefault="008A2413" w:rsidP="008A2413">
            <w:pPr>
              <w:jc w:val="center"/>
              <w:rPr>
                <w:rFonts w:ascii="Arial" w:hAnsi="Arial" w:cs="Arial"/>
                <w:b/>
                <w:bCs/>
                <w:color w:val="1F4E78"/>
                <w:sz w:val="18"/>
                <w:szCs w:val="18"/>
                <w:lang w:eastAsia="es-PE"/>
              </w:rPr>
            </w:pPr>
            <w:r w:rsidRPr="008A2413">
              <w:rPr>
                <w:rFonts w:ascii="Arial" w:hAnsi="Arial" w:cs="Arial"/>
                <w:b/>
                <w:bCs/>
                <w:color w:val="1F4E78"/>
                <w:sz w:val="18"/>
                <w:szCs w:val="18"/>
                <w:lang w:eastAsia="es-PE"/>
              </w:rPr>
              <w:t>random_state</w:t>
            </w:r>
          </w:p>
          <w:p w14:paraId="53F6F284" w14:textId="3E5D1327" w:rsidR="008A2413" w:rsidRPr="00DB449E" w:rsidRDefault="008A2413" w:rsidP="008A2413">
            <w:pPr>
              <w:ind w:left="708" w:hanging="708"/>
              <w:jc w:val="center"/>
              <w:rPr>
                <w:rFonts w:ascii="Arial" w:hAnsi="Arial" w:cs="Arial"/>
                <w:b/>
                <w:bCs/>
                <w:color w:val="1F4E78"/>
                <w:sz w:val="18"/>
                <w:szCs w:val="18"/>
                <w:lang w:eastAsia="es-PE"/>
              </w:rPr>
            </w:pPr>
          </w:p>
        </w:tc>
        <w:tc>
          <w:tcPr>
            <w:tcW w:w="1360" w:type="dxa"/>
            <w:tcBorders>
              <w:top w:val="nil"/>
              <w:left w:val="nil"/>
              <w:bottom w:val="single" w:sz="8" w:space="0" w:color="auto"/>
              <w:right w:val="single" w:sz="8" w:space="0" w:color="auto"/>
            </w:tcBorders>
            <w:shd w:val="clear" w:color="auto" w:fill="auto"/>
            <w:noWrap/>
            <w:vAlign w:val="center"/>
          </w:tcPr>
          <w:p w14:paraId="43C28EB7" w14:textId="0BB4ED39" w:rsidR="008A2413" w:rsidRPr="00DB449E" w:rsidRDefault="0098261E" w:rsidP="00DB449E">
            <w:pPr>
              <w:jc w:val="center"/>
              <w:rPr>
                <w:rFonts w:ascii="Calibri" w:hAnsi="Calibri" w:cs="Calibri"/>
                <w:color w:val="000000"/>
                <w:sz w:val="22"/>
                <w:szCs w:val="22"/>
                <w:lang w:eastAsia="es-PE"/>
              </w:rPr>
            </w:pPr>
            <w:r w:rsidRPr="0098261E">
              <w:rPr>
                <w:rFonts w:ascii="Calibri" w:hAnsi="Calibri" w:cs="Calibri"/>
                <w:color w:val="000000"/>
                <w:sz w:val="22"/>
                <w:szCs w:val="22"/>
                <w:lang w:eastAsia="es-PE"/>
              </w:rPr>
              <w:t>123</w:t>
            </w:r>
          </w:p>
        </w:tc>
      </w:tr>
      <w:tr w:rsidR="00DB449E" w:rsidRPr="00DB449E" w14:paraId="5F48742A" w14:textId="77777777" w:rsidTr="00D92790">
        <w:trPr>
          <w:trHeight w:val="315"/>
          <w:jc w:val="center"/>
        </w:trPr>
        <w:tc>
          <w:tcPr>
            <w:tcW w:w="2131" w:type="dxa"/>
            <w:tcBorders>
              <w:top w:val="nil"/>
              <w:left w:val="single" w:sz="8" w:space="0" w:color="auto"/>
              <w:bottom w:val="single" w:sz="8" w:space="0" w:color="auto"/>
              <w:right w:val="single" w:sz="8" w:space="0" w:color="auto"/>
            </w:tcBorders>
            <w:shd w:val="clear" w:color="000000" w:fill="DDEBF7"/>
            <w:vAlign w:val="center"/>
            <w:hideMark/>
          </w:tcPr>
          <w:p w14:paraId="6AADC0D3" w14:textId="77777777" w:rsidR="00DB449E" w:rsidRPr="00DB449E" w:rsidRDefault="00DB449E" w:rsidP="00DB449E">
            <w:pPr>
              <w:jc w:val="center"/>
              <w:rPr>
                <w:rFonts w:ascii="Arial" w:hAnsi="Arial" w:cs="Arial"/>
                <w:b/>
                <w:bCs/>
                <w:color w:val="1F4E78"/>
                <w:sz w:val="18"/>
                <w:szCs w:val="18"/>
                <w:lang w:eastAsia="es-PE"/>
              </w:rPr>
            </w:pPr>
            <w:r w:rsidRPr="00DB449E">
              <w:rPr>
                <w:rFonts w:ascii="Arial" w:hAnsi="Arial" w:cs="Arial"/>
                <w:b/>
                <w:bCs/>
                <w:color w:val="1F4E78"/>
                <w:sz w:val="18"/>
                <w:szCs w:val="18"/>
                <w:lang w:eastAsia="es-PE"/>
              </w:rPr>
              <w:t>booster</w:t>
            </w:r>
          </w:p>
        </w:tc>
        <w:tc>
          <w:tcPr>
            <w:tcW w:w="1360" w:type="dxa"/>
            <w:tcBorders>
              <w:top w:val="nil"/>
              <w:left w:val="nil"/>
              <w:bottom w:val="single" w:sz="8" w:space="0" w:color="auto"/>
              <w:right w:val="single" w:sz="8" w:space="0" w:color="auto"/>
            </w:tcBorders>
            <w:shd w:val="clear" w:color="auto" w:fill="auto"/>
            <w:noWrap/>
            <w:vAlign w:val="center"/>
            <w:hideMark/>
          </w:tcPr>
          <w:p w14:paraId="26CB45FB" w14:textId="77777777" w:rsidR="00DB449E" w:rsidRPr="00DB449E" w:rsidRDefault="00DB449E" w:rsidP="00DB449E">
            <w:pPr>
              <w:jc w:val="center"/>
              <w:rPr>
                <w:rFonts w:ascii="Calibri" w:hAnsi="Calibri" w:cs="Calibri"/>
                <w:color w:val="000000"/>
                <w:sz w:val="22"/>
                <w:szCs w:val="22"/>
                <w:lang w:eastAsia="es-PE"/>
              </w:rPr>
            </w:pPr>
            <w:r w:rsidRPr="00DB449E">
              <w:rPr>
                <w:rFonts w:ascii="Calibri" w:hAnsi="Calibri" w:cs="Calibri"/>
                <w:color w:val="000000"/>
                <w:sz w:val="22"/>
                <w:szCs w:val="22"/>
                <w:lang w:eastAsia="es-PE"/>
              </w:rPr>
              <w:t>gbtree</w:t>
            </w:r>
          </w:p>
        </w:tc>
      </w:tr>
    </w:tbl>
    <w:p w14:paraId="714657D1" w14:textId="77777777" w:rsidR="002F6339" w:rsidRDefault="002F6339" w:rsidP="00DB449E">
      <w:pPr>
        <w:pStyle w:val="HTMLconformatoprevio"/>
        <w:jc w:val="right"/>
        <w:rPr>
          <w:rFonts w:ascii="Stag Sans Light" w:eastAsia="Batang" w:hAnsi="Stag Sans Light" w:cs="Times"/>
          <w:color w:val="474B50"/>
          <w:szCs w:val="24"/>
          <w:lang w:eastAsia="ko-KR"/>
        </w:rPr>
      </w:pPr>
    </w:p>
    <w:p w14:paraId="32A3D946" w14:textId="77777777" w:rsidR="002F6339" w:rsidRPr="00AF435F" w:rsidRDefault="002F6339" w:rsidP="00A405AB">
      <w:pPr>
        <w:pStyle w:val="HTMLconformatoprevio"/>
        <w:rPr>
          <w:rFonts w:ascii="Stag Sans Light" w:eastAsia="Batang" w:hAnsi="Stag Sans Light" w:cs="Times"/>
          <w:color w:val="474B50"/>
          <w:szCs w:val="24"/>
          <w:lang w:eastAsia="ko-KR"/>
        </w:rPr>
      </w:pPr>
    </w:p>
    <w:p w14:paraId="28DA215E" w14:textId="77777777" w:rsidR="00A405AB" w:rsidRDefault="00A405AB" w:rsidP="00A405AB">
      <w:pPr>
        <w:pStyle w:val="Prrafodelista"/>
        <w:numPr>
          <w:ilvl w:val="0"/>
          <w:numId w:val="9"/>
        </w:numPr>
        <w:spacing w:after="240" w:line="240" w:lineRule="auto"/>
        <w:ind w:left="1417" w:right="-58"/>
        <w:jc w:val="both"/>
      </w:pPr>
      <w:r>
        <w:rPr>
          <w:b/>
          <w:color w:val="094FA4"/>
          <w:lang w:val="es-ES"/>
        </w:rPr>
        <w:t>Gri</w:t>
      </w:r>
      <w:r w:rsidRPr="004E5C9E">
        <w:rPr>
          <w:b/>
          <w:color w:val="094FA4"/>
          <w:lang w:val="es-ES"/>
        </w:rPr>
        <w:t>d</w:t>
      </w:r>
      <w:r>
        <w:rPr>
          <w:b/>
          <w:color w:val="094FA4"/>
          <w:lang w:val="es-ES"/>
        </w:rPr>
        <w:t xml:space="preserve"> Search</w:t>
      </w:r>
      <w:r>
        <w:t xml:space="preserve"> :</w:t>
      </w:r>
    </w:p>
    <w:p w14:paraId="533ECBDE" w14:textId="77777777" w:rsidR="00A405AB" w:rsidRDefault="00A405AB" w:rsidP="00A405AB">
      <w:pPr>
        <w:pStyle w:val="Prrafodelista"/>
        <w:spacing w:after="240"/>
        <w:ind w:left="1417" w:right="-58"/>
        <w:jc w:val="both"/>
        <w:rPr>
          <w:b/>
          <w:color w:val="094FA4"/>
          <w:lang w:val="es-ES"/>
        </w:rPr>
      </w:pPr>
    </w:p>
    <w:p w14:paraId="2B1FF0BF" w14:textId="77777777" w:rsidR="00A405AB" w:rsidRPr="007714ED" w:rsidRDefault="00A405AB" w:rsidP="00A405AB">
      <w:pPr>
        <w:pStyle w:val="Prrafodelista"/>
        <w:spacing w:after="240"/>
        <w:ind w:left="1417" w:right="-58"/>
        <w:jc w:val="both"/>
        <w:rPr>
          <w:rFonts w:ascii="Verdana" w:eastAsia="Times New Roman" w:hAnsi="Verdana" w:cs="Arial"/>
          <w:sz w:val="20"/>
          <w:szCs w:val="20"/>
          <w:lang w:eastAsia="es-ES"/>
        </w:rPr>
      </w:pPr>
      <w:r w:rsidRPr="007714ED">
        <w:rPr>
          <w:rFonts w:ascii="Verdana" w:eastAsia="Times New Roman" w:hAnsi="Verdana" w:cs="Arial"/>
          <w:sz w:val="20"/>
          <w:szCs w:val="20"/>
          <w:lang w:eastAsia="es-ES"/>
        </w:rPr>
        <w:t>Consiste en ir probando con ensayo y error hasta la obtención del mejor hiperparámetro en cada intento de búsqueda a criterio experto.</w:t>
      </w:r>
    </w:p>
    <w:p w14:paraId="036394D9" w14:textId="77777777" w:rsidR="00A405AB" w:rsidRPr="007714ED" w:rsidRDefault="00A405AB" w:rsidP="00A405AB">
      <w:pPr>
        <w:pStyle w:val="Prrafodelista"/>
        <w:spacing w:after="240"/>
        <w:ind w:left="1417" w:right="-58"/>
        <w:jc w:val="both"/>
        <w:rPr>
          <w:rFonts w:ascii="Verdana" w:eastAsia="Times New Roman" w:hAnsi="Verdana" w:cs="Arial"/>
          <w:sz w:val="20"/>
          <w:szCs w:val="20"/>
          <w:lang w:eastAsia="es-ES"/>
        </w:rPr>
      </w:pPr>
      <w:r w:rsidRPr="007714ED">
        <w:rPr>
          <w:rFonts w:ascii="Verdana" w:eastAsia="Times New Roman" w:hAnsi="Verdana" w:cs="Arial"/>
          <w:sz w:val="20"/>
          <w:szCs w:val="20"/>
          <w:lang w:eastAsia="es-ES"/>
        </w:rPr>
        <w:t>Es una técnica manual que considera 3 aspectos:</w:t>
      </w:r>
    </w:p>
    <w:p w14:paraId="1E520AEC" w14:textId="77777777" w:rsidR="00A405AB" w:rsidRDefault="00A405AB" w:rsidP="00A405AB">
      <w:pPr>
        <w:pStyle w:val="Prrafodelista"/>
        <w:spacing w:after="240"/>
        <w:ind w:left="1417" w:right="-58"/>
        <w:jc w:val="both"/>
      </w:pPr>
    </w:p>
    <w:p w14:paraId="4C79BB27" w14:textId="77777777" w:rsidR="00A405AB" w:rsidRPr="007714ED" w:rsidRDefault="00A405AB" w:rsidP="00A405AB">
      <w:pPr>
        <w:pStyle w:val="Prrafodelista"/>
        <w:numPr>
          <w:ilvl w:val="0"/>
          <w:numId w:val="11"/>
        </w:numPr>
        <w:spacing w:after="240" w:line="240" w:lineRule="auto"/>
        <w:ind w:left="1777" w:right="-58"/>
        <w:jc w:val="both"/>
        <w:rPr>
          <w:rFonts w:ascii="Verdana" w:eastAsia="Times New Roman" w:hAnsi="Verdana" w:cs="Arial"/>
          <w:sz w:val="20"/>
          <w:szCs w:val="20"/>
          <w:lang w:eastAsia="es-ES"/>
        </w:rPr>
      </w:pPr>
      <w:r w:rsidRPr="007714ED">
        <w:rPr>
          <w:rFonts w:ascii="Verdana" w:eastAsia="Times New Roman" w:hAnsi="Verdana" w:cs="Arial"/>
          <w:sz w:val="20"/>
          <w:szCs w:val="20"/>
          <w:lang w:eastAsia="es-ES"/>
        </w:rPr>
        <w:t>Mejor indicador de perfomance de predicción.</w:t>
      </w:r>
    </w:p>
    <w:p w14:paraId="750DA294" w14:textId="77777777" w:rsidR="00A405AB" w:rsidRPr="007714ED" w:rsidRDefault="00A405AB" w:rsidP="00A405AB">
      <w:pPr>
        <w:pStyle w:val="Prrafodelista"/>
        <w:numPr>
          <w:ilvl w:val="0"/>
          <w:numId w:val="11"/>
        </w:numPr>
        <w:spacing w:after="240" w:line="240" w:lineRule="auto"/>
        <w:ind w:left="1777" w:right="-58"/>
        <w:jc w:val="both"/>
        <w:rPr>
          <w:rFonts w:ascii="Verdana" w:eastAsia="Times New Roman" w:hAnsi="Verdana" w:cs="Arial"/>
          <w:sz w:val="20"/>
          <w:szCs w:val="20"/>
          <w:lang w:eastAsia="es-ES"/>
        </w:rPr>
      </w:pPr>
      <w:r w:rsidRPr="007714ED">
        <w:rPr>
          <w:rFonts w:ascii="Verdana" w:eastAsia="Times New Roman" w:hAnsi="Verdana" w:cs="Arial"/>
          <w:sz w:val="20"/>
          <w:szCs w:val="20"/>
          <w:lang w:eastAsia="es-ES"/>
        </w:rPr>
        <w:t>Evitar sobreajuste.</w:t>
      </w:r>
    </w:p>
    <w:p w14:paraId="2722F8AF" w14:textId="77777777" w:rsidR="00A405AB" w:rsidRPr="007714ED" w:rsidRDefault="00A405AB" w:rsidP="00A405AB">
      <w:pPr>
        <w:pStyle w:val="Prrafodelista"/>
        <w:numPr>
          <w:ilvl w:val="0"/>
          <w:numId w:val="11"/>
        </w:numPr>
        <w:spacing w:after="240" w:line="240" w:lineRule="auto"/>
        <w:ind w:left="1777" w:right="-58"/>
        <w:jc w:val="both"/>
        <w:rPr>
          <w:rFonts w:ascii="Verdana" w:eastAsia="Times New Roman" w:hAnsi="Verdana" w:cs="Arial"/>
          <w:sz w:val="20"/>
          <w:szCs w:val="20"/>
          <w:lang w:eastAsia="es-ES"/>
        </w:rPr>
      </w:pPr>
      <w:r w:rsidRPr="007714ED">
        <w:rPr>
          <w:rFonts w:ascii="Verdana" w:eastAsia="Times New Roman" w:hAnsi="Verdana" w:cs="Arial"/>
          <w:sz w:val="20"/>
          <w:szCs w:val="20"/>
          <w:lang w:eastAsia="es-ES"/>
        </w:rPr>
        <w:t xml:space="preserve">Estabilidad del modelo en el tiempo. </w:t>
      </w:r>
    </w:p>
    <w:p w14:paraId="572664C4" w14:textId="77777777" w:rsidR="00A405AB" w:rsidRDefault="00A405AB" w:rsidP="00A405AB">
      <w:pPr>
        <w:spacing w:after="200" w:line="276" w:lineRule="auto"/>
        <w:rPr>
          <w:rFonts w:ascii="Verdana" w:hAnsi="Verdana"/>
          <w:sz w:val="20"/>
          <w:szCs w:val="20"/>
        </w:rPr>
      </w:pPr>
    </w:p>
    <w:p w14:paraId="76F4A3F8" w14:textId="77777777" w:rsidR="00A405AB" w:rsidRPr="00500DDD" w:rsidRDefault="00A405AB" w:rsidP="00A405AB">
      <w:pPr>
        <w:pStyle w:val="Ttulo3"/>
        <w:numPr>
          <w:ilvl w:val="1"/>
          <w:numId w:val="3"/>
        </w:numPr>
        <w:spacing w:line="360" w:lineRule="auto"/>
        <w:rPr>
          <w:rFonts w:ascii="Verdana" w:hAnsi="Verdana" w:cs="Arial"/>
          <w:color w:val="auto"/>
          <w:sz w:val="20"/>
          <w:szCs w:val="20"/>
        </w:rPr>
      </w:pPr>
      <w:bookmarkStart w:id="44" w:name="_Toc97032743"/>
      <w:bookmarkStart w:id="45" w:name="_Toc148714087"/>
      <w:r>
        <w:rPr>
          <w:rFonts w:ascii="Verdana" w:hAnsi="Verdana" w:cs="Arial"/>
          <w:color w:val="auto"/>
          <w:sz w:val="20"/>
          <w:szCs w:val="20"/>
        </w:rPr>
        <w:t>Selección de variables</w:t>
      </w:r>
      <w:bookmarkEnd w:id="44"/>
      <w:bookmarkEnd w:id="45"/>
    </w:p>
    <w:p w14:paraId="22434919" w14:textId="77777777" w:rsidR="00A405AB" w:rsidRPr="007714ED" w:rsidRDefault="00A405AB" w:rsidP="00A405AB">
      <w:pPr>
        <w:ind w:left="708"/>
        <w:jc w:val="both"/>
        <w:rPr>
          <w:rFonts w:ascii="Verdana" w:hAnsi="Verdana" w:cs="Arial"/>
          <w:sz w:val="20"/>
          <w:szCs w:val="20"/>
        </w:rPr>
      </w:pPr>
      <w:r w:rsidRPr="007714ED">
        <w:rPr>
          <w:rFonts w:ascii="Verdana" w:hAnsi="Verdana" w:cs="Arial"/>
          <w:sz w:val="20"/>
          <w:szCs w:val="20"/>
        </w:rPr>
        <w:t xml:space="preserve">En primer lugar, se retiraron todas las variables que tuviesen menos de 0.5%  de importancia relativizada por </w:t>
      </w:r>
      <w:r>
        <w:rPr>
          <w:rFonts w:ascii="Verdana" w:hAnsi="Verdana" w:cs="Arial"/>
          <w:sz w:val="20"/>
          <w:szCs w:val="20"/>
        </w:rPr>
        <w:t>gain</w:t>
      </w:r>
      <w:r w:rsidRPr="007714ED">
        <w:rPr>
          <w:rFonts w:ascii="Verdana" w:hAnsi="Verdana" w:cs="Arial"/>
          <w:sz w:val="20"/>
          <w:szCs w:val="20"/>
        </w:rPr>
        <w:t xml:space="preserve"> ( </w:t>
      </w:r>
      <w:r>
        <w:rPr>
          <w:rFonts w:ascii="Verdana" w:hAnsi="Verdana" w:cs="Arial"/>
          <w:sz w:val="20"/>
          <w:szCs w:val="20"/>
        </w:rPr>
        <w:t>gain</w:t>
      </w:r>
      <w:r w:rsidRPr="007714ED">
        <w:rPr>
          <w:rFonts w:ascii="Verdana" w:hAnsi="Verdana" w:cs="Arial"/>
          <w:sz w:val="20"/>
          <w:szCs w:val="20"/>
        </w:rPr>
        <w:t xml:space="preserve"> (i)/ Sumatoria (</w:t>
      </w:r>
      <w:r>
        <w:rPr>
          <w:rFonts w:ascii="Verdana" w:hAnsi="Verdana" w:cs="Arial"/>
          <w:sz w:val="20"/>
          <w:szCs w:val="20"/>
        </w:rPr>
        <w:t>gain</w:t>
      </w:r>
      <w:r w:rsidRPr="007714ED">
        <w:rPr>
          <w:rFonts w:ascii="Verdana" w:hAnsi="Verdana" w:cs="Arial"/>
          <w:sz w:val="20"/>
          <w:szCs w:val="20"/>
        </w:rPr>
        <w:t xml:space="preserve"> (n)</w:t>
      </w:r>
      <w:r>
        <w:rPr>
          <w:rFonts w:ascii="Verdana" w:hAnsi="Verdana" w:cs="Arial"/>
          <w:sz w:val="20"/>
          <w:szCs w:val="20"/>
        </w:rPr>
        <w:t>))</w:t>
      </w:r>
      <w:r w:rsidRPr="007714ED">
        <w:rPr>
          <w:rFonts w:ascii="Verdana" w:hAnsi="Verdana" w:cs="Arial"/>
          <w:sz w:val="20"/>
          <w:szCs w:val="20"/>
        </w:rPr>
        <w:t xml:space="preserve">, siendo i </w:t>
      </w:r>
      <w:r>
        <w:rPr>
          <w:rFonts w:ascii="Verdana" w:hAnsi="Verdana" w:cs="Arial"/>
          <w:sz w:val="20"/>
          <w:szCs w:val="20"/>
        </w:rPr>
        <w:t xml:space="preserve">la ganancia </w:t>
      </w:r>
      <w:r w:rsidRPr="007714ED">
        <w:rPr>
          <w:rFonts w:ascii="Verdana" w:hAnsi="Verdana" w:cs="Arial"/>
          <w:sz w:val="20"/>
          <w:szCs w:val="20"/>
        </w:rPr>
        <w:t>por variable y n total de variables)</w:t>
      </w:r>
    </w:p>
    <w:p w14:paraId="0A57FC0F" w14:textId="77777777" w:rsidR="00A405AB" w:rsidRPr="007714ED" w:rsidRDefault="00A405AB" w:rsidP="00A405AB">
      <w:pPr>
        <w:ind w:left="708"/>
        <w:jc w:val="both"/>
        <w:rPr>
          <w:rFonts w:ascii="Verdana" w:hAnsi="Verdana" w:cs="Arial"/>
          <w:sz w:val="20"/>
          <w:szCs w:val="20"/>
        </w:rPr>
      </w:pPr>
    </w:p>
    <w:p w14:paraId="6C6D72DC" w14:textId="5610659B" w:rsidR="00A405AB" w:rsidRPr="007714ED" w:rsidRDefault="00A405AB" w:rsidP="00A405AB">
      <w:pPr>
        <w:ind w:left="708"/>
        <w:jc w:val="both"/>
        <w:rPr>
          <w:rFonts w:ascii="Verdana" w:hAnsi="Verdana" w:cs="Arial"/>
          <w:sz w:val="20"/>
          <w:szCs w:val="20"/>
        </w:rPr>
      </w:pPr>
      <w:r w:rsidRPr="007714ED">
        <w:rPr>
          <w:rFonts w:ascii="Verdana" w:hAnsi="Verdana" w:cs="Arial"/>
          <w:sz w:val="20"/>
          <w:szCs w:val="20"/>
        </w:rPr>
        <w:t>Luego de las variables restantes se hizo una selección por correlación, donde si una variable estaba fuertem</w:t>
      </w:r>
      <w:r w:rsidR="00154986">
        <w:rPr>
          <w:rFonts w:ascii="Verdana" w:hAnsi="Verdana" w:cs="Arial"/>
          <w:sz w:val="20"/>
          <w:szCs w:val="20"/>
        </w:rPr>
        <w:t>ente correlacionada con otra (&gt;</w:t>
      </w:r>
      <w:r>
        <w:rPr>
          <w:rFonts w:ascii="Verdana" w:hAnsi="Verdana" w:cs="Arial"/>
          <w:sz w:val="20"/>
          <w:szCs w:val="20"/>
        </w:rPr>
        <w:t>80</w:t>
      </w:r>
      <w:r w:rsidRPr="007714ED">
        <w:rPr>
          <w:rFonts w:ascii="Verdana" w:hAnsi="Verdana" w:cs="Arial"/>
          <w:sz w:val="20"/>
          <w:szCs w:val="20"/>
        </w:rPr>
        <w:t xml:space="preserve">%) se retiraba </w:t>
      </w:r>
      <w:r w:rsidRPr="007714ED">
        <w:rPr>
          <w:rFonts w:ascii="Verdana" w:hAnsi="Verdana" w:cs="Arial"/>
          <w:sz w:val="20"/>
          <w:szCs w:val="20"/>
        </w:rPr>
        <w:lastRenderedPageBreak/>
        <w:t>aquella que tuviera el menor % de importancia relativizada por shap value mean, el proceso es el siguiente:</w:t>
      </w:r>
    </w:p>
    <w:p w14:paraId="3DDC5097" w14:textId="77777777" w:rsidR="00A405AB" w:rsidRPr="007714ED" w:rsidRDefault="00A405AB" w:rsidP="00A405AB">
      <w:pPr>
        <w:ind w:left="708"/>
        <w:jc w:val="both"/>
        <w:rPr>
          <w:rFonts w:ascii="Verdana" w:hAnsi="Verdana" w:cs="Arial"/>
          <w:sz w:val="20"/>
          <w:szCs w:val="20"/>
        </w:rPr>
      </w:pPr>
    </w:p>
    <w:p w14:paraId="480C95A2" w14:textId="77777777" w:rsidR="00A405AB" w:rsidRPr="007714ED" w:rsidRDefault="00A405AB" w:rsidP="00A405AB">
      <w:pPr>
        <w:pStyle w:val="Prrafodelista"/>
        <w:numPr>
          <w:ilvl w:val="0"/>
          <w:numId w:val="12"/>
        </w:numPr>
        <w:spacing w:after="0" w:line="240" w:lineRule="auto"/>
        <w:ind w:left="1428"/>
        <w:jc w:val="both"/>
        <w:rPr>
          <w:rFonts w:ascii="Verdana" w:eastAsia="Times New Roman" w:hAnsi="Verdana" w:cs="Arial"/>
          <w:sz w:val="20"/>
          <w:szCs w:val="20"/>
          <w:lang w:eastAsia="es-ES"/>
        </w:rPr>
      </w:pPr>
      <w:r w:rsidRPr="007714ED">
        <w:rPr>
          <w:rFonts w:ascii="Verdana" w:eastAsia="Times New Roman" w:hAnsi="Verdana" w:cs="Arial"/>
          <w:sz w:val="20"/>
          <w:szCs w:val="20"/>
          <w:lang w:eastAsia="es-ES"/>
        </w:rPr>
        <w:t xml:space="preserve">Se reordenan las variables en cuestión por importancia relativizada </w:t>
      </w:r>
      <w:r>
        <w:rPr>
          <w:rFonts w:ascii="Verdana" w:eastAsia="Times New Roman" w:hAnsi="Verdana" w:cs="Arial"/>
          <w:sz w:val="20"/>
          <w:szCs w:val="20"/>
          <w:lang w:eastAsia="es-ES"/>
        </w:rPr>
        <w:t>gain</w:t>
      </w:r>
    </w:p>
    <w:p w14:paraId="25D54D75" w14:textId="77777777" w:rsidR="00A405AB" w:rsidRPr="007714ED" w:rsidRDefault="00A405AB" w:rsidP="00A405AB">
      <w:pPr>
        <w:pStyle w:val="Prrafodelista"/>
        <w:numPr>
          <w:ilvl w:val="0"/>
          <w:numId w:val="12"/>
        </w:numPr>
        <w:spacing w:after="0" w:line="240" w:lineRule="auto"/>
        <w:ind w:left="1428"/>
        <w:jc w:val="both"/>
        <w:rPr>
          <w:rFonts w:ascii="Verdana" w:eastAsia="Times New Roman" w:hAnsi="Verdana" w:cs="Arial"/>
          <w:sz w:val="20"/>
          <w:szCs w:val="20"/>
          <w:lang w:eastAsia="es-ES"/>
        </w:rPr>
      </w:pPr>
      <w:r w:rsidRPr="007714ED">
        <w:rPr>
          <w:rFonts w:ascii="Verdana" w:eastAsia="Times New Roman" w:hAnsi="Verdana" w:cs="Arial"/>
          <w:sz w:val="20"/>
          <w:szCs w:val="20"/>
          <w:lang w:eastAsia="es-ES"/>
        </w:rPr>
        <w:t>Se calcula la matriz de correlación de Pearson.</w:t>
      </w:r>
    </w:p>
    <w:p w14:paraId="030940AC" w14:textId="77777777" w:rsidR="00A405AB" w:rsidRPr="007714ED" w:rsidRDefault="00A405AB" w:rsidP="00A405AB">
      <w:pPr>
        <w:pStyle w:val="Prrafodelista"/>
        <w:numPr>
          <w:ilvl w:val="0"/>
          <w:numId w:val="12"/>
        </w:numPr>
        <w:spacing w:after="0" w:line="240" w:lineRule="auto"/>
        <w:ind w:left="1428"/>
        <w:jc w:val="both"/>
        <w:rPr>
          <w:rFonts w:ascii="Verdana" w:eastAsia="Times New Roman" w:hAnsi="Verdana" w:cs="Arial"/>
          <w:sz w:val="20"/>
          <w:szCs w:val="20"/>
          <w:lang w:eastAsia="es-ES"/>
        </w:rPr>
      </w:pPr>
      <w:r w:rsidRPr="007714ED">
        <w:rPr>
          <w:rFonts w:ascii="Verdana" w:eastAsia="Times New Roman" w:hAnsi="Verdana" w:cs="Arial"/>
          <w:sz w:val="20"/>
          <w:szCs w:val="20"/>
          <w:lang w:eastAsia="es-ES"/>
        </w:rPr>
        <w:t>Se retiran todas las variables asociadas a una columna de la matriz de correlación donde el valor absoluto de la correlación sea mayor a determinado umbral (</w:t>
      </w:r>
      <w:r>
        <w:rPr>
          <w:rFonts w:ascii="Verdana" w:eastAsia="Times New Roman" w:hAnsi="Verdana" w:cs="Arial"/>
          <w:sz w:val="20"/>
          <w:szCs w:val="20"/>
          <w:lang w:eastAsia="es-ES"/>
        </w:rPr>
        <w:t>80</w:t>
      </w:r>
      <w:r w:rsidRPr="007714ED">
        <w:rPr>
          <w:rFonts w:ascii="Verdana" w:eastAsia="Times New Roman" w:hAnsi="Verdana" w:cs="Arial"/>
          <w:sz w:val="20"/>
          <w:szCs w:val="20"/>
          <w:lang w:eastAsia="es-ES"/>
        </w:rPr>
        <w:t xml:space="preserve">%). Nótese que, como la base fue previamente ordenada y la matriz es triangular superior, si una pareja de variables sobrepasa el umbral de correlación aquella de menor importancia </w:t>
      </w:r>
      <w:r>
        <w:rPr>
          <w:rFonts w:ascii="Verdana" w:eastAsia="Times New Roman" w:hAnsi="Verdana" w:cs="Arial"/>
          <w:sz w:val="20"/>
          <w:szCs w:val="20"/>
          <w:lang w:eastAsia="es-ES"/>
        </w:rPr>
        <w:t>gain</w:t>
      </w:r>
      <w:r w:rsidRPr="007714ED">
        <w:rPr>
          <w:rFonts w:ascii="Verdana" w:eastAsia="Times New Roman" w:hAnsi="Verdana" w:cs="Arial"/>
          <w:sz w:val="20"/>
          <w:szCs w:val="20"/>
          <w:lang w:eastAsia="es-ES"/>
        </w:rPr>
        <w:t xml:space="preserve"> será la que esté en la columna de la matriz, es decir que se excluyen variables con alta correlación y presenten menor importancia.</w:t>
      </w:r>
    </w:p>
    <w:p w14:paraId="1502BEAF" w14:textId="77777777" w:rsidR="00A405AB" w:rsidRPr="007714ED" w:rsidRDefault="00A405AB" w:rsidP="00A405AB">
      <w:pPr>
        <w:pStyle w:val="Prrafodelista"/>
        <w:ind w:left="1428"/>
        <w:jc w:val="both"/>
        <w:rPr>
          <w:rFonts w:ascii="Verdana" w:eastAsia="Times New Roman" w:hAnsi="Verdana" w:cs="Arial"/>
          <w:sz w:val="20"/>
          <w:szCs w:val="20"/>
          <w:lang w:eastAsia="es-ES"/>
        </w:rPr>
      </w:pPr>
    </w:p>
    <w:p w14:paraId="2559FBE5" w14:textId="77777777" w:rsidR="00A405AB" w:rsidRPr="007714ED" w:rsidRDefault="00A405AB" w:rsidP="00A405AB">
      <w:pPr>
        <w:ind w:left="708"/>
        <w:jc w:val="both"/>
        <w:rPr>
          <w:rFonts w:ascii="Verdana" w:hAnsi="Verdana" w:cs="Arial"/>
          <w:sz w:val="20"/>
          <w:szCs w:val="20"/>
        </w:rPr>
      </w:pPr>
      <w:r w:rsidRPr="007714ED">
        <w:rPr>
          <w:rFonts w:ascii="Verdana" w:hAnsi="Verdana" w:cs="Arial"/>
          <w:sz w:val="20"/>
          <w:szCs w:val="20"/>
        </w:rPr>
        <w:t xml:space="preserve">Esto nos deja con un número </w:t>
      </w:r>
      <w:r>
        <w:rPr>
          <w:rFonts w:ascii="Verdana" w:hAnsi="Verdana" w:cs="Arial"/>
          <w:sz w:val="20"/>
          <w:szCs w:val="20"/>
        </w:rPr>
        <w:t>reducido</w:t>
      </w:r>
      <w:r w:rsidRPr="007714ED">
        <w:rPr>
          <w:rFonts w:ascii="Verdana" w:hAnsi="Verdana" w:cs="Arial"/>
          <w:sz w:val="20"/>
          <w:szCs w:val="20"/>
        </w:rPr>
        <w:t xml:space="preserve"> de variables, de todas formas podemos volver a las variables retiradas en este paso si posteriormente eliminamos alguna variable de esta lista final por criterio de negocio o experto.</w:t>
      </w:r>
    </w:p>
    <w:p w14:paraId="08215324" w14:textId="77777777" w:rsidR="00A405AB" w:rsidRPr="007714ED" w:rsidRDefault="00A405AB" w:rsidP="00A405AB">
      <w:pPr>
        <w:ind w:left="708"/>
        <w:jc w:val="both"/>
        <w:rPr>
          <w:rFonts w:ascii="Verdana" w:hAnsi="Verdana" w:cs="Arial"/>
          <w:sz w:val="20"/>
          <w:szCs w:val="20"/>
        </w:rPr>
      </w:pPr>
      <w:r w:rsidRPr="007714ED">
        <w:rPr>
          <w:rFonts w:ascii="Verdana" w:hAnsi="Verdana" w:cs="Arial"/>
          <w:sz w:val="20"/>
          <w:szCs w:val="20"/>
        </w:rPr>
        <w:t xml:space="preserve">Para llegar a las variables finales se utilizó la importancia por </w:t>
      </w:r>
      <w:r>
        <w:rPr>
          <w:rFonts w:ascii="Verdana" w:hAnsi="Verdana" w:cs="Arial"/>
          <w:sz w:val="20"/>
          <w:szCs w:val="20"/>
        </w:rPr>
        <w:t>ganancia</w:t>
      </w:r>
      <w:r w:rsidRPr="007714ED">
        <w:rPr>
          <w:rFonts w:ascii="Verdana" w:hAnsi="Verdana" w:cs="Arial"/>
          <w:sz w:val="20"/>
          <w:szCs w:val="20"/>
        </w:rPr>
        <w:t xml:space="preserve"> de modelo de </w:t>
      </w:r>
      <w:r>
        <w:rPr>
          <w:rFonts w:ascii="Verdana" w:hAnsi="Verdana" w:cs="Arial"/>
          <w:sz w:val="20"/>
          <w:szCs w:val="20"/>
        </w:rPr>
        <w:t>xgboost</w:t>
      </w:r>
      <w:r w:rsidRPr="007714ED">
        <w:rPr>
          <w:rFonts w:ascii="Verdana" w:hAnsi="Verdana" w:cs="Arial"/>
          <w:sz w:val="20"/>
          <w:szCs w:val="20"/>
        </w:rPr>
        <w:t xml:space="preserve"> tomando en cuenta el principio de parsimonia para escoger un número óptimo de variables en el modelo final.</w:t>
      </w:r>
    </w:p>
    <w:p w14:paraId="017F427B" w14:textId="77777777" w:rsidR="00A405AB" w:rsidRDefault="00A405AB" w:rsidP="00A405AB">
      <w:pPr>
        <w:spacing w:after="200" w:line="276" w:lineRule="auto"/>
        <w:rPr>
          <w:rFonts w:ascii="Verdana" w:hAnsi="Verdana"/>
          <w:sz w:val="20"/>
          <w:szCs w:val="20"/>
        </w:rPr>
      </w:pPr>
    </w:p>
    <w:p w14:paraId="0A261738" w14:textId="77777777" w:rsidR="00A405AB" w:rsidRPr="00500DDD" w:rsidRDefault="00A405AB" w:rsidP="00A405AB">
      <w:pPr>
        <w:pStyle w:val="Ttulo3"/>
        <w:numPr>
          <w:ilvl w:val="1"/>
          <w:numId w:val="3"/>
        </w:numPr>
        <w:spacing w:line="360" w:lineRule="auto"/>
        <w:rPr>
          <w:rFonts w:ascii="Verdana" w:hAnsi="Verdana" w:cs="Arial"/>
          <w:color w:val="auto"/>
          <w:sz w:val="20"/>
          <w:szCs w:val="20"/>
        </w:rPr>
      </w:pPr>
      <w:bookmarkStart w:id="46" w:name="_Toc97032744"/>
      <w:bookmarkStart w:id="47" w:name="_Toc148714088"/>
      <w:r>
        <w:rPr>
          <w:rFonts w:ascii="Verdana" w:hAnsi="Verdana" w:cs="Arial"/>
          <w:color w:val="auto"/>
          <w:sz w:val="20"/>
          <w:szCs w:val="20"/>
        </w:rPr>
        <w:t>Análisis Bivariante/ Dependencia parcial con valores shap</w:t>
      </w:r>
      <w:bookmarkEnd w:id="46"/>
      <w:bookmarkEnd w:id="47"/>
    </w:p>
    <w:p w14:paraId="72556B1A" w14:textId="77777777" w:rsidR="00A405AB" w:rsidRDefault="00A405AB" w:rsidP="00A405AB">
      <w:pPr>
        <w:ind w:left="708"/>
        <w:jc w:val="both"/>
        <w:rPr>
          <w:rFonts w:ascii="Verdana" w:hAnsi="Verdana" w:cs="Arial"/>
          <w:sz w:val="20"/>
          <w:szCs w:val="20"/>
        </w:rPr>
      </w:pPr>
      <w:r w:rsidRPr="00016FDB">
        <w:rPr>
          <w:rFonts w:ascii="Verdana" w:hAnsi="Verdana" w:cs="Arial"/>
          <w:sz w:val="20"/>
          <w:szCs w:val="20"/>
        </w:rPr>
        <w:t>El análisis bivariante se realiza con 3 objetivos:</w:t>
      </w:r>
    </w:p>
    <w:p w14:paraId="51FAACC8" w14:textId="77777777" w:rsidR="00A405AB" w:rsidRPr="00016FDB" w:rsidRDefault="00A405AB" w:rsidP="00A405AB">
      <w:pPr>
        <w:ind w:left="708"/>
        <w:jc w:val="both"/>
        <w:rPr>
          <w:rFonts w:ascii="Verdana" w:hAnsi="Verdana" w:cs="Arial"/>
          <w:sz w:val="20"/>
          <w:szCs w:val="20"/>
        </w:rPr>
      </w:pPr>
    </w:p>
    <w:p w14:paraId="18C35F48" w14:textId="77777777" w:rsidR="00A405AB" w:rsidRPr="00016FDB" w:rsidRDefault="00A405AB" w:rsidP="00A405AB">
      <w:pPr>
        <w:pStyle w:val="Prrafodelista"/>
        <w:numPr>
          <w:ilvl w:val="0"/>
          <w:numId w:val="13"/>
        </w:numPr>
        <w:tabs>
          <w:tab w:val="num" w:pos="-981"/>
        </w:tabs>
        <w:jc w:val="both"/>
        <w:rPr>
          <w:rFonts w:ascii="Verdana" w:hAnsi="Verdana" w:cs="Arial"/>
          <w:sz w:val="20"/>
          <w:szCs w:val="20"/>
        </w:rPr>
      </w:pPr>
      <w:r w:rsidRPr="00016FDB">
        <w:rPr>
          <w:rFonts w:ascii="Verdana" w:hAnsi="Verdana" w:cs="Arial"/>
          <w:sz w:val="20"/>
          <w:szCs w:val="20"/>
        </w:rPr>
        <w:t>Estudiar la distribución de cada una de las variables candidatas a puntuar en el modelo, observando la presencia de valores extraños, el porcentaje de valores ausentes, las concentraciones en determinados valores, etc. Este análisis permite por un lado estimar la calidad de la información y por otro identificar variables que, por distintas causas, no reúnen los requisitos necesarios para ser consideradas en el análisis posterior.</w:t>
      </w:r>
    </w:p>
    <w:p w14:paraId="1A2B12D8" w14:textId="77777777" w:rsidR="00A405AB" w:rsidRPr="00016FDB" w:rsidRDefault="00A405AB" w:rsidP="00A405AB">
      <w:pPr>
        <w:pStyle w:val="Prrafodelista"/>
        <w:numPr>
          <w:ilvl w:val="0"/>
          <w:numId w:val="13"/>
        </w:numPr>
        <w:jc w:val="both"/>
        <w:rPr>
          <w:rFonts w:ascii="Verdana" w:hAnsi="Verdana" w:cs="Arial"/>
          <w:sz w:val="20"/>
          <w:szCs w:val="20"/>
        </w:rPr>
      </w:pPr>
      <w:r w:rsidRPr="00016FDB">
        <w:rPr>
          <w:rFonts w:ascii="Verdana" w:hAnsi="Verdana" w:cs="Arial"/>
          <w:sz w:val="20"/>
          <w:szCs w:val="20"/>
        </w:rPr>
        <w:t>Obtener una primera aproximación del poder predictivo de la variable respecto a la variable indicador de incumplimiento a nivel univariado.</w:t>
      </w:r>
    </w:p>
    <w:p w14:paraId="017E991A" w14:textId="77777777" w:rsidR="00A405AB" w:rsidRDefault="00A405AB" w:rsidP="00A405AB">
      <w:pPr>
        <w:pStyle w:val="Prrafodelista"/>
        <w:numPr>
          <w:ilvl w:val="0"/>
          <w:numId w:val="13"/>
        </w:numPr>
        <w:jc w:val="both"/>
        <w:rPr>
          <w:rFonts w:ascii="Verdana" w:hAnsi="Verdana" w:cs="Arial"/>
          <w:sz w:val="20"/>
          <w:szCs w:val="20"/>
        </w:rPr>
      </w:pPr>
      <w:r w:rsidRPr="00016FDB">
        <w:rPr>
          <w:rFonts w:ascii="Verdana" w:hAnsi="Verdana" w:cs="Arial"/>
          <w:sz w:val="20"/>
          <w:szCs w:val="20"/>
        </w:rPr>
        <w:t xml:space="preserve">Para las variables numéricas -al igual que para las variables categóricas-  se calcula el número de casos, número de buenos, número de malos, la tasa de malos y el porcentaje de casos para cada uno de los grupos definidos. </w:t>
      </w:r>
    </w:p>
    <w:p w14:paraId="70C4297F" w14:textId="77777777" w:rsidR="00A405AB" w:rsidRDefault="00A405AB" w:rsidP="00A405AB">
      <w:pPr>
        <w:ind w:left="708"/>
        <w:jc w:val="both"/>
        <w:rPr>
          <w:rFonts w:ascii="Verdana" w:hAnsi="Verdana" w:cs="Arial"/>
          <w:sz w:val="20"/>
          <w:szCs w:val="20"/>
        </w:rPr>
      </w:pPr>
      <w:r w:rsidRPr="00016FDB">
        <w:rPr>
          <w:rFonts w:ascii="Verdana" w:hAnsi="Verdana" w:cs="Arial"/>
          <w:sz w:val="20"/>
          <w:szCs w:val="20"/>
        </w:rPr>
        <w:t xml:space="preserve">Además de analizar las posibles concentraciones y el porcentaje de valores ausentes, también se estudia si la tendencia de la tasa de malos se corresponde con la esperada. </w:t>
      </w:r>
    </w:p>
    <w:p w14:paraId="3078F00A" w14:textId="77777777" w:rsidR="00A405AB" w:rsidRDefault="00A405AB" w:rsidP="00A405AB">
      <w:pPr>
        <w:ind w:left="708"/>
        <w:jc w:val="both"/>
        <w:rPr>
          <w:rFonts w:ascii="Verdana" w:hAnsi="Verdana" w:cs="Arial"/>
          <w:sz w:val="20"/>
          <w:szCs w:val="20"/>
        </w:rPr>
      </w:pPr>
    </w:p>
    <w:p w14:paraId="2A9D7B3D" w14:textId="77777777" w:rsidR="00A405AB" w:rsidRDefault="00A405AB" w:rsidP="00A405AB">
      <w:pPr>
        <w:ind w:left="708"/>
        <w:jc w:val="both"/>
        <w:rPr>
          <w:rFonts w:ascii="Verdana" w:hAnsi="Verdana" w:cs="Arial"/>
          <w:sz w:val="20"/>
          <w:szCs w:val="20"/>
        </w:rPr>
      </w:pPr>
    </w:p>
    <w:p w14:paraId="768D9133" w14:textId="77777777" w:rsidR="00A405AB" w:rsidRPr="00016FDB" w:rsidRDefault="00A405AB" w:rsidP="00A405AB">
      <w:pPr>
        <w:ind w:left="708"/>
        <w:jc w:val="both"/>
        <w:rPr>
          <w:rFonts w:ascii="Verdana" w:hAnsi="Verdana" w:cs="Arial"/>
          <w:sz w:val="20"/>
          <w:szCs w:val="20"/>
        </w:rPr>
      </w:pPr>
      <w:r>
        <w:rPr>
          <w:rFonts w:ascii="Verdana" w:hAnsi="Verdana" w:cs="Arial"/>
          <w:sz w:val="20"/>
          <w:szCs w:val="20"/>
        </w:rPr>
        <w:t>Por otro lado, tenemos que l</w:t>
      </w:r>
      <w:r w:rsidRPr="00016FDB">
        <w:rPr>
          <w:rFonts w:ascii="Verdana" w:hAnsi="Verdana" w:cs="Arial"/>
          <w:sz w:val="20"/>
          <w:szCs w:val="20"/>
        </w:rPr>
        <w:t xml:space="preserve">os SHapley Additive exPlanations(SHAP) son una metodología innovadora creada para poder darle explicabilidad tanto local (utilizando LIME) como global, apoyándose de la teoría de juegos, a todo tipo de modelo, unificando varios métodos previos de tal forma que representa el único método posible de atribución de características aditivas consistente y localmente preciso. SHAP asigna a cada variable una medida de importancia en cada predicción que depende de cuánto impacta en la predicción esperada del modelo </w:t>
      </w:r>
      <w:r w:rsidRPr="00016FDB">
        <w:rPr>
          <w:rFonts w:ascii="Verdana" w:hAnsi="Verdana" w:cs="Arial"/>
          <w:sz w:val="20"/>
          <w:szCs w:val="20"/>
        </w:rPr>
        <w:lastRenderedPageBreak/>
        <w:t xml:space="preserve">condicionado a dicha variable. Aquí se presentan los valores SHAP asignados a cada variable para cada predicción en la muestra de validación de manera gráfica, lo cual nos da una vista sobre cómo es que el modelo trabaja con cada variable(Eje X) realmente, valores SHAP positivos (eje Y) implican un incremento en log-odds respecto al valor esperado de la predicción, en este caso particular representan un incremento en la probabilidad de default (superar más de </w:t>
      </w:r>
      <w:r>
        <w:rPr>
          <w:rFonts w:ascii="Verdana" w:hAnsi="Verdana" w:cs="Arial"/>
          <w:sz w:val="20"/>
          <w:szCs w:val="20"/>
        </w:rPr>
        <w:t>9</w:t>
      </w:r>
      <w:r w:rsidRPr="00016FDB">
        <w:rPr>
          <w:rFonts w:ascii="Verdana" w:hAnsi="Verdana" w:cs="Arial"/>
          <w:sz w:val="20"/>
          <w:szCs w:val="20"/>
        </w:rPr>
        <w:t>0 días de atr</w:t>
      </w:r>
      <w:r>
        <w:rPr>
          <w:rFonts w:ascii="Verdana" w:hAnsi="Verdana" w:cs="Arial"/>
          <w:sz w:val="20"/>
          <w:szCs w:val="20"/>
        </w:rPr>
        <w:t>a</w:t>
      </w:r>
      <w:r w:rsidRPr="00016FDB">
        <w:rPr>
          <w:rFonts w:ascii="Verdana" w:hAnsi="Verdana" w:cs="Arial"/>
          <w:sz w:val="20"/>
          <w:szCs w:val="20"/>
        </w:rPr>
        <w:t>s</w:t>
      </w:r>
      <w:r>
        <w:rPr>
          <w:rFonts w:ascii="Verdana" w:hAnsi="Verdana" w:cs="Arial"/>
          <w:sz w:val="20"/>
          <w:szCs w:val="20"/>
        </w:rPr>
        <w:t>o</w:t>
      </w:r>
      <w:r w:rsidRPr="00016FDB">
        <w:rPr>
          <w:rFonts w:ascii="Verdana" w:hAnsi="Verdana" w:cs="Arial"/>
          <w:sz w:val="20"/>
          <w:szCs w:val="20"/>
        </w:rPr>
        <w:t xml:space="preserve"> en 1 año), mientras que valores SHAP negativos representan un decremento en dicha probabilidad.</w:t>
      </w:r>
    </w:p>
    <w:p w14:paraId="30083AA7" w14:textId="77777777" w:rsidR="00A405AB" w:rsidRDefault="00A405AB" w:rsidP="00A405AB">
      <w:pPr>
        <w:ind w:left="708"/>
        <w:jc w:val="both"/>
        <w:rPr>
          <w:rFonts w:ascii="Verdana" w:hAnsi="Verdana" w:cs="Arial"/>
          <w:sz w:val="20"/>
          <w:szCs w:val="20"/>
        </w:rPr>
      </w:pPr>
    </w:p>
    <w:p w14:paraId="2584413F" w14:textId="59413D8E" w:rsidR="00A405AB" w:rsidRDefault="00A405AB" w:rsidP="00B162EF">
      <w:pPr>
        <w:ind w:left="708"/>
        <w:jc w:val="both"/>
        <w:rPr>
          <w:rFonts w:ascii="Verdana" w:hAnsi="Verdana" w:cs="Arial"/>
          <w:sz w:val="20"/>
          <w:szCs w:val="20"/>
        </w:rPr>
      </w:pPr>
      <w:r>
        <w:rPr>
          <w:rFonts w:ascii="Verdana" w:hAnsi="Verdana" w:cs="Arial"/>
          <w:sz w:val="20"/>
          <w:szCs w:val="20"/>
        </w:rPr>
        <w:t>En los</w:t>
      </w:r>
      <w:r w:rsidRPr="00016FDB">
        <w:rPr>
          <w:rFonts w:ascii="Verdana" w:hAnsi="Verdana" w:cs="Arial"/>
          <w:sz w:val="20"/>
          <w:szCs w:val="20"/>
        </w:rPr>
        <w:t xml:space="preserve"> siguiente</w:t>
      </w:r>
      <w:r>
        <w:rPr>
          <w:rFonts w:ascii="Verdana" w:hAnsi="Verdana" w:cs="Arial"/>
          <w:sz w:val="20"/>
          <w:szCs w:val="20"/>
        </w:rPr>
        <w:t>s</w:t>
      </w:r>
      <w:r w:rsidRPr="00016FDB">
        <w:rPr>
          <w:rFonts w:ascii="Verdana" w:hAnsi="Verdana" w:cs="Arial"/>
          <w:sz w:val="20"/>
          <w:szCs w:val="20"/>
        </w:rPr>
        <w:t xml:space="preserve"> archivo</w:t>
      </w:r>
      <w:r>
        <w:rPr>
          <w:rFonts w:ascii="Verdana" w:hAnsi="Verdana" w:cs="Arial"/>
          <w:sz w:val="20"/>
          <w:szCs w:val="20"/>
        </w:rPr>
        <w:t>s</w:t>
      </w:r>
      <w:r w:rsidRPr="00016FDB">
        <w:rPr>
          <w:rFonts w:ascii="Verdana" w:hAnsi="Verdana" w:cs="Arial"/>
          <w:sz w:val="20"/>
          <w:szCs w:val="20"/>
        </w:rPr>
        <w:t xml:space="preserve"> </w:t>
      </w:r>
      <w:r>
        <w:rPr>
          <w:rFonts w:ascii="Verdana" w:hAnsi="Verdana" w:cs="Arial"/>
          <w:sz w:val="20"/>
          <w:szCs w:val="20"/>
        </w:rPr>
        <w:t>excels</w:t>
      </w:r>
      <w:r w:rsidRPr="00016FDB">
        <w:rPr>
          <w:rFonts w:ascii="Verdana" w:hAnsi="Verdana" w:cs="Arial"/>
          <w:sz w:val="20"/>
          <w:szCs w:val="20"/>
        </w:rPr>
        <w:t xml:space="preserve">. Se detalla los gráficos </w:t>
      </w:r>
      <w:r>
        <w:rPr>
          <w:rFonts w:ascii="Verdana" w:hAnsi="Verdana" w:cs="Arial"/>
          <w:sz w:val="20"/>
          <w:szCs w:val="20"/>
        </w:rPr>
        <w:t>bivariados de los shaps</w:t>
      </w:r>
      <w:r w:rsidRPr="00016FDB">
        <w:rPr>
          <w:rFonts w:ascii="Verdana" w:hAnsi="Verdana" w:cs="Arial"/>
          <w:sz w:val="20"/>
          <w:szCs w:val="20"/>
        </w:rPr>
        <w:t xml:space="preserve"> </w:t>
      </w:r>
      <w:r>
        <w:rPr>
          <w:rFonts w:ascii="Verdana" w:hAnsi="Verdana" w:cs="Arial"/>
          <w:sz w:val="20"/>
          <w:szCs w:val="20"/>
        </w:rPr>
        <w:t xml:space="preserve">(los cuales fueron elaborados con el 100% de la data de TRAIN) </w:t>
      </w:r>
      <w:r w:rsidRPr="00016FDB">
        <w:rPr>
          <w:rFonts w:ascii="Verdana" w:hAnsi="Verdana" w:cs="Arial"/>
          <w:sz w:val="20"/>
          <w:szCs w:val="20"/>
        </w:rPr>
        <w:t>y ma</w:t>
      </w:r>
      <w:r w:rsidR="00B162EF">
        <w:rPr>
          <w:rFonts w:ascii="Verdana" w:hAnsi="Verdana" w:cs="Arial"/>
          <w:sz w:val="20"/>
          <w:szCs w:val="20"/>
        </w:rPr>
        <w:t>triz de correlación de Pearson.</w:t>
      </w:r>
    </w:p>
    <w:p w14:paraId="36E3566A" w14:textId="77777777" w:rsidR="00B162EF" w:rsidRPr="00B162EF" w:rsidRDefault="00B162EF" w:rsidP="00B162EF">
      <w:pPr>
        <w:ind w:left="708"/>
        <w:jc w:val="both"/>
        <w:rPr>
          <w:rFonts w:ascii="Verdana" w:hAnsi="Verdana" w:cs="Arial"/>
          <w:sz w:val="20"/>
          <w:szCs w:val="20"/>
        </w:rPr>
      </w:pPr>
    </w:p>
    <w:bookmarkStart w:id="48" w:name="_MON_1759235293"/>
    <w:bookmarkEnd w:id="48"/>
    <w:p w14:paraId="6E5CC884" w14:textId="54DD5839" w:rsidR="00E153C0" w:rsidRDefault="00FB6FEC" w:rsidP="00D1188B">
      <w:pPr>
        <w:spacing w:after="200" w:line="276" w:lineRule="auto"/>
        <w:ind w:left="708" w:hanging="708"/>
        <w:jc w:val="center"/>
        <w:rPr>
          <w:rFonts w:ascii="Verdana" w:hAnsi="Verdana"/>
          <w:sz w:val="20"/>
          <w:szCs w:val="20"/>
        </w:rPr>
      </w:pPr>
      <w:r>
        <w:rPr>
          <w:rFonts w:ascii="Verdana" w:hAnsi="Verdana"/>
          <w:sz w:val="20"/>
          <w:szCs w:val="20"/>
        </w:rPr>
        <w:object w:dxaOrig="1534" w:dyaOrig="997" w14:anchorId="2F51BAB0">
          <v:shape id="_x0000_i1028" type="#_x0000_t75" style="width:76.45pt;height:49.5pt" o:ole="">
            <v:imagedata r:id="rId19" o:title=""/>
          </v:shape>
          <o:OLEObject Type="Embed" ProgID="Excel.Sheet.12" ShapeID="_x0000_i1028" DrawAspect="Icon" ObjectID="_1771856411" r:id="rId20"/>
        </w:object>
      </w:r>
    </w:p>
    <w:p w14:paraId="64C74B4F" w14:textId="77777777" w:rsidR="00A405AB" w:rsidRDefault="00A405AB" w:rsidP="00A405AB">
      <w:pPr>
        <w:pStyle w:val="Ttulo3"/>
        <w:numPr>
          <w:ilvl w:val="1"/>
          <w:numId w:val="3"/>
        </w:numPr>
        <w:spacing w:line="360" w:lineRule="auto"/>
        <w:rPr>
          <w:rFonts w:ascii="Verdana" w:hAnsi="Verdana" w:cs="Arial"/>
          <w:color w:val="auto"/>
          <w:sz w:val="20"/>
          <w:szCs w:val="20"/>
        </w:rPr>
      </w:pPr>
      <w:bookmarkStart w:id="49" w:name="_Toc97032745"/>
      <w:bookmarkStart w:id="50" w:name="_Toc148714089"/>
      <w:r w:rsidRPr="00B63A71">
        <w:rPr>
          <w:rFonts w:ascii="Verdana" w:hAnsi="Verdana" w:cs="Arial"/>
          <w:color w:val="auto"/>
          <w:sz w:val="20"/>
          <w:szCs w:val="20"/>
        </w:rPr>
        <w:t>Resultados de Perfomance del modelo</w:t>
      </w:r>
      <w:bookmarkEnd w:id="49"/>
      <w:bookmarkEnd w:id="50"/>
    </w:p>
    <w:p w14:paraId="727C8D2D" w14:textId="60B5EF0F" w:rsidR="006F3D85" w:rsidRDefault="006F3D85" w:rsidP="006F3D85">
      <w:pPr>
        <w:rPr>
          <w:rFonts w:ascii="Verdana" w:hAnsi="Verdana" w:cs="Arial"/>
          <w:sz w:val="20"/>
          <w:szCs w:val="20"/>
        </w:rPr>
      </w:pPr>
      <w:r w:rsidRPr="008D5EB9">
        <w:rPr>
          <w:rFonts w:ascii="Verdana" w:hAnsi="Verdana" w:cs="Arial"/>
          <w:sz w:val="20"/>
          <w:szCs w:val="20"/>
        </w:rPr>
        <w:t>El gini del TR</w:t>
      </w:r>
      <w:r>
        <w:rPr>
          <w:rFonts w:ascii="Verdana" w:hAnsi="Verdana" w:cs="Arial"/>
          <w:sz w:val="20"/>
          <w:szCs w:val="20"/>
        </w:rPr>
        <w:t xml:space="preserve">AIN </w:t>
      </w:r>
      <w:r w:rsidRPr="008D5EB9">
        <w:rPr>
          <w:rFonts w:ascii="Verdana" w:hAnsi="Verdana" w:cs="Arial"/>
          <w:sz w:val="20"/>
          <w:szCs w:val="20"/>
        </w:rPr>
        <w:t xml:space="preserve">fue calculado con el </w:t>
      </w:r>
      <w:r w:rsidR="00B017A1">
        <w:rPr>
          <w:rFonts w:ascii="Verdana" w:hAnsi="Verdana" w:cs="Arial"/>
          <w:sz w:val="20"/>
          <w:szCs w:val="20"/>
        </w:rPr>
        <w:t>100%</w:t>
      </w:r>
      <w:r>
        <w:rPr>
          <w:rFonts w:ascii="Verdana" w:hAnsi="Verdana" w:cs="Arial"/>
          <w:sz w:val="20"/>
          <w:szCs w:val="20"/>
        </w:rPr>
        <w:t xml:space="preserve"> </w:t>
      </w:r>
      <w:r w:rsidRPr="008D5EB9">
        <w:rPr>
          <w:rFonts w:ascii="Verdana" w:hAnsi="Verdana" w:cs="Arial"/>
          <w:sz w:val="20"/>
          <w:szCs w:val="20"/>
        </w:rPr>
        <w:t>de la base</w:t>
      </w:r>
      <w:r>
        <w:rPr>
          <w:rFonts w:ascii="Verdana" w:hAnsi="Verdana" w:cs="Arial"/>
          <w:sz w:val="20"/>
          <w:szCs w:val="20"/>
        </w:rPr>
        <w:t>, y para el OOT se usó el periodo mencionado</w:t>
      </w:r>
      <w:r w:rsidRPr="008D5EB9">
        <w:rPr>
          <w:rFonts w:ascii="Verdana" w:hAnsi="Verdana" w:cs="Arial"/>
          <w:sz w:val="20"/>
          <w:szCs w:val="20"/>
        </w:rPr>
        <w:t xml:space="preserve"> anteriormente</w:t>
      </w:r>
      <w:r>
        <w:rPr>
          <w:rFonts w:ascii="Verdana" w:hAnsi="Verdana" w:cs="Arial"/>
          <w:sz w:val="20"/>
          <w:szCs w:val="20"/>
        </w:rPr>
        <w:t>, cabe mencionar que se establecen como criterios de rendimiento indicadores como Gini, KS y AUC.</w:t>
      </w:r>
    </w:p>
    <w:p w14:paraId="328A2639" w14:textId="01055276" w:rsidR="00A405AB" w:rsidRDefault="006F3D85" w:rsidP="006F3D85">
      <w:pPr>
        <w:rPr>
          <w:rFonts w:ascii="Verdana" w:hAnsi="Verdana" w:cs="Arial"/>
          <w:sz w:val="20"/>
          <w:szCs w:val="20"/>
        </w:rPr>
      </w:pPr>
      <w:r>
        <w:rPr>
          <w:rFonts w:ascii="Verdana" w:hAnsi="Verdana" w:cs="Arial"/>
          <w:sz w:val="20"/>
          <w:szCs w:val="20"/>
        </w:rPr>
        <w:t xml:space="preserve">Por otro lado, cabe resalta que </w:t>
      </w:r>
      <w:r w:rsidRPr="00E10CBE">
        <w:rPr>
          <w:rFonts w:ascii="Verdana" w:hAnsi="Verdana" w:cs="Arial"/>
          <w:sz w:val="20"/>
          <w:szCs w:val="20"/>
        </w:rPr>
        <w:t>se considera un modelo estable si la diferencia entre los indicadores de la muestra de desarrollo y oot e</w:t>
      </w:r>
      <w:r w:rsidR="00B9071B">
        <w:rPr>
          <w:rFonts w:ascii="Verdana" w:hAnsi="Verdana" w:cs="Arial"/>
          <w:sz w:val="20"/>
          <w:szCs w:val="20"/>
        </w:rPr>
        <w:t>s menor a 5 puntos porcentuales</w:t>
      </w:r>
      <w:r w:rsidR="00B9071B">
        <w:rPr>
          <w:rStyle w:val="Refdenotaalpie"/>
          <w:rFonts w:ascii="Calibri" w:hAnsi="Calibri" w:cs="Calibri"/>
          <w:color w:val="000000"/>
          <w:sz w:val="22"/>
          <w:szCs w:val="22"/>
          <w:lang w:eastAsia="es-PE"/>
        </w:rPr>
        <w:footnoteReference w:id="1"/>
      </w:r>
    </w:p>
    <w:p w14:paraId="1CF8F8B9" w14:textId="77777777" w:rsidR="003161F1" w:rsidRDefault="003161F1" w:rsidP="006F3D85">
      <w:pPr>
        <w:rPr>
          <w:rFonts w:ascii="Verdana" w:hAnsi="Verdana" w:cs="Arial"/>
          <w:sz w:val="20"/>
          <w:szCs w:val="20"/>
        </w:rPr>
      </w:pPr>
    </w:p>
    <w:p w14:paraId="4A76F494" w14:textId="77777777" w:rsidR="00B162EF" w:rsidRDefault="00B162EF" w:rsidP="00A405AB">
      <w:pPr>
        <w:rPr>
          <w:rFonts w:ascii="Verdana" w:hAnsi="Verdana" w:cs="Arial"/>
          <w:sz w:val="20"/>
          <w:szCs w:val="20"/>
        </w:rPr>
      </w:pPr>
    </w:p>
    <w:tbl>
      <w:tblPr>
        <w:tblW w:w="4800" w:type="dxa"/>
        <w:jc w:val="center"/>
        <w:tblCellMar>
          <w:left w:w="70" w:type="dxa"/>
          <w:right w:w="70" w:type="dxa"/>
        </w:tblCellMar>
        <w:tblLook w:val="04A0" w:firstRow="1" w:lastRow="0" w:firstColumn="1" w:lastColumn="0" w:noHBand="0" w:noVBand="1"/>
      </w:tblPr>
      <w:tblGrid>
        <w:gridCol w:w="1200"/>
        <w:gridCol w:w="1200"/>
        <w:gridCol w:w="1200"/>
        <w:gridCol w:w="1200"/>
      </w:tblGrid>
      <w:tr w:rsidR="003161F1" w:rsidRPr="003161F1" w14:paraId="23B0EE99" w14:textId="77777777" w:rsidTr="00413B28">
        <w:trPr>
          <w:trHeight w:val="315"/>
          <w:jc w:val="center"/>
        </w:trPr>
        <w:tc>
          <w:tcPr>
            <w:tcW w:w="1200" w:type="dxa"/>
            <w:tcBorders>
              <w:top w:val="nil"/>
              <w:left w:val="nil"/>
              <w:bottom w:val="nil"/>
              <w:right w:val="nil"/>
            </w:tcBorders>
            <w:shd w:val="clear" w:color="auto" w:fill="auto"/>
            <w:noWrap/>
            <w:vAlign w:val="center"/>
            <w:hideMark/>
          </w:tcPr>
          <w:p w14:paraId="367DCB76" w14:textId="77777777" w:rsidR="003161F1" w:rsidRPr="003161F1" w:rsidRDefault="003161F1" w:rsidP="003161F1">
            <w:pPr>
              <w:rPr>
                <w:sz w:val="20"/>
                <w:szCs w:val="20"/>
                <w:lang w:eastAsia="es-PE"/>
              </w:rPr>
            </w:pPr>
          </w:p>
        </w:tc>
        <w:tc>
          <w:tcPr>
            <w:tcW w:w="1200" w:type="dxa"/>
            <w:tcBorders>
              <w:top w:val="single" w:sz="8" w:space="0" w:color="auto"/>
              <w:left w:val="single" w:sz="8" w:space="0" w:color="auto"/>
              <w:bottom w:val="single" w:sz="8" w:space="0" w:color="auto"/>
              <w:right w:val="single" w:sz="8" w:space="0" w:color="auto"/>
            </w:tcBorders>
            <w:shd w:val="clear" w:color="000000" w:fill="70AD47"/>
            <w:vAlign w:val="center"/>
            <w:hideMark/>
          </w:tcPr>
          <w:p w14:paraId="12F3495C" w14:textId="77777777" w:rsidR="003161F1" w:rsidRPr="003161F1" w:rsidRDefault="003161F1" w:rsidP="003161F1">
            <w:pPr>
              <w:jc w:val="center"/>
              <w:rPr>
                <w:rFonts w:ascii="Arial" w:hAnsi="Arial" w:cs="Arial"/>
                <w:b/>
                <w:bCs/>
                <w:color w:val="1F4E78"/>
                <w:sz w:val="18"/>
                <w:szCs w:val="18"/>
                <w:lang w:eastAsia="es-PE"/>
              </w:rPr>
            </w:pPr>
            <w:r w:rsidRPr="003161F1">
              <w:rPr>
                <w:rFonts w:ascii="Arial" w:hAnsi="Arial" w:cs="Arial"/>
                <w:b/>
                <w:bCs/>
                <w:color w:val="1F4E78"/>
                <w:sz w:val="18"/>
                <w:szCs w:val="18"/>
                <w:lang w:eastAsia="es-PE"/>
              </w:rPr>
              <w:t>KS</w:t>
            </w:r>
          </w:p>
        </w:tc>
        <w:tc>
          <w:tcPr>
            <w:tcW w:w="1200" w:type="dxa"/>
            <w:tcBorders>
              <w:top w:val="single" w:sz="8" w:space="0" w:color="auto"/>
              <w:left w:val="nil"/>
              <w:bottom w:val="single" w:sz="8" w:space="0" w:color="auto"/>
              <w:right w:val="single" w:sz="8" w:space="0" w:color="auto"/>
            </w:tcBorders>
            <w:shd w:val="clear" w:color="000000" w:fill="70AD47"/>
            <w:vAlign w:val="center"/>
            <w:hideMark/>
          </w:tcPr>
          <w:p w14:paraId="1A51F995" w14:textId="77777777" w:rsidR="003161F1" w:rsidRPr="003161F1" w:rsidRDefault="003161F1" w:rsidP="003161F1">
            <w:pPr>
              <w:jc w:val="center"/>
              <w:rPr>
                <w:rFonts w:ascii="Arial" w:hAnsi="Arial" w:cs="Arial"/>
                <w:b/>
                <w:bCs/>
                <w:color w:val="1F4E78"/>
                <w:sz w:val="18"/>
                <w:szCs w:val="18"/>
                <w:lang w:eastAsia="es-PE"/>
              </w:rPr>
            </w:pPr>
            <w:r w:rsidRPr="003161F1">
              <w:rPr>
                <w:rFonts w:ascii="Arial" w:hAnsi="Arial" w:cs="Arial"/>
                <w:b/>
                <w:bCs/>
                <w:color w:val="1F4E78"/>
                <w:sz w:val="18"/>
                <w:szCs w:val="18"/>
                <w:lang w:eastAsia="es-PE"/>
              </w:rPr>
              <w:t>AUC</w:t>
            </w:r>
          </w:p>
        </w:tc>
        <w:tc>
          <w:tcPr>
            <w:tcW w:w="1200" w:type="dxa"/>
            <w:tcBorders>
              <w:top w:val="single" w:sz="8" w:space="0" w:color="auto"/>
              <w:left w:val="nil"/>
              <w:bottom w:val="single" w:sz="8" w:space="0" w:color="auto"/>
              <w:right w:val="single" w:sz="8" w:space="0" w:color="auto"/>
            </w:tcBorders>
            <w:shd w:val="clear" w:color="000000" w:fill="70AD47"/>
            <w:vAlign w:val="center"/>
            <w:hideMark/>
          </w:tcPr>
          <w:p w14:paraId="55E09495" w14:textId="77777777" w:rsidR="003161F1" w:rsidRPr="003161F1" w:rsidRDefault="003161F1" w:rsidP="003161F1">
            <w:pPr>
              <w:jc w:val="center"/>
              <w:rPr>
                <w:rFonts w:ascii="Arial" w:hAnsi="Arial" w:cs="Arial"/>
                <w:b/>
                <w:bCs/>
                <w:color w:val="1F4E78"/>
                <w:sz w:val="18"/>
                <w:szCs w:val="18"/>
                <w:lang w:eastAsia="es-PE"/>
              </w:rPr>
            </w:pPr>
            <w:r w:rsidRPr="003161F1">
              <w:rPr>
                <w:rFonts w:ascii="Arial" w:hAnsi="Arial" w:cs="Arial"/>
                <w:b/>
                <w:bCs/>
                <w:color w:val="1F4E78"/>
                <w:sz w:val="18"/>
                <w:szCs w:val="18"/>
                <w:lang w:eastAsia="es-PE"/>
              </w:rPr>
              <w:t>GINI</w:t>
            </w:r>
          </w:p>
        </w:tc>
      </w:tr>
      <w:tr w:rsidR="003161F1" w:rsidRPr="003161F1" w14:paraId="0E7734AF" w14:textId="77777777" w:rsidTr="00413B28">
        <w:trPr>
          <w:trHeight w:val="315"/>
          <w:jc w:val="center"/>
        </w:trPr>
        <w:tc>
          <w:tcPr>
            <w:tcW w:w="1200" w:type="dxa"/>
            <w:tcBorders>
              <w:top w:val="single" w:sz="8" w:space="0" w:color="auto"/>
              <w:left w:val="single" w:sz="8" w:space="0" w:color="auto"/>
              <w:bottom w:val="single" w:sz="8" w:space="0" w:color="auto"/>
              <w:right w:val="single" w:sz="8" w:space="0" w:color="auto"/>
            </w:tcBorders>
            <w:shd w:val="clear" w:color="000000" w:fill="DDEBF7"/>
            <w:vAlign w:val="center"/>
            <w:hideMark/>
          </w:tcPr>
          <w:p w14:paraId="55BE2E96" w14:textId="77777777" w:rsidR="003161F1" w:rsidRPr="003161F1" w:rsidRDefault="003161F1" w:rsidP="003161F1">
            <w:pPr>
              <w:jc w:val="center"/>
              <w:rPr>
                <w:rFonts w:ascii="Arial" w:hAnsi="Arial" w:cs="Arial"/>
                <w:b/>
                <w:bCs/>
                <w:color w:val="1F4E78"/>
                <w:sz w:val="18"/>
                <w:szCs w:val="18"/>
                <w:lang w:eastAsia="es-PE"/>
              </w:rPr>
            </w:pPr>
            <w:r w:rsidRPr="003161F1">
              <w:rPr>
                <w:rFonts w:ascii="Arial" w:hAnsi="Arial" w:cs="Arial"/>
                <w:b/>
                <w:bCs/>
                <w:color w:val="1F4E78"/>
                <w:sz w:val="18"/>
                <w:szCs w:val="18"/>
                <w:lang w:eastAsia="es-PE"/>
              </w:rPr>
              <w:t>TRAIN</w:t>
            </w:r>
          </w:p>
        </w:tc>
        <w:tc>
          <w:tcPr>
            <w:tcW w:w="1200" w:type="dxa"/>
            <w:tcBorders>
              <w:top w:val="nil"/>
              <w:left w:val="nil"/>
              <w:bottom w:val="single" w:sz="8" w:space="0" w:color="auto"/>
              <w:right w:val="single" w:sz="8" w:space="0" w:color="auto"/>
            </w:tcBorders>
            <w:shd w:val="clear" w:color="auto" w:fill="auto"/>
            <w:noWrap/>
            <w:vAlign w:val="center"/>
            <w:hideMark/>
          </w:tcPr>
          <w:p w14:paraId="7C0E0382" w14:textId="16BD9BE8" w:rsidR="003161F1" w:rsidRPr="003161F1" w:rsidRDefault="00505AB5" w:rsidP="003161F1">
            <w:pPr>
              <w:jc w:val="center"/>
              <w:rPr>
                <w:rFonts w:ascii="Calibri" w:hAnsi="Calibri" w:cs="Calibri"/>
                <w:color w:val="000000"/>
                <w:sz w:val="22"/>
                <w:szCs w:val="22"/>
                <w:lang w:eastAsia="es-PE"/>
              </w:rPr>
            </w:pPr>
            <w:r>
              <w:rPr>
                <w:rFonts w:ascii="Calibri" w:hAnsi="Calibri" w:cs="Calibri"/>
                <w:color w:val="000000"/>
                <w:sz w:val="22"/>
                <w:szCs w:val="22"/>
                <w:lang w:eastAsia="es-PE"/>
              </w:rPr>
              <w:t>31.37</w:t>
            </w:r>
            <w:r w:rsidR="003161F1" w:rsidRPr="003161F1">
              <w:rPr>
                <w:rFonts w:ascii="Calibri" w:hAnsi="Calibri" w:cs="Calibri"/>
                <w:color w:val="000000"/>
                <w:sz w:val="22"/>
                <w:szCs w:val="22"/>
                <w:lang w:eastAsia="es-PE"/>
              </w:rPr>
              <w:t>%</w:t>
            </w:r>
          </w:p>
        </w:tc>
        <w:tc>
          <w:tcPr>
            <w:tcW w:w="1200" w:type="dxa"/>
            <w:tcBorders>
              <w:top w:val="nil"/>
              <w:left w:val="nil"/>
              <w:bottom w:val="single" w:sz="8" w:space="0" w:color="auto"/>
              <w:right w:val="single" w:sz="8" w:space="0" w:color="auto"/>
            </w:tcBorders>
            <w:shd w:val="clear" w:color="auto" w:fill="auto"/>
            <w:noWrap/>
            <w:vAlign w:val="center"/>
            <w:hideMark/>
          </w:tcPr>
          <w:p w14:paraId="40A99C52" w14:textId="02966FB2" w:rsidR="003161F1" w:rsidRPr="003161F1" w:rsidRDefault="00505AB5" w:rsidP="003161F1">
            <w:pPr>
              <w:jc w:val="center"/>
              <w:rPr>
                <w:rFonts w:ascii="Calibri" w:hAnsi="Calibri" w:cs="Calibri"/>
                <w:color w:val="000000"/>
                <w:sz w:val="22"/>
                <w:szCs w:val="22"/>
                <w:lang w:eastAsia="es-PE"/>
              </w:rPr>
            </w:pPr>
            <w:r>
              <w:rPr>
                <w:rFonts w:ascii="Calibri" w:hAnsi="Calibri" w:cs="Calibri"/>
                <w:color w:val="000000"/>
                <w:sz w:val="22"/>
                <w:szCs w:val="22"/>
                <w:lang w:eastAsia="es-PE"/>
              </w:rPr>
              <w:t>71.69</w:t>
            </w:r>
            <w:r w:rsidR="003161F1" w:rsidRPr="003161F1">
              <w:rPr>
                <w:rFonts w:ascii="Calibri" w:hAnsi="Calibri" w:cs="Calibri"/>
                <w:color w:val="000000"/>
                <w:sz w:val="22"/>
                <w:szCs w:val="22"/>
                <w:lang w:eastAsia="es-PE"/>
              </w:rPr>
              <w:t>%</w:t>
            </w:r>
          </w:p>
        </w:tc>
        <w:tc>
          <w:tcPr>
            <w:tcW w:w="1200" w:type="dxa"/>
            <w:tcBorders>
              <w:top w:val="nil"/>
              <w:left w:val="nil"/>
              <w:bottom w:val="single" w:sz="8" w:space="0" w:color="auto"/>
              <w:right w:val="single" w:sz="8" w:space="0" w:color="auto"/>
            </w:tcBorders>
            <w:shd w:val="clear" w:color="auto" w:fill="auto"/>
            <w:noWrap/>
            <w:vAlign w:val="center"/>
            <w:hideMark/>
          </w:tcPr>
          <w:p w14:paraId="45DEC6A3" w14:textId="70B371AA" w:rsidR="003161F1" w:rsidRPr="003161F1" w:rsidRDefault="00505AB5" w:rsidP="003161F1">
            <w:pPr>
              <w:jc w:val="center"/>
              <w:rPr>
                <w:rFonts w:ascii="Calibri" w:hAnsi="Calibri" w:cs="Calibri"/>
                <w:color w:val="000000"/>
                <w:sz w:val="22"/>
                <w:szCs w:val="22"/>
                <w:lang w:eastAsia="es-PE"/>
              </w:rPr>
            </w:pPr>
            <w:r>
              <w:rPr>
                <w:rFonts w:ascii="Calibri" w:hAnsi="Calibri" w:cs="Calibri"/>
                <w:color w:val="000000"/>
                <w:sz w:val="22"/>
                <w:szCs w:val="22"/>
                <w:lang w:eastAsia="es-PE"/>
              </w:rPr>
              <w:t>43.39</w:t>
            </w:r>
            <w:r w:rsidR="003161F1" w:rsidRPr="003161F1">
              <w:rPr>
                <w:rFonts w:ascii="Calibri" w:hAnsi="Calibri" w:cs="Calibri"/>
                <w:color w:val="000000"/>
                <w:sz w:val="22"/>
                <w:szCs w:val="22"/>
                <w:lang w:eastAsia="es-PE"/>
              </w:rPr>
              <w:t>%</w:t>
            </w:r>
          </w:p>
        </w:tc>
      </w:tr>
      <w:tr w:rsidR="003161F1" w:rsidRPr="003161F1" w14:paraId="6603058E" w14:textId="77777777" w:rsidTr="00413B28">
        <w:trPr>
          <w:trHeight w:val="315"/>
          <w:jc w:val="center"/>
        </w:trPr>
        <w:tc>
          <w:tcPr>
            <w:tcW w:w="1200" w:type="dxa"/>
            <w:tcBorders>
              <w:top w:val="nil"/>
              <w:left w:val="single" w:sz="8" w:space="0" w:color="auto"/>
              <w:bottom w:val="single" w:sz="8" w:space="0" w:color="auto"/>
              <w:right w:val="single" w:sz="8" w:space="0" w:color="auto"/>
            </w:tcBorders>
            <w:shd w:val="clear" w:color="000000" w:fill="DDEBF7"/>
            <w:vAlign w:val="center"/>
            <w:hideMark/>
          </w:tcPr>
          <w:p w14:paraId="4170D5D7" w14:textId="77777777" w:rsidR="003161F1" w:rsidRPr="003161F1" w:rsidRDefault="003161F1" w:rsidP="003161F1">
            <w:pPr>
              <w:jc w:val="center"/>
              <w:rPr>
                <w:rFonts w:ascii="Arial" w:hAnsi="Arial" w:cs="Arial"/>
                <w:b/>
                <w:bCs/>
                <w:color w:val="1F4E78"/>
                <w:sz w:val="18"/>
                <w:szCs w:val="18"/>
                <w:lang w:eastAsia="es-PE"/>
              </w:rPr>
            </w:pPr>
            <w:r w:rsidRPr="003161F1">
              <w:rPr>
                <w:rFonts w:ascii="Arial" w:hAnsi="Arial" w:cs="Arial"/>
                <w:b/>
                <w:bCs/>
                <w:color w:val="1F4E78"/>
                <w:sz w:val="18"/>
                <w:szCs w:val="18"/>
                <w:lang w:eastAsia="es-PE"/>
              </w:rPr>
              <w:t>OOT</w:t>
            </w:r>
          </w:p>
        </w:tc>
        <w:tc>
          <w:tcPr>
            <w:tcW w:w="1200" w:type="dxa"/>
            <w:tcBorders>
              <w:top w:val="nil"/>
              <w:left w:val="nil"/>
              <w:bottom w:val="single" w:sz="8" w:space="0" w:color="auto"/>
              <w:right w:val="single" w:sz="8" w:space="0" w:color="auto"/>
            </w:tcBorders>
            <w:shd w:val="clear" w:color="auto" w:fill="auto"/>
            <w:noWrap/>
            <w:vAlign w:val="center"/>
            <w:hideMark/>
          </w:tcPr>
          <w:p w14:paraId="20C878F1" w14:textId="4FF492FD" w:rsidR="003161F1" w:rsidRPr="003161F1" w:rsidRDefault="00505AB5" w:rsidP="003161F1">
            <w:pPr>
              <w:jc w:val="center"/>
              <w:rPr>
                <w:rFonts w:ascii="Calibri" w:hAnsi="Calibri" w:cs="Calibri"/>
                <w:color w:val="000000"/>
                <w:sz w:val="22"/>
                <w:szCs w:val="22"/>
                <w:lang w:eastAsia="es-PE"/>
              </w:rPr>
            </w:pPr>
            <w:r>
              <w:rPr>
                <w:rFonts w:ascii="Calibri" w:hAnsi="Calibri" w:cs="Calibri"/>
                <w:color w:val="000000"/>
                <w:sz w:val="22"/>
                <w:szCs w:val="22"/>
                <w:lang w:eastAsia="es-PE"/>
              </w:rPr>
              <w:t>27.43</w:t>
            </w:r>
            <w:r w:rsidR="003161F1" w:rsidRPr="003161F1">
              <w:rPr>
                <w:rFonts w:ascii="Calibri" w:hAnsi="Calibri" w:cs="Calibri"/>
                <w:color w:val="000000"/>
                <w:sz w:val="22"/>
                <w:szCs w:val="22"/>
                <w:lang w:eastAsia="es-PE"/>
              </w:rPr>
              <w:t>%</w:t>
            </w:r>
          </w:p>
        </w:tc>
        <w:tc>
          <w:tcPr>
            <w:tcW w:w="1200" w:type="dxa"/>
            <w:tcBorders>
              <w:top w:val="nil"/>
              <w:left w:val="nil"/>
              <w:bottom w:val="single" w:sz="8" w:space="0" w:color="auto"/>
              <w:right w:val="single" w:sz="8" w:space="0" w:color="auto"/>
            </w:tcBorders>
            <w:shd w:val="clear" w:color="auto" w:fill="auto"/>
            <w:noWrap/>
            <w:vAlign w:val="center"/>
            <w:hideMark/>
          </w:tcPr>
          <w:p w14:paraId="45D483A0" w14:textId="48D34224" w:rsidR="003161F1" w:rsidRPr="003161F1" w:rsidRDefault="00505AB5" w:rsidP="003161F1">
            <w:pPr>
              <w:jc w:val="center"/>
              <w:rPr>
                <w:rFonts w:ascii="Calibri" w:hAnsi="Calibri" w:cs="Calibri"/>
                <w:color w:val="000000"/>
                <w:sz w:val="22"/>
                <w:szCs w:val="22"/>
                <w:lang w:eastAsia="es-PE"/>
              </w:rPr>
            </w:pPr>
            <w:r>
              <w:rPr>
                <w:rFonts w:ascii="Calibri" w:hAnsi="Calibri" w:cs="Calibri"/>
                <w:color w:val="000000"/>
                <w:sz w:val="22"/>
                <w:szCs w:val="22"/>
                <w:lang w:eastAsia="es-PE"/>
              </w:rPr>
              <w:t>70.26</w:t>
            </w:r>
            <w:r w:rsidR="003161F1" w:rsidRPr="003161F1">
              <w:rPr>
                <w:rFonts w:ascii="Calibri" w:hAnsi="Calibri" w:cs="Calibri"/>
                <w:color w:val="000000"/>
                <w:sz w:val="22"/>
                <w:szCs w:val="22"/>
                <w:lang w:eastAsia="es-PE"/>
              </w:rPr>
              <w:t>%</w:t>
            </w:r>
          </w:p>
        </w:tc>
        <w:tc>
          <w:tcPr>
            <w:tcW w:w="1200" w:type="dxa"/>
            <w:tcBorders>
              <w:top w:val="nil"/>
              <w:left w:val="nil"/>
              <w:bottom w:val="single" w:sz="8" w:space="0" w:color="auto"/>
              <w:right w:val="single" w:sz="8" w:space="0" w:color="auto"/>
            </w:tcBorders>
            <w:shd w:val="clear" w:color="auto" w:fill="auto"/>
            <w:noWrap/>
            <w:vAlign w:val="center"/>
            <w:hideMark/>
          </w:tcPr>
          <w:p w14:paraId="04CA754F" w14:textId="07EE3472" w:rsidR="003161F1" w:rsidRPr="003161F1" w:rsidRDefault="00505AB5" w:rsidP="003161F1">
            <w:pPr>
              <w:jc w:val="center"/>
              <w:rPr>
                <w:rFonts w:ascii="Calibri" w:hAnsi="Calibri" w:cs="Calibri"/>
                <w:color w:val="000000"/>
                <w:sz w:val="22"/>
                <w:szCs w:val="22"/>
                <w:lang w:eastAsia="es-PE"/>
              </w:rPr>
            </w:pPr>
            <w:r>
              <w:rPr>
                <w:rFonts w:ascii="Calibri" w:hAnsi="Calibri" w:cs="Calibri"/>
                <w:color w:val="000000"/>
                <w:sz w:val="22"/>
                <w:szCs w:val="22"/>
                <w:lang w:eastAsia="es-PE"/>
              </w:rPr>
              <w:t>40.51</w:t>
            </w:r>
            <w:r w:rsidR="003161F1" w:rsidRPr="003161F1">
              <w:rPr>
                <w:rFonts w:ascii="Calibri" w:hAnsi="Calibri" w:cs="Calibri"/>
                <w:color w:val="000000"/>
                <w:sz w:val="22"/>
                <w:szCs w:val="22"/>
                <w:lang w:eastAsia="es-PE"/>
              </w:rPr>
              <w:t>%</w:t>
            </w:r>
          </w:p>
        </w:tc>
      </w:tr>
    </w:tbl>
    <w:p w14:paraId="7399D0DB" w14:textId="73DFAC37" w:rsidR="00B162EF" w:rsidRDefault="00B162EF" w:rsidP="00B162EF">
      <w:pPr>
        <w:jc w:val="center"/>
      </w:pPr>
    </w:p>
    <w:p w14:paraId="57CF8DFC" w14:textId="77777777" w:rsidR="009C25C9" w:rsidRDefault="009C25C9" w:rsidP="00B162EF">
      <w:pPr>
        <w:jc w:val="center"/>
      </w:pPr>
    </w:p>
    <w:p w14:paraId="5086D4D0" w14:textId="77777777" w:rsidR="009C25C9" w:rsidRDefault="009C25C9" w:rsidP="00B162EF">
      <w:pPr>
        <w:jc w:val="center"/>
      </w:pPr>
    </w:p>
    <w:p w14:paraId="5F9F085A" w14:textId="0D988D4E" w:rsidR="009C25C9" w:rsidRDefault="00505AB5" w:rsidP="00B162EF">
      <w:pPr>
        <w:jc w:val="center"/>
      </w:pPr>
      <w:r w:rsidRPr="00505AB5">
        <w:rPr>
          <w:noProof/>
          <w:lang w:eastAsia="es-PE"/>
        </w:rPr>
        <w:drawing>
          <wp:inline distT="0" distB="0" distL="0" distR="0" wp14:anchorId="3071A8BA" wp14:editId="1362B4AD">
            <wp:extent cx="3915321" cy="2057687"/>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5321" cy="2057687"/>
                    </a:xfrm>
                    <a:prstGeom prst="rect">
                      <a:avLst/>
                    </a:prstGeom>
                  </pic:spPr>
                </pic:pic>
              </a:graphicData>
            </a:graphic>
          </wp:inline>
        </w:drawing>
      </w:r>
    </w:p>
    <w:p w14:paraId="731047E6" w14:textId="77777777" w:rsidR="009C25C9" w:rsidRDefault="009C25C9" w:rsidP="00B162EF">
      <w:pPr>
        <w:jc w:val="center"/>
      </w:pPr>
    </w:p>
    <w:p w14:paraId="6E150366" w14:textId="1665922C" w:rsidR="00B162EF" w:rsidRDefault="00B162EF" w:rsidP="00B162EF">
      <w:pPr>
        <w:jc w:val="center"/>
      </w:pPr>
    </w:p>
    <w:p w14:paraId="1F29ECEF" w14:textId="0ADFA28A" w:rsidR="00A405AB" w:rsidRDefault="00A405AB" w:rsidP="00157A65">
      <w:pPr>
        <w:jc w:val="center"/>
      </w:pPr>
    </w:p>
    <w:p w14:paraId="12914CDA" w14:textId="20A79005" w:rsidR="00157A65" w:rsidRDefault="00157A65" w:rsidP="00157A65">
      <w:pPr>
        <w:jc w:val="center"/>
      </w:pPr>
    </w:p>
    <w:p w14:paraId="30F22AC7" w14:textId="77777777" w:rsidR="00D92790" w:rsidRDefault="00D92790" w:rsidP="00157A65">
      <w:pPr>
        <w:jc w:val="center"/>
      </w:pPr>
    </w:p>
    <w:p w14:paraId="7B09644A" w14:textId="77777777" w:rsidR="00D92790" w:rsidRDefault="00D92790" w:rsidP="00157A65">
      <w:pPr>
        <w:jc w:val="center"/>
      </w:pPr>
    </w:p>
    <w:p w14:paraId="56631819" w14:textId="77777777" w:rsidR="00632B03" w:rsidRDefault="00632B03" w:rsidP="00D92790">
      <w:pPr>
        <w:jc w:val="center"/>
        <w:rPr>
          <w:noProof/>
          <w:lang w:eastAsia="es-PE"/>
        </w:rPr>
      </w:pPr>
    </w:p>
    <w:p w14:paraId="32A06A79" w14:textId="14AF65F9" w:rsidR="00632B03" w:rsidRDefault="00632B03" w:rsidP="00D92790">
      <w:pPr>
        <w:jc w:val="center"/>
        <w:rPr>
          <w:noProof/>
          <w:lang w:eastAsia="es-PE"/>
        </w:rPr>
      </w:pPr>
      <w:r w:rsidRPr="00632B03">
        <w:rPr>
          <w:noProof/>
          <w:lang w:eastAsia="es-PE"/>
        </w:rPr>
        <w:drawing>
          <wp:inline distT="0" distB="0" distL="0" distR="0" wp14:anchorId="27E7B9E1" wp14:editId="2E702E28">
            <wp:extent cx="3800475" cy="20764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46" b="27575"/>
                    <a:stretch/>
                  </pic:blipFill>
                  <pic:spPr bwMode="auto">
                    <a:xfrm>
                      <a:off x="0" y="0"/>
                      <a:ext cx="3801005" cy="2076740"/>
                    </a:xfrm>
                    <a:prstGeom prst="rect">
                      <a:avLst/>
                    </a:prstGeom>
                    <a:ln>
                      <a:noFill/>
                    </a:ln>
                    <a:extLst>
                      <a:ext uri="{53640926-AAD7-44D8-BBD7-CCE9431645EC}">
                        <a14:shadowObscured xmlns:a14="http://schemas.microsoft.com/office/drawing/2010/main"/>
                      </a:ext>
                    </a:extLst>
                  </pic:spPr>
                </pic:pic>
              </a:graphicData>
            </a:graphic>
          </wp:inline>
        </w:drawing>
      </w:r>
    </w:p>
    <w:p w14:paraId="5FD65E49" w14:textId="4F21734E" w:rsidR="005821F0" w:rsidRPr="00D92790" w:rsidRDefault="005821F0" w:rsidP="00D92790">
      <w:pPr>
        <w:jc w:val="center"/>
      </w:pPr>
    </w:p>
    <w:p w14:paraId="1F17AF1B" w14:textId="77777777" w:rsidR="005821F0" w:rsidRDefault="005821F0" w:rsidP="005821F0">
      <w:pPr>
        <w:spacing w:after="200" w:line="276" w:lineRule="auto"/>
        <w:rPr>
          <w:rFonts w:ascii="Verdana" w:hAnsi="Verdana"/>
          <w:b/>
          <w:sz w:val="20"/>
          <w:szCs w:val="20"/>
        </w:rPr>
      </w:pPr>
    </w:p>
    <w:p w14:paraId="6CEC357B" w14:textId="27AE795F" w:rsidR="00424938" w:rsidRDefault="005821F0" w:rsidP="005821F0">
      <w:pPr>
        <w:spacing w:after="200" w:line="276" w:lineRule="auto"/>
        <w:rPr>
          <w:rFonts w:ascii="Verdana" w:hAnsi="Verdana"/>
          <w:b/>
          <w:sz w:val="20"/>
          <w:szCs w:val="20"/>
        </w:rPr>
      </w:pPr>
      <w:r>
        <w:rPr>
          <w:rFonts w:ascii="Verdana" w:hAnsi="Verdana"/>
          <w:b/>
          <w:sz w:val="20"/>
          <w:szCs w:val="20"/>
        </w:rPr>
        <w:tab/>
        <w:t>Importancia de variables por ganancia (gain)</w:t>
      </w:r>
    </w:p>
    <w:tbl>
      <w:tblPr>
        <w:tblW w:w="9260" w:type="dxa"/>
        <w:tblInd w:w="-5" w:type="dxa"/>
        <w:tblCellMar>
          <w:left w:w="70" w:type="dxa"/>
          <w:right w:w="70" w:type="dxa"/>
        </w:tblCellMar>
        <w:tblLook w:val="04A0" w:firstRow="1" w:lastRow="0" w:firstColumn="1" w:lastColumn="0" w:noHBand="0" w:noVBand="1"/>
      </w:tblPr>
      <w:tblGrid>
        <w:gridCol w:w="1600"/>
        <w:gridCol w:w="3480"/>
        <w:gridCol w:w="2980"/>
        <w:gridCol w:w="1200"/>
      </w:tblGrid>
      <w:tr w:rsidR="00413B28" w:rsidRPr="00413B28" w14:paraId="0CD0C690" w14:textId="77777777" w:rsidTr="00413B28">
        <w:trPr>
          <w:trHeight w:val="300"/>
        </w:trPr>
        <w:tc>
          <w:tcPr>
            <w:tcW w:w="160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53DDA051"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Fuente</w:t>
            </w:r>
          </w:p>
        </w:tc>
        <w:tc>
          <w:tcPr>
            <w:tcW w:w="3480" w:type="dxa"/>
            <w:tcBorders>
              <w:top w:val="single" w:sz="4" w:space="0" w:color="auto"/>
              <w:left w:val="nil"/>
              <w:bottom w:val="single" w:sz="4" w:space="0" w:color="auto"/>
              <w:right w:val="single" w:sz="4" w:space="0" w:color="auto"/>
            </w:tcBorders>
            <w:shd w:val="clear" w:color="000000" w:fill="AEAAAA"/>
            <w:noWrap/>
            <w:vAlign w:val="bottom"/>
            <w:hideMark/>
          </w:tcPr>
          <w:p w14:paraId="785C2C53"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Variable</w:t>
            </w:r>
          </w:p>
        </w:tc>
        <w:tc>
          <w:tcPr>
            <w:tcW w:w="2980" w:type="dxa"/>
            <w:tcBorders>
              <w:top w:val="single" w:sz="4" w:space="0" w:color="auto"/>
              <w:left w:val="nil"/>
              <w:bottom w:val="single" w:sz="4" w:space="0" w:color="auto"/>
              <w:right w:val="single" w:sz="4" w:space="0" w:color="auto"/>
            </w:tcBorders>
            <w:shd w:val="clear" w:color="000000" w:fill="AEAAAA"/>
            <w:noWrap/>
            <w:vAlign w:val="bottom"/>
            <w:hideMark/>
          </w:tcPr>
          <w:p w14:paraId="031D5162"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Descripción</w:t>
            </w:r>
          </w:p>
        </w:tc>
        <w:tc>
          <w:tcPr>
            <w:tcW w:w="1200" w:type="dxa"/>
            <w:tcBorders>
              <w:top w:val="single" w:sz="4" w:space="0" w:color="auto"/>
              <w:left w:val="nil"/>
              <w:bottom w:val="single" w:sz="4" w:space="0" w:color="auto"/>
              <w:right w:val="single" w:sz="4" w:space="0" w:color="auto"/>
            </w:tcBorders>
            <w:shd w:val="clear" w:color="000000" w:fill="AEAAAA"/>
            <w:noWrap/>
            <w:vAlign w:val="bottom"/>
            <w:hideMark/>
          </w:tcPr>
          <w:p w14:paraId="16C7DF5E"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Ganancia</w:t>
            </w:r>
          </w:p>
        </w:tc>
      </w:tr>
      <w:tr w:rsidR="00413B28" w:rsidRPr="00413B28" w14:paraId="503BBFBB" w14:textId="77777777" w:rsidTr="00413B28">
        <w:trPr>
          <w:trHeight w:val="6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05E2947"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Izipay</w:t>
            </w:r>
          </w:p>
        </w:tc>
        <w:tc>
          <w:tcPr>
            <w:tcW w:w="3480" w:type="dxa"/>
            <w:tcBorders>
              <w:top w:val="nil"/>
              <w:left w:val="nil"/>
              <w:bottom w:val="single" w:sz="4" w:space="0" w:color="auto"/>
              <w:right w:val="single" w:sz="4" w:space="0" w:color="auto"/>
            </w:tcBorders>
            <w:shd w:val="clear" w:color="auto" w:fill="auto"/>
            <w:noWrap/>
            <w:vAlign w:val="bottom"/>
            <w:hideMark/>
          </w:tcPr>
          <w:p w14:paraId="77624DA6"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min_trx_3umv2</w:t>
            </w:r>
          </w:p>
        </w:tc>
        <w:tc>
          <w:tcPr>
            <w:tcW w:w="2980" w:type="dxa"/>
            <w:tcBorders>
              <w:top w:val="nil"/>
              <w:left w:val="nil"/>
              <w:bottom w:val="single" w:sz="4" w:space="0" w:color="auto"/>
              <w:right w:val="single" w:sz="4" w:space="0" w:color="auto"/>
            </w:tcBorders>
            <w:shd w:val="clear" w:color="auto" w:fill="auto"/>
            <w:vAlign w:val="bottom"/>
            <w:hideMark/>
          </w:tcPr>
          <w:p w14:paraId="1149D6BD"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Mínimo monto transaccionado en los 3um</w:t>
            </w:r>
          </w:p>
        </w:tc>
        <w:tc>
          <w:tcPr>
            <w:tcW w:w="1200" w:type="dxa"/>
            <w:tcBorders>
              <w:top w:val="nil"/>
              <w:left w:val="nil"/>
              <w:bottom w:val="single" w:sz="4" w:space="0" w:color="auto"/>
              <w:right w:val="single" w:sz="4" w:space="0" w:color="auto"/>
            </w:tcBorders>
            <w:shd w:val="clear" w:color="auto" w:fill="auto"/>
            <w:noWrap/>
            <w:vAlign w:val="bottom"/>
            <w:hideMark/>
          </w:tcPr>
          <w:p w14:paraId="58BFC6D5"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7.78%</w:t>
            </w:r>
          </w:p>
        </w:tc>
      </w:tr>
      <w:tr w:rsidR="00413B28" w:rsidRPr="00413B28" w14:paraId="3F03A539" w14:textId="77777777" w:rsidTr="00413B2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F37476C"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Demográfica</w:t>
            </w:r>
          </w:p>
        </w:tc>
        <w:tc>
          <w:tcPr>
            <w:tcW w:w="3480" w:type="dxa"/>
            <w:tcBorders>
              <w:top w:val="nil"/>
              <w:left w:val="nil"/>
              <w:bottom w:val="single" w:sz="4" w:space="0" w:color="auto"/>
              <w:right w:val="single" w:sz="4" w:space="0" w:color="auto"/>
            </w:tcBorders>
            <w:shd w:val="clear" w:color="auto" w:fill="auto"/>
            <w:noWrap/>
            <w:vAlign w:val="bottom"/>
            <w:hideMark/>
          </w:tcPr>
          <w:p w14:paraId="26BBAF96"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edadv2</w:t>
            </w:r>
          </w:p>
        </w:tc>
        <w:tc>
          <w:tcPr>
            <w:tcW w:w="2980" w:type="dxa"/>
            <w:tcBorders>
              <w:top w:val="nil"/>
              <w:left w:val="nil"/>
              <w:bottom w:val="single" w:sz="4" w:space="0" w:color="auto"/>
              <w:right w:val="single" w:sz="4" w:space="0" w:color="auto"/>
            </w:tcBorders>
            <w:shd w:val="clear" w:color="auto" w:fill="auto"/>
            <w:vAlign w:val="bottom"/>
            <w:hideMark/>
          </w:tcPr>
          <w:p w14:paraId="094BCD8F"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Edad</w:t>
            </w:r>
          </w:p>
        </w:tc>
        <w:tc>
          <w:tcPr>
            <w:tcW w:w="1200" w:type="dxa"/>
            <w:tcBorders>
              <w:top w:val="nil"/>
              <w:left w:val="nil"/>
              <w:bottom w:val="single" w:sz="4" w:space="0" w:color="auto"/>
              <w:right w:val="single" w:sz="4" w:space="0" w:color="auto"/>
            </w:tcBorders>
            <w:shd w:val="clear" w:color="auto" w:fill="auto"/>
            <w:noWrap/>
            <w:vAlign w:val="bottom"/>
            <w:hideMark/>
          </w:tcPr>
          <w:p w14:paraId="3C19A60A"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5.67%</w:t>
            </w:r>
          </w:p>
        </w:tc>
      </w:tr>
      <w:tr w:rsidR="00413B28" w:rsidRPr="00413B28" w14:paraId="73FD04D4" w14:textId="77777777" w:rsidTr="00413B2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9E66283"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Sunat</w:t>
            </w:r>
          </w:p>
        </w:tc>
        <w:tc>
          <w:tcPr>
            <w:tcW w:w="3480" w:type="dxa"/>
            <w:tcBorders>
              <w:top w:val="nil"/>
              <w:left w:val="nil"/>
              <w:bottom w:val="single" w:sz="4" w:space="0" w:color="auto"/>
              <w:right w:val="single" w:sz="4" w:space="0" w:color="auto"/>
            </w:tcBorders>
            <w:shd w:val="clear" w:color="auto" w:fill="auto"/>
            <w:noWrap/>
            <w:vAlign w:val="bottom"/>
            <w:hideMark/>
          </w:tcPr>
          <w:p w14:paraId="665DF728"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flag_estado</w:t>
            </w:r>
          </w:p>
        </w:tc>
        <w:tc>
          <w:tcPr>
            <w:tcW w:w="2980" w:type="dxa"/>
            <w:tcBorders>
              <w:top w:val="nil"/>
              <w:left w:val="nil"/>
              <w:bottom w:val="single" w:sz="4" w:space="0" w:color="auto"/>
              <w:right w:val="single" w:sz="4" w:space="0" w:color="auto"/>
            </w:tcBorders>
            <w:shd w:val="clear" w:color="auto" w:fill="auto"/>
            <w:vAlign w:val="bottom"/>
            <w:hideMark/>
          </w:tcPr>
          <w:p w14:paraId="3DDFA2E2"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Flag Activo</w:t>
            </w:r>
          </w:p>
        </w:tc>
        <w:tc>
          <w:tcPr>
            <w:tcW w:w="1200" w:type="dxa"/>
            <w:tcBorders>
              <w:top w:val="nil"/>
              <w:left w:val="nil"/>
              <w:bottom w:val="single" w:sz="4" w:space="0" w:color="auto"/>
              <w:right w:val="single" w:sz="4" w:space="0" w:color="auto"/>
            </w:tcBorders>
            <w:shd w:val="clear" w:color="auto" w:fill="auto"/>
            <w:noWrap/>
            <w:vAlign w:val="bottom"/>
            <w:hideMark/>
          </w:tcPr>
          <w:p w14:paraId="47787A6A"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5.18%</w:t>
            </w:r>
          </w:p>
        </w:tc>
      </w:tr>
      <w:tr w:rsidR="00413B28" w:rsidRPr="00413B28" w14:paraId="0740783B" w14:textId="77777777" w:rsidTr="00413B28">
        <w:trPr>
          <w:trHeight w:val="15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CAF2E6E"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Izipay</w:t>
            </w:r>
          </w:p>
        </w:tc>
        <w:tc>
          <w:tcPr>
            <w:tcW w:w="3480" w:type="dxa"/>
            <w:tcBorders>
              <w:top w:val="nil"/>
              <w:left w:val="nil"/>
              <w:bottom w:val="single" w:sz="4" w:space="0" w:color="auto"/>
              <w:right w:val="single" w:sz="4" w:space="0" w:color="auto"/>
            </w:tcBorders>
            <w:shd w:val="clear" w:color="auto" w:fill="auto"/>
            <w:noWrap/>
            <w:vAlign w:val="bottom"/>
            <w:hideMark/>
          </w:tcPr>
          <w:p w14:paraId="7794FDB6"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rt_1trx3umv2</w:t>
            </w:r>
          </w:p>
        </w:tc>
        <w:tc>
          <w:tcPr>
            <w:tcW w:w="2980" w:type="dxa"/>
            <w:tcBorders>
              <w:top w:val="nil"/>
              <w:left w:val="nil"/>
              <w:bottom w:val="single" w:sz="4" w:space="0" w:color="auto"/>
              <w:right w:val="single" w:sz="4" w:space="0" w:color="auto"/>
            </w:tcBorders>
            <w:shd w:val="clear" w:color="auto" w:fill="auto"/>
            <w:vAlign w:val="bottom"/>
            <w:hideMark/>
          </w:tcPr>
          <w:p w14:paraId="29D62176" w14:textId="01E582CF"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Ratio del monto transaccionado en el último mes respecto al promedio de monto transaccionado en los 3um</w:t>
            </w:r>
          </w:p>
        </w:tc>
        <w:tc>
          <w:tcPr>
            <w:tcW w:w="1200" w:type="dxa"/>
            <w:tcBorders>
              <w:top w:val="nil"/>
              <w:left w:val="nil"/>
              <w:bottom w:val="single" w:sz="4" w:space="0" w:color="auto"/>
              <w:right w:val="single" w:sz="4" w:space="0" w:color="auto"/>
            </w:tcBorders>
            <w:shd w:val="clear" w:color="auto" w:fill="auto"/>
            <w:noWrap/>
            <w:vAlign w:val="bottom"/>
            <w:hideMark/>
          </w:tcPr>
          <w:p w14:paraId="16CE668A"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5.03%</w:t>
            </w:r>
          </w:p>
        </w:tc>
      </w:tr>
      <w:tr w:rsidR="00413B28" w:rsidRPr="00413B28" w14:paraId="63F4C689" w14:textId="77777777" w:rsidTr="00413B28">
        <w:trPr>
          <w:trHeight w:val="15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F511678"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RCC RRLL</w:t>
            </w:r>
          </w:p>
        </w:tc>
        <w:tc>
          <w:tcPr>
            <w:tcW w:w="3480" w:type="dxa"/>
            <w:tcBorders>
              <w:top w:val="nil"/>
              <w:left w:val="nil"/>
              <w:bottom w:val="single" w:sz="4" w:space="0" w:color="auto"/>
              <w:right w:val="single" w:sz="4" w:space="0" w:color="auto"/>
            </w:tcBorders>
            <w:shd w:val="clear" w:color="auto" w:fill="auto"/>
            <w:noWrap/>
            <w:vAlign w:val="bottom"/>
            <w:hideMark/>
          </w:tcPr>
          <w:p w14:paraId="74D7EBC8"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rt9sldnor12_rlv2</w:t>
            </w:r>
          </w:p>
        </w:tc>
        <w:tc>
          <w:tcPr>
            <w:tcW w:w="2980" w:type="dxa"/>
            <w:tcBorders>
              <w:top w:val="nil"/>
              <w:left w:val="nil"/>
              <w:bottom w:val="single" w:sz="4" w:space="0" w:color="auto"/>
              <w:right w:val="single" w:sz="4" w:space="0" w:color="auto"/>
            </w:tcBorders>
            <w:shd w:val="clear" w:color="auto" w:fill="auto"/>
            <w:vAlign w:val="bottom"/>
            <w:hideMark/>
          </w:tcPr>
          <w:p w14:paraId="1A7D50F8"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Ratio del promedio del saldo normal en los 9um con respecto al promedio del saldo normal en los 12um del rep legal</w:t>
            </w:r>
          </w:p>
        </w:tc>
        <w:tc>
          <w:tcPr>
            <w:tcW w:w="1200" w:type="dxa"/>
            <w:tcBorders>
              <w:top w:val="nil"/>
              <w:left w:val="nil"/>
              <w:bottom w:val="single" w:sz="4" w:space="0" w:color="auto"/>
              <w:right w:val="single" w:sz="4" w:space="0" w:color="auto"/>
            </w:tcBorders>
            <w:shd w:val="clear" w:color="auto" w:fill="auto"/>
            <w:noWrap/>
            <w:vAlign w:val="bottom"/>
            <w:hideMark/>
          </w:tcPr>
          <w:p w14:paraId="5497F091"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4.41%</w:t>
            </w:r>
          </w:p>
        </w:tc>
      </w:tr>
      <w:tr w:rsidR="00413B28" w:rsidRPr="00413B28" w14:paraId="5FC7E1AE" w14:textId="77777777" w:rsidTr="00413B2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0716A22"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Sentinel</w:t>
            </w:r>
          </w:p>
        </w:tc>
        <w:tc>
          <w:tcPr>
            <w:tcW w:w="3480" w:type="dxa"/>
            <w:tcBorders>
              <w:top w:val="nil"/>
              <w:left w:val="nil"/>
              <w:bottom w:val="single" w:sz="4" w:space="0" w:color="auto"/>
              <w:right w:val="single" w:sz="4" w:space="0" w:color="auto"/>
            </w:tcBorders>
            <w:shd w:val="clear" w:color="auto" w:fill="auto"/>
            <w:noWrap/>
            <w:vAlign w:val="bottom"/>
            <w:hideMark/>
          </w:tcPr>
          <w:p w14:paraId="5A017790"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lvl_eduv2</w:t>
            </w:r>
          </w:p>
        </w:tc>
        <w:tc>
          <w:tcPr>
            <w:tcW w:w="2980" w:type="dxa"/>
            <w:tcBorders>
              <w:top w:val="nil"/>
              <w:left w:val="nil"/>
              <w:bottom w:val="single" w:sz="4" w:space="0" w:color="auto"/>
              <w:right w:val="single" w:sz="4" w:space="0" w:color="auto"/>
            </w:tcBorders>
            <w:shd w:val="clear" w:color="auto" w:fill="auto"/>
            <w:vAlign w:val="bottom"/>
            <w:hideMark/>
          </w:tcPr>
          <w:p w14:paraId="0554A7A8"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Nivel educativo</w:t>
            </w:r>
          </w:p>
        </w:tc>
        <w:tc>
          <w:tcPr>
            <w:tcW w:w="1200" w:type="dxa"/>
            <w:tcBorders>
              <w:top w:val="nil"/>
              <w:left w:val="nil"/>
              <w:bottom w:val="single" w:sz="4" w:space="0" w:color="auto"/>
              <w:right w:val="single" w:sz="4" w:space="0" w:color="auto"/>
            </w:tcBorders>
            <w:shd w:val="clear" w:color="auto" w:fill="auto"/>
            <w:noWrap/>
            <w:vAlign w:val="bottom"/>
            <w:hideMark/>
          </w:tcPr>
          <w:p w14:paraId="1BB0916E"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3.86%</w:t>
            </w:r>
          </w:p>
        </w:tc>
      </w:tr>
      <w:tr w:rsidR="00413B28" w:rsidRPr="00413B28" w14:paraId="5F5B9424" w14:textId="77777777" w:rsidTr="00413B28">
        <w:trPr>
          <w:trHeight w:val="6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229BD4F"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Sentinel</w:t>
            </w:r>
          </w:p>
        </w:tc>
        <w:tc>
          <w:tcPr>
            <w:tcW w:w="3480" w:type="dxa"/>
            <w:tcBorders>
              <w:top w:val="nil"/>
              <w:left w:val="nil"/>
              <w:bottom w:val="single" w:sz="4" w:space="0" w:color="auto"/>
              <w:right w:val="single" w:sz="4" w:space="0" w:color="auto"/>
            </w:tcBorders>
            <w:shd w:val="clear" w:color="auto" w:fill="auto"/>
            <w:noWrap/>
            <w:vAlign w:val="bottom"/>
            <w:hideMark/>
          </w:tcPr>
          <w:p w14:paraId="66504528"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prm_ddatelc12mv2</w:t>
            </w:r>
          </w:p>
        </w:tc>
        <w:tc>
          <w:tcPr>
            <w:tcW w:w="2980" w:type="dxa"/>
            <w:tcBorders>
              <w:top w:val="nil"/>
              <w:left w:val="nil"/>
              <w:bottom w:val="single" w:sz="4" w:space="0" w:color="auto"/>
              <w:right w:val="single" w:sz="4" w:space="0" w:color="auto"/>
            </w:tcBorders>
            <w:shd w:val="clear" w:color="auto" w:fill="auto"/>
            <w:vAlign w:val="bottom"/>
            <w:hideMark/>
          </w:tcPr>
          <w:p w14:paraId="3079F7FC" w14:textId="6E2F7EB5"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Ident</w:t>
            </w:r>
            <w:r>
              <w:rPr>
                <w:rFonts w:ascii="Calibri" w:hAnsi="Calibri" w:cs="Calibri"/>
                <w:color w:val="000000"/>
                <w:sz w:val="22"/>
                <w:szCs w:val="22"/>
                <w:lang w:eastAsia="es-PE"/>
              </w:rPr>
              <w:t>ificador de promedio deuda en telecomunicaciones</w:t>
            </w:r>
            <w:r w:rsidRPr="00413B28">
              <w:rPr>
                <w:rFonts w:ascii="Calibri" w:hAnsi="Calibri" w:cs="Calibri"/>
                <w:color w:val="000000"/>
                <w:sz w:val="22"/>
                <w:szCs w:val="22"/>
                <w:lang w:eastAsia="es-PE"/>
              </w:rPr>
              <w:t xml:space="preserve"> </w:t>
            </w:r>
            <w:r>
              <w:rPr>
                <w:rFonts w:ascii="Calibri" w:hAnsi="Calibri" w:cs="Calibri"/>
                <w:color w:val="000000"/>
                <w:sz w:val="22"/>
                <w:szCs w:val="22"/>
                <w:lang w:eastAsia="es-PE"/>
              </w:rPr>
              <w:t xml:space="preserve">en los </w:t>
            </w:r>
            <w:r w:rsidRPr="00413B28">
              <w:rPr>
                <w:rFonts w:ascii="Calibri" w:hAnsi="Calibri" w:cs="Calibri"/>
                <w:color w:val="000000"/>
                <w:sz w:val="22"/>
                <w:szCs w:val="22"/>
                <w:lang w:eastAsia="es-PE"/>
              </w:rPr>
              <w:t>12 meses</w:t>
            </w:r>
          </w:p>
        </w:tc>
        <w:tc>
          <w:tcPr>
            <w:tcW w:w="1200" w:type="dxa"/>
            <w:tcBorders>
              <w:top w:val="nil"/>
              <w:left w:val="nil"/>
              <w:bottom w:val="single" w:sz="4" w:space="0" w:color="auto"/>
              <w:right w:val="single" w:sz="4" w:space="0" w:color="auto"/>
            </w:tcBorders>
            <w:shd w:val="clear" w:color="auto" w:fill="auto"/>
            <w:noWrap/>
            <w:vAlign w:val="bottom"/>
            <w:hideMark/>
          </w:tcPr>
          <w:p w14:paraId="522B39F7"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3.59%</w:t>
            </w:r>
          </w:p>
        </w:tc>
      </w:tr>
      <w:tr w:rsidR="00413B28" w:rsidRPr="00413B28" w14:paraId="06655B35" w14:textId="77777777" w:rsidTr="00413B28">
        <w:trPr>
          <w:trHeight w:val="9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74F19FE"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Sentinel</w:t>
            </w:r>
          </w:p>
        </w:tc>
        <w:tc>
          <w:tcPr>
            <w:tcW w:w="3480" w:type="dxa"/>
            <w:tcBorders>
              <w:top w:val="nil"/>
              <w:left w:val="nil"/>
              <w:bottom w:val="single" w:sz="4" w:space="0" w:color="auto"/>
              <w:right w:val="single" w:sz="4" w:space="0" w:color="auto"/>
            </w:tcBorders>
            <w:shd w:val="clear" w:color="auto" w:fill="auto"/>
            <w:noWrap/>
            <w:vAlign w:val="bottom"/>
            <w:hideMark/>
          </w:tcPr>
          <w:p w14:paraId="10A51B37"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nro_otremprep12mv2</w:t>
            </w:r>
          </w:p>
        </w:tc>
        <w:tc>
          <w:tcPr>
            <w:tcW w:w="2980" w:type="dxa"/>
            <w:tcBorders>
              <w:top w:val="nil"/>
              <w:left w:val="nil"/>
              <w:bottom w:val="single" w:sz="4" w:space="0" w:color="auto"/>
              <w:right w:val="single" w:sz="4" w:space="0" w:color="auto"/>
            </w:tcBorders>
            <w:shd w:val="clear" w:color="auto" w:fill="auto"/>
            <w:vAlign w:val="bottom"/>
            <w:hideMark/>
          </w:tcPr>
          <w:p w14:paraId="2911BCB6" w14:textId="11E86250"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 xml:space="preserve">Número de deuda (cantidad ) de otras empresas en telefonía de los 12um </w:t>
            </w:r>
          </w:p>
        </w:tc>
        <w:tc>
          <w:tcPr>
            <w:tcW w:w="1200" w:type="dxa"/>
            <w:tcBorders>
              <w:top w:val="nil"/>
              <w:left w:val="nil"/>
              <w:bottom w:val="single" w:sz="4" w:space="0" w:color="auto"/>
              <w:right w:val="single" w:sz="4" w:space="0" w:color="auto"/>
            </w:tcBorders>
            <w:shd w:val="clear" w:color="auto" w:fill="auto"/>
            <w:noWrap/>
            <w:vAlign w:val="bottom"/>
            <w:hideMark/>
          </w:tcPr>
          <w:p w14:paraId="288160A5"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3.53%</w:t>
            </w:r>
          </w:p>
        </w:tc>
      </w:tr>
      <w:tr w:rsidR="00413B28" w:rsidRPr="00413B28" w14:paraId="6F7FB5BD" w14:textId="77777777" w:rsidTr="00413B28">
        <w:trPr>
          <w:trHeight w:val="9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968BBBE"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lastRenderedPageBreak/>
              <w:t>RCC consumo</w:t>
            </w:r>
          </w:p>
        </w:tc>
        <w:tc>
          <w:tcPr>
            <w:tcW w:w="3480" w:type="dxa"/>
            <w:tcBorders>
              <w:top w:val="nil"/>
              <w:left w:val="nil"/>
              <w:bottom w:val="single" w:sz="4" w:space="0" w:color="auto"/>
              <w:right w:val="single" w:sz="4" w:space="0" w:color="auto"/>
            </w:tcBorders>
            <w:shd w:val="clear" w:color="auto" w:fill="auto"/>
            <w:noWrap/>
            <w:vAlign w:val="bottom"/>
            <w:hideMark/>
          </w:tcPr>
          <w:p w14:paraId="41F770C5"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rat_sld_cons_3um_6umv2</w:t>
            </w:r>
          </w:p>
        </w:tc>
        <w:tc>
          <w:tcPr>
            <w:tcW w:w="2980" w:type="dxa"/>
            <w:tcBorders>
              <w:top w:val="nil"/>
              <w:left w:val="nil"/>
              <w:bottom w:val="single" w:sz="4" w:space="0" w:color="auto"/>
              <w:right w:val="single" w:sz="4" w:space="0" w:color="auto"/>
            </w:tcBorders>
            <w:shd w:val="clear" w:color="auto" w:fill="auto"/>
            <w:vAlign w:val="bottom"/>
            <w:hideMark/>
          </w:tcPr>
          <w:p w14:paraId="4CADFC13"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 xml:space="preserve">Ratio del saldo consumo de los 3um con respecto al saldo consumo de los 6um </w:t>
            </w:r>
          </w:p>
        </w:tc>
        <w:tc>
          <w:tcPr>
            <w:tcW w:w="1200" w:type="dxa"/>
            <w:tcBorders>
              <w:top w:val="nil"/>
              <w:left w:val="nil"/>
              <w:bottom w:val="single" w:sz="4" w:space="0" w:color="auto"/>
              <w:right w:val="single" w:sz="4" w:space="0" w:color="auto"/>
            </w:tcBorders>
            <w:shd w:val="clear" w:color="auto" w:fill="auto"/>
            <w:noWrap/>
            <w:vAlign w:val="bottom"/>
            <w:hideMark/>
          </w:tcPr>
          <w:p w14:paraId="49AC3BD2"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3.43%</w:t>
            </w:r>
          </w:p>
        </w:tc>
      </w:tr>
      <w:tr w:rsidR="00413B28" w:rsidRPr="00413B28" w14:paraId="17CAA2ED" w14:textId="77777777" w:rsidTr="00413B28">
        <w:trPr>
          <w:trHeight w:val="6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16BF452"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Sunarp</w:t>
            </w:r>
          </w:p>
        </w:tc>
        <w:tc>
          <w:tcPr>
            <w:tcW w:w="3480" w:type="dxa"/>
            <w:tcBorders>
              <w:top w:val="nil"/>
              <w:left w:val="nil"/>
              <w:bottom w:val="single" w:sz="4" w:space="0" w:color="auto"/>
              <w:right w:val="single" w:sz="4" w:space="0" w:color="auto"/>
            </w:tcBorders>
            <w:shd w:val="clear" w:color="auto" w:fill="auto"/>
            <w:noWrap/>
            <w:vAlign w:val="bottom"/>
            <w:hideMark/>
          </w:tcPr>
          <w:p w14:paraId="7588AD8D" w14:textId="5CCC2F82" w:rsidR="00413B28" w:rsidRPr="00413B28" w:rsidRDefault="00CD15DD" w:rsidP="00413B28">
            <w:pPr>
              <w:rPr>
                <w:rFonts w:ascii="Calibri" w:hAnsi="Calibri" w:cs="Calibri"/>
                <w:color w:val="000000"/>
                <w:sz w:val="22"/>
                <w:szCs w:val="22"/>
                <w:lang w:eastAsia="es-PE"/>
              </w:rPr>
            </w:pPr>
            <w:r>
              <w:rPr>
                <w:rFonts w:ascii="Calibri" w:hAnsi="Calibri" w:cs="Calibri"/>
                <w:color w:val="000000"/>
                <w:sz w:val="22"/>
                <w:szCs w:val="22"/>
                <w:lang w:eastAsia="es-PE"/>
              </w:rPr>
              <w:t>n_meses_anofabricacion_nuevo</w:t>
            </w:r>
            <w:r w:rsidR="00413B28" w:rsidRPr="00413B28">
              <w:rPr>
                <w:rFonts w:ascii="Calibri" w:hAnsi="Calibri" w:cs="Calibri"/>
                <w:color w:val="000000"/>
                <w:sz w:val="22"/>
                <w:szCs w:val="22"/>
                <w:lang w:eastAsia="es-PE"/>
              </w:rPr>
              <w:t>v2</w:t>
            </w:r>
          </w:p>
        </w:tc>
        <w:tc>
          <w:tcPr>
            <w:tcW w:w="2980" w:type="dxa"/>
            <w:tcBorders>
              <w:top w:val="nil"/>
              <w:left w:val="nil"/>
              <w:bottom w:val="single" w:sz="4" w:space="0" w:color="auto"/>
              <w:right w:val="single" w:sz="4" w:space="0" w:color="auto"/>
            </w:tcBorders>
            <w:shd w:val="clear" w:color="auto" w:fill="auto"/>
            <w:vAlign w:val="bottom"/>
            <w:hideMark/>
          </w:tcPr>
          <w:p w14:paraId="1776EA2B" w14:textId="6FE2F529"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Antigüedad del v</w:t>
            </w:r>
            <w:r w:rsidR="00CD15DD">
              <w:rPr>
                <w:rFonts w:ascii="Calibri" w:hAnsi="Calibri" w:cs="Calibri"/>
                <w:color w:val="000000"/>
                <w:sz w:val="22"/>
                <w:szCs w:val="22"/>
                <w:lang w:eastAsia="es-PE"/>
              </w:rPr>
              <w:t>ehículo más nuevo</w:t>
            </w:r>
            <w:r w:rsidR="00CE5E08">
              <w:rPr>
                <w:rFonts w:ascii="Calibri" w:hAnsi="Calibri" w:cs="Calibri"/>
                <w:color w:val="000000"/>
                <w:sz w:val="22"/>
                <w:szCs w:val="22"/>
                <w:lang w:eastAsia="es-PE"/>
              </w:rPr>
              <w:t xml:space="preserve"> en meses</w:t>
            </w:r>
          </w:p>
        </w:tc>
        <w:tc>
          <w:tcPr>
            <w:tcW w:w="1200" w:type="dxa"/>
            <w:tcBorders>
              <w:top w:val="nil"/>
              <w:left w:val="nil"/>
              <w:bottom w:val="single" w:sz="4" w:space="0" w:color="auto"/>
              <w:right w:val="single" w:sz="4" w:space="0" w:color="auto"/>
            </w:tcBorders>
            <w:shd w:val="clear" w:color="auto" w:fill="auto"/>
            <w:noWrap/>
            <w:vAlign w:val="bottom"/>
            <w:hideMark/>
          </w:tcPr>
          <w:p w14:paraId="4802357C"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3.38%</w:t>
            </w:r>
          </w:p>
        </w:tc>
      </w:tr>
      <w:tr w:rsidR="00413B28" w:rsidRPr="00413B28" w14:paraId="7F5A4757" w14:textId="77777777" w:rsidTr="00413B28">
        <w:trPr>
          <w:trHeight w:val="6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3D91F82"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Adex</w:t>
            </w:r>
          </w:p>
        </w:tc>
        <w:tc>
          <w:tcPr>
            <w:tcW w:w="3480" w:type="dxa"/>
            <w:tcBorders>
              <w:top w:val="nil"/>
              <w:left w:val="nil"/>
              <w:bottom w:val="single" w:sz="4" w:space="0" w:color="auto"/>
              <w:right w:val="single" w:sz="4" w:space="0" w:color="auto"/>
            </w:tcBorders>
            <w:shd w:val="clear" w:color="auto" w:fill="auto"/>
            <w:noWrap/>
            <w:vAlign w:val="bottom"/>
            <w:hideMark/>
          </w:tcPr>
          <w:p w14:paraId="4B9AAE05"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cnt_impexp_9umv2</w:t>
            </w:r>
          </w:p>
        </w:tc>
        <w:tc>
          <w:tcPr>
            <w:tcW w:w="2980" w:type="dxa"/>
            <w:tcBorders>
              <w:top w:val="nil"/>
              <w:left w:val="nil"/>
              <w:bottom w:val="single" w:sz="4" w:space="0" w:color="auto"/>
              <w:right w:val="single" w:sz="4" w:space="0" w:color="auto"/>
            </w:tcBorders>
            <w:shd w:val="clear" w:color="auto" w:fill="auto"/>
            <w:vAlign w:val="bottom"/>
            <w:hideMark/>
          </w:tcPr>
          <w:p w14:paraId="0812CFF5" w14:textId="4B57A606"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Cantidad de meses  de imp</w:t>
            </w:r>
            <w:r>
              <w:rPr>
                <w:rFonts w:ascii="Calibri" w:hAnsi="Calibri" w:cs="Calibri"/>
                <w:color w:val="000000"/>
                <w:sz w:val="22"/>
                <w:szCs w:val="22"/>
                <w:lang w:eastAsia="es-PE"/>
              </w:rPr>
              <w:t>ortación</w:t>
            </w:r>
            <w:r w:rsidRPr="00413B28">
              <w:rPr>
                <w:rFonts w:ascii="Calibri" w:hAnsi="Calibri" w:cs="Calibri"/>
                <w:color w:val="000000"/>
                <w:sz w:val="22"/>
                <w:szCs w:val="22"/>
                <w:lang w:eastAsia="es-PE"/>
              </w:rPr>
              <w:t xml:space="preserve"> y exp</w:t>
            </w:r>
            <w:r>
              <w:rPr>
                <w:rFonts w:ascii="Calibri" w:hAnsi="Calibri" w:cs="Calibri"/>
                <w:color w:val="000000"/>
                <w:sz w:val="22"/>
                <w:szCs w:val="22"/>
                <w:lang w:eastAsia="es-PE"/>
              </w:rPr>
              <w:t>ortación</w:t>
            </w:r>
            <w:r w:rsidRPr="00413B28">
              <w:rPr>
                <w:rFonts w:ascii="Calibri" w:hAnsi="Calibri" w:cs="Calibri"/>
                <w:color w:val="000000"/>
                <w:sz w:val="22"/>
                <w:szCs w:val="22"/>
                <w:lang w:eastAsia="es-PE"/>
              </w:rPr>
              <w:t xml:space="preserve"> en los 9um</w:t>
            </w:r>
          </w:p>
        </w:tc>
        <w:tc>
          <w:tcPr>
            <w:tcW w:w="1200" w:type="dxa"/>
            <w:tcBorders>
              <w:top w:val="nil"/>
              <w:left w:val="nil"/>
              <w:bottom w:val="single" w:sz="4" w:space="0" w:color="auto"/>
              <w:right w:val="single" w:sz="4" w:space="0" w:color="auto"/>
            </w:tcBorders>
            <w:shd w:val="clear" w:color="auto" w:fill="auto"/>
            <w:noWrap/>
            <w:vAlign w:val="bottom"/>
            <w:hideMark/>
          </w:tcPr>
          <w:p w14:paraId="54C0B12F"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3.36%</w:t>
            </w:r>
          </w:p>
        </w:tc>
      </w:tr>
      <w:tr w:rsidR="00413B28" w:rsidRPr="00413B28" w14:paraId="39D4819F" w14:textId="77777777" w:rsidTr="00413B28">
        <w:trPr>
          <w:trHeight w:val="9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56FCAB1"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RCC consumo</w:t>
            </w:r>
          </w:p>
        </w:tc>
        <w:tc>
          <w:tcPr>
            <w:tcW w:w="3480" w:type="dxa"/>
            <w:tcBorders>
              <w:top w:val="nil"/>
              <w:left w:val="nil"/>
              <w:bottom w:val="single" w:sz="4" w:space="0" w:color="auto"/>
              <w:right w:val="single" w:sz="4" w:space="0" w:color="auto"/>
            </w:tcBorders>
            <w:shd w:val="clear" w:color="auto" w:fill="auto"/>
            <w:noWrap/>
            <w:vAlign w:val="bottom"/>
            <w:hideMark/>
          </w:tcPr>
          <w:p w14:paraId="6CBFCC54"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num_disldcons_9umv2</w:t>
            </w:r>
          </w:p>
        </w:tc>
        <w:tc>
          <w:tcPr>
            <w:tcW w:w="2980" w:type="dxa"/>
            <w:tcBorders>
              <w:top w:val="nil"/>
              <w:left w:val="nil"/>
              <w:bottom w:val="single" w:sz="4" w:space="0" w:color="auto"/>
              <w:right w:val="single" w:sz="4" w:space="0" w:color="auto"/>
            </w:tcBorders>
            <w:shd w:val="clear" w:color="auto" w:fill="auto"/>
            <w:vAlign w:val="bottom"/>
            <w:hideMark/>
          </w:tcPr>
          <w:p w14:paraId="150E9F2A"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numero de meses con disminución de saldo consumo en los 9um</w:t>
            </w:r>
          </w:p>
        </w:tc>
        <w:tc>
          <w:tcPr>
            <w:tcW w:w="1200" w:type="dxa"/>
            <w:tcBorders>
              <w:top w:val="nil"/>
              <w:left w:val="nil"/>
              <w:bottom w:val="single" w:sz="4" w:space="0" w:color="auto"/>
              <w:right w:val="single" w:sz="4" w:space="0" w:color="auto"/>
            </w:tcBorders>
            <w:shd w:val="clear" w:color="auto" w:fill="auto"/>
            <w:noWrap/>
            <w:vAlign w:val="bottom"/>
            <w:hideMark/>
          </w:tcPr>
          <w:p w14:paraId="6CFCD06B"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3.17%</w:t>
            </w:r>
          </w:p>
        </w:tc>
      </w:tr>
      <w:tr w:rsidR="00413B28" w:rsidRPr="00413B28" w14:paraId="6DBE608F" w14:textId="77777777" w:rsidTr="00413B28">
        <w:trPr>
          <w:trHeight w:val="6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87D8834"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Adex</w:t>
            </w:r>
          </w:p>
        </w:tc>
        <w:tc>
          <w:tcPr>
            <w:tcW w:w="3480" w:type="dxa"/>
            <w:tcBorders>
              <w:top w:val="nil"/>
              <w:left w:val="nil"/>
              <w:bottom w:val="single" w:sz="4" w:space="0" w:color="auto"/>
              <w:right w:val="single" w:sz="4" w:space="0" w:color="auto"/>
            </w:tcBorders>
            <w:shd w:val="clear" w:color="auto" w:fill="auto"/>
            <w:noWrap/>
            <w:vAlign w:val="bottom"/>
            <w:hideMark/>
          </w:tcPr>
          <w:p w14:paraId="72DF0BC1"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min_umvalor_imp12umv2</w:t>
            </w:r>
          </w:p>
        </w:tc>
        <w:tc>
          <w:tcPr>
            <w:tcW w:w="2980" w:type="dxa"/>
            <w:tcBorders>
              <w:top w:val="nil"/>
              <w:left w:val="nil"/>
              <w:bottom w:val="single" w:sz="4" w:space="0" w:color="auto"/>
              <w:right w:val="single" w:sz="4" w:space="0" w:color="auto"/>
            </w:tcBorders>
            <w:shd w:val="clear" w:color="auto" w:fill="auto"/>
            <w:vAlign w:val="bottom"/>
            <w:hideMark/>
          </w:tcPr>
          <w:p w14:paraId="71D2D549" w14:textId="3303BF55"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 xml:space="preserve">Mes más reciente del valor de importación de los 12um </w:t>
            </w:r>
          </w:p>
        </w:tc>
        <w:tc>
          <w:tcPr>
            <w:tcW w:w="1200" w:type="dxa"/>
            <w:tcBorders>
              <w:top w:val="nil"/>
              <w:left w:val="nil"/>
              <w:bottom w:val="single" w:sz="4" w:space="0" w:color="auto"/>
              <w:right w:val="single" w:sz="4" w:space="0" w:color="auto"/>
            </w:tcBorders>
            <w:shd w:val="clear" w:color="auto" w:fill="auto"/>
            <w:noWrap/>
            <w:vAlign w:val="bottom"/>
            <w:hideMark/>
          </w:tcPr>
          <w:p w14:paraId="404D3A32"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3.06%</w:t>
            </w:r>
          </w:p>
        </w:tc>
      </w:tr>
      <w:tr w:rsidR="00413B28" w:rsidRPr="00413B28" w14:paraId="77D5E5B7" w14:textId="77777777" w:rsidTr="00413B28">
        <w:trPr>
          <w:trHeight w:val="6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3B8B4A55"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RCC RRLL</w:t>
            </w:r>
          </w:p>
        </w:tc>
        <w:tc>
          <w:tcPr>
            <w:tcW w:w="3480" w:type="dxa"/>
            <w:tcBorders>
              <w:top w:val="nil"/>
              <w:left w:val="nil"/>
              <w:bottom w:val="single" w:sz="4" w:space="0" w:color="auto"/>
              <w:right w:val="single" w:sz="4" w:space="0" w:color="auto"/>
            </w:tcBorders>
            <w:shd w:val="clear" w:color="auto" w:fill="auto"/>
            <w:noWrap/>
            <w:vAlign w:val="bottom"/>
            <w:hideMark/>
          </w:tcPr>
          <w:p w14:paraId="69AF666F"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max_d_sld_6um_rlv2</w:t>
            </w:r>
          </w:p>
        </w:tc>
        <w:tc>
          <w:tcPr>
            <w:tcW w:w="2980" w:type="dxa"/>
            <w:tcBorders>
              <w:top w:val="nil"/>
              <w:left w:val="nil"/>
              <w:bottom w:val="single" w:sz="4" w:space="0" w:color="auto"/>
              <w:right w:val="single" w:sz="4" w:space="0" w:color="auto"/>
            </w:tcBorders>
            <w:shd w:val="clear" w:color="auto" w:fill="auto"/>
            <w:vAlign w:val="bottom"/>
            <w:hideMark/>
          </w:tcPr>
          <w:p w14:paraId="08F99C13" w14:textId="22ABD5ED"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Máxima disminución de saldo de los 6um del rep legal</w:t>
            </w:r>
          </w:p>
        </w:tc>
        <w:tc>
          <w:tcPr>
            <w:tcW w:w="1200" w:type="dxa"/>
            <w:tcBorders>
              <w:top w:val="nil"/>
              <w:left w:val="nil"/>
              <w:bottom w:val="single" w:sz="4" w:space="0" w:color="auto"/>
              <w:right w:val="single" w:sz="4" w:space="0" w:color="auto"/>
            </w:tcBorders>
            <w:shd w:val="clear" w:color="auto" w:fill="auto"/>
            <w:noWrap/>
            <w:vAlign w:val="bottom"/>
            <w:hideMark/>
          </w:tcPr>
          <w:p w14:paraId="6AE54005"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2.97%</w:t>
            </w:r>
          </w:p>
        </w:tc>
      </w:tr>
      <w:tr w:rsidR="00413B28" w:rsidRPr="00413B28" w14:paraId="7DFA39AC" w14:textId="77777777" w:rsidTr="00413B28">
        <w:trPr>
          <w:trHeight w:val="9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3DA9EE1"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RCC RRLL</w:t>
            </w:r>
          </w:p>
        </w:tc>
        <w:tc>
          <w:tcPr>
            <w:tcW w:w="3480" w:type="dxa"/>
            <w:tcBorders>
              <w:top w:val="nil"/>
              <w:left w:val="nil"/>
              <w:bottom w:val="single" w:sz="4" w:space="0" w:color="auto"/>
              <w:right w:val="single" w:sz="4" w:space="0" w:color="auto"/>
            </w:tcBorders>
            <w:shd w:val="clear" w:color="auto" w:fill="auto"/>
            <w:noWrap/>
            <w:vAlign w:val="bottom"/>
            <w:hideMark/>
          </w:tcPr>
          <w:p w14:paraId="550E1240"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num_dsldnor_12um_rlv2</w:t>
            </w:r>
          </w:p>
        </w:tc>
        <w:tc>
          <w:tcPr>
            <w:tcW w:w="2980" w:type="dxa"/>
            <w:tcBorders>
              <w:top w:val="nil"/>
              <w:left w:val="nil"/>
              <w:bottom w:val="single" w:sz="4" w:space="0" w:color="auto"/>
              <w:right w:val="single" w:sz="4" w:space="0" w:color="auto"/>
            </w:tcBorders>
            <w:shd w:val="clear" w:color="auto" w:fill="auto"/>
            <w:vAlign w:val="bottom"/>
            <w:hideMark/>
          </w:tcPr>
          <w:p w14:paraId="17DF0C66"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 xml:space="preserve">Número de meses  con disminución de saldo normal en los 12um del rep legal </w:t>
            </w:r>
          </w:p>
        </w:tc>
        <w:tc>
          <w:tcPr>
            <w:tcW w:w="1200" w:type="dxa"/>
            <w:tcBorders>
              <w:top w:val="nil"/>
              <w:left w:val="nil"/>
              <w:bottom w:val="single" w:sz="4" w:space="0" w:color="auto"/>
              <w:right w:val="single" w:sz="4" w:space="0" w:color="auto"/>
            </w:tcBorders>
            <w:shd w:val="clear" w:color="auto" w:fill="auto"/>
            <w:noWrap/>
            <w:vAlign w:val="bottom"/>
            <w:hideMark/>
          </w:tcPr>
          <w:p w14:paraId="62EB7527"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2.96%</w:t>
            </w:r>
          </w:p>
        </w:tc>
      </w:tr>
      <w:tr w:rsidR="00413B28" w:rsidRPr="00413B28" w14:paraId="17A838BC" w14:textId="77777777" w:rsidTr="00413B28">
        <w:trPr>
          <w:trHeight w:val="6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38379E4"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RCC consumo</w:t>
            </w:r>
          </w:p>
        </w:tc>
        <w:tc>
          <w:tcPr>
            <w:tcW w:w="3480" w:type="dxa"/>
            <w:tcBorders>
              <w:top w:val="nil"/>
              <w:left w:val="nil"/>
              <w:bottom w:val="single" w:sz="4" w:space="0" w:color="auto"/>
              <w:right w:val="single" w:sz="4" w:space="0" w:color="auto"/>
            </w:tcBorders>
            <w:shd w:val="clear" w:color="auto" w:fill="auto"/>
            <w:noWrap/>
            <w:vAlign w:val="bottom"/>
            <w:hideMark/>
          </w:tcPr>
          <w:p w14:paraId="65E7E3C9"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nument_cons_1umv2</w:t>
            </w:r>
          </w:p>
        </w:tc>
        <w:tc>
          <w:tcPr>
            <w:tcW w:w="2980" w:type="dxa"/>
            <w:tcBorders>
              <w:top w:val="nil"/>
              <w:left w:val="nil"/>
              <w:bottom w:val="single" w:sz="4" w:space="0" w:color="auto"/>
              <w:right w:val="single" w:sz="4" w:space="0" w:color="auto"/>
            </w:tcBorders>
            <w:shd w:val="clear" w:color="auto" w:fill="auto"/>
            <w:vAlign w:val="bottom"/>
            <w:hideMark/>
          </w:tcPr>
          <w:p w14:paraId="0C1A8C8F" w14:textId="21DE5F0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 xml:space="preserve">Número de entidades consumo en el último mes </w:t>
            </w:r>
          </w:p>
        </w:tc>
        <w:tc>
          <w:tcPr>
            <w:tcW w:w="1200" w:type="dxa"/>
            <w:tcBorders>
              <w:top w:val="nil"/>
              <w:left w:val="nil"/>
              <w:bottom w:val="single" w:sz="4" w:space="0" w:color="auto"/>
              <w:right w:val="single" w:sz="4" w:space="0" w:color="auto"/>
            </w:tcBorders>
            <w:shd w:val="clear" w:color="auto" w:fill="auto"/>
            <w:noWrap/>
            <w:vAlign w:val="bottom"/>
            <w:hideMark/>
          </w:tcPr>
          <w:p w14:paraId="718F0B0F"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2.90%</w:t>
            </w:r>
          </w:p>
        </w:tc>
      </w:tr>
      <w:tr w:rsidR="00413B28" w:rsidRPr="00413B28" w14:paraId="7713F400" w14:textId="77777777" w:rsidTr="00413B28">
        <w:trPr>
          <w:trHeight w:val="15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B95488F"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RCC RRLL</w:t>
            </w:r>
          </w:p>
        </w:tc>
        <w:tc>
          <w:tcPr>
            <w:tcW w:w="3480" w:type="dxa"/>
            <w:tcBorders>
              <w:top w:val="nil"/>
              <w:left w:val="nil"/>
              <w:bottom w:val="single" w:sz="4" w:space="0" w:color="auto"/>
              <w:right w:val="single" w:sz="4" w:space="0" w:color="auto"/>
            </w:tcBorders>
            <w:shd w:val="clear" w:color="auto" w:fill="auto"/>
            <w:noWrap/>
            <w:vAlign w:val="bottom"/>
            <w:hideMark/>
          </w:tcPr>
          <w:p w14:paraId="190D5BA3"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rt9sldretail12_rlv2</w:t>
            </w:r>
          </w:p>
        </w:tc>
        <w:tc>
          <w:tcPr>
            <w:tcW w:w="2980" w:type="dxa"/>
            <w:tcBorders>
              <w:top w:val="nil"/>
              <w:left w:val="nil"/>
              <w:bottom w:val="single" w:sz="4" w:space="0" w:color="auto"/>
              <w:right w:val="single" w:sz="4" w:space="0" w:color="auto"/>
            </w:tcBorders>
            <w:shd w:val="clear" w:color="auto" w:fill="auto"/>
            <w:vAlign w:val="bottom"/>
            <w:hideMark/>
          </w:tcPr>
          <w:p w14:paraId="30812CD8"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Ratio del promedio del saldo consumo en los 9um con respecto al promedio del saldo consumo en los 12um del rep legal</w:t>
            </w:r>
          </w:p>
        </w:tc>
        <w:tc>
          <w:tcPr>
            <w:tcW w:w="1200" w:type="dxa"/>
            <w:tcBorders>
              <w:top w:val="nil"/>
              <w:left w:val="nil"/>
              <w:bottom w:val="single" w:sz="4" w:space="0" w:color="auto"/>
              <w:right w:val="single" w:sz="4" w:space="0" w:color="auto"/>
            </w:tcBorders>
            <w:shd w:val="clear" w:color="auto" w:fill="auto"/>
            <w:noWrap/>
            <w:vAlign w:val="bottom"/>
            <w:hideMark/>
          </w:tcPr>
          <w:p w14:paraId="66A22FE3"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2.66%</w:t>
            </w:r>
          </w:p>
        </w:tc>
      </w:tr>
      <w:tr w:rsidR="00413B28" w:rsidRPr="00413B28" w14:paraId="4605AB41" w14:textId="77777777" w:rsidTr="00413B28">
        <w:trPr>
          <w:trHeight w:val="12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3848A5A"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Sentinel</w:t>
            </w:r>
          </w:p>
        </w:tc>
        <w:tc>
          <w:tcPr>
            <w:tcW w:w="3480" w:type="dxa"/>
            <w:tcBorders>
              <w:top w:val="nil"/>
              <w:left w:val="nil"/>
              <w:bottom w:val="single" w:sz="4" w:space="0" w:color="auto"/>
              <w:right w:val="single" w:sz="4" w:space="0" w:color="auto"/>
            </w:tcBorders>
            <w:shd w:val="clear" w:color="auto" w:fill="auto"/>
            <w:noWrap/>
            <w:vAlign w:val="bottom"/>
            <w:hideMark/>
          </w:tcPr>
          <w:p w14:paraId="1EBC7D55"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prm_telcorep12mv2</w:t>
            </w:r>
          </w:p>
        </w:tc>
        <w:tc>
          <w:tcPr>
            <w:tcW w:w="2980" w:type="dxa"/>
            <w:tcBorders>
              <w:top w:val="nil"/>
              <w:left w:val="nil"/>
              <w:bottom w:val="single" w:sz="4" w:space="0" w:color="auto"/>
              <w:right w:val="single" w:sz="4" w:space="0" w:color="auto"/>
            </w:tcBorders>
            <w:shd w:val="clear" w:color="auto" w:fill="auto"/>
            <w:vAlign w:val="bottom"/>
            <w:hideMark/>
          </w:tcPr>
          <w:p w14:paraId="4020E92A"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Promedio de telecomunicaciones reportado de los últimos 12 meses</w:t>
            </w:r>
          </w:p>
        </w:tc>
        <w:tc>
          <w:tcPr>
            <w:tcW w:w="1200" w:type="dxa"/>
            <w:tcBorders>
              <w:top w:val="nil"/>
              <w:left w:val="nil"/>
              <w:bottom w:val="single" w:sz="4" w:space="0" w:color="auto"/>
              <w:right w:val="single" w:sz="4" w:space="0" w:color="auto"/>
            </w:tcBorders>
            <w:shd w:val="clear" w:color="auto" w:fill="auto"/>
            <w:noWrap/>
            <w:vAlign w:val="bottom"/>
            <w:hideMark/>
          </w:tcPr>
          <w:p w14:paraId="499DCE71"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2.52%</w:t>
            </w:r>
          </w:p>
        </w:tc>
      </w:tr>
      <w:tr w:rsidR="00413B28" w:rsidRPr="00413B28" w14:paraId="5E209DA5" w14:textId="77777777" w:rsidTr="00413B28">
        <w:trPr>
          <w:trHeight w:val="6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287AD29"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Adex</w:t>
            </w:r>
          </w:p>
        </w:tc>
        <w:tc>
          <w:tcPr>
            <w:tcW w:w="3480" w:type="dxa"/>
            <w:tcBorders>
              <w:top w:val="nil"/>
              <w:left w:val="nil"/>
              <w:bottom w:val="single" w:sz="4" w:space="0" w:color="auto"/>
              <w:right w:val="single" w:sz="4" w:space="0" w:color="auto"/>
            </w:tcBorders>
            <w:shd w:val="clear" w:color="auto" w:fill="auto"/>
            <w:noWrap/>
            <w:vAlign w:val="bottom"/>
            <w:hideMark/>
          </w:tcPr>
          <w:p w14:paraId="0A0AE1DA"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max_a_valorimp_12umv2</w:t>
            </w:r>
          </w:p>
        </w:tc>
        <w:tc>
          <w:tcPr>
            <w:tcW w:w="2980" w:type="dxa"/>
            <w:tcBorders>
              <w:top w:val="nil"/>
              <w:left w:val="nil"/>
              <w:bottom w:val="single" w:sz="4" w:space="0" w:color="auto"/>
              <w:right w:val="single" w:sz="4" w:space="0" w:color="auto"/>
            </w:tcBorders>
            <w:shd w:val="clear" w:color="auto" w:fill="auto"/>
            <w:vAlign w:val="bottom"/>
            <w:hideMark/>
          </w:tcPr>
          <w:p w14:paraId="5E872782"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 xml:space="preserve">Máximo aumento del valor de importación de los 12um </w:t>
            </w:r>
          </w:p>
        </w:tc>
        <w:tc>
          <w:tcPr>
            <w:tcW w:w="1200" w:type="dxa"/>
            <w:tcBorders>
              <w:top w:val="nil"/>
              <w:left w:val="nil"/>
              <w:bottom w:val="single" w:sz="4" w:space="0" w:color="auto"/>
              <w:right w:val="single" w:sz="4" w:space="0" w:color="auto"/>
            </w:tcBorders>
            <w:shd w:val="clear" w:color="auto" w:fill="auto"/>
            <w:noWrap/>
            <w:vAlign w:val="bottom"/>
            <w:hideMark/>
          </w:tcPr>
          <w:p w14:paraId="020392BA"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2.45%</w:t>
            </w:r>
          </w:p>
        </w:tc>
      </w:tr>
      <w:tr w:rsidR="00413B28" w:rsidRPr="00413B28" w14:paraId="76C06E9D" w14:textId="77777777" w:rsidTr="00413B2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44CA600"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Sunarp</w:t>
            </w:r>
          </w:p>
        </w:tc>
        <w:tc>
          <w:tcPr>
            <w:tcW w:w="3480" w:type="dxa"/>
            <w:tcBorders>
              <w:top w:val="nil"/>
              <w:left w:val="nil"/>
              <w:bottom w:val="single" w:sz="4" w:space="0" w:color="auto"/>
              <w:right w:val="single" w:sz="4" w:space="0" w:color="auto"/>
            </w:tcBorders>
            <w:shd w:val="clear" w:color="auto" w:fill="auto"/>
            <w:noWrap/>
            <w:vAlign w:val="bottom"/>
            <w:hideMark/>
          </w:tcPr>
          <w:p w14:paraId="2B891D6D"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cantidad_veh</w:t>
            </w:r>
          </w:p>
        </w:tc>
        <w:tc>
          <w:tcPr>
            <w:tcW w:w="2980" w:type="dxa"/>
            <w:tcBorders>
              <w:top w:val="nil"/>
              <w:left w:val="nil"/>
              <w:bottom w:val="single" w:sz="4" w:space="0" w:color="auto"/>
              <w:right w:val="single" w:sz="4" w:space="0" w:color="auto"/>
            </w:tcBorders>
            <w:shd w:val="clear" w:color="auto" w:fill="auto"/>
            <w:vAlign w:val="bottom"/>
            <w:hideMark/>
          </w:tcPr>
          <w:p w14:paraId="463AA6C1" w14:textId="648F1222"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cantidad de vehículos</w:t>
            </w:r>
          </w:p>
        </w:tc>
        <w:tc>
          <w:tcPr>
            <w:tcW w:w="1200" w:type="dxa"/>
            <w:tcBorders>
              <w:top w:val="nil"/>
              <w:left w:val="nil"/>
              <w:bottom w:val="single" w:sz="4" w:space="0" w:color="auto"/>
              <w:right w:val="single" w:sz="4" w:space="0" w:color="auto"/>
            </w:tcBorders>
            <w:shd w:val="clear" w:color="auto" w:fill="auto"/>
            <w:noWrap/>
            <w:vAlign w:val="bottom"/>
            <w:hideMark/>
          </w:tcPr>
          <w:p w14:paraId="531C10E1"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2.43%</w:t>
            </w:r>
          </w:p>
        </w:tc>
      </w:tr>
      <w:tr w:rsidR="00413B28" w:rsidRPr="00413B28" w14:paraId="313874BE" w14:textId="77777777" w:rsidTr="00413B28">
        <w:trPr>
          <w:trHeight w:val="6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F6065EF"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Sentinel</w:t>
            </w:r>
          </w:p>
        </w:tc>
        <w:tc>
          <w:tcPr>
            <w:tcW w:w="3480" w:type="dxa"/>
            <w:tcBorders>
              <w:top w:val="nil"/>
              <w:left w:val="nil"/>
              <w:bottom w:val="single" w:sz="4" w:space="0" w:color="auto"/>
              <w:right w:val="single" w:sz="4" w:space="0" w:color="auto"/>
            </w:tcBorders>
            <w:shd w:val="clear" w:color="auto" w:fill="auto"/>
            <w:noWrap/>
            <w:vAlign w:val="bottom"/>
            <w:hideMark/>
          </w:tcPr>
          <w:p w14:paraId="4033670D"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mnt_ddaotremp12mv2</w:t>
            </w:r>
          </w:p>
        </w:tc>
        <w:tc>
          <w:tcPr>
            <w:tcW w:w="2980" w:type="dxa"/>
            <w:tcBorders>
              <w:top w:val="nil"/>
              <w:left w:val="nil"/>
              <w:bottom w:val="single" w:sz="4" w:space="0" w:color="auto"/>
              <w:right w:val="single" w:sz="4" w:space="0" w:color="auto"/>
            </w:tcBorders>
            <w:shd w:val="clear" w:color="auto" w:fill="auto"/>
            <w:vAlign w:val="bottom"/>
            <w:hideMark/>
          </w:tcPr>
          <w:p w14:paraId="0F0546C7"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Identificador de monto deuda de otra empresa 12 meses</w:t>
            </w:r>
          </w:p>
        </w:tc>
        <w:tc>
          <w:tcPr>
            <w:tcW w:w="1200" w:type="dxa"/>
            <w:tcBorders>
              <w:top w:val="nil"/>
              <w:left w:val="nil"/>
              <w:bottom w:val="single" w:sz="4" w:space="0" w:color="auto"/>
              <w:right w:val="single" w:sz="4" w:space="0" w:color="auto"/>
            </w:tcBorders>
            <w:shd w:val="clear" w:color="auto" w:fill="auto"/>
            <w:noWrap/>
            <w:vAlign w:val="bottom"/>
            <w:hideMark/>
          </w:tcPr>
          <w:p w14:paraId="5878E6BB"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2.34%</w:t>
            </w:r>
          </w:p>
        </w:tc>
      </w:tr>
      <w:tr w:rsidR="00413B28" w:rsidRPr="00413B28" w14:paraId="0EF42B7B" w14:textId="77777777" w:rsidTr="00413B28">
        <w:trPr>
          <w:trHeight w:val="9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DE36A93"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RCC cónyuge</w:t>
            </w:r>
          </w:p>
        </w:tc>
        <w:tc>
          <w:tcPr>
            <w:tcW w:w="3480" w:type="dxa"/>
            <w:tcBorders>
              <w:top w:val="nil"/>
              <w:left w:val="nil"/>
              <w:bottom w:val="single" w:sz="4" w:space="0" w:color="auto"/>
              <w:right w:val="single" w:sz="4" w:space="0" w:color="auto"/>
            </w:tcBorders>
            <w:shd w:val="clear" w:color="auto" w:fill="auto"/>
            <w:noWrap/>
            <w:vAlign w:val="bottom"/>
            <w:hideMark/>
          </w:tcPr>
          <w:p w14:paraId="787C632A"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max_num_ent_nor9um_cnyv2</w:t>
            </w:r>
          </w:p>
        </w:tc>
        <w:tc>
          <w:tcPr>
            <w:tcW w:w="2980" w:type="dxa"/>
            <w:tcBorders>
              <w:top w:val="nil"/>
              <w:left w:val="nil"/>
              <w:bottom w:val="single" w:sz="4" w:space="0" w:color="auto"/>
              <w:right w:val="single" w:sz="4" w:space="0" w:color="auto"/>
            </w:tcBorders>
            <w:shd w:val="clear" w:color="auto" w:fill="auto"/>
            <w:vAlign w:val="bottom"/>
            <w:hideMark/>
          </w:tcPr>
          <w:p w14:paraId="56F53353" w14:textId="7C8A2D4A"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Máximo número de entidades con clasificación normal en los 9um del cónyuge</w:t>
            </w:r>
          </w:p>
        </w:tc>
        <w:tc>
          <w:tcPr>
            <w:tcW w:w="1200" w:type="dxa"/>
            <w:tcBorders>
              <w:top w:val="nil"/>
              <w:left w:val="nil"/>
              <w:bottom w:val="single" w:sz="4" w:space="0" w:color="auto"/>
              <w:right w:val="single" w:sz="4" w:space="0" w:color="auto"/>
            </w:tcBorders>
            <w:shd w:val="clear" w:color="auto" w:fill="auto"/>
            <w:noWrap/>
            <w:vAlign w:val="bottom"/>
            <w:hideMark/>
          </w:tcPr>
          <w:p w14:paraId="17BED4BE"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2.20%</w:t>
            </w:r>
          </w:p>
        </w:tc>
      </w:tr>
      <w:tr w:rsidR="00413B28" w:rsidRPr="00413B28" w14:paraId="0D4758C7" w14:textId="77777777" w:rsidTr="00413B2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834D8D6"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Sunat</w:t>
            </w:r>
          </w:p>
        </w:tc>
        <w:tc>
          <w:tcPr>
            <w:tcW w:w="3480" w:type="dxa"/>
            <w:tcBorders>
              <w:top w:val="nil"/>
              <w:left w:val="nil"/>
              <w:bottom w:val="single" w:sz="4" w:space="0" w:color="auto"/>
              <w:right w:val="single" w:sz="4" w:space="0" w:color="auto"/>
            </w:tcBorders>
            <w:shd w:val="clear" w:color="auto" w:fill="auto"/>
            <w:noWrap/>
            <w:vAlign w:val="bottom"/>
            <w:hideMark/>
          </w:tcPr>
          <w:p w14:paraId="2E6F6AB3"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flag_comercio</w:t>
            </w:r>
          </w:p>
        </w:tc>
        <w:tc>
          <w:tcPr>
            <w:tcW w:w="2980" w:type="dxa"/>
            <w:tcBorders>
              <w:top w:val="nil"/>
              <w:left w:val="nil"/>
              <w:bottom w:val="single" w:sz="4" w:space="0" w:color="auto"/>
              <w:right w:val="single" w:sz="4" w:space="0" w:color="auto"/>
            </w:tcBorders>
            <w:shd w:val="clear" w:color="auto" w:fill="auto"/>
            <w:vAlign w:val="bottom"/>
            <w:hideMark/>
          </w:tcPr>
          <w:p w14:paraId="035D3085" w14:textId="16731ED4" w:rsidR="00413B28" w:rsidRPr="00413B28" w:rsidRDefault="00C346D3" w:rsidP="00413B28">
            <w:pPr>
              <w:rPr>
                <w:rFonts w:ascii="Calibri" w:hAnsi="Calibri" w:cs="Calibri"/>
                <w:color w:val="000000"/>
                <w:sz w:val="22"/>
                <w:szCs w:val="22"/>
                <w:lang w:eastAsia="es-PE"/>
              </w:rPr>
            </w:pPr>
            <w:r>
              <w:rPr>
                <w:rFonts w:ascii="Calibri" w:hAnsi="Calibri" w:cs="Calibri"/>
                <w:color w:val="000000"/>
                <w:sz w:val="22"/>
                <w:szCs w:val="22"/>
                <w:lang w:eastAsia="es-PE"/>
              </w:rPr>
              <w:t>F</w:t>
            </w:r>
            <w:r w:rsidR="00413B28" w:rsidRPr="00413B28">
              <w:rPr>
                <w:rFonts w:ascii="Calibri" w:hAnsi="Calibri" w:cs="Calibri"/>
                <w:color w:val="000000"/>
                <w:sz w:val="22"/>
                <w:szCs w:val="22"/>
                <w:lang w:eastAsia="es-PE"/>
              </w:rPr>
              <w:t>lag comercio</w:t>
            </w:r>
          </w:p>
        </w:tc>
        <w:tc>
          <w:tcPr>
            <w:tcW w:w="1200" w:type="dxa"/>
            <w:tcBorders>
              <w:top w:val="nil"/>
              <w:left w:val="nil"/>
              <w:bottom w:val="single" w:sz="4" w:space="0" w:color="auto"/>
              <w:right w:val="single" w:sz="4" w:space="0" w:color="auto"/>
            </w:tcBorders>
            <w:shd w:val="clear" w:color="auto" w:fill="auto"/>
            <w:noWrap/>
            <w:vAlign w:val="bottom"/>
            <w:hideMark/>
          </w:tcPr>
          <w:p w14:paraId="291B097A"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2.18%</w:t>
            </w:r>
          </w:p>
        </w:tc>
      </w:tr>
      <w:tr w:rsidR="00413B28" w:rsidRPr="00413B28" w14:paraId="526463ED" w14:textId="77777777" w:rsidTr="00413B28">
        <w:trPr>
          <w:trHeight w:val="9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5257A67"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RCC RRLL</w:t>
            </w:r>
          </w:p>
        </w:tc>
        <w:tc>
          <w:tcPr>
            <w:tcW w:w="3480" w:type="dxa"/>
            <w:tcBorders>
              <w:top w:val="nil"/>
              <w:left w:val="nil"/>
              <w:bottom w:val="single" w:sz="4" w:space="0" w:color="auto"/>
              <w:right w:val="single" w:sz="4" w:space="0" w:color="auto"/>
            </w:tcBorders>
            <w:shd w:val="clear" w:color="auto" w:fill="auto"/>
            <w:noWrap/>
            <w:vAlign w:val="bottom"/>
            <w:hideMark/>
          </w:tcPr>
          <w:p w14:paraId="09D56610"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min_umdm12_rlv2</w:t>
            </w:r>
          </w:p>
        </w:tc>
        <w:tc>
          <w:tcPr>
            <w:tcW w:w="2980" w:type="dxa"/>
            <w:tcBorders>
              <w:top w:val="nil"/>
              <w:left w:val="nil"/>
              <w:bottom w:val="single" w:sz="4" w:space="0" w:color="auto"/>
              <w:right w:val="single" w:sz="4" w:space="0" w:color="auto"/>
            </w:tcBorders>
            <w:shd w:val="clear" w:color="auto" w:fill="auto"/>
            <w:vAlign w:val="bottom"/>
            <w:hideMark/>
          </w:tcPr>
          <w:p w14:paraId="5AB92078" w14:textId="17D519F9"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Mes más reciente con días de atraso de los 12um del rep legal</w:t>
            </w:r>
          </w:p>
        </w:tc>
        <w:tc>
          <w:tcPr>
            <w:tcW w:w="1200" w:type="dxa"/>
            <w:tcBorders>
              <w:top w:val="nil"/>
              <w:left w:val="nil"/>
              <w:bottom w:val="single" w:sz="4" w:space="0" w:color="auto"/>
              <w:right w:val="single" w:sz="4" w:space="0" w:color="auto"/>
            </w:tcBorders>
            <w:shd w:val="clear" w:color="auto" w:fill="auto"/>
            <w:noWrap/>
            <w:vAlign w:val="bottom"/>
            <w:hideMark/>
          </w:tcPr>
          <w:p w14:paraId="0B1F7F54"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2.03%</w:t>
            </w:r>
          </w:p>
        </w:tc>
      </w:tr>
      <w:tr w:rsidR="00413B28" w:rsidRPr="00413B28" w14:paraId="3EADC479" w14:textId="77777777" w:rsidTr="00413B28">
        <w:trPr>
          <w:trHeight w:val="6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05A4D97"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lastRenderedPageBreak/>
              <w:t>RCC consumo</w:t>
            </w:r>
          </w:p>
        </w:tc>
        <w:tc>
          <w:tcPr>
            <w:tcW w:w="3480" w:type="dxa"/>
            <w:tcBorders>
              <w:top w:val="nil"/>
              <w:left w:val="nil"/>
              <w:bottom w:val="single" w:sz="4" w:space="0" w:color="auto"/>
              <w:right w:val="single" w:sz="4" w:space="0" w:color="auto"/>
            </w:tcBorders>
            <w:shd w:val="clear" w:color="auto" w:fill="auto"/>
            <w:noWrap/>
            <w:vAlign w:val="bottom"/>
            <w:hideMark/>
          </w:tcPr>
          <w:p w14:paraId="535F9988"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max_d_sldcons_9umv2</w:t>
            </w:r>
          </w:p>
        </w:tc>
        <w:tc>
          <w:tcPr>
            <w:tcW w:w="2980" w:type="dxa"/>
            <w:tcBorders>
              <w:top w:val="nil"/>
              <w:left w:val="nil"/>
              <w:bottom w:val="single" w:sz="4" w:space="0" w:color="auto"/>
              <w:right w:val="single" w:sz="4" w:space="0" w:color="auto"/>
            </w:tcBorders>
            <w:shd w:val="clear" w:color="auto" w:fill="auto"/>
            <w:vAlign w:val="bottom"/>
            <w:hideMark/>
          </w:tcPr>
          <w:p w14:paraId="1591E407"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Máxima disminución de saldo consumo en los 9um</w:t>
            </w:r>
          </w:p>
        </w:tc>
        <w:tc>
          <w:tcPr>
            <w:tcW w:w="1200" w:type="dxa"/>
            <w:tcBorders>
              <w:top w:val="nil"/>
              <w:left w:val="nil"/>
              <w:bottom w:val="single" w:sz="4" w:space="0" w:color="auto"/>
              <w:right w:val="single" w:sz="4" w:space="0" w:color="auto"/>
            </w:tcBorders>
            <w:shd w:val="clear" w:color="auto" w:fill="auto"/>
            <w:noWrap/>
            <w:vAlign w:val="bottom"/>
            <w:hideMark/>
          </w:tcPr>
          <w:p w14:paraId="18E5B06B"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1.98%</w:t>
            </w:r>
          </w:p>
        </w:tc>
      </w:tr>
      <w:tr w:rsidR="00413B28" w:rsidRPr="00413B28" w14:paraId="3CD40746" w14:textId="77777777" w:rsidTr="00413B2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B573A5D"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RCC consumo</w:t>
            </w:r>
          </w:p>
        </w:tc>
        <w:tc>
          <w:tcPr>
            <w:tcW w:w="3480" w:type="dxa"/>
            <w:tcBorders>
              <w:top w:val="nil"/>
              <w:left w:val="nil"/>
              <w:bottom w:val="single" w:sz="4" w:space="0" w:color="auto"/>
              <w:right w:val="single" w:sz="4" w:space="0" w:color="auto"/>
            </w:tcBorders>
            <w:shd w:val="clear" w:color="auto" w:fill="auto"/>
            <w:noWrap/>
            <w:vAlign w:val="bottom"/>
            <w:hideMark/>
          </w:tcPr>
          <w:p w14:paraId="4C66C48C"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flag_sobreg_u3m</w:t>
            </w:r>
          </w:p>
        </w:tc>
        <w:tc>
          <w:tcPr>
            <w:tcW w:w="2980" w:type="dxa"/>
            <w:tcBorders>
              <w:top w:val="nil"/>
              <w:left w:val="nil"/>
              <w:bottom w:val="single" w:sz="4" w:space="0" w:color="auto"/>
              <w:right w:val="single" w:sz="4" w:space="0" w:color="auto"/>
            </w:tcBorders>
            <w:shd w:val="clear" w:color="auto" w:fill="auto"/>
            <w:vAlign w:val="bottom"/>
            <w:hideMark/>
          </w:tcPr>
          <w:p w14:paraId="1D8F02A2"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Flag sobregiro en los 3um</w:t>
            </w:r>
          </w:p>
        </w:tc>
        <w:tc>
          <w:tcPr>
            <w:tcW w:w="1200" w:type="dxa"/>
            <w:tcBorders>
              <w:top w:val="nil"/>
              <w:left w:val="nil"/>
              <w:bottom w:val="single" w:sz="4" w:space="0" w:color="auto"/>
              <w:right w:val="single" w:sz="4" w:space="0" w:color="auto"/>
            </w:tcBorders>
            <w:shd w:val="clear" w:color="auto" w:fill="auto"/>
            <w:noWrap/>
            <w:vAlign w:val="bottom"/>
            <w:hideMark/>
          </w:tcPr>
          <w:p w14:paraId="1264B72D"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1.92%</w:t>
            </w:r>
          </w:p>
        </w:tc>
      </w:tr>
      <w:tr w:rsidR="00413B28" w:rsidRPr="00413B28" w14:paraId="2EE84A31" w14:textId="77777777" w:rsidTr="00413B28">
        <w:trPr>
          <w:trHeight w:val="9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D27DEAC"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RCC cónyuge</w:t>
            </w:r>
          </w:p>
        </w:tc>
        <w:tc>
          <w:tcPr>
            <w:tcW w:w="3480" w:type="dxa"/>
            <w:tcBorders>
              <w:top w:val="nil"/>
              <w:left w:val="nil"/>
              <w:bottom w:val="single" w:sz="4" w:space="0" w:color="auto"/>
              <w:right w:val="single" w:sz="4" w:space="0" w:color="auto"/>
            </w:tcBorders>
            <w:shd w:val="clear" w:color="auto" w:fill="auto"/>
            <w:noWrap/>
            <w:vAlign w:val="bottom"/>
            <w:hideMark/>
          </w:tcPr>
          <w:p w14:paraId="6D9648F2"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max_pc_dsldnor_12um_cnyv2</w:t>
            </w:r>
          </w:p>
        </w:tc>
        <w:tc>
          <w:tcPr>
            <w:tcW w:w="2980" w:type="dxa"/>
            <w:tcBorders>
              <w:top w:val="nil"/>
              <w:left w:val="nil"/>
              <w:bottom w:val="single" w:sz="4" w:space="0" w:color="auto"/>
              <w:right w:val="single" w:sz="4" w:space="0" w:color="auto"/>
            </w:tcBorders>
            <w:shd w:val="clear" w:color="auto" w:fill="auto"/>
            <w:vAlign w:val="bottom"/>
            <w:hideMark/>
          </w:tcPr>
          <w:p w14:paraId="39794B4C" w14:textId="3A111DC4"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Máximo porcentaje de dism</w:t>
            </w:r>
            <w:r>
              <w:rPr>
                <w:rFonts w:ascii="Calibri" w:hAnsi="Calibri" w:cs="Calibri"/>
                <w:color w:val="000000"/>
                <w:sz w:val="22"/>
                <w:szCs w:val="22"/>
                <w:lang w:eastAsia="es-PE"/>
              </w:rPr>
              <w:t>in</w:t>
            </w:r>
            <w:r w:rsidRPr="00413B28">
              <w:rPr>
                <w:rFonts w:ascii="Calibri" w:hAnsi="Calibri" w:cs="Calibri"/>
                <w:color w:val="000000"/>
                <w:sz w:val="22"/>
                <w:szCs w:val="22"/>
                <w:lang w:eastAsia="es-PE"/>
              </w:rPr>
              <w:t>ución de saldo normal en los 12um del cónyuge</w:t>
            </w:r>
          </w:p>
        </w:tc>
        <w:tc>
          <w:tcPr>
            <w:tcW w:w="1200" w:type="dxa"/>
            <w:tcBorders>
              <w:top w:val="nil"/>
              <w:left w:val="nil"/>
              <w:bottom w:val="single" w:sz="4" w:space="0" w:color="auto"/>
              <w:right w:val="single" w:sz="4" w:space="0" w:color="auto"/>
            </w:tcBorders>
            <w:shd w:val="clear" w:color="auto" w:fill="auto"/>
            <w:noWrap/>
            <w:vAlign w:val="bottom"/>
            <w:hideMark/>
          </w:tcPr>
          <w:p w14:paraId="7D4A8549"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1.92%</w:t>
            </w:r>
          </w:p>
        </w:tc>
      </w:tr>
      <w:tr w:rsidR="00413B28" w:rsidRPr="00413B28" w14:paraId="74891192" w14:textId="77777777" w:rsidTr="00413B28">
        <w:trPr>
          <w:trHeight w:val="9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072F944"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RCC RRLL</w:t>
            </w:r>
          </w:p>
        </w:tc>
        <w:tc>
          <w:tcPr>
            <w:tcW w:w="3480" w:type="dxa"/>
            <w:tcBorders>
              <w:top w:val="nil"/>
              <w:left w:val="nil"/>
              <w:bottom w:val="single" w:sz="4" w:space="0" w:color="auto"/>
              <w:right w:val="single" w:sz="4" w:space="0" w:color="auto"/>
            </w:tcBorders>
            <w:shd w:val="clear" w:color="auto" w:fill="auto"/>
            <w:noWrap/>
            <w:vAlign w:val="bottom"/>
            <w:hideMark/>
          </w:tcPr>
          <w:p w14:paraId="75D179C5"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max_pc_dsld_6um_rlv2</w:t>
            </w:r>
          </w:p>
        </w:tc>
        <w:tc>
          <w:tcPr>
            <w:tcW w:w="2980" w:type="dxa"/>
            <w:tcBorders>
              <w:top w:val="nil"/>
              <w:left w:val="nil"/>
              <w:bottom w:val="single" w:sz="4" w:space="0" w:color="auto"/>
              <w:right w:val="single" w:sz="4" w:space="0" w:color="auto"/>
            </w:tcBorders>
            <w:shd w:val="clear" w:color="auto" w:fill="auto"/>
            <w:vAlign w:val="bottom"/>
            <w:hideMark/>
          </w:tcPr>
          <w:p w14:paraId="00397321" w14:textId="3AA75376"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Máximo porcentaje de dism</w:t>
            </w:r>
            <w:r>
              <w:rPr>
                <w:rFonts w:ascii="Calibri" w:hAnsi="Calibri" w:cs="Calibri"/>
                <w:color w:val="000000"/>
                <w:sz w:val="22"/>
                <w:szCs w:val="22"/>
                <w:lang w:eastAsia="es-PE"/>
              </w:rPr>
              <w:t>in</w:t>
            </w:r>
            <w:r w:rsidRPr="00413B28">
              <w:rPr>
                <w:rFonts w:ascii="Calibri" w:hAnsi="Calibri" w:cs="Calibri"/>
                <w:color w:val="000000"/>
                <w:sz w:val="22"/>
                <w:szCs w:val="22"/>
                <w:lang w:eastAsia="es-PE"/>
              </w:rPr>
              <w:t>ución de saldo en los 6um del rep legal</w:t>
            </w:r>
          </w:p>
        </w:tc>
        <w:tc>
          <w:tcPr>
            <w:tcW w:w="1200" w:type="dxa"/>
            <w:tcBorders>
              <w:top w:val="nil"/>
              <w:left w:val="nil"/>
              <w:bottom w:val="single" w:sz="4" w:space="0" w:color="auto"/>
              <w:right w:val="single" w:sz="4" w:space="0" w:color="auto"/>
            </w:tcBorders>
            <w:shd w:val="clear" w:color="auto" w:fill="auto"/>
            <w:noWrap/>
            <w:vAlign w:val="bottom"/>
            <w:hideMark/>
          </w:tcPr>
          <w:p w14:paraId="37027681"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1.80%</w:t>
            </w:r>
          </w:p>
        </w:tc>
      </w:tr>
      <w:tr w:rsidR="00413B28" w:rsidRPr="00413B28" w14:paraId="19CDBB9E" w14:textId="77777777" w:rsidTr="00413B28">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9740D0B"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Sunat</w:t>
            </w:r>
          </w:p>
        </w:tc>
        <w:tc>
          <w:tcPr>
            <w:tcW w:w="3480" w:type="dxa"/>
            <w:tcBorders>
              <w:top w:val="nil"/>
              <w:left w:val="nil"/>
              <w:bottom w:val="single" w:sz="4" w:space="0" w:color="auto"/>
              <w:right w:val="single" w:sz="4" w:space="0" w:color="auto"/>
            </w:tcBorders>
            <w:shd w:val="clear" w:color="auto" w:fill="auto"/>
            <w:noWrap/>
            <w:vAlign w:val="bottom"/>
            <w:hideMark/>
          </w:tcPr>
          <w:p w14:paraId="04253458"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ant_negociov2</w:t>
            </w:r>
          </w:p>
        </w:tc>
        <w:tc>
          <w:tcPr>
            <w:tcW w:w="2980" w:type="dxa"/>
            <w:tcBorders>
              <w:top w:val="nil"/>
              <w:left w:val="nil"/>
              <w:bottom w:val="single" w:sz="4" w:space="0" w:color="auto"/>
              <w:right w:val="single" w:sz="4" w:space="0" w:color="auto"/>
            </w:tcBorders>
            <w:shd w:val="clear" w:color="auto" w:fill="auto"/>
            <w:vAlign w:val="bottom"/>
            <w:hideMark/>
          </w:tcPr>
          <w:p w14:paraId="2255C32D"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Antigüedad de negocio</w:t>
            </w:r>
          </w:p>
        </w:tc>
        <w:tc>
          <w:tcPr>
            <w:tcW w:w="1200" w:type="dxa"/>
            <w:tcBorders>
              <w:top w:val="nil"/>
              <w:left w:val="nil"/>
              <w:bottom w:val="single" w:sz="4" w:space="0" w:color="auto"/>
              <w:right w:val="single" w:sz="4" w:space="0" w:color="auto"/>
            </w:tcBorders>
            <w:shd w:val="clear" w:color="auto" w:fill="auto"/>
            <w:noWrap/>
            <w:vAlign w:val="bottom"/>
            <w:hideMark/>
          </w:tcPr>
          <w:p w14:paraId="4F2D5975"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1.70%</w:t>
            </w:r>
          </w:p>
        </w:tc>
      </w:tr>
      <w:tr w:rsidR="00413B28" w:rsidRPr="00413B28" w14:paraId="68083723" w14:textId="77777777" w:rsidTr="00413B28">
        <w:trPr>
          <w:trHeight w:val="15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4A35546"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RCC RRLL</w:t>
            </w:r>
          </w:p>
        </w:tc>
        <w:tc>
          <w:tcPr>
            <w:tcW w:w="3480" w:type="dxa"/>
            <w:tcBorders>
              <w:top w:val="nil"/>
              <w:left w:val="nil"/>
              <w:bottom w:val="single" w:sz="4" w:space="0" w:color="auto"/>
              <w:right w:val="single" w:sz="4" w:space="0" w:color="auto"/>
            </w:tcBorders>
            <w:shd w:val="clear" w:color="auto" w:fill="auto"/>
            <w:noWrap/>
            <w:vAlign w:val="bottom"/>
            <w:hideMark/>
          </w:tcPr>
          <w:p w14:paraId="090B0CBD" w14:textId="57576878" w:rsidR="00413B28" w:rsidRPr="00413B28" w:rsidRDefault="005345C7" w:rsidP="00413B28">
            <w:pPr>
              <w:rPr>
                <w:rFonts w:ascii="Calibri" w:hAnsi="Calibri" w:cs="Calibri"/>
                <w:color w:val="000000"/>
                <w:sz w:val="22"/>
                <w:szCs w:val="22"/>
                <w:lang w:eastAsia="es-PE"/>
              </w:rPr>
            </w:pPr>
            <w:r w:rsidRPr="005345C7">
              <w:rPr>
                <w:rFonts w:ascii="Calibri" w:hAnsi="Calibri" w:cs="Calibri"/>
                <w:color w:val="000000"/>
                <w:sz w:val="22"/>
                <w:szCs w:val="22"/>
                <w:lang w:eastAsia="es-PE"/>
              </w:rPr>
              <w:t>rt3sldneg6_rlv2</w:t>
            </w:r>
          </w:p>
        </w:tc>
        <w:tc>
          <w:tcPr>
            <w:tcW w:w="2980" w:type="dxa"/>
            <w:tcBorders>
              <w:top w:val="nil"/>
              <w:left w:val="nil"/>
              <w:bottom w:val="single" w:sz="4" w:space="0" w:color="auto"/>
              <w:right w:val="single" w:sz="4" w:space="0" w:color="auto"/>
            </w:tcBorders>
            <w:shd w:val="clear" w:color="auto" w:fill="auto"/>
            <w:vAlign w:val="bottom"/>
            <w:hideMark/>
          </w:tcPr>
          <w:p w14:paraId="07F46BE1"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Ratio del promedio de saldo negocio en los 3um en comparación con el promedio de saldo negocio en los 6um del rep legal</w:t>
            </w:r>
          </w:p>
        </w:tc>
        <w:tc>
          <w:tcPr>
            <w:tcW w:w="1200" w:type="dxa"/>
            <w:tcBorders>
              <w:top w:val="nil"/>
              <w:left w:val="nil"/>
              <w:bottom w:val="single" w:sz="4" w:space="0" w:color="auto"/>
              <w:right w:val="single" w:sz="4" w:space="0" w:color="auto"/>
            </w:tcBorders>
            <w:shd w:val="clear" w:color="auto" w:fill="auto"/>
            <w:noWrap/>
            <w:vAlign w:val="bottom"/>
            <w:hideMark/>
          </w:tcPr>
          <w:p w14:paraId="46DB5993"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1.64%</w:t>
            </w:r>
          </w:p>
        </w:tc>
      </w:tr>
      <w:tr w:rsidR="00413B28" w:rsidRPr="00413B28" w14:paraId="35BAD748" w14:textId="77777777" w:rsidTr="00413B28">
        <w:trPr>
          <w:trHeight w:val="9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E3838A5"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RCC consumo</w:t>
            </w:r>
          </w:p>
        </w:tc>
        <w:tc>
          <w:tcPr>
            <w:tcW w:w="3480" w:type="dxa"/>
            <w:tcBorders>
              <w:top w:val="nil"/>
              <w:left w:val="nil"/>
              <w:bottom w:val="single" w:sz="4" w:space="0" w:color="auto"/>
              <w:right w:val="single" w:sz="4" w:space="0" w:color="auto"/>
            </w:tcBorders>
            <w:shd w:val="clear" w:color="auto" w:fill="auto"/>
            <w:noWrap/>
            <w:vAlign w:val="bottom"/>
            <w:hideMark/>
          </w:tcPr>
          <w:p w14:paraId="6DE1E03D"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num_ausldcons_6umv2</w:t>
            </w:r>
          </w:p>
        </w:tc>
        <w:tc>
          <w:tcPr>
            <w:tcW w:w="2980" w:type="dxa"/>
            <w:tcBorders>
              <w:top w:val="nil"/>
              <w:left w:val="nil"/>
              <w:bottom w:val="single" w:sz="4" w:space="0" w:color="auto"/>
              <w:right w:val="single" w:sz="4" w:space="0" w:color="auto"/>
            </w:tcBorders>
            <w:shd w:val="clear" w:color="auto" w:fill="auto"/>
            <w:vAlign w:val="bottom"/>
            <w:hideMark/>
          </w:tcPr>
          <w:p w14:paraId="0D647D3F"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 xml:space="preserve">Número de meses con aumento de saldo consumo en los 6um </w:t>
            </w:r>
          </w:p>
        </w:tc>
        <w:tc>
          <w:tcPr>
            <w:tcW w:w="1200" w:type="dxa"/>
            <w:tcBorders>
              <w:top w:val="nil"/>
              <w:left w:val="nil"/>
              <w:bottom w:val="single" w:sz="4" w:space="0" w:color="auto"/>
              <w:right w:val="single" w:sz="4" w:space="0" w:color="auto"/>
            </w:tcBorders>
            <w:shd w:val="clear" w:color="auto" w:fill="auto"/>
            <w:noWrap/>
            <w:vAlign w:val="bottom"/>
            <w:hideMark/>
          </w:tcPr>
          <w:p w14:paraId="6325A1BE"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1.55%</w:t>
            </w:r>
          </w:p>
        </w:tc>
      </w:tr>
      <w:tr w:rsidR="00413B28" w:rsidRPr="00413B28" w14:paraId="30B97036" w14:textId="77777777" w:rsidTr="00413B28">
        <w:trPr>
          <w:trHeight w:val="15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BE1B627"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RCC cónyuge</w:t>
            </w:r>
          </w:p>
        </w:tc>
        <w:tc>
          <w:tcPr>
            <w:tcW w:w="3480" w:type="dxa"/>
            <w:tcBorders>
              <w:top w:val="nil"/>
              <w:left w:val="nil"/>
              <w:bottom w:val="single" w:sz="4" w:space="0" w:color="auto"/>
              <w:right w:val="single" w:sz="4" w:space="0" w:color="auto"/>
            </w:tcBorders>
            <w:shd w:val="clear" w:color="auto" w:fill="auto"/>
            <w:noWrap/>
            <w:vAlign w:val="bottom"/>
            <w:hideMark/>
          </w:tcPr>
          <w:p w14:paraId="7D15DD91"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rt3sld6_cnyv2</w:t>
            </w:r>
          </w:p>
        </w:tc>
        <w:tc>
          <w:tcPr>
            <w:tcW w:w="2980" w:type="dxa"/>
            <w:tcBorders>
              <w:top w:val="nil"/>
              <w:left w:val="nil"/>
              <w:bottom w:val="single" w:sz="4" w:space="0" w:color="auto"/>
              <w:right w:val="single" w:sz="4" w:space="0" w:color="auto"/>
            </w:tcBorders>
            <w:shd w:val="clear" w:color="auto" w:fill="auto"/>
            <w:vAlign w:val="bottom"/>
            <w:hideMark/>
          </w:tcPr>
          <w:p w14:paraId="4AE1F6FD" w14:textId="74E2386F"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Ratio del promedio del saldo total en los 3um en comparación con el promedio del saldo total en los 6um del cónyuge</w:t>
            </w:r>
          </w:p>
        </w:tc>
        <w:tc>
          <w:tcPr>
            <w:tcW w:w="1200" w:type="dxa"/>
            <w:tcBorders>
              <w:top w:val="nil"/>
              <w:left w:val="nil"/>
              <w:bottom w:val="single" w:sz="4" w:space="0" w:color="auto"/>
              <w:right w:val="single" w:sz="4" w:space="0" w:color="auto"/>
            </w:tcBorders>
            <w:shd w:val="clear" w:color="auto" w:fill="auto"/>
            <w:noWrap/>
            <w:vAlign w:val="bottom"/>
            <w:hideMark/>
          </w:tcPr>
          <w:p w14:paraId="59CD36BA"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1.54%</w:t>
            </w:r>
          </w:p>
        </w:tc>
      </w:tr>
      <w:tr w:rsidR="00413B28" w:rsidRPr="00413B28" w14:paraId="43B97F3E" w14:textId="77777777" w:rsidTr="00413B28">
        <w:trPr>
          <w:trHeight w:val="6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5129E02"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RCC consumo</w:t>
            </w:r>
          </w:p>
        </w:tc>
        <w:tc>
          <w:tcPr>
            <w:tcW w:w="3480" w:type="dxa"/>
            <w:tcBorders>
              <w:top w:val="nil"/>
              <w:left w:val="nil"/>
              <w:bottom w:val="single" w:sz="4" w:space="0" w:color="auto"/>
              <w:right w:val="single" w:sz="4" w:space="0" w:color="auto"/>
            </w:tcBorders>
            <w:shd w:val="clear" w:color="auto" w:fill="auto"/>
            <w:noWrap/>
            <w:vAlign w:val="bottom"/>
            <w:hideMark/>
          </w:tcPr>
          <w:p w14:paraId="46449D20"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max12umcons_dmv2</w:t>
            </w:r>
          </w:p>
        </w:tc>
        <w:tc>
          <w:tcPr>
            <w:tcW w:w="2980" w:type="dxa"/>
            <w:tcBorders>
              <w:top w:val="nil"/>
              <w:left w:val="nil"/>
              <w:bottom w:val="single" w:sz="4" w:space="0" w:color="auto"/>
              <w:right w:val="single" w:sz="4" w:space="0" w:color="auto"/>
            </w:tcBorders>
            <w:shd w:val="clear" w:color="auto" w:fill="auto"/>
            <w:vAlign w:val="bottom"/>
            <w:hideMark/>
          </w:tcPr>
          <w:p w14:paraId="514CABC4" w14:textId="3D776A05"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Máximo días de atraso consumo de los 12um</w:t>
            </w:r>
          </w:p>
        </w:tc>
        <w:tc>
          <w:tcPr>
            <w:tcW w:w="1200" w:type="dxa"/>
            <w:tcBorders>
              <w:top w:val="nil"/>
              <w:left w:val="nil"/>
              <w:bottom w:val="single" w:sz="4" w:space="0" w:color="auto"/>
              <w:right w:val="single" w:sz="4" w:space="0" w:color="auto"/>
            </w:tcBorders>
            <w:shd w:val="clear" w:color="auto" w:fill="auto"/>
            <w:noWrap/>
            <w:vAlign w:val="bottom"/>
            <w:hideMark/>
          </w:tcPr>
          <w:p w14:paraId="05666190"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1.47%</w:t>
            </w:r>
          </w:p>
        </w:tc>
      </w:tr>
      <w:tr w:rsidR="00413B28" w:rsidRPr="00413B28" w14:paraId="6B5CE4EF" w14:textId="77777777" w:rsidTr="00413B28">
        <w:trPr>
          <w:trHeight w:val="6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3E5354A0"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Izipay</w:t>
            </w:r>
          </w:p>
        </w:tc>
        <w:tc>
          <w:tcPr>
            <w:tcW w:w="3480" w:type="dxa"/>
            <w:tcBorders>
              <w:top w:val="nil"/>
              <w:left w:val="nil"/>
              <w:bottom w:val="single" w:sz="4" w:space="0" w:color="auto"/>
              <w:right w:val="single" w:sz="4" w:space="0" w:color="auto"/>
            </w:tcBorders>
            <w:shd w:val="clear" w:color="auto" w:fill="auto"/>
            <w:noWrap/>
            <w:vAlign w:val="bottom"/>
            <w:hideMark/>
          </w:tcPr>
          <w:p w14:paraId="1DE25592"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max_autrx_3umv2</w:t>
            </w:r>
          </w:p>
        </w:tc>
        <w:tc>
          <w:tcPr>
            <w:tcW w:w="2980" w:type="dxa"/>
            <w:tcBorders>
              <w:top w:val="nil"/>
              <w:left w:val="nil"/>
              <w:bottom w:val="single" w:sz="4" w:space="0" w:color="auto"/>
              <w:right w:val="single" w:sz="4" w:space="0" w:color="auto"/>
            </w:tcBorders>
            <w:shd w:val="clear" w:color="auto" w:fill="auto"/>
            <w:vAlign w:val="bottom"/>
            <w:hideMark/>
          </w:tcPr>
          <w:p w14:paraId="0EF9748B" w14:textId="77777777" w:rsidR="00413B28" w:rsidRPr="00413B28" w:rsidRDefault="00413B28" w:rsidP="00413B28">
            <w:pPr>
              <w:rPr>
                <w:rFonts w:ascii="Calibri" w:hAnsi="Calibri" w:cs="Calibri"/>
                <w:color w:val="000000"/>
                <w:sz w:val="22"/>
                <w:szCs w:val="22"/>
                <w:lang w:eastAsia="es-PE"/>
              </w:rPr>
            </w:pPr>
            <w:r w:rsidRPr="00413B28">
              <w:rPr>
                <w:rFonts w:ascii="Calibri" w:hAnsi="Calibri" w:cs="Calibri"/>
                <w:color w:val="000000"/>
                <w:sz w:val="22"/>
                <w:szCs w:val="22"/>
                <w:lang w:eastAsia="es-PE"/>
              </w:rPr>
              <w:t>Máximo aumento del monto transaccionado en los 3um</w:t>
            </w:r>
          </w:p>
        </w:tc>
        <w:tc>
          <w:tcPr>
            <w:tcW w:w="1200" w:type="dxa"/>
            <w:tcBorders>
              <w:top w:val="nil"/>
              <w:left w:val="nil"/>
              <w:bottom w:val="single" w:sz="4" w:space="0" w:color="auto"/>
              <w:right w:val="single" w:sz="4" w:space="0" w:color="auto"/>
            </w:tcBorders>
            <w:shd w:val="clear" w:color="auto" w:fill="auto"/>
            <w:noWrap/>
            <w:vAlign w:val="bottom"/>
            <w:hideMark/>
          </w:tcPr>
          <w:p w14:paraId="12F8BC4F" w14:textId="77777777" w:rsidR="00413B28" w:rsidRPr="00413B28" w:rsidRDefault="00413B28" w:rsidP="00413B28">
            <w:pPr>
              <w:jc w:val="right"/>
              <w:rPr>
                <w:rFonts w:ascii="Calibri" w:hAnsi="Calibri" w:cs="Calibri"/>
                <w:color w:val="000000"/>
                <w:sz w:val="22"/>
                <w:szCs w:val="22"/>
                <w:lang w:eastAsia="es-PE"/>
              </w:rPr>
            </w:pPr>
            <w:r w:rsidRPr="00413B28">
              <w:rPr>
                <w:rFonts w:ascii="Calibri" w:hAnsi="Calibri" w:cs="Calibri"/>
                <w:color w:val="000000"/>
                <w:sz w:val="22"/>
                <w:szCs w:val="22"/>
                <w:lang w:eastAsia="es-PE"/>
              </w:rPr>
              <w:t>1.38%</w:t>
            </w:r>
          </w:p>
        </w:tc>
      </w:tr>
    </w:tbl>
    <w:p w14:paraId="4A0CE0B4" w14:textId="25D72191" w:rsidR="000B1DED" w:rsidRDefault="000B1DED" w:rsidP="000B1DED">
      <w:pPr>
        <w:spacing w:after="200" w:line="276" w:lineRule="auto"/>
        <w:rPr>
          <w:rFonts w:ascii="Verdana" w:hAnsi="Verdana"/>
          <w:b/>
          <w:sz w:val="20"/>
          <w:szCs w:val="20"/>
        </w:rPr>
      </w:pPr>
    </w:p>
    <w:p w14:paraId="609A72ED" w14:textId="5C61BC68" w:rsidR="005821F0" w:rsidRDefault="005821F0" w:rsidP="00ED5CF4">
      <w:pPr>
        <w:rPr>
          <w:rFonts w:ascii="Verdana" w:hAnsi="Verdana"/>
          <w:b/>
          <w:sz w:val="20"/>
          <w:szCs w:val="20"/>
        </w:rPr>
      </w:pPr>
    </w:p>
    <w:p w14:paraId="6B72F013" w14:textId="77777777" w:rsidR="005821F0" w:rsidRDefault="005821F0" w:rsidP="00ED5CF4">
      <w:pPr>
        <w:rPr>
          <w:rFonts w:ascii="Verdana" w:hAnsi="Verdana"/>
          <w:b/>
          <w:sz w:val="20"/>
          <w:szCs w:val="20"/>
        </w:rPr>
      </w:pPr>
    </w:p>
    <w:p w14:paraId="76430FBD" w14:textId="77777777" w:rsidR="005821F0" w:rsidRPr="005821F0" w:rsidRDefault="005821F0" w:rsidP="005821F0">
      <w:pPr>
        <w:pStyle w:val="Prrafodelista"/>
        <w:numPr>
          <w:ilvl w:val="1"/>
          <w:numId w:val="3"/>
        </w:numPr>
        <w:rPr>
          <w:rFonts w:ascii="Verdana" w:eastAsiaTheme="majorEastAsia" w:hAnsi="Verdana" w:cs="Arial"/>
          <w:b/>
          <w:bCs/>
          <w:sz w:val="20"/>
          <w:szCs w:val="20"/>
          <w:lang w:eastAsia="es-ES"/>
        </w:rPr>
      </w:pPr>
      <w:bookmarkStart w:id="51" w:name="_Toc47296614"/>
      <w:bookmarkStart w:id="52" w:name="_Toc97032747"/>
      <w:r w:rsidRPr="005821F0">
        <w:rPr>
          <w:rFonts w:ascii="Verdana" w:eastAsiaTheme="majorEastAsia" w:hAnsi="Verdana" w:cs="Arial"/>
          <w:b/>
          <w:bCs/>
          <w:sz w:val="20"/>
          <w:szCs w:val="20"/>
          <w:lang w:eastAsia="es-ES"/>
        </w:rPr>
        <w:t>Tabla de Eficiencias:</w:t>
      </w:r>
    </w:p>
    <w:tbl>
      <w:tblPr>
        <w:tblW w:w="9140" w:type="dxa"/>
        <w:tblInd w:w="-10" w:type="dxa"/>
        <w:tblCellMar>
          <w:left w:w="70" w:type="dxa"/>
          <w:right w:w="70" w:type="dxa"/>
        </w:tblCellMar>
        <w:tblLook w:val="04A0" w:firstRow="1" w:lastRow="0" w:firstColumn="1" w:lastColumn="0" w:noHBand="0" w:noVBand="1"/>
      </w:tblPr>
      <w:tblGrid>
        <w:gridCol w:w="1701"/>
        <w:gridCol w:w="919"/>
        <w:gridCol w:w="1200"/>
        <w:gridCol w:w="1200"/>
        <w:gridCol w:w="1200"/>
        <w:gridCol w:w="1200"/>
        <w:gridCol w:w="1720"/>
      </w:tblGrid>
      <w:tr w:rsidR="00FC0DF0" w:rsidRPr="00FC0DF0" w14:paraId="63163DA7" w14:textId="77777777" w:rsidTr="004C3095">
        <w:trPr>
          <w:trHeight w:val="300"/>
        </w:trPr>
        <w:tc>
          <w:tcPr>
            <w:tcW w:w="1701" w:type="dxa"/>
            <w:tcBorders>
              <w:top w:val="single" w:sz="8" w:space="0" w:color="auto"/>
              <w:left w:val="single" w:sz="8" w:space="0" w:color="auto"/>
              <w:bottom w:val="nil"/>
              <w:right w:val="nil"/>
            </w:tcBorders>
            <w:shd w:val="clear" w:color="000000" w:fill="FFC000"/>
            <w:noWrap/>
            <w:vAlign w:val="center"/>
            <w:hideMark/>
          </w:tcPr>
          <w:p w14:paraId="54CE45A4" w14:textId="77777777" w:rsidR="00FC0DF0" w:rsidRPr="00FC0DF0" w:rsidRDefault="00FC0DF0" w:rsidP="00FC0DF0">
            <w:pPr>
              <w:jc w:val="center"/>
              <w:rPr>
                <w:rFonts w:ascii="Calibri" w:hAnsi="Calibri" w:cs="Calibri"/>
                <w:b/>
                <w:bCs/>
                <w:color w:val="FFFFFF"/>
                <w:sz w:val="22"/>
                <w:szCs w:val="22"/>
                <w:lang w:eastAsia="es-PE"/>
              </w:rPr>
            </w:pPr>
            <w:r w:rsidRPr="00FC0DF0">
              <w:rPr>
                <w:rFonts w:ascii="Calibri" w:hAnsi="Calibri" w:cs="Calibri"/>
                <w:b/>
                <w:bCs/>
                <w:color w:val="FFFFFF"/>
                <w:sz w:val="22"/>
                <w:szCs w:val="22"/>
                <w:lang w:eastAsia="es-PE"/>
              </w:rPr>
              <w:t>DECILES</w:t>
            </w:r>
          </w:p>
        </w:tc>
        <w:tc>
          <w:tcPr>
            <w:tcW w:w="919" w:type="dxa"/>
            <w:tcBorders>
              <w:top w:val="single" w:sz="8" w:space="0" w:color="auto"/>
              <w:left w:val="nil"/>
              <w:bottom w:val="nil"/>
              <w:right w:val="nil"/>
            </w:tcBorders>
            <w:shd w:val="clear" w:color="000000" w:fill="FFC000"/>
            <w:noWrap/>
            <w:vAlign w:val="center"/>
            <w:hideMark/>
          </w:tcPr>
          <w:p w14:paraId="08528E4E" w14:textId="77777777" w:rsidR="00FC0DF0" w:rsidRPr="00FC0DF0" w:rsidRDefault="00FC0DF0" w:rsidP="00FC0DF0">
            <w:pPr>
              <w:jc w:val="center"/>
              <w:rPr>
                <w:rFonts w:ascii="Calibri" w:hAnsi="Calibri" w:cs="Calibri"/>
                <w:b/>
                <w:bCs/>
                <w:color w:val="FFFFFF"/>
                <w:sz w:val="22"/>
                <w:szCs w:val="22"/>
                <w:lang w:eastAsia="es-PE"/>
              </w:rPr>
            </w:pPr>
            <w:r w:rsidRPr="00FC0DF0">
              <w:rPr>
                <w:rFonts w:ascii="Calibri" w:hAnsi="Calibri" w:cs="Calibri"/>
                <w:b/>
                <w:bCs/>
                <w:color w:val="FFFFFF"/>
                <w:sz w:val="22"/>
                <w:szCs w:val="22"/>
                <w:lang w:eastAsia="es-PE"/>
              </w:rPr>
              <w:t>BUENOS</w:t>
            </w:r>
          </w:p>
        </w:tc>
        <w:tc>
          <w:tcPr>
            <w:tcW w:w="1200" w:type="dxa"/>
            <w:tcBorders>
              <w:top w:val="single" w:sz="8" w:space="0" w:color="auto"/>
              <w:left w:val="nil"/>
              <w:bottom w:val="nil"/>
              <w:right w:val="nil"/>
            </w:tcBorders>
            <w:shd w:val="clear" w:color="000000" w:fill="FFC000"/>
            <w:noWrap/>
            <w:vAlign w:val="center"/>
            <w:hideMark/>
          </w:tcPr>
          <w:p w14:paraId="622A0520" w14:textId="77777777" w:rsidR="00FC0DF0" w:rsidRPr="00FC0DF0" w:rsidRDefault="00FC0DF0" w:rsidP="00FC0DF0">
            <w:pPr>
              <w:jc w:val="center"/>
              <w:rPr>
                <w:rFonts w:ascii="Calibri" w:hAnsi="Calibri" w:cs="Calibri"/>
                <w:b/>
                <w:bCs/>
                <w:color w:val="FFFFFF"/>
                <w:sz w:val="22"/>
                <w:szCs w:val="22"/>
                <w:lang w:eastAsia="es-PE"/>
              </w:rPr>
            </w:pPr>
            <w:r w:rsidRPr="00FC0DF0">
              <w:rPr>
                <w:rFonts w:ascii="Calibri" w:hAnsi="Calibri" w:cs="Calibri"/>
                <w:b/>
                <w:bCs/>
                <w:color w:val="FFFFFF"/>
                <w:sz w:val="22"/>
                <w:szCs w:val="22"/>
                <w:lang w:eastAsia="es-PE"/>
              </w:rPr>
              <w:t>MALOS</w:t>
            </w:r>
          </w:p>
        </w:tc>
        <w:tc>
          <w:tcPr>
            <w:tcW w:w="1200" w:type="dxa"/>
            <w:tcBorders>
              <w:top w:val="single" w:sz="8" w:space="0" w:color="auto"/>
              <w:left w:val="nil"/>
              <w:bottom w:val="nil"/>
              <w:right w:val="nil"/>
            </w:tcBorders>
            <w:shd w:val="clear" w:color="000000" w:fill="FFC000"/>
            <w:noWrap/>
            <w:vAlign w:val="center"/>
            <w:hideMark/>
          </w:tcPr>
          <w:p w14:paraId="01137EB6" w14:textId="77777777" w:rsidR="00FC0DF0" w:rsidRPr="00FC0DF0" w:rsidRDefault="00FC0DF0" w:rsidP="00FC0DF0">
            <w:pPr>
              <w:jc w:val="center"/>
              <w:rPr>
                <w:rFonts w:ascii="Calibri" w:hAnsi="Calibri" w:cs="Calibri"/>
                <w:b/>
                <w:bCs/>
                <w:color w:val="FFFFFF"/>
                <w:sz w:val="22"/>
                <w:szCs w:val="22"/>
                <w:lang w:eastAsia="es-PE"/>
              </w:rPr>
            </w:pPr>
            <w:r w:rsidRPr="00FC0DF0">
              <w:rPr>
                <w:rFonts w:ascii="Calibri" w:hAnsi="Calibri" w:cs="Calibri"/>
                <w:b/>
                <w:bCs/>
                <w:color w:val="FFFFFF"/>
                <w:sz w:val="22"/>
                <w:szCs w:val="22"/>
                <w:lang w:eastAsia="es-PE"/>
              </w:rPr>
              <w:t>TOTAL</w:t>
            </w:r>
          </w:p>
        </w:tc>
        <w:tc>
          <w:tcPr>
            <w:tcW w:w="1200" w:type="dxa"/>
            <w:tcBorders>
              <w:top w:val="single" w:sz="8" w:space="0" w:color="auto"/>
              <w:left w:val="nil"/>
              <w:bottom w:val="nil"/>
              <w:right w:val="nil"/>
            </w:tcBorders>
            <w:shd w:val="clear" w:color="000000" w:fill="FFC000"/>
            <w:noWrap/>
            <w:vAlign w:val="center"/>
            <w:hideMark/>
          </w:tcPr>
          <w:p w14:paraId="63F0B6AD" w14:textId="77777777" w:rsidR="00FC0DF0" w:rsidRPr="00FC0DF0" w:rsidRDefault="00FC0DF0" w:rsidP="00FC0DF0">
            <w:pPr>
              <w:jc w:val="center"/>
              <w:rPr>
                <w:rFonts w:ascii="Calibri" w:hAnsi="Calibri" w:cs="Calibri"/>
                <w:b/>
                <w:bCs/>
                <w:color w:val="FFFFFF"/>
                <w:sz w:val="22"/>
                <w:szCs w:val="22"/>
                <w:lang w:eastAsia="es-PE"/>
              </w:rPr>
            </w:pPr>
            <w:r w:rsidRPr="00FC0DF0">
              <w:rPr>
                <w:rFonts w:ascii="Calibri" w:hAnsi="Calibri" w:cs="Calibri"/>
                <w:b/>
                <w:bCs/>
                <w:color w:val="FFFFFF"/>
                <w:sz w:val="22"/>
                <w:szCs w:val="22"/>
                <w:lang w:eastAsia="es-PE"/>
              </w:rPr>
              <w:t>TM</w:t>
            </w:r>
          </w:p>
        </w:tc>
        <w:tc>
          <w:tcPr>
            <w:tcW w:w="1200" w:type="dxa"/>
            <w:tcBorders>
              <w:top w:val="single" w:sz="8" w:space="0" w:color="auto"/>
              <w:left w:val="nil"/>
              <w:bottom w:val="nil"/>
              <w:right w:val="nil"/>
            </w:tcBorders>
            <w:shd w:val="clear" w:color="000000" w:fill="FFC000"/>
            <w:noWrap/>
            <w:vAlign w:val="center"/>
            <w:hideMark/>
          </w:tcPr>
          <w:p w14:paraId="249CEB49" w14:textId="77777777" w:rsidR="00FC0DF0" w:rsidRPr="00FC0DF0" w:rsidRDefault="00FC0DF0" w:rsidP="00FC0DF0">
            <w:pPr>
              <w:jc w:val="center"/>
              <w:rPr>
                <w:rFonts w:ascii="Calibri" w:hAnsi="Calibri" w:cs="Calibri"/>
                <w:b/>
                <w:bCs/>
                <w:color w:val="FFFFFF"/>
                <w:sz w:val="22"/>
                <w:szCs w:val="22"/>
                <w:lang w:eastAsia="es-PE"/>
              </w:rPr>
            </w:pPr>
            <w:r w:rsidRPr="00FC0DF0">
              <w:rPr>
                <w:rFonts w:ascii="Calibri" w:hAnsi="Calibri" w:cs="Calibri"/>
                <w:b/>
                <w:bCs/>
                <w:color w:val="FFFFFF"/>
                <w:sz w:val="22"/>
                <w:szCs w:val="22"/>
                <w:lang w:eastAsia="es-PE"/>
              </w:rPr>
              <w:t>%</w:t>
            </w:r>
          </w:p>
        </w:tc>
        <w:tc>
          <w:tcPr>
            <w:tcW w:w="1720" w:type="dxa"/>
            <w:tcBorders>
              <w:top w:val="single" w:sz="8" w:space="0" w:color="auto"/>
              <w:left w:val="nil"/>
              <w:bottom w:val="nil"/>
              <w:right w:val="single" w:sz="8" w:space="0" w:color="auto"/>
            </w:tcBorders>
            <w:shd w:val="clear" w:color="000000" w:fill="FFC000"/>
            <w:noWrap/>
            <w:vAlign w:val="center"/>
            <w:hideMark/>
          </w:tcPr>
          <w:p w14:paraId="32FB05B2" w14:textId="77777777" w:rsidR="00FC0DF0" w:rsidRPr="00FC0DF0" w:rsidRDefault="00FC0DF0" w:rsidP="00FC0DF0">
            <w:pPr>
              <w:jc w:val="center"/>
              <w:rPr>
                <w:rFonts w:ascii="Calibri" w:hAnsi="Calibri" w:cs="Calibri"/>
                <w:b/>
                <w:bCs/>
                <w:color w:val="FFFFFF"/>
                <w:sz w:val="22"/>
                <w:szCs w:val="22"/>
                <w:lang w:eastAsia="es-PE"/>
              </w:rPr>
            </w:pPr>
            <w:r w:rsidRPr="00FC0DF0">
              <w:rPr>
                <w:rFonts w:ascii="Calibri" w:hAnsi="Calibri" w:cs="Calibri"/>
                <w:b/>
                <w:bCs/>
                <w:color w:val="FFFFFF"/>
                <w:sz w:val="22"/>
                <w:szCs w:val="22"/>
                <w:lang w:eastAsia="es-PE"/>
              </w:rPr>
              <w:t>TM ACUMULADA</w:t>
            </w:r>
          </w:p>
        </w:tc>
      </w:tr>
      <w:tr w:rsidR="00FC0DF0" w:rsidRPr="00FC0DF0" w14:paraId="552C94B5" w14:textId="77777777" w:rsidTr="004C3095">
        <w:trPr>
          <w:trHeight w:val="300"/>
        </w:trPr>
        <w:tc>
          <w:tcPr>
            <w:tcW w:w="1701" w:type="dxa"/>
            <w:tcBorders>
              <w:top w:val="nil"/>
              <w:left w:val="single" w:sz="8" w:space="0" w:color="auto"/>
              <w:bottom w:val="nil"/>
              <w:right w:val="nil"/>
            </w:tcBorders>
            <w:shd w:val="clear" w:color="auto" w:fill="auto"/>
            <w:noWrap/>
            <w:vAlign w:val="bottom"/>
            <w:hideMark/>
          </w:tcPr>
          <w:p w14:paraId="67480E27" w14:textId="77777777" w:rsidR="00FC0DF0" w:rsidRPr="00FC0DF0" w:rsidRDefault="00FC0DF0" w:rsidP="00FC0DF0">
            <w:pPr>
              <w:rPr>
                <w:rFonts w:ascii="Calibri" w:hAnsi="Calibri" w:cs="Calibri"/>
                <w:b/>
                <w:bCs/>
                <w:color w:val="000000"/>
                <w:sz w:val="22"/>
                <w:szCs w:val="22"/>
                <w:lang w:eastAsia="es-PE"/>
              </w:rPr>
            </w:pPr>
            <w:r w:rsidRPr="00FC0DF0">
              <w:rPr>
                <w:rFonts w:ascii="Calibri" w:hAnsi="Calibri" w:cs="Calibri"/>
                <w:b/>
                <w:bCs/>
                <w:color w:val="000000"/>
                <w:sz w:val="22"/>
                <w:szCs w:val="22"/>
                <w:lang w:eastAsia="es-PE"/>
              </w:rPr>
              <w:t>(402.999, 863.0]</w:t>
            </w:r>
          </w:p>
        </w:tc>
        <w:tc>
          <w:tcPr>
            <w:tcW w:w="919" w:type="dxa"/>
            <w:tcBorders>
              <w:top w:val="nil"/>
              <w:left w:val="nil"/>
              <w:bottom w:val="nil"/>
              <w:right w:val="nil"/>
            </w:tcBorders>
            <w:shd w:val="clear" w:color="auto" w:fill="auto"/>
            <w:noWrap/>
            <w:vAlign w:val="bottom"/>
            <w:hideMark/>
          </w:tcPr>
          <w:p w14:paraId="5253C9E1"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1294</w:t>
            </w:r>
          </w:p>
        </w:tc>
        <w:tc>
          <w:tcPr>
            <w:tcW w:w="1200" w:type="dxa"/>
            <w:tcBorders>
              <w:top w:val="nil"/>
              <w:left w:val="nil"/>
              <w:bottom w:val="nil"/>
              <w:right w:val="nil"/>
            </w:tcBorders>
            <w:shd w:val="clear" w:color="auto" w:fill="auto"/>
            <w:noWrap/>
            <w:vAlign w:val="bottom"/>
            <w:hideMark/>
          </w:tcPr>
          <w:p w14:paraId="7374A32A"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466</w:t>
            </w:r>
          </w:p>
        </w:tc>
        <w:tc>
          <w:tcPr>
            <w:tcW w:w="1200" w:type="dxa"/>
            <w:tcBorders>
              <w:top w:val="nil"/>
              <w:left w:val="nil"/>
              <w:bottom w:val="nil"/>
              <w:right w:val="nil"/>
            </w:tcBorders>
            <w:shd w:val="clear" w:color="auto" w:fill="auto"/>
            <w:noWrap/>
            <w:vAlign w:val="bottom"/>
            <w:hideMark/>
          </w:tcPr>
          <w:p w14:paraId="5CA467B6"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1760</w:t>
            </w:r>
          </w:p>
        </w:tc>
        <w:tc>
          <w:tcPr>
            <w:tcW w:w="1200" w:type="dxa"/>
            <w:tcBorders>
              <w:top w:val="nil"/>
              <w:left w:val="nil"/>
              <w:bottom w:val="nil"/>
              <w:right w:val="nil"/>
            </w:tcBorders>
            <w:shd w:val="clear" w:color="auto" w:fill="auto"/>
            <w:noWrap/>
            <w:vAlign w:val="bottom"/>
            <w:hideMark/>
          </w:tcPr>
          <w:p w14:paraId="2A2B88DC"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26%</w:t>
            </w:r>
          </w:p>
        </w:tc>
        <w:tc>
          <w:tcPr>
            <w:tcW w:w="1200" w:type="dxa"/>
            <w:tcBorders>
              <w:top w:val="nil"/>
              <w:left w:val="nil"/>
              <w:bottom w:val="nil"/>
              <w:right w:val="nil"/>
            </w:tcBorders>
            <w:shd w:val="clear" w:color="auto" w:fill="auto"/>
            <w:noWrap/>
            <w:vAlign w:val="bottom"/>
            <w:hideMark/>
          </w:tcPr>
          <w:p w14:paraId="632E2E4C"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4%</w:t>
            </w:r>
          </w:p>
        </w:tc>
        <w:tc>
          <w:tcPr>
            <w:tcW w:w="1720" w:type="dxa"/>
            <w:tcBorders>
              <w:top w:val="nil"/>
              <w:left w:val="nil"/>
              <w:bottom w:val="nil"/>
              <w:right w:val="single" w:sz="8" w:space="0" w:color="auto"/>
            </w:tcBorders>
            <w:shd w:val="clear" w:color="auto" w:fill="auto"/>
            <w:noWrap/>
            <w:vAlign w:val="bottom"/>
            <w:hideMark/>
          </w:tcPr>
          <w:p w14:paraId="7DB2F34C"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6.24%</w:t>
            </w:r>
          </w:p>
        </w:tc>
      </w:tr>
      <w:tr w:rsidR="00FC0DF0" w:rsidRPr="00FC0DF0" w14:paraId="2E84EE7E" w14:textId="77777777" w:rsidTr="004C3095">
        <w:trPr>
          <w:trHeight w:val="300"/>
        </w:trPr>
        <w:tc>
          <w:tcPr>
            <w:tcW w:w="1701" w:type="dxa"/>
            <w:tcBorders>
              <w:top w:val="nil"/>
              <w:left w:val="single" w:sz="8" w:space="0" w:color="auto"/>
              <w:bottom w:val="nil"/>
              <w:right w:val="nil"/>
            </w:tcBorders>
            <w:shd w:val="clear" w:color="auto" w:fill="auto"/>
            <w:noWrap/>
            <w:vAlign w:val="bottom"/>
            <w:hideMark/>
          </w:tcPr>
          <w:p w14:paraId="2A51C563" w14:textId="77777777" w:rsidR="00FC0DF0" w:rsidRPr="00FC0DF0" w:rsidRDefault="00FC0DF0" w:rsidP="00FC0DF0">
            <w:pPr>
              <w:rPr>
                <w:rFonts w:ascii="Calibri" w:hAnsi="Calibri" w:cs="Calibri"/>
                <w:b/>
                <w:bCs/>
                <w:color w:val="000000"/>
                <w:sz w:val="22"/>
                <w:szCs w:val="22"/>
                <w:lang w:eastAsia="es-PE"/>
              </w:rPr>
            </w:pPr>
            <w:r w:rsidRPr="00FC0DF0">
              <w:rPr>
                <w:rFonts w:ascii="Calibri" w:hAnsi="Calibri" w:cs="Calibri"/>
                <w:b/>
                <w:bCs/>
                <w:color w:val="000000"/>
                <w:sz w:val="22"/>
                <w:szCs w:val="22"/>
                <w:lang w:eastAsia="es-PE"/>
              </w:rPr>
              <w:t>(863.0, 887.0]</w:t>
            </w:r>
          </w:p>
        </w:tc>
        <w:tc>
          <w:tcPr>
            <w:tcW w:w="919" w:type="dxa"/>
            <w:tcBorders>
              <w:top w:val="nil"/>
              <w:left w:val="nil"/>
              <w:bottom w:val="nil"/>
              <w:right w:val="nil"/>
            </w:tcBorders>
            <w:shd w:val="clear" w:color="auto" w:fill="auto"/>
            <w:noWrap/>
            <w:vAlign w:val="bottom"/>
            <w:hideMark/>
          </w:tcPr>
          <w:p w14:paraId="1E0E3471"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1443</w:t>
            </w:r>
          </w:p>
        </w:tc>
        <w:tc>
          <w:tcPr>
            <w:tcW w:w="1200" w:type="dxa"/>
            <w:tcBorders>
              <w:top w:val="nil"/>
              <w:left w:val="nil"/>
              <w:bottom w:val="nil"/>
              <w:right w:val="nil"/>
            </w:tcBorders>
            <w:shd w:val="clear" w:color="auto" w:fill="auto"/>
            <w:noWrap/>
            <w:vAlign w:val="bottom"/>
            <w:hideMark/>
          </w:tcPr>
          <w:p w14:paraId="21FEA5D9"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219</w:t>
            </w:r>
          </w:p>
        </w:tc>
        <w:tc>
          <w:tcPr>
            <w:tcW w:w="1200" w:type="dxa"/>
            <w:tcBorders>
              <w:top w:val="nil"/>
              <w:left w:val="nil"/>
              <w:bottom w:val="nil"/>
              <w:right w:val="nil"/>
            </w:tcBorders>
            <w:shd w:val="clear" w:color="auto" w:fill="auto"/>
            <w:noWrap/>
            <w:vAlign w:val="bottom"/>
            <w:hideMark/>
          </w:tcPr>
          <w:p w14:paraId="412D44A8"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1662</w:t>
            </w:r>
          </w:p>
        </w:tc>
        <w:tc>
          <w:tcPr>
            <w:tcW w:w="1200" w:type="dxa"/>
            <w:tcBorders>
              <w:top w:val="nil"/>
              <w:left w:val="nil"/>
              <w:bottom w:val="nil"/>
              <w:right w:val="nil"/>
            </w:tcBorders>
            <w:shd w:val="clear" w:color="auto" w:fill="auto"/>
            <w:noWrap/>
            <w:vAlign w:val="bottom"/>
            <w:hideMark/>
          </w:tcPr>
          <w:p w14:paraId="00AFBE2C"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13%</w:t>
            </w:r>
          </w:p>
        </w:tc>
        <w:tc>
          <w:tcPr>
            <w:tcW w:w="1200" w:type="dxa"/>
            <w:tcBorders>
              <w:top w:val="nil"/>
              <w:left w:val="nil"/>
              <w:bottom w:val="nil"/>
              <w:right w:val="nil"/>
            </w:tcBorders>
            <w:shd w:val="clear" w:color="auto" w:fill="auto"/>
            <w:noWrap/>
            <w:vAlign w:val="bottom"/>
            <w:hideMark/>
          </w:tcPr>
          <w:p w14:paraId="711F48FE"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4%</w:t>
            </w:r>
          </w:p>
        </w:tc>
        <w:tc>
          <w:tcPr>
            <w:tcW w:w="1720" w:type="dxa"/>
            <w:tcBorders>
              <w:top w:val="nil"/>
              <w:left w:val="nil"/>
              <w:bottom w:val="nil"/>
              <w:right w:val="single" w:sz="8" w:space="0" w:color="auto"/>
            </w:tcBorders>
            <w:shd w:val="clear" w:color="auto" w:fill="auto"/>
            <w:noWrap/>
            <w:vAlign w:val="bottom"/>
            <w:hideMark/>
          </w:tcPr>
          <w:p w14:paraId="58401C27"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5.37%</w:t>
            </w:r>
          </w:p>
        </w:tc>
      </w:tr>
      <w:tr w:rsidR="00FC0DF0" w:rsidRPr="00FC0DF0" w14:paraId="2ABFDF69" w14:textId="77777777" w:rsidTr="004C3095">
        <w:trPr>
          <w:trHeight w:val="300"/>
        </w:trPr>
        <w:tc>
          <w:tcPr>
            <w:tcW w:w="1701" w:type="dxa"/>
            <w:tcBorders>
              <w:top w:val="nil"/>
              <w:left w:val="single" w:sz="8" w:space="0" w:color="auto"/>
              <w:bottom w:val="nil"/>
              <w:right w:val="nil"/>
            </w:tcBorders>
            <w:shd w:val="clear" w:color="auto" w:fill="auto"/>
            <w:noWrap/>
            <w:vAlign w:val="bottom"/>
            <w:hideMark/>
          </w:tcPr>
          <w:p w14:paraId="3CBE27F2" w14:textId="77777777" w:rsidR="00FC0DF0" w:rsidRPr="00FC0DF0" w:rsidRDefault="00FC0DF0" w:rsidP="00FC0DF0">
            <w:pPr>
              <w:rPr>
                <w:rFonts w:ascii="Calibri" w:hAnsi="Calibri" w:cs="Calibri"/>
                <w:b/>
                <w:bCs/>
                <w:color w:val="000000"/>
                <w:sz w:val="22"/>
                <w:szCs w:val="22"/>
                <w:lang w:eastAsia="es-PE"/>
              </w:rPr>
            </w:pPr>
            <w:r w:rsidRPr="00FC0DF0">
              <w:rPr>
                <w:rFonts w:ascii="Calibri" w:hAnsi="Calibri" w:cs="Calibri"/>
                <w:b/>
                <w:bCs/>
                <w:color w:val="000000"/>
                <w:sz w:val="22"/>
                <w:szCs w:val="22"/>
                <w:lang w:eastAsia="es-PE"/>
              </w:rPr>
              <w:t>(887.0, 900.0]</w:t>
            </w:r>
          </w:p>
        </w:tc>
        <w:tc>
          <w:tcPr>
            <w:tcW w:w="919" w:type="dxa"/>
            <w:tcBorders>
              <w:top w:val="nil"/>
              <w:left w:val="nil"/>
              <w:bottom w:val="nil"/>
              <w:right w:val="nil"/>
            </w:tcBorders>
            <w:shd w:val="clear" w:color="auto" w:fill="auto"/>
            <w:noWrap/>
            <w:vAlign w:val="bottom"/>
            <w:hideMark/>
          </w:tcPr>
          <w:p w14:paraId="660F5663"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1563</w:t>
            </w:r>
          </w:p>
        </w:tc>
        <w:tc>
          <w:tcPr>
            <w:tcW w:w="1200" w:type="dxa"/>
            <w:tcBorders>
              <w:top w:val="nil"/>
              <w:left w:val="nil"/>
              <w:bottom w:val="nil"/>
              <w:right w:val="nil"/>
            </w:tcBorders>
            <w:shd w:val="clear" w:color="auto" w:fill="auto"/>
            <w:noWrap/>
            <w:vAlign w:val="bottom"/>
            <w:hideMark/>
          </w:tcPr>
          <w:p w14:paraId="75720E3F"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213</w:t>
            </w:r>
          </w:p>
        </w:tc>
        <w:tc>
          <w:tcPr>
            <w:tcW w:w="1200" w:type="dxa"/>
            <w:tcBorders>
              <w:top w:val="nil"/>
              <w:left w:val="nil"/>
              <w:bottom w:val="nil"/>
              <w:right w:val="nil"/>
            </w:tcBorders>
            <w:shd w:val="clear" w:color="auto" w:fill="auto"/>
            <w:noWrap/>
            <w:vAlign w:val="bottom"/>
            <w:hideMark/>
          </w:tcPr>
          <w:p w14:paraId="33997183"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1776</w:t>
            </w:r>
          </w:p>
        </w:tc>
        <w:tc>
          <w:tcPr>
            <w:tcW w:w="1200" w:type="dxa"/>
            <w:tcBorders>
              <w:top w:val="nil"/>
              <w:left w:val="nil"/>
              <w:bottom w:val="nil"/>
              <w:right w:val="nil"/>
            </w:tcBorders>
            <w:shd w:val="clear" w:color="auto" w:fill="auto"/>
            <w:noWrap/>
            <w:vAlign w:val="bottom"/>
            <w:hideMark/>
          </w:tcPr>
          <w:p w14:paraId="20A4745A"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12%</w:t>
            </w:r>
          </w:p>
        </w:tc>
        <w:tc>
          <w:tcPr>
            <w:tcW w:w="1200" w:type="dxa"/>
            <w:tcBorders>
              <w:top w:val="nil"/>
              <w:left w:val="nil"/>
              <w:bottom w:val="nil"/>
              <w:right w:val="nil"/>
            </w:tcBorders>
            <w:shd w:val="clear" w:color="auto" w:fill="auto"/>
            <w:noWrap/>
            <w:vAlign w:val="bottom"/>
            <w:hideMark/>
          </w:tcPr>
          <w:p w14:paraId="6010584A"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4%</w:t>
            </w:r>
          </w:p>
        </w:tc>
        <w:tc>
          <w:tcPr>
            <w:tcW w:w="1720" w:type="dxa"/>
            <w:tcBorders>
              <w:top w:val="nil"/>
              <w:left w:val="nil"/>
              <w:bottom w:val="nil"/>
              <w:right w:val="single" w:sz="8" w:space="0" w:color="auto"/>
            </w:tcBorders>
            <w:shd w:val="clear" w:color="auto" w:fill="auto"/>
            <w:noWrap/>
            <w:vAlign w:val="bottom"/>
            <w:hideMark/>
          </w:tcPr>
          <w:p w14:paraId="6E18068A"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5.03%</w:t>
            </w:r>
          </w:p>
        </w:tc>
      </w:tr>
      <w:tr w:rsidR="00FC0DF0" w:rsidRPr="00FC0DF0" w14:paraId="1D63B44C" w14:textId="77777777" w:rsidTr="004C3095">
        <w:trPr>
          <w:trHeight w:val="300"/>
        </w:trPr>
        <w:tc>
          <w:tcPr>
            <w:tcW w:w="1701" w:type="dxa"/>
            <w:tcBorders>
              <w:top w:val="nil"/>
              <w:left w:val="single" w:sz="8" w:space="0" w:color="auto"/>
              <w:bottom w:val="nil"/>
              <w:right w:val="nil"/>
            </w:tcBorders>
            <w:shd w:val="clear" w:color="auto" w:fill="auto"/>
            <w:noWrap/>
            <w:vAlign w:val="bottom"/>
            <w:hideMark/>
          </w:tcPr>
          <w:p w14:paraId="1DEA7B9D" w14:textId="77777777" w:rsidR="00FC0DF0" w:rsidRPr="00FC0DF0" w:rsidRDefault="00FC0DF0" w:rsidP="00FC0DF0">
            <w:pPr>
              <w:rPr>
                <w:rFonts w:ascii="Calibri" w:hAnsi="Calibri" w:cs="Calibri"/>
                <w:b/>
                <w:bCs/>
                <w:color w:val="000000"/>
                <w:sz w:val="22"/>
                <w:szCs w:val="22"/>
                <w:lang w:eastAsia="es-PE"/>
              </w:rPr>
            </w:pPr>
            <w:r w:rsidRPr="00FC0DF0">
              <w:rPr>
                <w:rFonts w:ascii="Calibri" w:hAnsi="Calibri" w:cs="Calibri"/>
                <w:b/>
                <w:bCs/>
                <w:color w:val="000000"/>
                <w:sz w:val="22"/>
                <w:szCs w:val="22"/>
                <w:lang w:eastAsia="es-PE"/>
              </w:rPr>
              <w:t>(900.0, 909.0]</w:t>
            </w:r>
          </w:p>
        </w:tc>
        <w:tc>
          <w:tcPr>
            <w:tcW w:w="919" w:type="dxa"/>
            <w:tcBorders>
              <w:top w:val="nil"/>
              <w:left w:val="nil"/>
              <w:bottom w:val="nil"/>
              <w:right w:val="nil"/>
            </w:tcBorders>
            <w:shd w:val="clear" w:color="auto" w:fill="auto"/>
            <w:noWrap/>
            <w:vAlign w:val="bottom"/>
            <w:hideMark/>
          </w:tcPr>
          <w:p w14:paraId="4794FFEA"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1690</w:t>
            </w:r>
          </w:p>
        </w:tc>
        <w:tc>
          <w:tcPr>
            <w:tcW w:w="1200" w:type="dxa"/>
            <w:tcBorders>
              <w:top w:val="nil"/>
              <w:left w:val="nil"/>
              <w:bottom w:val="nil"/>
              <w:right w:val="nil"/>
            </w:tcBorders>
            <w:shd w:val="clear" w:color="auto" w:fill="auto"/>
            <w:noWrap/>
            <w:vAlign w:val="bottom"/>
            <w:hideMark/>
          </w:tcPr>
          <w:p w14:paraId="3A2A9198"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181</w:t>
            </w:r>
          </w:p>
        </w:tc>
        <w:tc>
          <w:tcPr>
            <w:tcW w:w="1200" w:type="dxa"/>
            <w:tcBorders>
              <w:top w:val="nil"/>
              <w:left w:val="nil"/>
              <w:bottom w:val="nil"/>
              <w:right w:val="nil"/>
            </w:tcBorders>
            <w:shd w:val="clear" w:color="auto" w:fill="auto"/>
            <w:noWrap/>
            <w:vAlign w:val="bottom"/>
            <w:hideMark/>
          </w:tcPr>
          <w:p w14:paraId="0E20490A"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1871</w:t>
            </w:r>
          </w:p>
        </w:tc>
        <w:tc>
          <w:tcPr>
            <w:tcW w:w="1200" w:type="dxa"/>
            <w:tcBorders>
              <w:top w:val="nil"/>
              <w:left w:val="nil"/>
              <w:bottom w:val="nil"/>
              <w:right w:val="nil"/>
            </w:tcBorders>
            <w:shd w:val="clear" w:color="auto" w:fill="auto"/>
            <w:noWrap/>
            <w:vAlign w:val="bottom"/>
            <w:hideMark/>
          </w:tcPr>
          <w:p w14:paraId="079ECFCA"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10%</w:t>
            </w:r>
          </w:p>
        </w:tc>
        <w:tc>
          <w:tcPr>
            <w:tcW w:w="1200" w:type="dxa"/>
            <w:tcBorders>
              <w:top w:val="nil"/>
              <w:left w:val="nil"/>
              <w:bottom w:val="nil"/>
              <w:right w:val="nil"/>
            </w:tcBorders>
            <w:shd w:val="clear" w:color="auto" w:fill="auto"/>
            <w:noWrap/>
            <w:vAlign w:val="bottom"/>
            <w:hideMark/>
          </w:tcPr>
          <w:p w14:paraId="729632F9"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4%</w:t>
            </w:r>
          </w:p>
        </w:tc>
        <w:tc>
          <w:tcPr>
            <w:tcW w:w="1720" w:type="dxa"/>
            <w:tcBorders>
              <w:top w:val="nil"/>
              <w:left w:val="nil"/>
              <w:bottom w:val="nil"/>
              <w:right w:val="single" w:sz="8" w:space="0" w:color="auto"/>
            </w:tcBorders>
            <w:shd w:val="clear" w:color="auto" w:fill="auto"/>
            <w:noWrap/>
            <w:vAlign w:val="bottom"/>
            <w:hideMark/>
          </w:tcPr>
          <w:p w14:paraId="072E7C50"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4.70%</w:t>
            </w:r>
          </w:p>
        </w:tc>
      </w:tr>
      <w:tr w:rsidR="00FC0DF0" w:rsidRPr="00FC0DF0" w14:paraId="5AE80973" w14:textId="77777777" w:rsidTr="004C3095">
        <w:trPr>
          <w:trHeight w:val="300"/>
        </w:trPr>
        <w:tc>
          <w:tcPr>
            <w:tcW w:w="1701" w:type="dxa"/>
            <w:tcBorders>
              <w:top w:val="nil"/>
              <w:left w:val="single" w:sz="8" w:space="0" w:color="auto"/>
              <w:bottom w:val="nil"/>
              <w:right w:val="nil"/>
            </w:tcBorders>
            <w:shd w:val="clear" w:color="auto" w:fill="auto"/>
            <w:noWrap/>
            <w:vAlign w:val="bottom"/>
            <w:hideMark/>
          </w:tcPr>
          <w:p w14:paraId="15089A09" w14:textId="77777777" w:rsidR="00FC0DF0" w:rsidRPr="00FC0DF0" w:rsidRDefault="00FC0DF0" w:rsidP="00FC0DF0">
            <w:pPr>
              <w:rPr>
                <w:rFonts w:ascii="Calibri" w:hAnsi="Calibri" w:cs="Calibri"/>
                <w:b/>
                <w:bCs/>
                <w:color w:val="000000"/>
                <w:sz w:val="22"/>
                <w:szCs w:val="22"/>
                <w:lang w:eastAsia="es-PE"/>
              </w:rPr>
            </w:pPr>
            <w:r w:rsidRPr="00FC0DF0">
              <w:rPr>
                <w:rFonts w:ascii="Calibri" w:hAnsi="Calibri" w:cs="Calibri"/>
                <w:b/>
                <w:bCs/>
                <w:color w:val="000000"/>
                <w:sz w:val="22"/>
                <w:szCs w:val="22"/>
                <w:lang w:eastAsia="es-PE"/>
              </w:rPr>
              <w:t>(909.0, 916.0]</w:t>
            </w:r>
          </w:p>
        </w:tc>
        <w:tc>
          <w:tcPr>
            <w:tcW w:w="919" w:type="dxa"/>
            <w:tcBorders>
              <w:top w:val="nil"/>
              <w:left w:val="nil"/>
              <w:bottom w:val="nil"/>
              <w:right w:val="nil"/>
            </w:tcBorders>
            <w:shd w:val="clear" w:color="auto" w:fill="auto"/>
            <w:noWrap/>
            <w:vAlign w:val="bottom"/>
            <w:hideMark/>
          </w:tcPr>
          <w:p w14:paraId="0609F742"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1546</w:t>
            </w:r>
          </w:p>
        </w:tc>
        <w:tc>
          <w:tcPr>
            <w:tcW w:w="1200" w:type="dxa"/>
            <w:tcBorders>
              <w:top w:val="nil"/>
              <w:left w:val="nil"/>
              <w:bottom w:val="nil"/>
              <w:right w:val="nil"/>
            </w:tcBorders>
            <w:shd w:val="clear" w:color="auto" w:fill="auto"/>
            <w:noWrap/>
            <w:vAlign w:val="bottom"/>
            <w:hideMark/>
          </w:tcPr>
          <w:p w14:paraId="475F43FE"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131</w:t>
            </w:r>
          </w:p>
        </w:tc>
        <w:tc>
          <w:tcPr>
            <w:tcW w:w="1200" w:type="dxa"/>
            <w:tcBorders>
              <w:top w:val="nil"/>
              <w:left w:val="nil"/>
              <w:bottom w:val="nil"/>
              <w:right w:val="nil"/>
            </w:tcBorders>
            <w:shd w:val="clear" w:color="auto" w:fill="auto"/>
            <w:noWrap/>
            <w:vAlign w:val="bottom"/>
            <w:hideMark/>
          </w:tcPr>
          <w:p w14:paraId="2CC036C6"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1677</w:t>
            </w:r>
          </w:p>
        </w:tc>
        <w:tc>
          <w:tcPr>
            <w:tcW w:w="1200" w:type="dxa"/>
            <w:tcBorders>
              <w:top w:val="nil"/>
              <w:left w:val="nil"/>
              <w:bottom w:val="nil"/>
              <w:right w:val="nil"/>
            </w:tcBorders>
            <w:shd w:val="clear" w:color="auto" w:fill="auto"/>
            <w:noWrap/>
            <w:vAlign w:val="bottom"/>
            <w:hideMark/>
          </w:tcPr>
          <w:p w14:paraId="6502190D"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8%</w:t>
            </w:r>
          </w:p>
        </w:tc>
        <w:tc>
          <w:tcPr>
            <w:tcW w:w="1200" w:type="dxa"/>
            <w:tcBorders>
              <w:top w:val="nil"/>
              <w:left w:val="nil"/>
              <w:bottom w:val="nil"/>
              <w:right w:val="nil"/>
            </w:tcBorders>
            <w:shd w:val="clear" w:color="auto" w:fill="auto"/>
            <w:noWrap/>
            <w:vAlign w:val="bottom"/>
            <w:hideMark/>
          </w:tcPr>
          <w:p w14:paraId="1C8800BC"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4%</w:t>
            </w:r>
          </w:p>
        </w:tc>
        <w:tc>
          <w:tcPr>
            <w:tcW w:w="1720" w:type="dxa"/>
            <w:tcBorders>
              <w:top w:val="nil"/>
              <w:left w:val="nil"/>
              <w:bottom w:val="nil"/>
              <w:right w:val="single" w:sz="8" w:space="0" w:color="auto"/>
            </w:tcBorders>
            <w:shd w:val="clear" w:color="auto" w:fill="auto"/>
            <w:noWrap/>
            <w:vAlign w:val="bottom"/>
            <w:hideMark/>
          </w:tcPr>
          <w:p w14:paraId="2890ED30"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4.44%</w:t>
            </w:r>
          </w:p>
        </w:tc>
      </w:tr>
      <w:tr w:rsidR="00FC0DF0" w:rsidRPr="00FC0DF0" w14:paraId="1C6E0167" w14:textId="77777777" w:rsidTr="004C3095">
        <w:trPr>
          <w:trHeight w:val="300"/>
        </w:trPr>
        <w:tc>
          <w:tcPr>
            <w:tcW w:w="1701" w:type="dxa"/>
            <w:tcBorders>
              <w:top w:val="nil"/>
              <w:left w:val="single" w:sz="8" w:space="0" w:color="auto"/>
              <w:bottom w:val="nil"/>
              <w:right w:val="nil"/>
            </w:tcBorders>
            <w:shd w:val="clear" w:color="auto" w:fill="auto"/>
            <w:noWrap/>
            <w:vAlign w:val="bottom"/>
            <w:hideMark/>
          </w:tcPr>
          <w:p w14:paraId="12BF77C4" w14:textId="77777777" w:rsidR="00FC0DF0" w:rsidRPr="00FC0DF0" w:rsidRDefault="00FC0DF0" w:rsidP="00FC0DF0">
            <w:pPr>
              <w:rPr>
                <w:rFonts w:ascii="Calibri" w:hAnsi="Calibri" w:cs="Calibri"/>
                <w:b/>
                <w:bCs/>
                <w:color w:val="000000"/>
                <w:sz w:val="22"/>
                <w:szCs w:val="22"/>
                <w:lang w:eastAsia="es-PE"/>
              </w:rPr>
            </w:pPr>
            <w:r w:rsidRPr="00FC0DF0">
              <w:rPr>
                <w:rFonts w:ascii="Calibri" w:hAnsi="Calibri" w:cs="Calibri"/>
                <w:b/>
                <w:bCs/>
                <w:color w:val="000000"/>
                <w:sz w:val="22"/>
                <w:szCs w:val="22"/>
                <w:lang w:eastAsia="es-PE"/>
              </w:rPr>
              <w:t>(916.0, 921.0]</w:t>
            </w:r>
          </w:p>
        </w:tc>
        <w:tc>
          <w:tcPr>
            <w:tcW w:w="919" w:type="dxa"/>
            <w:tcBorders>
              <w:top w:val="nil"/>
              <w:left w:val="nil"/>
              <w:bottom w:val="nil"/>
              <w:right w:val="nil"/>
            </w:tcBorders>
            <w:shd w:val="clear" w:color="auto" w:fill="auto"/>
            <w:noWrap/>
            <w:vAlign w:val="bottom"/>
            <w:hideMark/>
          </w:tcPr>
          <w:p w14:paraId="56625EC3"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1567</w:t>
            </w:r>
          </w:p>
        </w:tc>
        <w:tc>
          <w:tcPr>
            <w:tcW w:w="1200" w:type="dxa"/>
            <w:tcBorders>
              <w:top w:val="nil"/>
              <w:left w:val="nil"/>
              <w:bottom w:val="nil"/>
              <w:right w:val="nil"/>
            </w:tcBorders>
            <w:shd w:val="clear" w:color="auto" w:fill="auto"/>
            <w:noWrap/>
            <w:vAlign w:val="bottom"/>
            <w:hideMark/>
          </w:tcPr>
          <w:p w14:paraId="16DA4066"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124</w:t>
            </w:r>
          </w:p>
        </w:tc>
        <w:tc>
          <w:tcPr>
            <w:tcW w:w="1200" w:type="dxa"/>
            <w:tcBorders>
              <w:top w:val="nil"/>
              <w:left w:val="nil"/>
              <w:bottom w:val="nil"/>
              <w:right w:val="nil"/>
            </w:tcBorders>
            <w:shd w:val="clear" w:color="auto" w:fill="auto"/>
            <w:noWrap/>
            <w:vAlign w:val="bottom"/>
            <w:hideMark/>
          </w:tcPr>
          <w:p w14:paraId="4DE54F90"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1691</w:t>
            </w:r>
          </w:p>
        </w:tc>
        <w:tc>
          <w:tcPr>
            <w:tcW w:w="1200" w:type="dxa"/>
            <w:tcBorders>
              <w:top w:val="nil"/>
              <w:left w:val="nil"/>
              <w:bottom w:val="nil"/>
              <w:right w:val="nil"/>
            </w:tcBorders>
            <w:shd w:val="clear" w:color="auto" w:fill="auto"/>
            <w:noWrap/>
            <w:vAlign w:val="bottom"/>
            <w:hideMark/>
          </w:tcPr>
          <w:p w14:paraId="712A1E3A"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7%</w:t>
            </w:r>
          </w:p>
        </w:tc>
        <w:tc>
          <w:tcPr>
            <w:tcW w:w="1200" w:type="dxa"/>
            <w:tcBorders>
              <w:top w:val="nil"/>
              <w:left w:val="nil"/>
              <w:bottom w:val="nil"/>
              <w:right w:val="nil"/>
            </w:tcBorders>
            <w:shd w:val="clear" w:color="auto" w:fill="auto"/>
            <w:noWrap/>
            <w:vAlign w:val="bottom"/>
            <w:hideMark/>
          </w:tcPr>
          <w:p w14:paraId="77D68BE1"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4%</w:t>
            </w:r>
          </w:p>
        </w:tc>
        <w:tc>
          <w:tcPr>
            <w:tcW w:w="1720" w:type="dxa"/>
            <w:tcBorders>
              <w:top w:val="nil"/>
              <w:left w:val="nil"/>
              <w:bottom w:val="nil"/>
              <w:right w:val="single" w:sz="8" w:space="0" w:color="auto"/>
            </w:tcBorders>
            <w:shd w:val="clear" w:color="auto" w:fill="auto"/>
            <w:noWrap/>
            <w:vAlign w:val="bottom"/>
            <w:hideMark/>
          </w:tcPr>
          <w:p w14:paraId="7CC13DD5"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4.27%</w:t>
            </w:r>
          </w:p>
        </w:tc>
      </w:tr>
      <w:tr w:rsidR="00FC0DF0" w:rsidRPr="00FC0DF0" w14:paraId="5B877675" w14:textId="77777777" w:rsidTr="004C3095">
        <w:trPr>
          <w:trHeight w:val="300"/>
        </w:trPr>
        <w:tc>
          <w:tcPr>
            <w:tcW w:w="1701" w:type="dxa"/>
            <w:tcBorders>
              <w:top w:val="nil"/>
              <w:left w:val="single" w:sz="8" w:space="0" w:color="auto"/>
              <w:bottom w:val="nil"/>
              <w:right w:val="nil"/>
            </w:tcBorders>
            <w:shd w:val="clear" w:color="auto" w:fill="auto"/>
            <w:noWrap/>
            <w:vAlign w:val="bottom"/>
            <w:hideMark/>
          </w:tcPr>
          <w:p w14:paraId="43388AFC" w14:textId="77777777" w:rsidR="00FC0DF0" w:rsidRPr="00FC0DF0" w:rsidRDefault="00FC0DF0" w:rsidP="00FC0DF0">
            <w:pPr>
              <w:rPr>
                <w:rFonts w:ascii="Calibri" w:hAnsi="Calibri" w:cs="Calibri"/>
                <w:b/>
                <w:bCs/>
                <w:color w:val="000000"/>
                <w:sz w:val="22"/>
                <w:szCs w:val="22"/>
                <w:lang w:eastAsia="es-PE"/>
              </w:rPr>
            </w:pPr>
            <w:r w:rsidRPr="00FC0DF0">
              <w:rPr>
                <w:rFonts w:ascii="Calibri" w:hAnsi="Calibri" w:cs="Calibri"/>
                <w:b/>
                <w:bCs/>
                <w:color w:val="000000"/>
                <w:sz w:val="22"/>
                <w:szCs w:val="22"/>
                <w:lang w:eastAsia="es-PE"/>
              </w:rPr>
              <w:t>(921.0, 926.0]</w:t>
            </w:r>
          </w:p>
        </w:tc>
        <w:tc>
          <w:tcPr>
            <w:tcW w:w="919" w:type="dxa"/>
            <w:tcBorders>
              <w:top w:val="nil"/>
              <w:left w:val="nil"/>
              <w:bottom w:val="nil"/>
              <w:right w:val="nil"/>
            </w:tcBorders>
            <w:shd w:val="clear" w:color="auto" w:fill="auto"/>
            <w:noWrap/>
            <w:vAlign w:val="bottom"/>
            <w:hideMark/>
          </w:tcPr>
          <w:p w14:paraId="6B38B2B9"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1600</w:t>
            </w:r>
          </w:p>
        </w:tc>
        <w:tc>
          <w:tcPr>
            <w:tcW w:w="1200" w:type="dxa"/>
            <w:tcBorders>
              <w:top w:val="nil"/>
              <w:left w:val="nil"/>
              <w:bottom w:val="nil"/>
              <w:right w:val="nil"/>
            </w:tcBorders>
            <w:shd w:val="clear" w:color="auto" w:fill="auto"/>
            <w:noWrap/>
            <w:vAlign w:val="bottom"/>
            <w:hideMark/>
          </w:tcPr>
          <w:p w14:paraId="792D407D"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131</w:t>
            </w:r>
          </w:p>
        </w:tc>
        <w:tc>
          <w:tcPr>
            <w:tcW w:w="1200" w:type="dxa"/>
            <w:tcBorders>
              <w:top w:val="nil"/>
              <w:left w:val="nil"/>
              <w:bottom w:val="nil"/>
              <w:right w:val="nil"/>
            </w:tcBorders>
            <w:shd w:val="clear" w:color="auto" w:fill="auto"/>
            <w:noWrap/>
            <w:vAlign w:val="bottom"/>
            <w:hideMark/>
          </w:tcPr>
          <w:p w14:paraId="58100128"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1731</w:t>
            </w:r>
          </w:p>
        </w:tc>
        <w:tc>
          <w:tcPr>
            <w:tcW w:w="1200" w:type="dxa"/>
            <w:tcBorders>
              <w:top w:val="nil"/>
              <w:left w:val="nil"/>
              <w:bottom w:val="nil"/>
              <w:right w:val="nil"/>
            </w:tcBorders>
            <w:shd w:val="clear" w:color="auto" w:fill="auto"/>
            <w:noWrap/>
            <w:vAlign w:val="bottom"/>
            <w:hideMark/>
          </w:tcPr>
          <w:p w14:paraId="79093E35"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8%</w:t>
            </w:r>
          </w:p>
        </w:tc>
        <w:tc>
          <w:tcPr>
            <w:tcW w:w="1200" w:type="dxa"/>
            <w:tcBorders>
              <w:top w:val="nil"/>
              <w:left w:val="nil"/>
              <w:bottom w:val="nil"/>
              <w:right w:val="nil"/>
            </w:tcBorders>
            <w:shd w:val="clear" w:color="auto" w:fill="auto"/>
            <w:noWrap/>
            <w:vAlign w:val="bottom"/>
            <w:hideMark/>
          </w:tcPr>
          <w:p w14:paraId="72A47FEC"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4%</w:t>
            </w:r>
          </w:p>
        </w:tc>
        <w:tc>
          <w:tcPr>
            <w:tcW w:w="1720" w:type="dxa"/>
            <w:tcBorders>
              <w:top w:val="nil"/>
              <w:left w:val="nil"/>
              <w:bottom w:val="nil"/>
              <w:right w:val="single" w:sz="8" w:space="0" w:color="auto"/>
            </w:tcBorders>
            <w:shd w:val="clear" w:color="auto" w:fill="auto"/>
            <w:noWrap/>
            <w:vAlign w:val="bottom"/>
            <w:hideMark/>
          </w:tcPr>
          <w:p w14:paraId="2BCC6690"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4.11%</w:t>
            </w:r>
          </w:p>
        </w:tc>
      </w:tr>
      <w:tr w:rsidR="00FC0DF0" w:rsidRPr="00FC0DF0" w14:paraId="3E61CB39" w14:textId="77777777" w:rsidTr="004C3095">
        <w:trPr>
          <w:trHeight w:val="300"/>
        </w:trPr>
        <w:tc>
          <w:tcPr>
            <w:tcW w:w="1701" w:type="dxa"/>
            <w:tcBorders>
              <w:top w:val="nil"/>
              <w:left w:val="single" w:sz="8" w:space="0" w:color="auto"/>
              <w:bottom w:val="nil"/>
              <w:right w:val="nil"/>
            </w:tcBorders>
            <w:shd w:val="clear" w:color="auto" w:fill="auto"/>
            <w:noWrap/>
            <w:vAlign w:val="bottom"/>
            <w:hideMark/>
          </w:tcPr>
          <w:p w14:paraId="76D83FAA" w14:textId="77777777" w:rsidR="00FC0DF0" w:rsidRPr="00FC0DF0" w:rsidRDefault="00FC0DF0" w:rsidP="00FC0DF0">
            <w:pPr>
              <w:rPr>
                <w:rFonts w:ascii="Calibri" w:hAnsi="Calibri" w:cs="Calibri"/>
                <w:b/>
                <w:bCs/>
                <w:color w:val="000000"/>
                <w:sz w:val="22"/>
                <w:szCs w:val="22"/>
                <w:lang w:eastAsia="es-PE"/>
              </w:rPr>
            </w:pPr>
            <w:r w:rsidRPr="00FC0DF0">
              <w:rPr>
                <w:rFonts w:ascii="Calibri" w:hAnsi="Calibri" w:cs="Calibri"/>
                <w:b/>
                <w:bCs/>
                <w:color w:val="000000"/>
                <w:sz w:val="22"/>
                <w:szCs w:val="22"/>
                <w:lang w:eastAsia="es-PE"/>
              </w:rPr>
              <w:t>(926.0, 930.0]</w:t>
            </w:r>
          </w:p>
        </w:tc>
        <w:tc>
          <w:tcPr>
            <w:tcW w:w="919" w:type="dxa"/>
            <w:tcBorders>
              <w:top w:val="nil"/>
              <w:left w:val="nil"/>
              <w:bottom w:val="nil"/>
              <w:right w:val="nil"/>
            </w:tcBorders>
            <w:shd w:val="clear" w:color="auto" w:fill="auto"/>
            <w:noWrap/>
            <w:vAlign w:val="bottom"/>
            <w:hideMark/>
          </w:tcPr>
          <w:p w14:paraId="610F62CE"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1433</w:t>
            </w:r>
          </w:p>
        </w:tc>
        <w:tc>
          <w:tcPr>
            <w:tcW w:w="1200" w:type="dxa"/>
            <w:tcBorders>
              <w:top w:val="nil"/>
              <w:left w:val="nil"/>
              <w:bottom w:val="nil"/>
              <w:right w:val="nil"/>
            </w:tcBorders>
            <w:shd w:val="clear" w:color="auto" w:fill="auto"/>
            <w:noWrap/>
            <w:vAlign w:val="bottom"/>
            <w:hideMark/>
          </w:tcPr>
          <w:p w14:paraId="264E5107"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122</w:t>
            </w:r>
          </w:p>
        </w:tc>
        <w:tc>
          <w:tcPr>
            <w:tcW w:w="1200" w:type="dxa"/>
            <w:tcBorders>
              <w:top w:val="nil"/>
              <w:left w:val="nil"/>
              <w:bottom w:val="nil"/>
              <w:right w:val="nil"/>
            </w:tcBorders>
            <w:shd w:val="clear" w:color="auto" w:fill="auto"/>
            <w:noWrap/>
            <w:vAlign w:val="bottom"/>
            <w:hideMark/>
          </w:tcPr>
          <w:p w14:paraId="25874B5E"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1555</w:t>
            </w:r>
          </w:p>
        </w:tc>
        <w:tc>
          <w:tcPr>
            <w:tcW w:w="1200" w:type="dxa"/>
            <w:tcBorders>
              <w:top w:val="nil"/>
              <w:left w:val="nil"/>
              <w:bottom w:val="nil"/>
              <w:right w:val="nil"/>
            </w:tcBorders>
            <w:shd w:val="clear" w:color="auto" w:fill="auto"/>
            <w:noWrap/>
            <w:vAlign w:val="bottom"/>
            <w:hideMark/>
          </w:tcPr>
          <w:p w14:paraId="5263161C"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8%</w:t>
            </w:r>
          </w:p>
        </w:tc>
        <w:tc>
          <w:tcPr>
            <w:tcW w:w="1200" w:type="dxa"/>
            <w:tcBorders>
              <w:top w:val="nil"/>
              <w:left w:val="nil"/>
              <w:bottom w:val="nil"/>
              <w:right w:val="nil"/>
            </w:tcBorders>
            <w:shd w:val="clear" w:color="auto" w:fill="auto"/>
            <w:noWrap/>
            <w:vAlign w:val="bottom"/>
            <w:hideMark/>
          </w:tcPr>
          <w:p w14:paraId="3E541C85"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4%</w:t>
            </w:r>
          </w:p>
        </w:tc>
        <w:tc>
          <w:tcPr>
            <w:tcW w:w="1720" w:type="dxa"/>
            <w:tcBorders>
              <w:top w:val="nil"/>
              <w:left w:val="nil"/>
              <w:bottom w:val="nil"/>
              <w:right w:val="single" w:sz="8" w:space="0" w:color="auto"/>
            </w:tcBorders>
            <w:shd w:val="clear" w:color="auto" w:fill="auto"/>
            <w:noWrap/>
            <w:vAlign w:val="bottom"/>
            <w:hideMark/>
          </w:tcPr>
          <w:p w14:paraId="3BD6E6D2"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3.91%</w:t>
            </w:r>
          </w:p>
        </w:tc>
      </w:tr>
      <w:tr w:rsidR="00FC0DF0" w:rsidRPr="00FC0DF0" w14:paraId="1BEF1F96" w14:textId="77777777" w:rsidTr="004C3095">
        <w:trPr>
          <w:trHeight w:val="300"/>
        </w:trPr>
        <w:tc>
          <w:tcPr>
            <w:tcW w:w="1701" w:type="dxa"/>
            <w:tcBorders>
              <w:top w:val="nil"/>
              <w:left w:val="single" w:sz="8" w:space="0" w:color="auto"/>
              <w:bottom w:val="nil"/>
              <w:right w:val="nil"/>
            </w:tcBorders>
            <w:shd w:val="clear" w:color="auto" w:fill="auto"/>
            <w:noWrap/>
            <w:vAlign w:val="bottom"/>
            <w:hideMark/>
          </w:tcPr>
          <w:p w14:paraId="48BE27BE" w14:textId="77777777" w:rsidR="00FC0DF0" w:rsidRPr="00FC0DF0" w:rsidRDefault="00FC0DF0" w:rsidP="00FC0DF0">
            <w:pPr>
              <w:rPr>
                <w:rFonts w:ascii="Calibri" w:hAnsi="Calibri" w:cs="Calibri"/>
                <w:b/>
                <w:bCs/>
                <w:color w:val="000000"/>
                <w:sz w:val="22"/>
                <w:szCs w:val="22"/>
                <w:lang w:eastAsia="es-PE"/>
              </w:rPr>
            </w:pPr>
            <w:r w:rsidRPr="00FC0DF0">
              <w:rPr>
                <w:rFonts w:ascii="Calibri" w:hAnsi="Calibri" w:cs="Calibri"/>
                <w:b/>
                <w:bCs/>
                <w:color w:val="000000"/>
                <w:sz w:val="22"/>
                <w:szCs w:val="22"/>
                <w:lang w:eastAsia="es-PE"/>
              </w:rPr>
              <w:t>(930.0, 934.0]</w:t>
            </w:r>
          </w:p>
        </w:tc>
        <w:tc>
          <w:tcPr>
            <w:tcW w:w="919" w:type="dxa"/>
            <w:tcBorders>
              <w:top w:val="nil"/>
              <w:left w:val="nil"/>
              <w:bottom w:val="nil"/>
              <w:right w:val="nil"/>
            </w:tcBorders>
            <w:shd w:val="clear" w:color="auto" w:fill="auto"/>
            <w:noWrap/>
            <w:vAlign w:val="bottom"/>
            <w:hideMark/>
          </w:tcPr>
          <w:p w14:paraId="42077C4A"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1548</w:t>
            </w:r>
          </w:p>
        </w:tc>
        <w:tc>
          <w:tcPr>
            <w:tcW w:w="1200" w:type="dxa"/>
            <w:tcBorders>
              <w:top w:val="nil"/>
              <w:left w:val="nil"/>
              <w:bottom w:val="nil"/>
              <w:right w:val="nil"/>
            </w:tcBorders>
            <w:shd w:val="clear" w:color="auto" w:fill="auto"/>
            <w:noWrap/>
            <w:vAlign w:val="bottom"/>
            <w:hideMark/>
          </w:tcPr>
          <w:p w14:paraId="3437FBAD"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104</w:t>
            </w:r>
          </w:p>
        </w:tc>
        <w:tc>
          <w:tcPr>
            <w:tcW w:w="1200" w:type="dxa"/>
            <w:tcBorders>
              <w:top w:val="nil"/>
              <w:left w:val="nil"/>
              <w:bottom w:val="nil"/>
              <w:right w:val="nil"/>
            </w:tcBorders>
            <w:shd w:val="clear" w:color="auto" w:fill="auto"/>
            <w:noWrap/>
            <w:vAlign w:val="bottom"/>
            <w:hideMark/>
          </w:tcPr>
          <w:p w14:paraId="62BED8B0"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1652</w:t>
            </w:r>
          </w:p>
        </w:tc>
        <w:tc>
          <w:tcPr>
            <w:tcW w:w="1200" w:type="dxa"/>
            <w:tcBorders>
              <w:top w:val="nil"/>
              <w:left w:val="nil"/>
              <w:bottom w:val="nil"/>
              <w:right w:val="nil"/>
            </w:tcBorders>
            <w:shd w:val="clear" w:color="auto" w:fill="auto"/>
            <w:noWrap/>
            <w:vAlign w:val="bottom"/>
            <w:hideMark/>
          </w:tcPr>
          <w:p w14:paraId="4E8BC4A8"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6%</w:t>
            </w:r>
          </w:p>
        </w:tc>
        <w:tc>
          <w:tcPr>
            <w:tcW w:w="1200" w:type="dxa"/>
            <w:tcBorders>
              <w:top w:val="nil"/>
              <w:left w:val="nil"/>
              <w:bottom w:val="nil"/>
              <w:right w:val="nil"/>
            </w:tcBorders>
            <w:shd w:val="clear" w:color="auto" w:fill="auto"/>
            <w:noWrap/>
            <w:vAlign w:val="bottom"/>
            <w:hideMark/>
          </w:tcPr>
          <w:p w14:paraId="6304505F"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4%</w:t>
            </w:r>
          </w:p>
        </w:tc>
        <w:tc>
          <w:tcPr>
            <w:tcW w:w="1720" w:type="dxa"/>
            <w:tcBorders>
              <w:top w:val="nil"/>
              <w:left w:val="nil"/>
              <w:bottom w:val="nil"/>
              <w:right w:val="single" w:sz="8" w:space="0" w:color="auto"/>
            </w:tcBorders>
            <w:shd w:val="clear" w:color="auto" w:fill="auto"/>
            <w:noWrap/>
            <w:vAlign w:val="bottom"/>
            <w:hideMark/>
          </w:tcPr>
          <w:p w14:paraId="378C4991"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3.69%</w:t>
            </w:r>
          </w:p>
        </w:tc>
      </w:tr>
      <w:tr w:rsidR="00FC0DF0" w:rsidRPr="00FC0DF0" w14:paraId="4D39E610" w14:textId="77777777" w:rsidTr="004C3095">
        <w:trPr>
          <w:trHeight w:val="300"/>
        </w:trPr>
        <w:tc>
          <w:tcPr>
            <w:tcW w:w="1701" w:type="dxa"/>
            <w:tcBorders>
              <w:top w:val="nil"/>
              <w:left w:val="single" w:sz="8" w:space="0" w:color="auto"/>
              <w:bottom w:val="nil"/>
              <w:right w:val="nil"/>
            </w:tcBorders>
            <w:shd w:val="clear" w:color="auto" w:fill="auto"/>
            <w:noWrap/>
            <w:vAlign w:val="bottom"/>
            <w:hideMark/>
          </w:tcPr>
          <w:p w14:paraId="3F9B8426" w14:textId="77777777" w:rsidR="00FC0DF0" w:rsidRPr="00FC0DF0" w:rsidRDefault="00FC0DF0" w:rsidP="00FC0DF0">
            <w:pPr>
              <w:rPr>
                <w:rFonts w:ascii="Calibri" w:hAnsi="Calibri" w:cs="Calibri"/>
                <w:b/>
                <w:bCs/>
                <w:color w:val="000000"/>
                <w:sz w:val="22"/>
                <w:szCs w:val="22"/>
                <w:lang w:eastAsia="es-PE"/>
              </w:rPr>
            </w:pPr>
            <w:r w:rsidRPr="00FC0DF0">
              <w:rPr>
                <w:rFonts w:ascii="Calibri" w:hAnsi="Calibri" w:cs="Calibri"/>
                <w:b/>
                <w:bCs/>
                <w:color w:val="000000"/>
                <w:sz w:val="22"/>
                <w:szCs w:val="22"/>
                <w:lang w:eastAsia="es-PE"/>
              </w:rPr>
              <w:lastRenderedPageBreak/>
              <w:t>(934.0, 938.0]</w:t>
            </w:r>
          </w:p>
        </w:tc>
        <w:tc>
          <w:tcPr>
            <w:tcW w:w="919" w:type="dxa"/>
            <w:tcBorders>
              <w:top w:val="nil"/>
              <w:left w:val="nil"/>
              <w:bottom w:val="nil"/>
              <w:right w:val="nil"/>
            </w:tcBorders>
            <w:shd w:val="clear" w:color="auto" w:fill="auto"/>
            <w:noWrap/>
            <w:vAlign w:val="bottom"/>
            <w:hideMark/>
          </w:tcPr>
          <w:p w14:paraId="4C298AA8"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1614</w:t>
            </w:r>
          </w:p>
        </w:tc>
        <w:tc>
          <w:tcPr>
            <w:tcW w:w="1200" w:type="dxa"/>
            <w:tcBorders>
              <w:top w:val="nil"/>
              <w:left w:val="nil"/>
              <w:bottom w:val="nil"/>
              <w:right w:val="nil"/>
            </w:tcBorders>
            <w:shd w:val="clear" w:color="auto" w:fill="auto"/>
            <w:noWrap/>
            <w:vAlign w:val="bottom"/>
            <w:hideMark/>
          </w:tcPr>
          <w:p w14:paraId="70B93B9A"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119</w:t>
            </w:r>
          </w:p>
        </w:tc>
        <w:tc>
          <w:tcPr>
            <w:tcW w:w="1200" w:type="dxa"/>
            <w:tcBorders>
              <w:top w:val="nil"/>
              <w:left w:val="nil"/>
              <w:bottom w:val="nil"/>
              <w:right w:val="nil"/>
            </w:tcBorders>
            <w:shd w:val="clear" w:color="auto" w:fill="auto"/>
            <w:noWrap/>
            <w:vAlign w:val="bottom"/>
            <w:hideMark/>
          </w:tcPr>
          <w:p w14:paraId="0D30645B"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1733</w:t>
            </w:r>
          </w:p>
        </w:tc>
        <w:tc>
          <w:tcPr>
            <w:tcW w:w="1200" w:type="dxa"/>
            <w:tcBorders>
              <w:top w:val="nil"/>
              <w:left w:val="nil"/>
              <w:bottom w:val="nil"/>
              <w:right w:val="nil"/>
            </w:tcBorders>
            <w:shd w:val="clear" w:color="auto" w:fill="auto"/>
            <w:noWrap/>
            <w:vAlign w:val="bottom"/>
            <w:hideMark/>
          </w:tcPr>
          <w:p w14:paraId="1486AFA2"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7%</w:t>
            </w:r>
          </w:p>
        </w:tc>
        <w:tc>
          <w:tcPr>
            <w:tcW w:w="1200" w:type="dxa"/>
            <w:tcBorders>
              <w:top w:val="nil"/>
              <w:left w:val="nil"/>
              <w:bottom w:val="nil"/>
              <w:right w:val="nil"/>
            </w:tcBorders>
            <w:shd w:val="clear" w:color="auto" w:fill="auto"/>
            <w:noWrap/>
            <w:vAlign w:val="bottom"/>
            <w:hideMark/>
          </w:tcPr>
          <w:p w14:paraId="0E0C92A7"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4%</w:t>
            </w:r>
          </w:p>
        </w:tc>
        <w:tc>
          <w:tcPr>
            <w:tcW w:w="1720" w:type="dxa"/>
            <w:tcBorders>
              <w:top w:val="nil"/>
              <w:left w:val="nil"/>
              <w:bottom w:val="nil"/>
              <w:right w:val="single" w:sz="8" w:space="0" w:color="auto"/>
            </w:tcBorders>
            <w:shd w:val="clear" w:color="auto" w:fill="auto"/>
            <w:noWrap/>
            <w:vAlign w:val="bottom"/>
            <w:hideMark/>
          </w:tcPr>
          <w:p w14:paraId="1362B802"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3.53%</w:t>
            </w:r>
          </w:p>
        </w:tc>
      </w:tr>
      <w:tr w:rsidR="00FC0DF0" w:rsidRPr="00FC0DF0" w14:paraId="5F0DADCD" w14:textId="77777777" w:rsidTr="004C3095">
        <w:trPr>
          <w:trHeight w:val="300"/>
        </w:trPr>
        <w:tc>
          <w:tcPr>
            <w:tcW w:w="1701" w:type="dxa"/>
            <w:tcBorders>
              <w:top w:val="nil"/>
              <w:left w:val="single" w:sz="8" w:space="0" w:color="auto"/>
              <w:bottom w:val="nil"/>
              <w:right w:val="nil"/>
            </w:tcBorders>
            <w:shd w:val="clear" w:color="auto" w:fill="auto"/>
            <w:noWrap/>
            <w:vAlign w:val="bottom"/>
            <w:hideMark/>
          </w:tcPr>
          <w:p w14:paraId="413BDCA3" w14:textId="77777777" w:rsidR="00FC0DF0" w:rsidRPr="00FC0DF0" w:rsidRDefault="00FC0DF0" w:rsidP="00FC0DF0">
            <w:pPr>
              <w:rPr>
                <w:rFonts w:ascii="Calibri" w:hAnsi="Calibri" w:cs="Calibri"/>
                <w:b/>
                <w:bCs/>
                <w:color w:val="000000"/>
                <w:sz w:val="22"/>
                <w:szCs w:val="22"/>
                <w:lang w:eastAsia="es-PE"/>
              </w:rPr>
            </w:pPr>
            <w:r w:rsidRPr="00FC0DF0">
              <w:rPr>
                <w:rFonts w:ascii="Calibri" w:hAnsi="Calibri" w:cs="Calibri"/>
                <w:b/>
                <w:bCs/>
                <w:color w:val="000000"/>
                <w:sz w:val="22"/>
                <w:szCs w:val="22"/>
                <w:lang w:eastAsia="es-PE"/>
              </w:rPr>
              <w:t>(938.0, 942.0]</w:t>
            </w:r>
          </w:p>
        </w:tc>
        <w:tc>
          <w:tcPr>
            <w:tcW w:w="919" w:type="dxa"/>
            <w:tcBorders>
              <w:top w:val="nil"/>
              <w:left w:val="nil"/>
              <w:bottom w:val="nil"/>
              <w:right w:val="nil"/>
            </w:tcBorders>
            <w:shd w:val="clear" w:color="auto" w:fill="auto"/>
            <w:noWrap/>
            <w:vAlign w:val="bottom"/>
            <w:hideMark/>
          </w:tcPr>
          <w:p w14:paraId="308C377A"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1646</w:t>
            </w:r>
          </w:p>
        </w:tc>
        <w:tc>
          <w:tcPr>
            <w:tcW w:w="1200" w:type="dxa"/>
            <w:tcBorders>
              <w:top w:val="nil"/>
              <w:left w:val="nil"/>
              <w:bottom w:val="nil"/>
              <w:right w:val="nil"/>
            </w:tcBorders>
            <w:shd w:val="clear" w:color="auto" w:fill="auto"/>
            <w:noWrap/>
            <w:vAlign w:val="bottom"/>
            <w:hideMark/>
          </w:tcPr>
          <w:p w14:paraId="0E390A22"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125</w:t>
            </w:r>
          </w:p>
        </w:tc>
        <w:tc>
          <w:tcPr>
            <w:tcW w:w="1200" w:type="dxa"/>
            <w:tcBorders>
              <w:top w:val="nil"/>
              <w:left w:val="nil"/>
              <w:bottom w:val="nil"/>
              <w:right w:val="nil"/>
            </w:tcBorders>
            <w:shd w:val="clear" w:color="auto" w:fill="auto"/>
            <w:noWrap/>
            <w:vAlign w:val="bottom"/>
            <w:hideMark/>
          </w:tcPr>
          <w:p w14:paraId="3D46606A"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1771</w:t>
            </w:r>
          </w:p>
        </w:tc>
        <w:tc>
          <w:tcPr>
            <w:tcW w:w="1200" w:type="dxa"/>
            <w:tcBorders>
              <w:top w:val="nil"/>
              <w:left w:val="nil"/>
              <w:bottom w:val="nil"/>
              <w:right w:val="nil"/>
            </w:tcBorders>
            <w:shd w:val="clear" w:color="auto" w:fill="auto"/>
            <w:noWrap/>
            <w:vAlign w:val="bottom"/>
            <w:hideMark/>
          </w:tcPr>
          <w:p w14:paraId="4FEDA6D6"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7%</w:t>
            </w:r>
          </w:p>
        </w:tc>
        <w:tc>
          <w:tcPr>
            <w:tcW w:w="1200" w:type="dxa"/>
            <w:tcBorders>
              <w:top w:val="nil"/>
              <w:left w:val="nil"/>
              <w:bottom w:val="nil"/>
              <w:right w:val="nil"/>
            </w:tcBorders>
            <w:shd w:val="clear" w:color="auto" w:fill="auto"/>
            <w:noWrap/>
            <w:vAlign w:val="bottom"/>
            <w:hideMark/>
          </w:tcPr>
          <w:p w14:paraId="6B2641E5"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4%</w:t>
            </w:r>
          </w:p>
        </w:tc>
        <w:tc>
          <w:tcPr>
            <w:tcW w:w="1720" w:type="dxa"/>
            <w:tcBorders>
              <w:top w:val="nil"/>
              <w:left w:val="nil"/>
              <w:bottom w:val="nil"/>
              <w:right w:val="single" w:sz="8" w:space="0" w:color="auto"/>
            </w:tcBorders>
            <w:shd w:val="clear" w:color="auto" w:fill="auto"/>
            <w:noWrap/>
            <w:vAlign w:val="bottom"/>
            <w:hideMark/>
          </w:tcPr>
          <w:p w14:paraId="35BAEC72"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3.31%</w:t>
            </w:r>
          </w:p>
        </w:tc>
      </w:tr>
      <w:tr w:rsidR="00FC0DF0" w:rsidRPr="00FC0DF0" w14:paraId="2188919B" w14:textId="77777777" w:rsidTr="004C3095">
        <w:trPr>
          <w:trHeight w:val="300"/>
        </w:trPr>
        <w:tc>
          <w:tcPr>
            <w:tcW w:w="1701" w:type="dxa"/>
            <w:tcBorders>
              <w:top w:val="nil"/>
              <w:left w:val="single" w:sz="8" w:space="0" w:color="auto"/>
              <w:bottom w:val="nil"/>
              <w:right w:val="nil"/>
            </w:tcBorders>
            <w:shd w:val="clear" w:color="auto" w:fill="auto"/>
            <w:noWrap/>
            <w:vAlign w:val="bottom"/>
            <w:hideMark/>
          </w:tcPr>
          <w:p w14:paraId="2AD169E4" w14:textId="77777777" w:rsidR="00FC0DF0" w:rsidRPr="00FC0DF0" w:rsidRDefault="00FC0DF0" w:rsidP="00FC0DF0">
            <w:pPr>
              <w:rPr>
                <w:rFonts w:ascii="Calibri" w:hAnsi="Calibri" w:cs="Calibri"/>
                <w:b/>
                <w:bCs/>
                <w:color w:val="000000"/>
                <w:sz w:val="22"/>
                <w:szCs w:val="22"/>
                <w:lang w:eastAsia="es-PE"/>
              </w:rPr>
            </w:pPr>
            <w:r w:rsidRPr="00FC0DF0">
              <w:rPr>
                <w:rFonts w:ascii="Calibri" w:hAnsi="Calibri" w:cs="Calibri"/>
                <w:b/>
                <w:bCs/>
                <w:color w:val="000000"/>
                <w:sz w:val="22"/>
                <w:szCs w:val="22"/>
                <w:lang w:eastAsia="es-PE"/>
              </w:rPr>
              <w:t>(942.0, 946.0]</w:t>
            </w:r>
          </w:p>
        </w:tc>
        <w:tc>
          <w:tcPr>
            <w:tcW w:w="919" w:type="dxa"/>
            <w:tcBorders>
              <w:top w:val="nil"/>
              <w:left w:val="nil"/>
              <w:bottom w:val="nil"/>
              <w:right w:val="nil"/>
            </w:tcBorders>
            <w:shd w:val="clear" w:color="auto" w:fill="auto"/>
            <w:noWrap/>
            <w:vAlign w:val="bottom"/>
            <w:hideMark/>
          </w:tcPr>
          <w:p w14:paraId="3ED81031"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1883</w:t>
            </w:r>
          </w:p>
        </w:tc>
        <w:tc>
          <w:tcPr>
            <w:tcW w:w="1200" w:type="dxa"/>
            <w:tcBorders>
              <w:top w:val="nil"/>
              <w:left w:val="nil"/>
              <w:bottom w:val="nil"/>
              <w:right w:val="nil"/>
            </w:tcBorders>
            <w:shd w:val="clear" w:color="auto" w:fill="auto"/>
            <w:noWrap/>
            <w:vAlign w:val="bottom"/>
            <w:hideMark/>
          </w:tcPr>
          <w:p w14:paraId="01F202C5"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113</w:t>
            </w:r>
          </w:p>
        </w:tc>
        <w:tc>
          <w:tcPr>
            <w:tcW w:w="1200" w:type="dxa"/>
            <w:tcBorders>
              <w:top w:val="nil"/>
              <w:left w:val="nil"/>
              <w:bottom w:val="nil"/>
              <w:right w:val="nil"/>
            </w:tcBorders>
            <w:shd w:val="clear" w:color="auto" w:fill="auto"/>
            <w:noWrap/>
            <w:vAlign w:val="bottom"/>
            <w:hideMark/>
          </w:tcPr>
          <w:p w14:paraId="3C60E050"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1996</w:t>
            </w:r>
          </w:p>
        </w:tc>
        <w:tc>
          <w:tcPr>
            <w:tcW w:w="1200" w:type="dxa"/>
            <w:tcBorders>
              <w:top w:val="nil"/>
              <w:left w:val="nil"/>
              <w:bottom w:val="nil"/>
              <w:right w:val="nil"/>
            </w:tcBorders>
            <w:shd w:val="clear" w:color="auto" w:fill="auto"/>
            <w:noWrap/>
            <w:vAlign w:val="bottom"/>
            <w:hideMark/>
          </w:tcPr>
          <w:p w14:paraId="6B8A1F00"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6%</w:t>
            </w:r>
          </w:p>
        </w:tc>
        <w:tc>
          <w:tcPr>
            <w:tcW w:w="1200" w:type="dxa"/>
            <w:tcBorders>
              <w:top w:val="nil"/>
              <w:left w:val="nil"/>
              <w:bottom w:val="nil"/>
              <w:right w:val="nil"/>
            </w:tcBorders>
            <w:shd w:val="clear" w:color="auto" w:fill="auto"/>
            <w:noWrap/>
            <w:vAlign w:val="bottom"/>
            <w:hideMark/>
          </w:tcPr>
          <w:p w14:paraId="2CD42DD9"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5%</w:t>
            </w:r>
          </w:p>
        </w:tc>
        <w:tc>
          <w:tcPr>
            <w:tcW w:w="1720" w:type="dxa"/>
            <w:tcBorders>
              <w:top w:val="nil"/>
              <w:left w:val="nil"/>
              <w:bottom w:val="nil"/>
              <w:right w:val="single" w:sz="8" w:space="0" w:color="auto"/>
            </w:tcBorders>
            <w:shd w:val="clear" w:color="auto" w:fill="auto"/>
            <w:noWrap/>
            <w:vAlign w:val="bottom"/>
            <w:hideMark/>
          </w:tcPr>
          <w:p w14:paraId="62EFB892"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3.02%</w:t>
            </w:r>
          </w:p>
        </w:tc>
      </w:tr>
      <w:tr w:rsidR="00FC0DF0" w:rsidRPr="00FC0DF0" w14:paraId="71EAB95D" w14:textId="77777777" w:rsidTr="004C3095">
        <w:trPr>
          <w:trHeight w:val="300"/>
        </w:trPr>
        <w:tc>
          <w:tcPr>
            <w:tcW w:w="1701" w:type="dxa"/>
            <w:tcBorders>
              <w:top w:val="nil"/>
              <w:left w:val="single" w:sz="8" w:space="0" w:color="auto"/>
              <w:bottom w:val="nil"/>
              <w:right w:val="nil"/>
            </w:tcBorders>
            <w:shd w:val="clear" w:color="auto" w:fill="auto"/>
            <w:noWrap/>
            <w:vAlign w:val="bottom"/>
            <w:hideMark/>
          </w:tcPr>
          <w:p w14:paraId="0F46B59D" w14:textId="77777777" w:rsidR="00FC0DF0" w:rsidRPr="00FC0DF0" w:rsidRDefault="00FC0DF0" w:rsidP="00FC0DF0">
            <w:pPr>
              <w:rPr>
                <w:rFonts w:ascii="Calibri" w:hAnsi="Calibri" w:cs="Calibri"/>
                <w:b/>
                <w:bCs/>
                <w:color w:val="000000"/>
                <w:sz w:val="22"/>
                <w:szCs w:val="22"/>
                <w:lang w:eastAsia="es-PE"/>
              </w:rPr>
            </w:pPr>
            <w:r w:rsidRPr="00FC0DF0">
              <w:rPr>
                <w:rFonts w:ascii="Calibri" w:hAnsi="Calibri" w:cs="Calibri"/>
                <w:b/>
                <w:bCs/>
                <w:color w:val="000000"/>
                <w:sz w:val="22"/>
                <w:szCs w:val="22"/>
                <w:lang w:eastAsia="es-PE"/>
              </w:rPr>
              <w:t>(946.0, 949.0]</w:t>
            </w:r>
          </w:p>
        </w:tc>
        <w:tc>
          <w:tcPr>
            <w:tcW w:w="919" w:type="dxa"/>
            <w:tcBorders>
              <w:top w:val="nil"/>
              <w:left w:val="nil"/>
              <w:bottom w:val="nil"/>
              <w:right w:val="nil"/>
            </w:tcBorders>
            <w:shd w:val="clear" w:color="auto" w:fill="auto"/>
            <w:noWrap/>
            <w:vAlign w:val="bottom"/>
            <w:hideMark/>
          </w:tcPr>
          <w:p w14:paraId="26B1F465"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1611</w:t>
            </w:r>
          </w:p>
        </w:tc>
        <w:tc>
          <w:tcPr>
            <w:tcW w:w="1200" w:type="dxa"/>
            <w:tcBorders>
              <w:top w:val="nil"/>
              <w:left w:val="nil"/>
              <w:bottom w:val="nil"/>
              <w:right w:val="nil"/>
            </w:tcBorders>
            <w:shd w:val="clear" w:color="auto" w:fill="auto"/>
            <w:noWrap/>
            <w:vAlign w:val="bottom"/>
            <w:hideMark/>
          </w:tcPr>
          <w:p w14:paraId="13F98E8D"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65</w:t>
            </w:r>
          </w:p>
        </w:tc>
        <w:tc>
          <w:tcPr>
            <w:tcW w:w="1200" w:type="dxa"/>
            <w:tcBorders>
              <w:top w:val="nil"/>
              <w:left w:val="nil"/>
              <w:bottom w:val="nil"/>
              <w:right w:val="nil"/>
            </w:tcBorders>
            <w:shd w:val="clear" w:color="auto" w:fill="auto"/>
            <w:noWrap/>
            <w:vAlign w:val="bottom"/>
            <w:hideMark/>
          </w:tcPr>
          <w:p w14:paraId="67DE721D"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1676</w:t>
            </w:r>
          </w:p>
        </w:tc>
        <w:tc>
          <w:tcPr>
            <w:tcW w:w="1200" w:type="dxa"/>
            <w:tcBorders>
              <w:top w:val="nil"/>
              <w:left w:val="nil"/>
              <w:bottom w:val="nil"/>
              <w:right w:val="nil"/>
            </w:tcBorders>
            <w:shd w:val="clear" w:color="auto" w:fill="auto"/>
            <w:noWrap/>
            <w:vAlign w:val="bottom"/>
            <w:hideMark/>
          </w:tcPr>
          <w:p w14:paraId="5BCCB9E5"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4%</w:t>
            </w:r>
          </w:p>
        </w:tc>
        <w:tc>
          <w:tcPr>
            <w:tcW w:w="1200" w:type="dxa"/>
            <w:tcBorders>
              <w:top w:val="nil"/>
              <w:left w:val="nil"/>
              <w:bottom w:val="nil"/>
              <w:right w:val="nil"/>
            </w:tcBorders>
            <w:shd w:val="clear" w:color="auto" w:fill="auto"/>
            <w:noWrap/>
            <w:vAlign w:val="bottom"/>
            <w:hideMark/>
          </w:tcPr>
          <w:p w14:paraId="58046D97"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4%</w:t>
            </w:r>
          </w:p>
        </w:tc>
        <w:tc>
          <w:tcPr>
            <w:tcW w:w="1720" w:type="dxa"/>
            <w:tcBorders>
              <w:top w:val="nil"/>
              <w:left w:val="nil"/>
              <w:bottom w:val="nil"/>
              <w:right w:val="single" w:sz="8" w:space="0" w:color="auto"/>
            </w:tcBorders>
            <w:shd w:val="clear" w:color="auto" w:fill="auto"/>
            <w:noWrap/>
            <w:vAlign w:val="bottom"/>
            <w:hideMark/>
          </w:tcPr>
          <w:p w14:paraId="3CED2D2C"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2.78%</w:t>
            </w:r>
          </w:p>
        </w:tc>
      </w:tr>
      <w:tr w:rsidR="00FC0DF0" w:rsidRPr="00FC0DF0" w14:paraId="0CB8F463" w14:textId="77777777" w:rsidTr="004C3095">
        <w:trPr>
          <w:trHeight w:val="300"/>
        </w:trPr>
        <w:tc>
          <w:tcPr>
            <w:tcW w:w="1701" w:type="dxa"/>
            <w:tcBorders>
              <w:top w:val="nil"/>
              <w:left w:val="single" w:sz="8" w:space="0" w:color="auto"/>
              <w:bottom w:val="nil"/>
              <w:right w:val="nil"/>
            </w:tcBorders>
            <w:shd w:val="clear" w:color="auto" w:fill="auto"/>
            <w:noWrap/>
            <w:vAlign w:val="bottom"/>
            <w:hideMark/>
          </w:tcPr>
          <w:p w14:paraId="54D61075" w14:textId="77777777" w:rsidR="00FC0DF0" w:rsidRPr="00FC0DF0" w:rsidRDefault="00FC0DF0" w:rsidP="00FC0DF0">
            <w:pPr>
              <w:rPr>
                <w:rFonts w:ascii="Calibri" w:hAnsi="Calibri" w:cs="Calibri"/>
                <w:b/>
                <w:bCs/>
                <w:color w:val="000000"/>
                <w:sz w:val="22"/>
                <w:szCs w:val="22"/>
                <w:lang w:eastAsia="es-PE"/>
              </w:rPr>
            </w:pPr>
            <w:r w:rsidRPr="00FC0DF0">
              <w:rPr>
                <w:rFonts w:ascii="Calibri" w:hAnsi="Calibri" w:cs="Calibri"/>
                <w:b/>
                <w:bCs/>
                <w:color w:val="000000"/>
                <w:sz w:val="22"/>
                <w:szCs w:val="22"/>
                <w:lang w:eastAsia="es-PE"/>
              </w:rPr>
              <w:t>(949.0, 952.0]</w:t>
            </w:r>
          </w:p>
        </w:tc>
        <w:tc>
          <w:tcPr>
            <w:tcW w:w="919" w:type="dxa"/>
            <w:tcBorders>
              <w:top w:val="nil"/>
              <w:left w:val="nil"/>
              <w:bottom w:val="nil"/>
              <w:right w:val="nil"/>
            </w:tcBorders>
            <w:shd w:val="clear" w:color="auto" w:fill="auto"/>
            <w:noWrap/>
            <w:vAlign w:val="bottom"/>
            <w:hideMark/>
          </w:tcPr>
          <w:p w14:paraId="33423318"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1689</w:t>
            </w:r>
          </w:p>
        </w:tc>
        <w:tc>
          <w:tcPr>
            <w:tcW w:w="1200" w:type="dxa"/>
            <w:tcBorders>
              <w:top w:val="nil"/>
              <w:left w:val="nil"/>
              <w:bottom w:val="nil"/>
              <w:right w:val="nil"/>
            </w:tcBorders>
            <w:shd w:val="clear" w:color="auto" w:fill="auto"/>
            <w:noWrap/>
            <w:vAlign w:val="bottom"/>
            <w:hideMark/>
          </w:tcPr>
          <w:p w14:paraId="0DAEEA5A"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83</w:t>
            </w:r>
          </w:p>
        </w:tc>
        <w:tc>
          <w:tcPr>
            <w:tcW w:w="1200" w:type="dxa"/>
            <w:tcBorders>
              <w:top w:val="nil"/>
              <w:left w:val="nil"/>
              <w:bottom w:val="nil"/>
              <w:right w:val="nil"/>
            </w:tcBorders>
            <w:shd w:val="clear" w:color="auto" w:fill="auto"/>
            <w:noWrap/>
            <w:vAlign w:val="bottom"/>
            <w:hideMark/>
          </w:tcPr>
          <w:p w14:paraId="0A612EE1"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1772</w:t>
            </w:r>
          </w:p>
        </w:tc>
        <w:tc>
          <w:tcPr>
            <w:tcW w:w="1200" w:type="dxa"/>
            <w:tcBorders>
              <w:top w:val="nil"/>
              <w:left w:val="nil"/>
              <w:bottom w:val="nil"/>
              <w:right w:val="nil"/>
            </w:tcBorders>
            <w:shd w:val="clear" w:color="auto" w:fill="auto"/>
            <w:noWrap/>
            <w:vAlign w:val="bottom"/>
            <w:hideMark/>
          </w:tcPr>
          <w:p w14:paraId="4D501959"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5%</w:t>
            </w:r>
          </w:p>
        </w:tc>
        <w:tc>
          <w:tcPr>
            <w:tcW w:w="1200" w:type="dxa"/>
            <w:tcBorders>
              <w:top w:val="nil"/>
              <w:left w:val="nil"/>
              <w:bottom w:val="nil"/>
              <w:right w:val="nil"/>
            </w:tcBorders>
            <w:shd w:val="clear" w:color="auto" w:fill="auto"/>
            <w:noWrap/>
            <w:vAlign w:val="bottom"/>
            <w:hideMark/>
          </w:tcPr>
          <w:p w14:paraId="14E93A3C"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4%</w:t>
            </w:r>
          </w:p>
        </w:tc>
        <w:tc>
          <w:tcPr>
            <w:tcW w:w="1720" w:type="dxa"/>
            <w:tcBorders>
              <w:top w:val="nil"/>
              <w:left w:val="nil"/>
              <w:bottom w:val="nil"/>
              <w:right w:val="single" w:sz="8" w:space="0" w:color="auto"/>
            </w:tcBorders>
            <w:shd w:val="clear" w:color="auto" w:fill="auto"/>
            <w:noWrap/>
            <w:vAlign w:val="bottom"/>
            <w:hideMark/>
          </w:tcPr>
          <w:p w14:paraId="526BCD89"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2.69%</w:t>
            </w:r>
          </w:p>
        </w:tc>
      </w:tr>
      <w:tr w:rsidR="00FC0DF0" w:rsidRPr="00FC0DF0" w14:paraId="0B1CFB31" w14:textId="77777777" w:rsidTr="004C3095">
        <w:trPr>
          <w:trHeight w:val="300"/>
        </w:trPr>
        <w:tc>
          <w:tcPr>
            <w:tcW w:w="1701" w:type="dxa"/>
            <w:tcBorders>
              <w:top w:val="nil"/>
              <w:left w:val="single" w:sz="8" w:space="0" w:color="auto"/>
              <w:bottom w:val="nil"/>
              <w:right w:val="nil"/>
            </w:tcBorders>
            <w:shd w:val="clear" w:color="auto" w:fill="auto"/>
            <w:noWrap/>
            <w:vAlign w:val="bottom"/>
            <w:hideMark/>
          </w:tcPr>
          <w:p w14:paraId="2E8437DB" w14:textId="77777777" w:rsidR="00FC0DF0" w:rsidRPr="00FC0DF0" w:rsidRDefault="00FC0DF0" w:rsidP="00FC0DF0">
            <w:pPr>
              <w:rPr>
                <w:rFonts w:ascii="Calibri" w:hAnsi="Calibri" w:cs="Calibri"/>
                <w:b/>
                <w:bCs/>
                <w:color w:val="000000"/>
                <w:sz w:val="22"/>
                <w:szCs w:val="22"/>
                <w:lang w:eastAsia="es-PE"/>
              </w:rPr>
            </w:pPr>
            <w:r w:rsidRPr="00FC0DF0">
              <w:rPr>
                <w:rFonts w:ascii="Calibri" w:hAnsi="Calibri" w:cs="Calibri"/>
                <w:b/>
                <w:bCs/>
                <w:color w:val="000000"/>
                <w:sz w:val="22"/>
                <w:szCs w:val="22"/>
                <w:lang w:eastAsia="es-PE"/>
              </w:rPr>
              <w:t>(952.0, 954.0]</w:t>
            </w:r>
          </w:p>
        </w:tc>
        <w:tc>
          <w:tcPr>
            <w:tcW w:w="919" w:type="dxa"/>
            <w:tcBorders>
              <w:top w:val="nil"/>
              <w:left w:val="nil"/>
              <w:bottom w:val="nil"/>
              <w:right w:val="nil"/>
            </w:tcBorders>
            <w:shd w:val="clear" w:color="auto" w:fill="auto"/>
            <w:noWrap/>
            <w:vAlign w:val="bottom"/>
            <w:hideMark/>
          </w:tcPr>
          <w:p w14:paraId="215FA7C0"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1222</w:t>
            </w:r>
          </w:p>
        </w:tc>
        <w:tc>
          <w:tcPr>
            <w:tcW w:w="1200" w:type="dxa"/>
            <w:tcBorders>
              <w:top w:val="nil"/>
              <w:left w:val="nil"/>
              <w:bottom w:val="nil"/>
              <w:right w:val="nil"/>
            </w:tcBorders>
            <w:shd w:val="clear" w:color="auto" w:fill="auto"/>
            <w:noWrap/>
            <w:vAlign w:val="bottom"/>
            <w:hideMark/>
          </w:tcPr>
          <w:p w14:paraId="6DB32665"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50</w:t>
            </w:r>
          </w:p>
        </w:tc>
        <w:tc>
          <w:tcPr>
            <w:tcW w:w="1200" w:type="dxa"/>
            <w:tcBorders>
              <w:top w:val="nil"/>
              <w:left w:val="nil"/>
              <w:bottom w:val="nil"/>
              <w:right w:val="nil"/>
            </w:tcBorders>
            <w:shd w:val="clear" w:color="auto" w:fill="auto"/>
            <w:noWrap/>
            <w:vAlign w:val="bottom"/>
            <w:hideMark/>
          </w:tcPr>
          <w:p w14:paraId="0CD4F2FF"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1272</w:t>
            </w:r>
          </w:p>
        </w:tc>
        <w:tc>
          <w:tcPr>
            <w:tcW w:w="1200" w:type="dxa"/>
            <w:tcBorders>
              <w:top w:val="nil"/>
              <w:left w:val="nil"/>
              <w:bottom w:val="nil"/>
              <w:right w:val="nil"/>
            </w:tcBorders>
            <w:shd w:val="clear" w:color="auto" w:fill="auto"/>
            <w:noWrap/>
            <w:vAlign w:val="bottom"/>
            <w:hideMark/>
          </w:tcPr>
          <w:p w14:paraId="607ACF51"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4%</w:t>
            </w:r>
          </w:p>
        </w:tc>
        <w:tc>
          <w:tcPr>
            <w:tcW w:w="1200" w:type="dxa"/>
            <w:tcBorders>
              <w:top w:val="nil"/>
              <w:left w:val="nil"/>
              <w:bottom w:val="nil"/>
              <w:right w:val="nil"/>
            </w:tcBorders>
            <w:shd w:val="clear" w:color="auto" w:fill="auto"/>
            <w:noWrap/>
            <w:vAlign w:val="bottom"/>
            <w:hideMark/>
          </w:tcPr>
          <w:p w14:paraId="6270367B"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3%</w:t>
            </w:r>
          </w:p>
        </w:tc>
        <w:tc>
          <w:tcPr>
            <w:tcW w:w="1720" w:type="dxa"/>
            <w:tcBorders>
              <w:top w:val="nil"/>
              <w:left w:val="nil"/>
              <w:bottom w:val="nil"/>
              <w:right w:val="single" w:sz="8" w:space="0" w:color="auto"/>
            </w:tcBorders>
            <w:shd w:val="clear" w:color="auto" w:fill="auto"/>
            <w:noWrap/>
            <w:vAlign w:val="bottom"/>
            <w:hideMark/>
          </w:tcPr>
          <w:p w14:paraId="05E707A5"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2.49%</w:t>
            </w:r>
          </w:p>
        </w:tc>
      </w:tr>
      <w:tr w:rsidR="00FC0DF0" w:rsidRPr="00FC0DF0" w14:paraId="4BE2A488" w14:textId="77777777" w:rsidTr="004C3095">
        <w:trPr>
          <w:trHeight w:val="300"/>
        </w:trPr>
        <w:tc>
          <w:tcPr>
            <w:tcW w:w="1701" w:type="dxa"/>
            <w:tcBorders>
              <w:top w:val="nil"/>
              <w:left w:val="single" w:sz="8" w:space="0" w:color="auto"/>
              <w:bottom w:val="nil"/>
              <w:right w:val="nil"/>
            </w:tcBorders>
            <w:shd w:val="clear" w:color="auto" w:fill="auto"/>
            <w:noWrap/>
            <w:vAlign w:val="bottom"/>
            <w:hideMark/>
          </w:tcPr>
          <w:p w14:paraId="71DD4DC1" w14:textId="77777777" w:rsidR="00FC0DF0" w:rsidRPr="00FC0DF0" w:rsidRDefault="00FC0DF0" w:rsidP="00FC0DF0">
            <w:pPr>
              <w:rPr>
                <w:rFonts w:ascii="Calibri" w:hAnsi="Calibri" w:cs="Calibri"/>
                <w:b/>
                <w:bCs/>
                <w:color w:val="000000"/>
                <w:sz w:val="22"/>
                <w:szCs w:val="22"/>
                <w:lang w:eastAsia="es-PE"/>
              </w:rPr>
            </w:pPr>
            <w:r w:rsidRPr="00FC0DF0">
              <w:rPr>
                <w:rFonts w:ascii="Calibri" w:hAnsi="Calibri" w:cs="Calibri"/>
                <w:b/>
                <w:bCs/>
                <w:color w:val="000000"/>
                <w:sz w:val="22"/>
                <w:szCs w:val="22"/>
                <w:lang w:eastAsia="es-PE"/>
              </w:rPr>
              <w:t>(954.0, 957.0]</w:t>
            </w:r>
          </w:p>
        </w:tc>
        <w:tc>
          <w:tcPr>
            <w:tcW w:w="919" w:type="dxa"/>
            <w:tcBorders>
              <w:top w:val="nil"/>
              <w:left w:val="nil"/>
              <w:bottom w:val="nil"/>
              <w:right w:val="nil"/>
            </w:tcBorders>
            <w:shd w:val="clear" w:color="auto" w:fill="auto"/>
            <w:noWrap/>
            <w:vAlign w:val="bottom"/>
            <w:hideMark/>
          </w:tcPr>
          <w:p w14:paraId="51FCE5D7"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1848</w:t>
            </w:r>
          </w:p>
        </w:tc>
        <w:tc>
          <w:tcPr>
            <w:tcW w:w="1200" w:type="dxa"/>
            <w:tcBorders>
              <w:top w:val="nil"/>
              <w:left w:val="nil"/>
              <w:bottom w:val="nil"/>
              <w:right w:val="nil"/>
            </w:tcBorders>
            <w:shd w:val="clear" w:color="auto" w:fill="auto"/>
            <w:noWrap/>
            <w:vAlign w:val="bottom"/>
            <w:hideMark/>
          </w:tcPr>
          <w:p w14:paraId="6E0A4557"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82</w:t>
            </w:r>
          </w:p>
        </w:tc>
        <w:tc>
          <w:tcPr>
            <w:tcW w:w="1200" w:type="dxa"/>
            <w:tcBorders>
              <w:top w:val="nil"/>
              <w:left w:val="nil"/>
              <w:bottom w:val="nil"/>
              <w:right w:val="nil"/>
            </w:tcBorders>
            <w:shd w:val="clear" w:color="auto" w:fill="auto"/>
            <w:noWrap/>
            <w:vAlign w:val="bottom"/>
            <w:hideMark/>
          </w:tcPr>
          <w:p w14:paraId="1B130B73"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1930</w:t>
            </w:r>
          </w:p>
        </w:tc>
        <w:tc>
          <w:tcPr>
            <w:tcW w:w="1200" w:type="dxa"/>
            <w:tcBorders>
              <w:top w:val="nil"/>
              <w:left w:val="nil"/>
              <w:bottom w:val="nil"/>
              <w:right w:val="nil"/>
            </w:tcBorders>
            <w:shd w:val="clear" w:color="auto" w:fill="auto"/>
            <w:noWrap/>
            <w:vAlign w:val="bottom"/>
            <w:hideMark/>
          </w:tcPr>
          <w:p w14:paraId="44AB0388"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4%</w:t>
            </w:r>
          </w:p>
        </w:tc>
        <w:tc>
          <w:tcPr>
            <w:tcW w:w="1200" w:type="dxa"/>
            <w:tcBorders>
              <w:top w:val="nil"/>
              <w:left w:val="nil"/>
              <w:bottom w:val="nil"/>
              <w:right w:val="nil"/>
            </w:tcBorders>
            <w:shd w:val="clear" w:color="auto" w:fill="auto"/>
            <w:noWrap/>
            <w:vAlign w:val="bottom"/>
            <w:hideMark/>
          </w:tcPr>
          <w:p w14:paraId="6FB3608E"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5%</w:t>
            </w:r>
          </w:p>
        </w:tc>
        <w:tc>
          <w:tcPr>
            <w:tcW w:w="1720" w:type="dxa"/>
            <w:tcBorders>
              <w:top w:val="nil"/>
              <w:left w:val="nil"/>
              <w:bottom w:val="nil"/>
              <w:right w:val="single" w:sz="8" w:space="0" w:color="auto"/>
            </w:tcBorders>
            <w:shd w:val="clear" w:color="auto" w:fill="auto"/>
            <w:noWrap/>
            <w:vAlign w:val="bottom"/>
            <w:hideMark/>
          </w:tcPr>
          <w:p w14:paraId="4F8C13DB"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2.38%</w:t>
            </w:r>
          </w:p>
        </w:tc>
      </w:tr>
      <w:tr w:rsidR="00FC0DF0" w:rsidRPr="00FC0DF0" w14:paraId="1A5621A6" w14:textId="77777777" w:rsidTr="004C3095">
        <w:trPr>
          <w:trHeight w:val="300"/>
        </w:trPr>
        <w:tc>
          <w:tcPr>
            <w:tcW w:w="1701" w:type="dxa"/>
            <w:tcBorders>
              <w:top w:val="nil"/>
              <w:left w:val="single" w:sz="8" w:space="0" w:color="auto"/>
              <w:bottom w:val="nil"/>
              <w:right w:val="nil"/>
            </w:tcBorders>
            <w:shd w:val="clear" w:color="auto" w:fill="auto"/>
            <w:noWrap/>
            <w:vAlign w:val="bottom"/>
            <w:hideMark/>
          </w:tcPr>
          <w:p w14:paraId="50CEC56E" w14:textId="77777777" w:rsidR="00FC0DF0" w:rsidRPr="00FC0DF0" w:rsidRDefault="00FC0DF0" w:rsidP="00FC0DF0">
            <w:pPr>
              <w:rPr>
                <w:rFonts w:ascii="Calibri" w:hAnsi="Calibri" w:cs="Calibri"/>
                <w:b/>
                <w:bCs/>
                <w:color w:val="000000"/>
                <w:sz w:val="22"/>
                <w:szCs w:val="22"/>
                <w:lang w:eastAsia="es-PE"/>
              </w:rPr>
            </w:pPr>
            <w:r w:rsidRPr="00FC0DF0">
              <w:rPr>
                <w:rFonts w:ascii="Calibri" w:hAnsi="Calibri" w:cs="Calibri"/>
                <w:b/>
                <w:bCs/>
                <w:color w:val="000000"/>
                <w:sz w:val="22"/>
                <w:szCs w:val="22"/>
                <w:lang w:eastAsia="es-PE"/>
              </w:rPr>
              <w:t>(957.0, 959.0]</w:t>
            </w:r>
          </w:p>
        </w:tc>
        <w:tc>
          <w:tcPr>
            <w:tcW w:w="919" w:type="dxa"/>
            <w:tcBorders>
              <w:top w:val="nil"/>
              <w:left w:val="nil"/>
              <w:bottom w:val="nil"/>
              <w:right w:val="nil"/>
            </w:tcBorders>
            <w:shd w:val="clear" w:color="auto" w:fill="auto"/>
            <w:noWrap/>
            <w:vAlign w:val="bottom"/>
            <w:hideMark/>
          </w:tcPr>
          <w:p w14:paraId="2778E681"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1310</w:t>
            </w:r>
          </w:p>
        </w:tc>
        <w:tc>
          <w:tcPr>
            <w:tcW w:w="1200" w:type="dxa"/>
            <w:tcBorders>
              <w:top w:val="nil"/>
              <w:left w:val="nil"/>
              <w:bottom w:val="nil"/>
              <w:right w:val="nil"/>
            </w:tcBorders>
            <w:shd w:val="clear" w:color="auto" w:fill="auto"/>
            <w:noWrap/>
            <w:vAlign w:val="bottom"/>
            <w:hideMark/>
          </w:tcPr>
          <w:p w14:paraId="642F98A9"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47</w:t>
            </w:r>
          </w:p>
        </w:tc>
        <w:tc>
          <w:tcPr>
            <w:tcW w:w="1200" w:type="dxa"/>
            <w:tcBorders>
              <w:top w:val="nil"/>
              <w:left w:val="nil"/>
              <w:bottom w:val="nil"/>
              <w:right w:val="nil"/>
            </w:tcBorders>
            <w:shd w:val="clear" w:color="auto" w:fill="auto"/>
            <w:noWrap/>
            <w:vAlign w:val="bottom"/>
            <w:hideMark/>
          </w:tcPr>
          <w:p w14:paraId="11007545"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1357</w:t>
            </w:r>
          </w:p>
        </w:tc>
        <w:tc>
          <w:tcPr>
            <w:tcW w:w="1200" w:type="dxa"/>
            <w:tcBorders>
              <w:top w:val="nil"/>
              <w:left w:val="nil"/>
              <w:bottom w:val="nil"/>
              <w:right w:val="nil"/>
            </w:tcBorders>
            <w:shd w:val="clear" w:color="auto" w:fill="auto"/>
            <w:noWrap/>
            <w:vAlign w:val="bottom"/>
            <w:hideMark/>
          </w:tcPr>
          <w:p w14:paraId="599FA4CB"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3%</w:t>
            </w:r>
          </w:p>
        </w:tc>
        <w:tc>
          <w:tcPr>
            <w:tcW w:w="1200" w:type="dxa"/>
            <w:tcBorders>
              <w:top w:val="nil"/>
              <w:left w:val="nil"/>
              <w:bottom w:val="nil"/>
              <w:right w:val="nil"/>
            </w:tcBorders>
            <w:shd w:val="clear" w:color="auto" w:fill="auto"/>
            <w:noWrap/>
            <w:vAlign w:val="bottom"/>
            <w:hideMark/>
          </w:tcPr>
          <w:p w14:paraId="5C81D995"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3%</w:t>
            </w:r>
          </w:p>
        </w:tc>
        <w:tc>
          <w:tcPr>
            <w:tcW w:w="1720" w:type="dxa"/>
            <w:tcBorders>
              <w:top w:val="nil"/>
              <w:left w:val="nil"/>
              <w:bottom w:val="nil"/>
              <w:right w:val="single" w:sz="8" w:space="0" w:color="auto"/>
            </w:tcBorders>
            <w:shd w:val="clear" w:color="auto" w:fill="auto"/>
            <w:noWrap/>
            <w:vAlign w:val="bottom"/>
            <w:hideMark/>
          </w:tcPr>
          <w:p w14:paraId="7C852129"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2.14%</w:t>
            </w:r>
          </w:p>
        </w:tc>
      </w:tr>
      <w:tr w:rsidR="00FC0DF0" w:rsidRPr="00FC0DF0" w14:paraId="4C2F6FA7" w14:textId="77777777" w:rsidTr="004C3095">
        <w:trPr>
          <w:trHeight w:val="300"/>
        </w:trPr>
        <w:tc>
          <w:tcPr>
            <w:tcW w:w="1701" w:type="dxa"/>
            <w:tcBorders>
              <w:top w:val="nil"/>
              <w:left w:val="single" w:sz="8" w:space="0" w:color="auto"/>
              <w:bottom w:val="nil"/>
              <w:right w:val="nil"/>
            </w:tcBorders>
            <w:shd w:val="clear" w:color="auto" w:fill="auto"/>
            <w:noWrap/>
            <w:vAlign w:val="bottom"/>
            <w:hideMark/>
          </w:tcPr>
          <w:p w14:paraId="7555AB9A" w14:textId="77777777" w:rsidR="00FC0DF0" w:rsidRPr="00FC0DF0" w:rsidRDefault="00FC0DF0" w:rsidP="00FC0DF0">
            <w:pPr>
              <w:rPr>
                <w:rFonts w:ascii="Calibri" w:hAnsi="Calibri" w:cs="Calibri"/>
                <w:b/>
                <w:bCs/>
                <w:color w:val="000000"/>
                <w:sz w:val="22"/>
                <w:szCs w:val="22"/>
                <w:lang w:eastAsia="es-PE"/>
              </w:rPr>
            </w:pPr>
            <w:r w:rsidRPr="00FC0DF0">
              <w:rPr>
                <w:rFonts w:ascii="Calibri" w:hAnsi="Calibri" w:cs="Calibri"/>
                <w:b/>
                <w:bCs/>
                <w:color w:val="000000"/>
                <w:sz w:val="22"/>
                <w:szCs w:val="22"/>
                <w:lang w:eastAsia="es-PE"/>
              </w:rPr>
              <w:t>(959.0, 962.0]</w:t>
            </w:r>
          </w:p>
        </w:tc>
        <w:tc>
          <w:tcPr>
            <w:tcW w:w="919" w:type="dxa"/>
            <w:tcBorders>
              <w:top w:val="nil"/>
              <w:left w:val="nil"/>
              <w:bottom w:val="nil"/>
              <w:right w:val="nil"/>
            </w:tcBorders>
            <w:shd w:val="clear" w:color="auto" w:fill="auto"/>
            <w:noWrap/>
            <w:vAlign w:val="bottom"/>
            <w:hideMark/>
          </w:tcPr>
          <w:p w14:paraId="72A52C07"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1885</w:t>
            </w:r>
          </w:p>
        </w:tc>
        <w:tc>
          <w:tcPr>
            <w:tcW w:w="1200" w:type="dxa"/>
            <w:tcBorders>
              <w:top w:val="nil"/>
              <w:left w:val="nil"/>
              <w:bottom w:val="nil"/>
              <w:right w:val="nil"/>
            </w:tcBorders>
            <w:shd w:val="clear" w:color="auto" w:fill="auto"/>
            <w:noWrap/>
            <w:vAlign w:val="bottom"/>
            <w:hideMark/>
          </w:tcPr>
          <w:p w14:paraId="4596F6C3"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61</w:t>
            </w:r>
          </w:p>
        </w:tc>
        <w:tc>
          <w:tcPr>
            <w:tcW w:w="1200" w:type="dxa"/>
            <w:tcBorders>
              <w:top w:val="nil"/>
              <w:left w:val="nil"/>
              <w:bottom w:val="nil"/>
              <w:right w:val="nil"/>
            </w:tcBorders>
            <w:shd w:val="clear" w:color="auto" w:fill="auto"/>
            <w:noWrap/>
            <w:vAlign w:val="bottom"/>
            <w:hideMark/>
          </w:tcPr>
          <w:p w14:paraId="4B85782C"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1946</w:t>
            </w:r>
          </w:p>
        </w:tc>
        <w:tc>
          <w:tcPr>
            <w:tcW w:w="1200" w:type="dxa"/>
            <w:tcBorders>
              <w:top w:val="nil"/>
              <w:left w:val="nil"/>
              <w:bottom w:val="nil"/>
              <w:right w:val="nil"/>
            </w:tcBorders>
            <w:shd w:val="clear" w:color="auto" w:fill="auto"/>
            <w:noWrap/>
            <w:vAlign w:val="bottom"/>
            <w:hideMark/>
          </w:tcPr>
          <w:p w14:paraId="5A6007F3"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3%</w:t>
            </w:r>
          </w:p>
        </w:tc>
        <w:tc>
          <w:tcPr>
            <w:tcW w:w="1200" w:type="dxa"/>
            <w:tcBorders>
              <w:top w:val="nil"/>
              <w:left w:val="nil"/>
              <w:bottom w:val="nil"/>
              <w:right w:val="nil"/>
            </w:tcBorders>
            <w:shd w:val="clear" w:color="auto" w:fill="auto"/>
            <w:noWrap/>
            <w:vAlign w:val="bottom"/>
            <w:hideMark/>
          </w:tcPr>
          <w:p w14:paraId="311DD88F"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5%</w:t>
            </w:r>
          </w:p>
        </w:tc>
        <w:tc>
          <w:tcPr>
            <w:tcW w:w="1720" w:type="dxa"/>
            <w:tcBorders>
              <w:top w:val="nil"/>
              <w:left w:val="nil"/>
              <w:bottom w:val="nil"/>
              <w:right w:val="single" w:sz="8" w:space="0" w:color="auto"/>
            </w:tcBorders>
            <w:shd w:val="clear" w:color="auto" w:fill="auto"/>
            <w:noWrap/>
            <w:vAlign w:val="bottom"/>
            <w:hideMark/>
          </w:tcPr>
          <w:p w14:paraId="6109B346"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2.01%</w:t>
            </w:r>
          </w:p>
        </w:tc>
      </w:tr>
      <w:tr w:rsidR="00FC0DF0" w:rsidRPr="00FC0DF0" w14:paraId="048C86EB" w14:textId="77777777" w:rsidTr="004C3095">
        <w:trPr>
          <w:trHeight w:val="300"/>
        </w:trPr>
        <w:tc>
          <w:tcPr>
            <w:tcW w:w="1701" w:type="dxa"/>
            <w:tcBorders>
              <w:top w:val="nil"/>
              <w:left w:val="single" w:sz="8" w:space="0" w:color="auto"/>
              <w:bottom w:val="nil"/>
              <w:right w:val="nil"/>
            </w:tcBorders>
            <w:shd w:val="clear" w:color="auto" w:fill="auto"/>
            <w:noWrap/>
            <w:vAlign w:val="bottom"/>
            <w:hideMark/>
          </w:tcPr>
          <w:p w14:paraId="52DB30BC" w14:textId="77777777" w:rsidR="00FC0DF0" w:rsidRPr="00FC0DF0" w:rsidRDefault="00FC0DF0" w:rsidP="00FC0DF0">
            <w:pPr>
              <w:rPr>
                <w:rFonts w:ascii="Calibri" w:hAnsi="Calibri" w:cs="Calibri"/>
                <w:b/>
                <w:bCs/>
                <w:color w:val="000000"/>
                <w:sz w:val="22"/>
                <w:szCs w:val="22"/>
                <w:lang w:eastAsia="es-PE"/>
              </w:rPr>
            </w:pPr>
            <w:r w:rsidRPr="00FC0DF0">
              <w:rPr>
                <w:rFonts w:ascii="Calibri" w:hAnsi="Calibri" w:cs="Calibri"/>
                <w:b/>
                <w:bCs/>
                <w:color w:val="000000"/>
                <w:sz w:val="22"/>
                <w:szCs w:val="22"/>
                <w:lang w:eastAsia="es-PE"/>
              </w:rPr>
              <w:t>(962.0, 965.0]</w:t>
            </w:r>
          </w:p>
        </w:tc>
        <w:tc>
          <w:tcPr>
            <w:tcW w:w="919" w:type="dxa"/>
            <w:tcBorders>
              <w:top w:val="nil"/>
              <w:left w:val="nil"/>
              <w:bottom w:val="nil"/>
              <w:right w:val="nil"/>
            </w:tcBorders>
            <w:shd w:val="clear" w:color="auto" w:fill="auto"/>
            <w:noWrap/>
            <w:vAlign w:val="bottom"/>
            <w:hideMark/>
          </w:tcPr>
          <w:p w14:paraId="3DE978AF"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1962</w:t>
            </w:r>
          </w:p>
        </w:tc>
        <w:tc>
          <w:tcPr>
            <w:tcW w:w="1200" w:type="dxa"/>
            <w:tcBorders>
              <w:top w:val="nil"/>
              <w:left w:val="nil"/>
              <w:bottom w:val="nil"/>
              <w:right w:val="nil"/>
            </w:tcBorders>
            <w:shd w:val="clear" w:color="auto" w:fill="auto"/>
            <w:noWrap/>
            <w:vAlign w:val="bottom"/>
            <w:hideMark/>
          </w:tcPr>
          <w:p w14:paraId="40C7A9FD"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48</w:t>
            </w:r>
          </w:p>
        </w:tc>
        <w:tc>
          <w:tcPr>
            <w:tcW w:w="1200" w:type="dxa"/>
            <w:tcBorders>
              <w:top w:val="nil"/>
              <w:left w:val="nil"/>
              <w:bottom w:val="nil"/>
              <w:right w:val="nil"/>
            </w:tcBorders>
            <w:shd w:val="clear" w:color="auto" w:fill="auto"/>
            <w:noWrap/>
            <w:vAlign w:val="bottom"/>
            <w:hideMark/>
          </w:tcPr>
          <w:p w14:paraId="46D135A3"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2010</w:t>
            </w:r>
          </w:p>
        </w:tc>
        <w:tc>
          <w:tcPr>
            <w:tcW w:w="1200" w:type="dxa"/>
            <w:tcBorders>
              <w:top w:val="nil"/>
              <w:left w:val="nil"/>
              <w:bottom w:val="nil"/>
              <w:right w:val="nil"/>
            </w:tcBorders>
            <w:shd w:val="clear" w:color="auto" w:fill="auto"/>
            <w:noWrap/>
            <w:vAlign w:val="bottom"/>
            <w:hideMark/>
          </w:tcPr>
          <w:p w14:paraId="6303892D"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2%</w:t>
            </w:r>
          </w:p>
        </w:tc>
        <w:tc>
          <w:tcPr>
            <w:tcW w:w="1200" w:type="dxa"/>
            <w:tcBorders>
              <w:top w:val="nil"/>
              <w:left w:val="nil"/>
              <w:bottom w:val="nil"/>
              <w:right w:val="nil"/>
            </w:tcBorders>
            <w:shd w:val="clear" w:color="auto" w:fill="auto"/>
            <w:noWrap/>
            <w:vAlign w:val="bottom"/>
            <w:hideMark/>
          </w:tcPr>
          <w:p w14:paraId="19B270D2"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5%</w:t>
            </w:r>
          </w:p>
        </w:tc>
        <w:tc>
          <w:tcPr>
            <w:tcW w:w="1720" w:type="dxa"/>
            <w:tcBorders>
              <w:top w:val="nil"/>
              <w:left w:val="nil"/>
              <w:bottom w:val="nil"/>
              <w:right w:val="single" w:sz="8" w:space="0" w:color="auto"/>
            </w:tcBorders>
            <w:shd w:val="clear" w:color="auto" w:fill="auto"/>
            <w:noWrap/>
            <w:vAlign w:val="bottom"/>
            <w:hideMark/>
          </w:tcPr>
          <w:p w14:paraId="6D9EEA39"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1.82%</w:t>
            </w:r>
          </w:p>
        </w:tc>
      </w:tr>
      <w:tr w:rsidR="00FC0DF0" w:rsidRPr="00FC0DF0" w14:paraId="435CD80F" w14:textId="77777777" w:rsidTr="004C3095">
        <w:trPr>
          <w:trHeight w:val="300"/>
        </w:trPr>
        <w:tc>
          <w:tcPr>
            <w:tcW w:w="1701" w:type="dxa"/>
            <w:tcBorders>
              <w:top w:val="nil"/>
              <w:left w:val="single" w:sz="8" w:space="0" w:color="auto"/>
              <w:bottom w:val="nil"/>
              <w:right w:val="nil"/>
            </w:tcBorders>
            <w:shd w:val="clear" w:color="auto" w:fill="auto"/>
            <w:noWrap/>
            <w:vAlign w:val="bottom"/>
            <w:hideMark/>
          </w:tcPr>
          <w:p w14:paraId="1E20A2BD" w14:textId="77777777" w:rsidR="00FC0DF0" w:rsidRPr="00FC0DF0" w:rsidRDefault="00FC0DF0" w:rsidP="00FC0DF0">
            <w:pPr>
              <w:rPr>
                <w:rFonts w:ascii="Calibri" w:hAnsi="Calibri" w:cs="Calibri"/>
                <w:b/>
                <w:bCs/>
                <w:color w:val="000000"/>
                <w:sz w:val="22"/>
                <w:szCs w:val="22"/>
                <w:lang w:eastAsia="es-PE"/>
              </w:rPr>
            </w:pPr>
            <w:r w:rsidRPr="00FC0DF0">
              <w:rPr>
                <w:rFonts w:ascii="Calibri" w:hAnsi="Calibri" w:cs="Calibri"/>
                <w:b/>
                <w:bCs/>
                <w:color w:val="000000"/>
                <w:sz w:val="22"/>
                <w:szCs w:val="22"/>
                <w:lang w:eastAsia="es-PE"/>
              </w:rPr>
              <w:t>(965.0, 967.0]</w:t>
            </w:r>
          </w:p>
        </w:tc>
        <w:tc>
          <w:tcPr>
            <w:tcW w:w="919" w:type="dxa"/>
            <w:tcBorders>
              <w:top w:val="nil"/>
              <w:left w:val="nil"/>
              <w:bottom w:val="nil"/>
              <w:right w:val="nil"/>
            </w:tcBorders>
            <w:shd w:val="clear" w:color="auto" w:fill="auto"/>
            <w:noWrap/>
            <w:vAlign w:val="bottom"/>
            <w:hideMark/>
          </w:tcPr>
          <w:p w14:paraId="650FFD6E"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1347</w:t>
            </w:r>
          </w:p>
        </w:tc>
        <w:tc>
          <w:tcPr>
            <w:tcW w:w="1200" w:type="dxa"/>
            <w:tcBorders>
              <w:top w:val="nil"/>
              <w:left w:val="nil"/>
              <w:bottom w:val="nil"/>
              <w:right w:val="nil"/>
            </w:tcBorders>
            <w:shd w:val="clear" w:color="auto" w:fill="auto"/>
            <w:noWrap/>
            <w:vAlign w:val="bottom"/>
            <w:hideMark/>
          </w:tcPr>
          <w:p w14:paraId="317A5DD2"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35</w:t>
            </w:r>
          </w:p>
        </w:tc>
        <w:tc>
          <w:tcPr>
            <w:tcW w:w="1200" w:type="dxa"/>
            <w:tcBorders>
              <w:top w:val="nil"/>
              <w:left w:val="nil"/>
              <w:bottom w:val="nil"/>
              <w:right w:val="nil"/>
            </w:tcBorders>
            <w:shd w:val="clear" w:color="auto" w:fill="auto"/>
            <w:noWrap/>
            <w:vAlign w:val="bottom"/>
            <w:hideMark/>
          </w:tcPr>
          <w:p w14:paraId="3E6E1A9B"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1382</w:t>
            </w:r>
          </w:p>
        </w:tc>
        <w:tc>
          <w:tcPr>
            <w:tcW w:w="1200" w:type="dxa"/>
            <w:tcBorders>
              <w:top w:val="nil"/>
              <w:left w:val="nil"/>
              <w:bottom w:val="nil"/>
              <w:right w:val="nil"/>
            </w:tcBorders>
            <w:shd w:val="clear" w:color="auto" w:fill="auto"/>
            <w:noWrap/>
            <w:vAlign w:val="bottom"/>
            <w:hideMark/>
          </w:tcPr>
          <w:p w14:paraId="20FF7391"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3%</w:t>
            </w:r>
          </w:p>
        </w:tc>
        <w:tc>
          <w:tcPr>
            <w:tcW w:w="1200" w:type="dxa"/>
            <w:tcBorders>
              <w:top w:val="nil"/>
              <w:left w:val="nil"/>
              <w:bottom w:val="nil"/>
              <w:right w:val="nil"/>
            </w:tcBorders>
            <w:shd w:val="clear" w:color="auto" w:fill="auto"/>
            <w:noWrap/>
            <w:vAlign w:val="bottom"/>
            <w:hideMark/>
          </w:tcPr>
          <w:p w14:paraId="0301518E"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3%</w:t>
            </w:r>
          </w:p>
        </w:tc>
        <w:tc>
          <w:tcPr>
            <w:tcW w:w="1720" w:type="dxa"/>
            <w:tcBorders>
              <w:top w:val="nil"/>
              <w:left w:val="nil"/>
              <w:bottom w:val="nil"/>
              <w:right w:val="single" w:sz="8" w:space="0" w:color="auto"/>
            </w:tcBorders>
            <w:shd w:val="clear" w:color="auto" w:fill="auto"/>
            <w:noWrap/>
            <w:vAlign w:val="bottom"/>
            <w:hideMark/>
          </w:tcPr>
          <w:p w14:paraId="64A259D3"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1.70%</w:t>
            </w:r>
          </w:p>
        </w:tc>
      </w:tr>
      <w:tr w:rsidR="00FC0DF0" w:rsidRPr="00FC0DF0" w14:paraId="3DDB91D5" w14:textId="77777777" w:rsidTr="004C3095">
        <w:trPr>
          <w:trHeight w:val="300"/>
        </w:trPr>
        <w:tc>
          <w:tcPr>
            <w:tcW w:w="1701" w:type="dxa"/>
            <w:tcBorders>
              <w:top w:val="nil"/>
              <w:left w:val="single" w:sz="8" w:space="0" w:color="auto"/>
              <w:bottom w:val="nil"/>
              <w:right w:val="nil"/>
            </w:tcBorders>
            <w:shd w:val="clear" w:color="auto" w:fill="auto"/>
            <w:noWrap/>
            <w:vAlign w:val="bottom"/>
            <w:hideMark/>
          </w:tcPr>
          <w:p w14:paraId="5BD99136" w14:textId="77777777" w:rsidR="00FC0DF0" w:rsidRPr="00FC0DF0" w:rsidRDefault="00FC0DF0" w:rsidP="00FC0DF0">
            <w:pPr>
              <w:rPr>
                <w:rFonts w:ascii="Calibri" w:hAnsi="Calibri" w:cs="Calibri"/>
                <w:b/>
                <w:bCs/>
                <w:color w:val="000000"/>
                <w:sz w:val="22"/>
                <w:szCs w:val="22"/>
                <w:lang w:eastAsia="es-PE"/>
              </w:rPr>
            </w:pPr>
            <w:r w:rsidRPr="00FC0DF0">
              <w:rPr>
                <w:rFonts w:ascii="Calibri" w:hAnsi="Calibri" w:cs="Calibri"/>
                <w:b/>
                <w:bCs/>
                <w:color w:val="000000"/>
                <w:sz w:val="22"/>
                <w:szCs w:val="22"/>
                <w:lang w:eastAsia="es-PE"/>
              </w:rPr>
              <w:t>(967.0, 970.0]</w:t>
            </w:r>
          </w:p>
        </w:tc>
        <w:tc>
          <w:tcPr>
            <w:tcW w:w="919" w:type="dxa"/>
            <w:tcBorders>
              <w:top w:val="nil"/>
              <w:left w:val="nil"/>
              <w:bottom w:val="nil"/>
              <w:right w:val="nil"/>
            </w:tcBorders>
            <w:shd w:val="clear" w:color="auto" w:fill="auto"/>
            <w:noWrap/>
            <w:vAlign w:val="bottom"/>
            <w:hideMark/>
          </w:tcPr>
          <w:p w14:paraId="44A4B5AF"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1767</w:t>
            </w:r>
          </w:p>
        </w:tc>
        <w:tc>
          <w:tcPr>
            <w:tcW w:w="1200" w:type="dxa"/>
            <w:tcBorders>
              <w:top w:val="nil"/>
              <w:left w:val="nil"/>
              <w:bottom w:val="nil"/>
              <w:right w:val="nil"/>
            </w:tcBorders>
            <w:shd w:val="clear" w:color="auto" w:fill="auto"/>
            <w:noWrap/>
            <w:vAlign w:val="bottom"/>
            <w:hideMark/>
          </w:tcPr>
          <w:p w14:paraId="7DDAD815"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38</w:t>
            </w:r>
          </w:p>
        </w:tc>
        <w:tc>
          <w:tcPr>
            <w:tcW w:w="1200" w:type="dxa"/>
            <w:tcBorders>
              <w:top w:val="nil"/>
              <w:left w:val="nil"/>
              <w:bottom w:val="nil"/>
              <w:right w:val="nil"/>
            </w:tcBorders>
            <w:shd w:val="clear" w:color="auto" w:fill="auto"/>
            <w:noWrap/>
            <w:vAlign w:val="bottom"/>
            <w:hideMark/>
          </w:tcPr>
          <w:p w14:paraId="4FA091D8"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1805</w:t>
            </w:r>
          </w:p>
        </w:tc>
        <w:tc>
          <w:tcPr>
            <w:tcW w:w="1200" w:type="dxa"/>
            <w:tcBorders>
              <w:top w:val="nil"/>
              <w:left w:val="nil"/>
              <w:bottom w:val="nil"/>
              <w:right w:val="nil"/>
            </w:tcBorders>
            <w:shd w:val="clear" w:color="auto" w:fill="auto"/>
            <w:noWrap/>
            <w:vAlign w:val="bottom"/>
            <w:hideMark/>
          </w:tcPr>
          <w:p w14:paraId="5E07DAD1"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2%</w:t>
            </w:r>
          </w:p>
        </w:tc>
        <w:tc>
          <w:tcPr>
            <w:tcW w:w="1200" w:type="dxa"/>
            <w:tcBorders>
              <w:top w:val="nil"/>
              <w:left w:val="nil"/>
              <w:bottom w:val="nil"/>
              <w:right w:val="nil"/>
            </w:tcBorders>
            <w:shd w:val="clear" w:color="auto" w:fill="auto"/>
            <w:noWrap/>
            <w:vAlign w:val="bottom"/>
            <w:hideMark/>
          </w:tcPr>
          <w:p w14:paraId="6E626B79"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4%</w:t>
            </w:r>
          </w:p>
        </w:tc>
        <w:tc>
          <w:tcPr>
            <w:tcW w:w="1720" w:type="dxa"/>
            <w:tcBorders>
              <w:top w:val="nil"/>
              <w:left w:val="nil"/>
              <w:bottom w:val="nil"/>
              <w:right w:val="single" w:sz="8" w:space="0" w:color="auto"/>
            </w:tcBorders>
            <w:shd w:val="clear" w:color="auto" w:fill="auto"/>
            <w:noWrap/>
            <w:vAlign w:val="bottom"/>
            <w:hideMark/>
          </w:tcPr>
          <w:p w14:paraId="50C20235"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1.55%</w:t>
            </w:r>
          </w:p>
        </w:tc>
      </w:tr>
      <w:tr w:rsidR="00FC0DF0" w:rsidRPr="00FC0DF0" w14:paraId="75B2E0D4" w14:textId="77777777" w:rsidTr="004C3095">
        <w:trPr>
          <w:trHeight w:val="300"/>
        </w:trPr>
        <w:tc>
          <w:tcPr>
            <w:tcW w:w="1701" w:type="dxa"/>
            <w:tcBorders>
              <w:top w:val="nil"/>
              <w:left w:val="single" w:sz="8" w:space="0" w:color="auto"/>
              <w:bottom w:val="nil"/>
              <w:right w:val="nil"/>
            </w:tcBorders>
            <w:shd w:val="clear" w:color="auto" w:fill="auto"/>
            <w:noWrap/>
            <w:vAlign w:val="bottom"/>
            <w:hideMark/>
          </w:tcPr>
          <w:p w14:paraId="2B766568" w14:textId="77777777" w:rsidR="00FC0DF0" w:rsidRPr="00FC0DF0" w:rsidRDefault="00FC0DF0" w:rsidP="00FC0DF0">
            <w:pPr>
              <w:rPr>
                <w:rFonts w:ascii="Calibri" w:hAnsi="Calibri" w:cs="Calibri"/>
                <w:b/>
                <w:bCs/>
                <w:color w:val="000000"/>
                <w:sz w:val="22"/>
                <w:szCs w:val="22"/>
                <w:lang w:eastAsia="es-PE"/>
              </w:rPr>
            </w:pPr>
            <w:r w:rsidRPr="00FC0DF0">
              <w:rPr>
                <w:rFonts w:ascii="Calibri" w:hAnsi="Calibri" w:cs="Calibri"/>
                <w:b/>
                <w:bCs/>
                <w:color w:val="000000"/>
                <w:sz w:val="22"/>
                <w:szCs w:val="22"/>
                <w:lang w:eastAsia="es-PE"/>
              </w:rPr>
              <w:t>(970.0, 973.0]</w:t>
            </w:r>
          </w:p>
        </w:tc>
        <w:tc>
          <w:tcPr>
            <w:tcW w:w="919" w:type="dxa"/>
            <w:tcBorders>
              <w:top w:val="nil"/>
              <w:left w:val="nil"/>
              <w:bottom w:val="nil"/>
              <w:right w:val="nil"/>
            </w:tcBorders>
            <w:shd w:val="clear" w:color="auto" w:fill="auto"/>
            <w:noWrap/>
            <w:vAlign w:val="bottom"/>
            <w:hideMark/>
          </w:tcPr>
          <w:p w14:paraId="781D1621"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1763</w:t>
            </w:r>
          </w:p>
        </w:tc>
        <w:tc>
          <w:tcPr>
            <w:tcW w:w="1200" w:type="dxa"/>
            <w:tcBorders>
              <w:top w:val="nil"/>
              <w:left w:val="nil"/>
              <w:bottom w:val="nil"/>
              <w:right w:val="nil"/>
            </w:tcBorders>
            <w:shd w:val="clear" w:color="auto" w:fill="auto"/>
            <w:noWrap/>
            <w:vAlign w:val="bottom"/>
            <w:hideMark/>
          </w:tcPr>
          <w:p w14:paraId="0EE6D78B"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34</w:t>
            </w:r>
          </w:p>
        </w:tc>
        <w:tc>
          <w:tcPr>
            <w:tcW w:w="1200" w:type="dxa"/>
            <w:tcBorders>
              <w:top w:val="nil"/>
              <w:left w:val="nil"/>
              <w:bottom w:val="nil"/>
              <w:right w:val="nil"/>
            </w:tcBorders>
            <w:shd w:val="clear" w:color="auto" w:fill="auto"/>
            <w:noWrap/>
            <w:vAlign w:val="bottom"/>
            <w:hideMark/>
          </w:tcPr>
          <w:p w14:paraId="48E7A42C"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1797</w:t>
            </w:r>
          </w:p>
        </w:tc>
        <w:tc>
          <w:tcPr>
            <w:tcW w:w="1200" w:type="dxa"/>
            <w:tcBorders>
              <w:top w:val="nil"/>
              <w:left w:val="nil"/>
              <w:bottom w:val="nil"/>
              <w:right w:val="nil"/>
            </w:tcBorders>
            <w:shd w:val="clear" w:color="auto" w:fill="auto"/>
            <w:noWrap/>
            <w:vAlign w:val="bottom"/>
            <w:hideMark/>
          </w:tcPr>
          <w:p w14:paraId="7991FA0E"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2%</w:t>
            </w:r>
          </w:p>
        </w:tc>
        <w:tc>
          <w:tcPr>
            <w:tcW w:w="1200" w:type="dxa"/>
            <w:tcBorders>
              <w:top w:val="nil"/>
              <w:left w:val="nil"/>
              <w:bottom w:val="nil"/>
              <w:right w:val="nil"/>
            </w:tcBorders>
            <w:shd w:val="clear" w:color="auto" w:fill="auto"/>
            <w:noWrap/>
            <w:vAlign w:val="bottom"/>
            <w:hideMark/>
          </w:tcPr>
          <w:p w14:paraId="7032F5A0"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4%</w:t>
            </w:r>
          </w:p>
        </w:tc>
        <w:tc>
          <w:tcPr>
            <w:tcW w:w="1720" w:type="dxa"/>
            <w:tcBorders>
              <w:top w:val="nil"/>
              <w:left w:val="nil"/>
              <w:bottom w:val="nil"/>
              <w:right w:val="single" w:sz="8" w:space="0" w:color="auto"/>
            </w:tcBorders>
            <w:shd w:val="clear" w:color="auto" w:fill="auto"/>
            <w:noWrap/>
            <w:vAlign w:val="bottom"/>
            <w:hideMark/>
          </w:tcPr>
          <w:p w14:paraId="6E05F5C8"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1.40%</w:t>
            </w:r>
          </w:p>
        </w:tc>
      </w:tr>
      <w:tr w:rsidR="00FC0DF0" w:rsidRPr="00FC0DF0" w14:paraId="74D82462" w14:textId="77777777" w:rsidTr="004C3095">
        <w:trPr>
          <w:trHeight w:val="300"/>
        </w:trPr>
        <w:tc>
          <w:tcPr>
            <w:tcW w:w="1701" w:type="dxa"/>
            <w:tcBorders>
              <w:top w:val="nil"/>
              <w:left w:val="single" w:sz="8" w:space="0" w:color="auto"/>
              <w:bottom w:val="nil"/>
              <w:right w:val="nil"/>
            </w:tcBorders>
            <w:shd w:val="clear" w:color="auto" w:fill="auto"/>
            <w:noWrap/>
            <w:vAlign w:val="bottom"/>
            <w:hideMark/>
          </w:tcPr>
          <w:p w14:paraId="6A6829DC" w14:textId="77777777" w:rsidR="00FC0DF0" w:rsidRPr="00FC0DF0" w:rsidRDefault="00FC0DF0" w:rsidP="00FC0DF0">
            <w:pPr>
              <w:rPr>
                <w:rFonts w:ascii="Calibri" w:hAnsi="Calibri" w:cs="Calibri"/>
                <w:b/>
                <w:bCs/>
                <w:color w:val="000000"/>
                <w:sz w:val="22"/>
                <w:szCs w:val="22"/>
                <w:lang w:eastAsia="es-PE"/>
              </w:rPr>
            </w:pPr>
            <w:r w:rsidRPr="00FC0DF0">
              <w:rPr>
                <w:rFonts w:ascii="Calibri" w:hAnsi="Calibri" w:cs="Calibri"/>
                <w:b/>
                <w:bCs/>
                <w:color w:val="000000"/>
                <w:sz w:val="22"/>
                <w:szCs w:val="22"/>
                <w:lang w:eastAsia="es-PE"/>
              </w:rPr>
              <w:t>(973.0, 976.0]</w:t>
            </w:r>
          </w:p>
        </w:tc>
        <w:tc>
          <w:tcPr>
            <w:tcW w:w="919" w:type="dxa"/>
            <w:tcBorders>
              <w:top w:val="nil"/>
              <w:left w:val="nil"/>
              <w:bottom w:val="nil"/>
              <w:right w:val="nil"/>
            </w:tcBorders>
            <w:shd w:val="clear" w:color="auto" w:fill="auto"/>
            <w:noWrap/>
            <w:vAlign w:val="bottom"/>
            <w:hideMark/>
          </w:tcPr>
          <w:p w14:paraId="391ADF13"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1366</w:t>
            </w:r>
          </w:p>
        </w:tc>
        <w:tc>
          <w:tcPr>
            <w:tcW w:w="1200" w:type="dxa"/>
            <w:tcBorders>
              <w:top w:val="nil"/>
              <w:left w:val="nil"/>
              <w:bottom w:val="nil"/>
              <w:right w:val="nil"/>
            </w:tcBorders>
            <w:shd w:val="clear" w:color="auto" w:fill="auto"/>
            <w:noWrap/>
            <w:vAlign w:val="bottom"/>
            <w:hideMark/>
          </w:tcPr>
          <w:p w14:paraId="56ECA2EF"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27</w:t>
            </w:r>
          </w:p>
        </w:tc>
        <w:tc>
          <w:tcPr>
            <w:tcW w:w="1200" w:type="dxa"/>
            <w:tcBorders>
              <w:top w:val="nil"/>
              <w:left w:val="nil"/>
              <w:bottom w:val="nil"/>
              <w:right w:val="nil"/>
            </w:tcBorders>
            <w:shd w:val="clear" w:color="auto" w:fill="auto"/>
            <w:noWrap/>
            <w:vAlign w:val="bottom"/>
            <w:hideMark/>
          </w:tcPr>
          <w:p w14:paraId="4F338C28"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1393</w:t>
            </w:r>
          </w:p>
        </w:tc>
        <w:tc>
          <w:tcPr>
            <w:tcW w:w="1200" w:type="dxa"/>
            <w:tcBorders>
              <w:top w:val="nil"/>
              <w:left w:val="nil"/>
              <w:bottom w:val="nil"/>
              <w:right w:val="nil"/>
            </w:tcBorders>
            <w:shd w:val="clear" w:color="auto" w:fill="auto"/>
            <w:noWrap/>
            <w:vAlign w:val="bottom"/>
            <w:hideMark/>
          </w:tcPr>
          <w:p w14:paraId="0794B280"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2%</w:t>
            </w:r>
          </w:p>
        </w:tc>
        <w:tc>
          <w:tcPr>
            <w:tcW w:w="1200" w:type="dxa"/>
            <w:tcBorders>
              <w:top w:val="nil"/>
              <w:left w:val="nil"/>
              <w:bottom w:val="nil"/>
              <w:right w:val="nil"/>
            </w:tcBorders>
            <w:shd w:val="clear" w:color="auto" w:fill="auto"/>
            <w:noWrap/>
            <w:vAlign w:val="bottom"/>
            <w:hideMark/>
          </w:tcPr>
          <w:p w14:paraId="6E90956A"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3%</w:t>
            </w:r>
          </w:p>
        </w:tc>
        <w:tc>
          <w:tcPr>
            <w:tcW w:w="1720" w:type="dxa"/>
            <w:tcBorders>
              <w:top w:val="nil"/>
              <w:left w:val="nil"/>
              <w:bottom w:val="nil"/>
              <w:right w:val="single" w:sz="8" w:space="0" w:color="auto"/>
            </w:tcBorders>
            <w:shd w:val="clear" w:color="auto" w:fill="auto"/>
            <w:noWrap/>
            <w:vAlign w:val="bottom"/>
            <w:hideMark/>
          </w:tcPr>
          <w:p w14:paraId="3BC0F733"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1.20%</w:t>
            </w:r>
          </w:p>
        </w:tc>
      </w:tr>
      <w:tr w:rsidR="00FC0DF0" w:rsidRPr="00FC0DF0" w14:paraId="7EAA5174" w14:textId="77777777" w:rsidTr="004C3095">
        <w:trPr>
          <w:trHeight w:val="300"/>
        </w:trPr>
        <w:tc>
          <w:tcPr>
            <w:tcW w:w="1701" w:type="dxa"/>
            <w:tcBorders>
              <w:top w:val="nil"/>
              <w:left w:val="single" w:sz="8" w:space="0" w:color="auto"/>
              <w:bottom w:val="nil"/>
              <w:right w:val="nil"/>
            </w:tcBorders>
            <w:shd w:val="clear" w:color="auto" w:fill="auto"/>
            <w:noWrap/>
            <w:vAlign w:val="bottom"/>
            <w:hideMark/>
          </w:tcPr>
          <w:p w14:paraId="22F8C109" w14:textId="77777777" w:rsidR="00FC0DF0" w:rsidRPr="00FC0DF0" w:rsidRDefault="00FC0DF0" w:rsidP="00FC0DF0">
            <w:pPr>
              <w:rPr>
                <w:rFonts w:ascii="Calibri" w:hAnsi="Calibri" w:cs="Calibri"/>
                <w:b/>
                <w:bCs/>
                <w:color w:val="000000"/>
                <w:sz w:val="22"/>
                <w:szCs w:val="22"/>
                <w:lang w:eastAsia="es-PE"/>
              </w:rPr>
            </w:pPr>
            <w:r w:rsidRPr="00FC0DF0">
              <w:rPr>
                <w:rFonts w:ascii="Calibri" w:hAnsi="Calibri" w:cs="Calibri"/>
                <w:b/>
                <w:bCs/>
                <w:color w:val="000000"/>
                <w:sz w:val="22"/>
                <w:szCs w:val="22"/>
                <w:lang w:eastAsia="es-PE"/>
              </w:rPr>
              <w:t>(976.0, 981.0]</w:t>
            </w:r>
          </w:p>
        </w:tc>
        <w:tc>
          <w:tcPr>
            <w:tcW w:w="919" w:type="dxa"/>
            <w:tcBorders>
              <w:top w:val="nil"/>
              <w:left w:val="nil"/>
              <w:bottom w:val="nil"/>
              <w:right w:val="nil"/>
            </w:tcBorders>
            <w:shd w:val="clear" w:color="auto" w:fill="auto"/>
            <w:noWrap/>
            <w:vAlign w:val="bottom"/>
            <w:hideMark/>
          </w:tcPr>
          <w:p w14:paraId="3C122C71"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1765</w:t>
            </w:r>
          </w:p>
        </w:tc>
        <w:tc>
          <w:tcPr>
            <w:tcW w:w="1200" w:type="dxa"/>
            <w:tcBorders>
              <w:top w:val="nil"/>
              <w:left w:val="nil"/>
              <w:bottom w:val="nil"/>
              <w:right w:val="nil"/>
            </w:tcBorders>
            <w:shd w:val="clear" w:color="auto" w:fill="auto"/>
            <w:noWrap/>
            <w:vAlign w:val="bottom"/>
            <w:hideMark/>
          </w:tcPr>
          <w:p w14:paraId="203FD168"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23</w:t>
            </w:r>
          </w:p>
        </w:tc>
        <w:tc>
          <w:tcPr>
            <w:tcW w:w="1200" w:type="dxa"/>
            <w:tcBorders>
              <w:top w:val="nil"/>
              <w:left w:val="nil"/>
              <w:bottom w:val="nil"/>
              <w:right w:val="nil"/>
            </w:tcBorders>
            <w:shd w:val="clear" w:color="auto" w:fill="auto"/>
            <w:noWrap/>
            <w:vAlign w:val="bottom"/>
            <w:hideMark/>
          </w:tcPr>
          <w:p w14:paraId="4B513AE7"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1788</w:t>
            </w:r>
          </w:p>
        </w:tc>
        <w:tc>
          <w:tcPr>
            <w:tcW w:w="1200" w:type="dxa"/>
            <w:tcBorders>
              <w:top w:val="nil"/>
              <w:left w:val="nil"/>
              <w:bottom w:val="nil"/>
              <w:right w:val="nil"/>
            </w:tcBorders>
            <w:shd w:val="clear" w:color="auto" w:fill="auto"/>
            <w:noWrap/>
            <w:vAlign w:val="bottom"/>
            <w:hideMark/>
          </w:tcPr>
          <w:p w14:paraId="064D8BA2"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w:t>
            </w:r>
          </w:p>
        </w:tc>
        <w:tc>
          <w:tcPr>
            <w:tcW w:w="1200" w:type="dxa"/>
            <w:tcBorders>
              <w:top w:val="nil"/>
              <w:left w:val="nil"/>
              <w:bottom w:val="nil"/>
              <w:right w:val="nil"/>
            </w:tcBorders>
            <w:shd w:val="clear" w:color="auto" w:fill="auto"/>
            <w:noWrap/>
            <w:vAlign w:val="bottom"/>
            <w:hideMark/>
          </w:tcPr>
          <w:p w14:paraId="67F285EA"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4%</w:t>
            </w:r>
          </w:p>
        </w:tc>
        <w:tc>
          <w:tcPr>
            <w:tcW w:w="1720" w:type="dxa"/>
            <w:tcBorders>
              <w:top w:val="nil"/>
              <w:left w:val="nil"/>
              <w:bottom w:val="nil"/>
              <w:right w:val="single" w:sz="8" w:space="0" w:color="auto"/>
            </w:tcBorders>
            <w:shd w:val="clear" w:color="auto" w:fill="auto"/>
            <w:noWrap/>
            <w:vAlign w:val="bottom"/>
            <w:hideMark/>
          </w:tcPr>
          <w:p w14:paraId="5E084776"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0.88%</w:t>
            </w:r>
          </w:p>
        </w:tc>
      </w:tr>
      <w:tr w:rsidR="00FC0DF0" w:rsidRPr="00FC0DF0" w14:paraId="7B208385" w14:textId="77777777" w:rsidTr="004C3095">
        <w:trPr>
          <w:trHeight w:val="315"/>
        </w:trPr>
        <w:tc>
          <w:tcPr>
            <w:tcW w:w="1701" w:type="dxa"/>
            <w:tcBorders>
              <w:top w:val="nil"/>
              <w:left w:val="single" w:sz="8" w:space="0" w:color="auto"/>
              <w:bottom w:val="single" w:sz="8" w:space="0" w:color="auto"/>
              <w:right w:val="nil"/>
            </w:tcBorders>
            <w:shd w:val="clear" w:color="auto" w:fill="auto"/>
            <w:noWrap/>
            <w:vAlign w:val="bottom"/>
            <w:hideMark/>
          </w:tcPr>
          <w:p w14:paraId="6703DC4E" w14:textId="77777777" w:rsidR="00FC0DF0" w:rsidRPr="00FC0DF0" w:rsidRDefault="00FC0DF0" w:rsidP="00FC0DF0">
            <w:pPr>
              <w:rPr>
                <w:rFonts w:ascii="Calibri" w:hAnsi="Calibri" w:cs="Calibri"/>
                <w:b/>
                <w:bCs/>
                <w:color w:val="000000"/>
                <w:sz w:val="22"/>
                <w:szCs w:val="22"/>
                <w:lang w:eastAsia="es-PE"/>
              </w:rPr>
            </w:pPr>
            <w:r w:rsidRPr="00FC0DF0">
              <w:rPr>
                <w:rFonts w:ascii="Calibri" w:hAnsi="Calibri" w:cs="Calibri"/>
                <w:b/>
                <w:bCs/>
                <w:color w:val="000000"/>
                <w:sz w:val="22"/>
                <w:szCs w:val="22"/>
                <w:lang w:eastAsia="es-PE"/>
              </w:rPr>
              <w:t>(981.0, 996.0]</w:t>
            </w:r>
          </w:p>
        </w:tc>
        <w:tc>
          <w:tcPr>
            <w:tcW w:w="919" w:type="dxa"/>
            <w:tcBorders>
              <w:top w:val="nil"/>
              <w:left w:val="nil"/>
              <w:bottom w:val="single" w:sz="8" w:space="0" w:color="auto"/>
              <w:right w:val="nil"/>
            </w:tcBorders>
            <w:shd w:val="clear" w:color="auto" w:fill="auto"/>
            <w:noWrap/>
            <w:vAlign w:val="bottom"/>
            <w:hideMark/>
          </w:tcPr>
          <w:p w14:paraId="1A277E45"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1385</w:t>
            </w:r>
          </w:p>
        </w:tc>
        <w:tc>
          <w:tcPr>
            <w:tcW w:w="1200" w:type="dxa"/>
            <w:tcBorders>
              <w:top w:val="nil"/>
              <w:left w:val="nil"/>
              <w:bottom w:val="single" w:sz="8" w:space="0" w:color="auto"/>
              <w:right w:val="nil"/>
            </w:tcBorders>
            <w:shd w:val="clear" w:color="auto" w:fill="auto"/>
            <w:noWrap/>
            <w:vAlign w:val="bottom"/>
            <w:hideMark/>
          </w:tcPr>
          <w:p w14:paraId="7823E00D"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5</w:t>
            </w:r>
          </w:p>
        </w:tc>
        <w:tc>
          <w:tcPr>
            <w:tcW w:w="1200" w:type="dxa"/>
            <w:tcBorders>
              <w:top w:val="nil"/>
              <w:left w:val="nil"/>
              <w:bottom w:val="single" w:sz="8" w:space="0" w:color="auto"/>
              <w:right w:val="nil"/>
            </w:tcBorders>
            <w:shd w:val="clear" w:color="auto" w:fill="auto"/>
            <w:noWrap/>
            <w:vAlign w:val="bottom"/>
            <w:hideMark/>
          </w:tcPr>
          <w:p w14:paraId="13573B67"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1390</w:t>
            </w:r>
          </w:p>
        </w:tc>
        <w:tc>
          <w:tcPr>
            <w:tcW w:w="1200" w:type="dxa"/>
            <w:tcBorders>
              <w:top w:val="nil"/>
              <w:left w:val="nil"/>
              <w:bottom w:val="single" w:sz="8" w:space="0" w:color="auto"/>
              <w:right w:val="nil"/>
            </w:tcBorders>
            <w:shd w:val="clear" w:color="auto" w:fill="auto"/>
            <w:noWrap/>
            <w:vAlign w:val="bottom"/>
            <w:hideMark/>
          </w:tcPr>
          <w:p w14:paraId="148E8875"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0%</w:t>
            </w:r>
          </w:p>
        </w:tc>
        <w:tc>
          <w:tcPr>
            <w:tcW w:w="1200" w:type="dxa"/>
            <w:tcBorders>
              <w:top w:val="nil"/>
              <w:left w:val="nil"/>
              <w:bottom w:val="single" w:sz="8" w:space="0" w:color="auto"/>
              <w:right w:val="nil"/>
            </w:tcBorders>
            <w:shd w:val="clear" w:color="auto" w:fill="auto"/>
            <w:noWrap/>
            <w:vAlign w:val="bottom"/>
            <w:hideMark/>
          </w:tcPr>
          <w:p w14:paraId="3B15A029"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3%</w:t>
            </w:r>
          </w:p>
        </w:tc>
        <w:tc>
          <w:tcPr>
            <w:tcW w:w="1720" w:type="dxa"/>
            <w:tcBorders>
              <w:top w:val="nil"/>
              <w:left w:val="nil"/>
              <w:bottom w:val="single" w:sz="8" w:space="0" w:color="auto"/>
              <w:right w:val="single" w:sz="8" w:space="0" w:color="auto"/>
            </w:tcBorders>
            <w:shd w:val="clear" w:color="auto" w:fill="auto"/>
            <w:noWrap/>
            <w:vAlign w:val="bottom"/>
            <w:hideMark/>
          </w:tcPr>
          <w:p w14:paraId="47AE0C73" w14:textId="77777777" w:rsidR="00FC0DF0" w:rsidRPr="00FC0DF0" w:rsidRDefault="00FC0DF0" w:rsidP="00FC0DF0">
            <w:pPr>
              <w:jc w:val="right"/>
              <w:rPr>
                <w:rFonts w:ascii="Calibri" w:hAnsi="Calibri" w:cs="Calibri"/>
                <w:color w:val="000000"/>
                <w:sz w:val="22"/>
                <w:szCs w:val="22"/>
                <w:lang w:eastAsia="es-PE"/>
              </w:rPr>
            </w:pPr>
            <w:r w:rsidRPr="00FC0DF0">
              <w:rPr>
                <w:rFonts w:ascii="Calibri" w:hAnsi="Calibri" w:cs="Calibri"/>
                <w:color w:val="000000"/>
                <w:sz w:val="22"/>
                <w:szCs w:val="22"/>
                <w:lang w:eastAsia="es-PE"/>
              </w:rPr>
              <w:t>0.36%</w:t>
            </w:r>
          </w:p>
        </w:tc>
      </w:tr>
    </w:tbl>
    <w:p w14:paraId="2C85B9AC" w14:textId="77777777" w:rsidR="005821F0" w:rsidRDefault="005821F0" w:rsidP="005821F0">
      <w:pPr>
        <w:pStyle w:val="Ttulo3"/>
        <w:spacing w:line="360" w:lineRule="auto"/>
        <w:ind w:left="1429"/>
        <w:rPr>
          <w:rFonts w:ascii="Verdana" w:hAnsi="Verdana" w:cs="Arial"/>
          <w:color w:val="auto"/>
          <w:sz w:val="20"/>
          <w:szCs w:val="20"/>
        </w:rPr>
      </w:pPr>
    </w:p>
    <w:p w14:paraId="1442786D" w14:textId="77777777" w:rsidR="005821F0" w:rsidRDefault="005821F0" w:rsidP="005821F0"/>
    <w:p w14:paraId="5512B60D" w14:textId="1BF93173" w:rsidR="005821F0" w:rsidRDefault="00FC0DF0" w:rsidP="005821F0">
      <w:r>
        <w:rPr>
          <w:noProof/>
          <w:lang w:eastAsia="es-PE"/>
        </w:rPr>
        <w:drawing>
          <wp:inline distT="0" distB="0" distL="0" distR="0" wp14:anchorId="41EABCC7" wp14:editId="35E5CD87">
            <wp:extent cx="5612130" cy="3441065"/>
            <wp:effectExtent l="0" t="0" r="7620" b="6985"/>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8ECFAF" w14:textId="77777777" w:rsidR="005821F0" w:rsidRPr="005821F0" w:rsidRDefault="005821F0" w:rsidP="005821F0"/>
    <w:p w14:paraId="5201C59C" w14:textId="615285AE" w:rsidR="000C1B04" w:rsidRPr="00DE3710" w:rsidRDefault="000C1B04" w:rsidP="000C1B04">
      <w:pPr>
        <w:pStyle w:val="Ttulo3"/>
        <w:numPr>
          <w:ilvl w:val="1"/>
          <w:numId w:val="3"/>
        </w:numPr>
        <w:spacing w:line="360" w:lineRule="auto"/>
        <w:rPr>
          <w:rFonts w:ascii="Verdana" w:hAnsi="Verdana" w:cs="Arial"/>
          <w:color w:val="auto"/>
          <w:sz w:val="20"/>
          <w:szCs w:val="20"/>
        </w:rPr>
      </w:pPr>
      <w:bookmarkStart w:id="53" w:name="_Toc148714090"/>
      <w:r w:rsidRPr="00DE3710">
        <w:rPr>
          <w:rFonts w:ascii="Verdana" w:hAnsi="Verdana" w:cs="Arial"/>
          <w:color w:val="auto"/>
          <w:sz w:val="20"/>
          <w:szCs w:val="20"/>
        </w:rPr>
        <w:t>Sofware utilizado:</w:t>
      </w:r>
      <w:bookmarkEnd w:id="51"/>
      <w:bookmarkEnd w:id="52"/>
      <w:bookmarkEnd w:id="53"/>
    </w:p>
    <w:p w14:paraId="2906E224" w14:textId="77777777" w:rsidR="000C1B04" w:rsidRPr="00224345" w:rsidRDefault="000C1B04" w:rsidP="000C1B04">
      <w:pPr>
        <w:rPr>
          <w:lang w:val="pt-BR"/>
        </w:rPr>
      </w:pPr>
    </w:p>
    <w:p w14:paraId="081E4B36" w14:textId="77777777" w:rsidR="000C1B04" w:rsidRPr="00DE3710" w:rsidRDefault="000C1B04" w:rsidP="000C1B04">
      <w:pPr>
        <w:rPr>
          <w:rFonts w:ascii="Verdana" w:hAnsi="Verdana" w:cs="Arial"/>
          <w:sz w:val="20"/>
          <w:szCs w:val="20"/>
        </w:rPr>
      </w:pPr>
      <w:r>
        <w:rPr>
          <w:rFonts w:ascii="Verdana" w:hAnsi="Verdana" w:cs="Arial"/>
          <w:sz w:val="20"/>
          <w:szCs w:val="20"/>
        </w:rPr>
        <w:t xml:space="preserve">        </w:t>
      </w:r>
      <w:r w:rsidRPr="00DE3710">
        <w:rPr>
          <w:rFonts w:ascii="Verdana" w:hAnsi="Verdana" w:cs="Arial"/>
          <w:sz w:val="20"/>
          <w:szCs w:val="20"/>
        </w:rPr>
        <w:t>A continuación se presenta el software utilizado para todos los proceso</w:t>
      </w:r>
      <w:r>
        <w:rPr>
          <w:rFonts w:ascii="Verdana" w:hAnsi="Verdana" w:cs="Arial"/>
          <w:sz w:val="20"/>
          <w:szCs w:val="20"/>
        </w:rPr>
        <w:t>s M</w:t>
      </w:r>
      <w:r w:rsidRPr="00DE3710">
        <w:rPr>
          <w:rFonts w:ascii="Verdana" w:hAnsi="Verdana" w:cs="Arial"/>
          <w:sz w:val="20"/>
          <w:szCs w:val="20"/>
        </w:rPr>
        <w:t>encionados:</w:t>
      </w:r>
    </w:p>
    <w:p w14:paraId="0D37F8B7" w14:textId="77777777" w:rsidR="000C1B04" w:rsidRPr="00DE3710" w:rsidRDefault="000C1B04" w:rsidP="000C1B04">
      <w:pPr>
        <w:rPr>
          <w:rFonts w:ascii="Verdana" w:hAnsi="Verdana" w:cs="Arial"/>
          <w:sz w:val="20"/>
          <w:szCs w:val="20"/>
        </w:rPr>
      </w:pPr>
    </w:p>
    <w:p w14:paraId="374D2A65" w14:textId="77777777" w:rsidR="000C1B04" w:rsidRPr="00DE3710" w:rsidRDefault="000C1B04" w:rsidP="000C1B04">
      <w:pPr>
        <w:pStyle w:val="Prrafodelista"/>
        <w:numPr>
          <w:ilvl w:val="0"/>
          <w:numId w:val="14"/>
        </w:numPr>
        <w:spacing w:after="240" w:line="240" w:lineRule="auto"/>
        <w:ind w:right="-58"/>
        <w:jc w:val="both"/>
        <w:rPr>
          <w:rFonts w:ascii="Verdana" w:eastAsia="Times New Roman" w:hAnsi="Verdana" w:cs="Arial"/>
          <w:sz w:val="20"/>
          <w:szCs w:val="20"/>
          <w:lang w:eastAsia="es-ES"/>
        </w:rPr>
      </w:pPr>
      <w:r w:rsidRPr="00DE3710">
        <w:rPr>
          <w:rFonts w:ascii="Verdana" w:eastAsia="Times New Roman" w:hAnsi="Verdana" w:cs="Arial"/>
          <w:sz w:val="20"/>
          <w:szCs w:val="20"/>
          <w:lang w:eastAsia="es-ES"/>
        </w:rPr>
        <w:t>Creación de bases: Teradata SQL Assisttant version 15</w:t>
      </w:r>
    </w:p>
    <w:p w14:paraId="26603B16" w14:textId="77777777" w:rsidR="000C1B04" w:rsidRPr="00DE3710" w:rsidRDefault="000C1B04" w:rsidP="000C1B04">
      <w:pPr>
        <w:pStyle w:val="Prrafodelista"/>
        <w:spacing w:after="240"/>
        <w:ind w:right="-58"/>
        <w:jc w:val="both"/>
        <w:rPr>
          <w:rFonts w:ascii="Verdana" w:eastAsia="Times New Roman" w:hAnsi="Verdana" w:cs="Arial"/>
          <w:sz w:val="20"/>
          <w:szCs w:val="20"/>
          <w:lang w:eastAsia="es-ES"/>
        </w:rPr>
      </w:pPr>
    </w:p>
    <w:p w14:paraId="54C77F07" w14:textId="77777777" w:rsidR="000C1B04" w:rsidRPr="00DE3710" w:rsidRDefault="000C1B04" w:rsidP="000C1B04">
      <w:pPr>
        <w:pStyle w:val="Prrafodelista"/>
        <w:numPr>
          <w:ilvl w:val="0"/>
          <w:numId w:val="14"/>
        </w:numPr>
        <w:spacing w:after="240" w:line="240" w:lineRule="auto"/>
        <w:ind w:right="-58"/>
        <w:jc w:val="both"/>
        <w:rPr>
          <w:rFonts w:ascii="Verdana" w:eastAsia="Times New Roman" w:hAnsi="Verdana" w:cs="Arial"/>
          <w:sz w:val="20"/>
          <w:szCs w:val="20"/>
          <w:lang w:eastAsia="es-ES"/>
        </w:rPr>
      </w:pPr>
      <w:r w:rsidRPr="00DE3710">
        <w:rPr>
          <w:rFonts w:ascii="Verdana" w:eastAsia="Times New Roman" w:hAnsi="Verdana" w:cs="Arial"/>
          <w:sz w:val="20"/>
          <w:szCs w:val="20"/>
          <w:lang w:eastAsia="es-ES"/>
        </w:rPr>
        <w:t>Bases en la nube: Archivo parquet S3 – AWS</w:t>
      </w:r>
    </w:p>
    <w:p w14:paraId="046106B0" w14:textId="77777777" w:rsidR="000C1B04" w:rsidRPr="00DE3710" w:rsidRDefault="000C1B04" w:rsidP="000C1B04">
      <w:pPr>
        <w:pStyle w:val="Prrafodelista"/>
        <w:rPr>
          <w:rFonts w:ascii="Verdana" w:eastAsia="Times New Roman" w:hAnsi="Verdana" w:cs="Arial"/>
          <w:sz w:val="20"/>
          <w:szCs w:val="20"/>
          <w:lang w:eastAsia="es-ES"/>
        </w:rPr>
      </w:pPr>
    </w:p>
    <w:p w14:paraId="3FFB2BDD" w14:textId="3917974C" w:rsidR="00C75FDB" w:rsidRPr="004C3095" w:rsidRDefault="000C1B04" w:rsidP="00855193">
      <w:pPr>
        <w:pStyle w:val="Prrafodelista"/>
        <w:numPr>
          <w:ilvl w:val="0"/>
          <w:numId w:val="14"/>
        </w:numPr>
        <w:spacing w:after="240" w:line="240" w:lineRule="auto"/>
        <w:ind w:right="-58"/>
        <w:jc w:val="both"/>
        <w:rPr>
          <w:rFonts w:ascii="Verdana" w:hAnsi="Verdana"/>
          <w:sz w:val="20"/>
          <w:szCs w:val="20"/>
        </w:rPr>
      </w:pPr>
      <w:r w:rsidRPr="00DE3710">
        <w:rPr>
          <w:rFonts w:ascii="Verdana" w:eastAsia="Times New Roman" w:hAnsi="Verdana" w:cs="Arial"/>
          <w:sz w:val="20"/>
          <w:szCs w:val="20"/>
          <w:lang w:eastAsia="es-ES"/>
        </w:rPr>
        <w:t>Modelamiento: Jupyter Hub - Python 3</w:t>
      </w:r>
    </w:p>
    <w:p w14:paraId="35C4A0DB" w14:textId="77777777" w:rsidR="007B24E4" w:rsidRPr="00855193" w:rsidRDefault="007B24E4" w:rsidP="00855193">
      <w:pPr>
        <w:spacing w:after="240"/>
        <w:ind w:right="-58"/>
        <w:jc w:val="both"/>
        <w:rPr>
          <w:rFonts w:ascii="Verdana" w:hAnsi="Verdana"/>
          <w:sz w:val="20"/>
          <w:szCs w:val="20"/>
        </w:rPr>
      </w:pPr>
    </w:p>
    <w:p w14:paraId="51B189CD" w14:textId="6A01B147" w:rsidR="00807E84" w:rsidRDefault="00807E84" w:rsidP="00807E84">
      <w:pPr>
        <w:pStyle w:val="Ttulo2"/>
        <w:numPr>
          <w:ilvl w:val="0"/>
          <w:numId w:val="3"/>
        </w:numPr>
        <w:spacing w:before="240" w:line="360" w:lineRule="auto"/>
        <w:rPr>
          <w:rFonts w:ascii="Verdana" w:hAnsi="Verdana"/>
          <w:lang w:val="es-PE"/>
        </w:rPr>
      </w:pPr>
      <w:bookmarkStart w:id="54" w:name="_Toc148714091"/>
      <w:r>
        <w:rPr>
          <w:rFonts w:ascii="Verdana" w:hAnsi="Verdana"/>
          <w:lang w:val="es-PE"/>
        </w:rPr>
        <w:t>ANEXO</w:t>
      </w:r>
      <w:r w:rsidR="002A65F1">
        <w:rPr>
          <w:rFonts w:ascii="Verdana" w:hAnsi="Verdana"/>
          <w:lang w:val="es-PE"/>
        </w:rPr>
        <w:t>S</w:t>
      </w:r>
      <w:bookmarkEnd w:id="54"/>
    </w:p>
    <w:p w14:paraId="5DFAE9CD" w14:textId="77777777" w:rsidR="002A65F1" w:rsidRPr="002A65F1" w:rsidRDefault="002A65F1" w:rsidP="002A65F1"/>
    <w:p w14:paraId="6866470B" w14:textId="77777777" w:rsidR="00807E84" w:rsidRPr="00807E84" w:rsidRDefault="00807E84" w:rsidP="00807E84"/>
    <w:p w14:paraId="52A15296" w14:textId="77777777" w:rsidR="002A65F1" w:rsidRDefault="002A65F1" w:rsidP="005821F0">
      <w:pPr>
        <w:pStyle w:val="Prrafodelista"/>
        <w:numPr>
          <w:ilvl w:val="0"/>
          <w:numId w:val="32"/>
        </w:numPr>
      </w:pPr>
      <w:r>
        <w:t>Anexo 1</w:t>
      </w:r>
    </w:p>
    <w:p w14:paraId="09F17225" w14:textId="77777777" w:rsidR="00807E84" w:rsidRPr="00807E84" w:rsidRDefault="00807E84" w:rsidP="00807E84"/>
    <w:tbl>
      <w:tblPr>
        <w:tblStyle w:val="Cuadrculamedia3-nfasis1"/>
        <w:tblW w:w="3079" w:type="pct"/>
        <w:jc w:val="center"/>
        <w:tblLook w:val="04A0" w:firstRow="1" w:lastRow="0" w:firstColumn="1" w:lastColumn="0" w:noHBand="0" w:noVBand="1"/>
      </w:tblPr>
      <w:tblGrid>
        <w:gridCol w:w="2042"/>
        <w:gridCol w:w="3388"/>
      </w:tblGrid>
      <w:tr w:rsidR="00807E84" w:rsidRPr="005D3504" w14:paraId="4F2A789B" w14:textId="77777777" w:rsidTr="006756D5">
        <w:trPr>
          <w:cnfStyle w:val="100000000000" w:firstRow="1" w:lastRow="0" w:firstColumn="0" w:lastColumn="0" w:oddVBand="0" w:evenVBand="0" w:oddHBand="0" w:evenHBand="0" w:firstRowFirstColumn="0" w:firstRowLastColumn="0" w:lastRowFirstColumn="0" w:lastRowLastColumn="0"/>
          <w:trHeight w:val="645"/>
          <w:jc w:val="center"/>
        </w:trPr>
        <w:tc>
          <w:tcPr>
            <w:cnfStyle w:val="001000000000" w:firstRow="0" w:lastRow="0" w:firstColumn="1" w:lastColumn="0" w:oddVBand="0" w:evenVBand="0" w:oddHBand="0" w:evenHBand="0" w:firstRowFirstColumn="0" w:firstRowLastColumn="0" w:lastRowFirstColumn="0" w:lastRowLastColumn="0"/>
            <w:tcW w:w="1880" w:type="pct"/>
            <w:shd w:val="clear" w:color="auto" w:fill="FFFFFF" w:themeFill="background1"/>
            <w:vAlign w:val="center"/>
          </w:tcPr>
          <w:p w14:paraId="5FBF1545" w14:textId="77777777" w:rsidR="00807E84" w:rsidRPr="005D3504" w:rsidRDefault="00807E84" w:rsidP="00697341">
            <w:pPr>
              <w:spacing w:after="240"/>
              <w:ind w:right="-58"/>
              <w:jc w:val="center"/>
            </w:pPr>
          </w:p>
        </w:tc>
        <w:tc>
          <w:tcPr>
            <w:tcW w:w="3120" w:type="pct"/>
            <w:shd w:val="clear" w:color="auto" w:fill="094FA4"/>
            <w:vAlign w:val="bottom"/>
          </w:tcPr>
          <w:p w14:paraId="409FD7E6" w14:textId="77777777" w:rsidR="00807E84" w:rsidRDefault="00807E84" w:rsidP="00697341">
            <w:pPr>
              <w:spacing w:after="240"/>
              <w:ind w:right="-58"/>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Modelo</w:t>
            </w:r>
          </w:p>
        </w:tc>
      </w:tr>
      <w:tr w:rsidR="00807E84" w:rsidRPr="005D3504" w14:paraId="338652A0" w14:textId="77777777" w:rsidTr="006756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0" w:type="pct"/>
            <w:shd w:val="clear" w:color="auto" w:fill="00B0F0"/>
            <w:vAlign w:val="center"/>
          </w:tcPr>
          <w:p w14:paraId="2B61BB49" w14:textId="77777777" w:rsidR="00807E84" w:rsidRDefault="00807E84" w:rsidP="00697341">
            <w:pPr>
              <w:spacing w:after="240"/>
              <w:ind w:right="-58"/>
              <w:jc w:val="center"/>
            </w:pPr>
            <w:r>
              <w:t xml:space="preserve">Target </w:t>
            </w:r>
          </w:p>
        </w:tc>
        <w:bookmarkStart w:id="55" w:name="_MON_1757949747"/>
        <w:bookmarkEnd w:id="55"/>
        <w:tc>
          <w:tcPr>
            <w:tcW w:w="3120" w:type="pct"/>
            <w:shd w:val="clear" w:color="auto" w:fill="DBE5F1" w:themeFill="accent1" w:themeFillTint="33"/>
            <w:vAlign w:val="center"/>
          </w:tcPr>
          <w:p w14:paraId="5F5AA55A" w14:textId="61024934" w:rsidR="00807E84" w:rsidRDefault="00CD15DD" w:rsidP="00697341">
            <w:pPr>
              <w:spacing w:after="240"/>
              <w:ind w:right="-58"/>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lang w:val="es-PE"/>
              </w:rPr>
              <w:object w:dxaOrig="1534" w:dyaOrig="997" w14:anchorId="00EB6159">
                <v:shape id="_x0000_i1029" type="#_x0000_t75" style="width:76.7pt;height:49.85pt" o:ole="">
                  <v:imagedata r:id="rId24" o:title=""/>
                </v:shape>
                <o:OLEObject Type="Embed" ProgID="Excel.Sheet.12" ShapeID="_x0000_i1029" DrawAspect="Icon" ObjectID="_1771856412" r:id="rId25"/>
              </w:object>
            </w:r>
          </w:p>
        </w:tc>
      </w:tr>
      <w:tr w:rsidR="00807E84" w:rsidRPr="005D3504" w14:paraId="09B9074A" w14:textId="77777777" w:rsidTr="006756D5">
        <w:trPr>
          <w:jc w:val="center"/>
        </w:trPr>
        <w:tc>
          <w:tcPr>
            <w:cnfStyle w:val="001000000000" w:firstRow="0" w:lastRow="0" w:firstColumn="1" w:lastColumn="0" w:oddVBand="0" w:evenVBand="0" w:oddHBand="0" w:evenHBand="0" w:firstRowFirstColumn="0" w:firstRowLastColumn="0" w:lastRowFirstColumn="0" w:lastRowLastColumn="0"/>
            <w:tcW w:w="1880" w:type="pct"/>
            <w:shd w:val="clear" w:color="auto" w:fill="00B0F0"/>
            <w:vAlign w:val="center"/>
          </w:tcPr>
          <w:p w14:paraId="431C914D" w14:textId="77777777" w:rsidR="00807E84" w:rsidRDefault="00807E84" w:rsidP="00697341">
            <w:pPr>
              <w:spacing w:after="240"/>
              <w:ind w:right="-58"/>
              <w:jc w:val="center"/>
            </w:pPr>
            <w:r>
              <w:t>Diccionario de variables</w:t>
            </w:r>
          </w:p>
        </w:tc>
        <w:bookmarkStart w:id="56" w:name="_MON_1726576255"/>
        <w:bookmarkEnd w:id="56"/>
        <w:tc>
          <w:tcPr>
            <w:tcW w:w="3120" w:type="pct"/>
            <w:shd w:val="clear" w:color="auto" w:fill="DBE5F1" w:themeFill="accent1" w:themeFillTint="33"/>
            <w:vAlign w:val="center"/>
          </w:tcPr>
          <w:p w14:paraId="39FF1442" w14:textId="4F1BC888" w:rsidR="00807E84" w:rsidRDefault="00CD15DD" w:rsidP="00697341">
            <w:pPr>
              <w:spacing w:after="240"/>
              <w:ind w:right="-58"/>
              <w:jc w:val="cente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lang w:val="es-PE"/>
              </w:rPr>
              <w:object w:dxaOrig="1534" w:dyaOrig="997" w14:anchorId="57725202">
                <v:shape id="_x0000_i1030" type="#_x0000_t75" style="width:76.45pt;height:49.5pt" o:ole="">
                  <v:imagedata r:id="rId26" o:title=""/>
                </v:shape>
                <o:OLEObject Type="Embed" ProgID="Excel.Sheet.12" ShapeID="_x0000_i1030" DrawAspect="Icon" ObjectID="_1771856413" r:id="rId27"/>
              </w:object>
            </w:r>
          </w:p>
        </w:tc>
      </w:tr>
      <w:tr w:rsidR="00807E84" w:rsidRPr="005D3504" w14:paraId="75243AD2" w14:textId="77777777" w:rsidTr="006756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0" w:type="pct"/>
            <w:shd w:val="clear" w:color="auto" w:fill="00B0F0"/>
            <w:vAlign w:val="center"/>
          </w:tcPr>
          <w:p w14:paraId="1E974B57" w14:textId="77777777" w:rsidR="00807E84" w:rsidRDefault="00807E84" w:rsidP="00697341">
            <w:pPr>
              <w:spacing w:after="240"/>
              <w:ind w:right="-58"/>
              <w:jc w:val="center"/>
            </w:pPr>
            <w:r>
              <w:t>Objeto del Modelo XGBOOST</w:t>
            </w:r>
          </w:p>
        </w:tc>
        <w:tc>
          <w:tcPr>
            <w:tcW w:w="3120" w:type="pct"/>
            <w:shd w:val="clear" w:color="auto" w:fill="DBE5F1" w:themeFill="accent1" w:themeFillTint="33"/>
            <w:vAlign w:val="center"/>
          </w:tcPr>
          <w:p w14:paraId="2D321389" w14:textId="3BF80282" w:rsidR="00807E84" w:rsidRDefault="00FB6FEC" w:rsidP="006756D5">
            <w:pPr>
              <w:spacing w:after="240"/>
              <w:ind w:right="-58"/>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lang w:val="es-PE"/>
              </w:rPr>
              <w:object w:dxaOrig="1534" w:dyaOrig="997" w14:anchorId="47E5E4F7">
                <v:shape id="_x0000_i1031" type="#_x0000_t75" style="width:76.7pt;height:49.85pt" o:ole="">
                  <v:imagedata r:id="rId28" o:title=""/>
                </v:shape>
                <o:OLEObject Type="Embed" ProgID="Package" ShapeID="_x0000_i1031" DrawAspect="Icon" ObjectID="_1771856414" r:id="rId29"/>
              </w:object>
            </w:r>
          </w:p>
        </w:tc>
      </w:tr>
    </w:tbl>
    <w:p w14:paraId="0EB49FA1" w14:textId="77777777" w:rsidR="00807E84" w:rsidRDefault="00807E84" w:rsidP="00807E84"/>
    <w:p w14:paraId="24BAC515" w14:textId="77777777" w:rsidR="003044B5" w:rsidRDefault="003044B5" w:rsidP="00807E84"/>
    <w:p w14:paraId="050D3B20" w14:textId="77777777" w:rsidR="003044B5" w:rsidRDefault="003044B5" w:rsidP="00807E84"/>
    <w:sectPr w:rsidR="003044B5" w:rsidSect="00532FC4">
      <w:headerReference w:type="default" r:id="rId30"/>
      <w:footerReference w:type="default" r:id="rId31"/>
      <w:pgSz w:w="12240" w:h="15840"/>
      <w:pgMar w:top="907" w:right="1701" w:bottom="737"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2F3D9" w14:textId="77777777" w:rsidR="00532FC4" w:rsidRDefault="00532FC4" w:rsidP="002A2ABB">
      <w:r>
        <w:separator/>
      </w:r>
    </w:p>
  </w:endnote>
  <w:endnote w:type="continuationSeparator" w:id="0">
    <w:p w14:paraId="3323534D" w14:textId="77777777" w:rsidR="00532FC4" w:rsidRDefault="00532FC4" w:rsidP="002A2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tag Sans Light">
    <w:altName w:val="Corbel"/>
    <w:panose1 w:val="00000000000000000000"/>
    <w:charset w:val="00"/>
    <w:family w:val="swiss"/>
    <w:notTrueType/>
    <w:pitch w:val="variable"/>
    <w:sig w:usb0="00000087" w:usb1="00000000" w:usb2="00000000" w:usb3="00000000" w:csb0="0000009B" w:csb1="00000000"/>
  </w:font>
  <w:font w:name="Batang">
    <w:altName w:val="바탕"/>
    <w:panose1 w:val="02030600000101010101"/>
    <w:charset w:val="81"/>
    <w:family w:val="roman"/>
    <w:pitch w:val="variable"/>
    <w:sig w:usb0="B00002AF" w:usb1="69D77CFB" w:usb2="00000030" w:usb3="00000000" w:csb0="0008009F" w:csb1="00000000"/>
  </w:font>
  <w:font w:name="Times">
    <w:altName w:val="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Geometria">
    <w:altName w:val="Calibri"/>
    <w:panose1 w:val="00000000000000000000"/>
    <w:charset w:val="00"/>
    <w:family w:val="swiss"/>
    <w:notTrueType/>
    <w:pitch w:val="variable"/>
    <w:sig w:usb0="A00002EF" w:usb1="5000207B" w:usb2="00000020" w:usb3="00000000" w:csb0="00000097"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339370"/>
      <w:docPartObj>
        <w:docPartGallery w:val="Page Numbers (Bottom of Page)"/>
        <w:docPartUnique/>
      </w:docPartObj>
    </w:sdtPr>
    <w:sdtContent>
      <w:p w14:paraId="42F4DB50" w14:textId="77777777" w:rsidR="0063581F" w:rsidRDefault="0063581F">
        <w:pPr>
          <w:pStyle w:val="Piedepgina"/>
          <w:jc w:val="center"/>
        </w:pPr>
        <w:r>
          <w:fldChar w:fldCharType="begin"/>
        </w:r>
        <w:r>
          <w:instrText>PAGE   \* MERGEFORMAT</w:instrText>
        </w:r>
        <w:r>
          <w:fldChar w:fldCharType="separate"/>
        </w:r>
        <w:r w:rsidR="00573F4B" w:rsidRPr="00573F4B">
          <w:rPr>
            <w:noProof/>
            <w:lang w:val="es-ES"/>
          </w:rPr>
          <w:t>2</w:t>
        </w:r>
        <w:r>
          <w:fldChar w:fldCharType="end"/>
        </w:r>
      </w:p>
    </w:sdtContent>
  </w:sdt>
  <w:p w14:paraId="468E6DB2" w14:textId="77777777" w:rsidR="0063581F" w:rsidRDefault="0063581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3ED69" w14:textId="77777777" w:rsidR="00532FC4" w:rsidRDefault="00532FC4" w:rsidP="002A2ABB">
      <w:r>
        <w:separator/>
      </w:r>
    </w:p>
  </w:footnote>
  <w:footnote w:type="continuationSeparator" w:id="0">
    <w:p w14:paraId="24154156" w14:textId="77777777" w:rsidR="00532FC4" w:rsidRDefault="00532FC4" w:rsidP="002A2ABB">
      <w:r>
        <w:continuationSeparator/>
      </w:r>
    </w:p>
  </w:footnote>
  <w:footnote w:id="1">
    <w:p w14:paraId="3499880E" w14:textId="17D08D75" w:rsidR="0063581F" w:rsidRPr="000D59BA" w:rsidRDefault="0063581F" w:rsidP="00B9071B">
      <w:pPr>
        <w:pStyle w:val="Textonotapie"/>
        <w:rPr>
          <w:lang w:val="es-PE"/>
        </w:rPr>
      </w:pPr>
      <w:r>
        <w:rPr>
          <w:rStyle w:val="Refdenotaalpie"/>
        </w:rPr>
        <w:footnoteRef/>
      </w:r>
      <w:r w:rsidRPr="000D59BA">
        <w:rPr>
          <w:lang w:val="es-PE"/>
        </w:rPr>
        <w:t xml:space="preserve"> </w:t>
      </w:r>
      <w:r>
        <w:rPr>
          <w:lang w:val="es-PE"/>
        </w:rPr>
        <w:t>D</w:t>
      </w:r>
      <w:r w:rsidRPr="00B9071B">
        <w:rPr>
          <w:lang w:val="es-PE"/>
        </w:rPr>
        <w:t xml:space="preserve">entro de los márgenes que manejamos </w:t>
      </w:r>
      <w:r>
        <w:rPr>
          <w:lang w:val="es-PE"/>
        </w:rPr>
        <w:t xml:space="preserve">el banco </w:t>
      </w:r>
      <w:r w:rsidRPr="00B9071B">
        <w:rPr>
          <w:lang w:val="es-PE"/>
        </w:rPr>
        <w:t>aceptamos una caída máxima de 5 puntos</w:t>
      </w:r>
      <w:r>
        <w:rPr>
          <w:lang w:val="es-PE"/>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7116D" w14:textId="6A093C39" w:rsidR="0063581F" w:rsidRPr="00F4770C" w:rsidRDefault="0063581F" w:rsidP="009F4943">
    <w:pPr>
      <w:pStyle w:val="Encabezado"/>
      <w:jc w:val="right"/>
      <w:rPr>
        <w:rFonts w:ascii="Arial" w:hAnsi="Arial" w:cs="Arial"/>
        <w:color w:val="000080"/>
        <w:sz w:val="18"/>
        <w:szCs w:val="18"/>
      </w:rPr>
    </w:pPr>
    <w:r>
      <w:rPr>
        <w:noProof/>
        <w:color w:val="0000FF"/>
        <w:lang w:eastAsia="es-PE"/>
      </w:rPr>
      <w:drawing>
        <wp:inline distT="0" distB="0" distL="0" distR="0" wp14:anchorId="7C9F4FE8" wp14:editId="06C9843A">
          <wp:extent cx="800100" cy="257175"/>
          <wp:effectExtent l="19050" t="0" r="0" b="0"/>
          <wp:docPr id="8" name="Imagen 8" descr="Página Principal">
            <a:hlinkClick xmlns:a="http://schemas.openxmlformats.org/drawingml/2006/main" r:id="rId1" tgtFrame="_paren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ágina Principal"/>
                  <pic:cNvPicPr>
                    <a:picLocks noChangeAspect="1" noChangeArrowheads="1"/>
                  </pic:cNvPicPr>
                </pic:nvPicPr>
                <pic:blipFill>
                  <a:blip r:embed="rId2"/>
                  <a:srcRect/>
                  <a:stretch>
                    <a:fillRect/>
                  </a:stretch>
                </pic:blipFill>
                <pic:spPr bwMode="auto">
                  <a:xfrm>
                    <a:off x="0" y="0"/>
                    <a:ext cx="800100" cy="257175"/>
                  </a:xfrm>
                  <a:prstGeom prst="rect">
                    <a:avLst/>
                  </a:prstGeom>
                  <a:noFill/>
                  <a:ln w="9525">
                    <a:noFill/>
                    <a:miter lim="800000"/>
                    <a:headEnd/>
                    <a:tailEnd/>
                  </a:ln>
                </pic:spPr>
              </pic:pic>
            </a:graphicData>
          </a:graphic>
        </wp:inline>
      </w:drawing>
    </w:r>
    <w:r>
      <w:rPr>
        <w:rFonts w:ascii="Arial" w:hAnsi="Arial" w:cs="Arial"/>
        <w:color w:val="000080"/>
        <w:sz w:val="16"/>
        <w:szCs w:val="16"/>
      </w:rPr>
      <w:tab/>
    </w:r>
    <w:r>
      <w:rPr>
        <w:rFonts w:ascii="Arial" w:hAnsi="Arial" w:cs="Arial"/>
        <w:color w:val="000080"/>
        <w:sz w:val="16"/>
        <w:szCs w:val="16"/>
      </w:rPr>
      <w:tab/>
    </w:r>
  </w:p>
  <w:p w14:paraId="4C6437CC" w14:textId="77777777" w:rsidR="0063581F" w:rsidRPr="00F4770C" w:rsidRDefault="0063581F" w:rsidP="009F4943">
    <w:pPr>
      <w:pStyle w:val="Encabezado"/>
      <w:rPr>
        <w:rFonts w:ascii="Arial" w:hAnsi="Arial" w:cs="Arial"/>
        <w:color w:val="000080"/>
        <w:sz w:val="18"/>
        <w:szCs w:val="18"/>
      </w:rPr>
    </w:pPr>
    <w:r>
      <w:rPr>
        <w:rFonts w:ascii="Arial" w:hAnsi="Arial" w:cs="Arial"/>
        <w:noProof/>
        <w:color w:val="000080"/>
        <w:sz w:val="18"/>
        <w:szCs w:val="18"/>
        <w:lang w:eastAsia="es-PE"/>
      </w:rPr>
      <mc:AlternateContent>
        <mc:Choice Requires="wps">
          <w:drawing>
            <wp:anchor distT="0" distB="0" distL="114300" distR="114300" simplePos="0" relativeHeight="251659264" behindDoc="0" locked="0" layoutInCell="1" allowOverlap="1" wp14:anchorId="7BE24BCE" wp14:editId="33831A85">
              <wp:simplePos x="0" y="0"/>
              <wp:positionH relativeFrom="column">
                <wp:posOffset>0</wp:posOffset>
              </wp:positionH>
              <wp:positionV relativeFrom="paragraph">
                <wp:posOffset>86995</wp:posOffset>
              </wp:positionV>
              <wp:extent cx="5372100" cy="0"/>
              <wp:effectExtent l="9525" t="10795" r="9525" b="8255"/>
              <wp:wrapNone/>
              <wp:docPr id="7"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12700">
                        <a:solidFill>
                          <a:srgbClr val="0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A7DFA6" id="Line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5pt" to="4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" strokecolor="navy" strokeweight="1pt"/>
          </w:pict>
        </mc:Fallback>
      </mc:AlternateContent>
    </w:r>
  </w:p>
  <w:p w14:paraId="3BBD659A" w14:textId="77777777" w:rsidR="0063581F" w:rsidRDefault="0063581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3DEA"/>
    <w:multiLevelType w:val="multilevel"/>
    <w:tmpl w:val="44ACEE08"/>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9CC7709"/>
    <w:multiLevelType w:val="hybridMultilevel"/>
    <w:tmpl w:val="F0D0F4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9F0752E"/>
    <w:multiLevelType w:val="multilevel"/>
    <w:tmpl w:val="B57248CC"/>
    <w:lvl w:ilvl="0">
      <w:start w:val="1"/>
      <w:numFmt w:val="bullet"/>
      <w:lvlText w:val=""/>
      <w:lvlJc w:val="left"/>
      <w:pPr>
        <w:ind w:left="720" w:hanging="360"/>
      </w:pPr>
      <w:rPr>
        <w:rFonts w:ascii="Symbol" w:hAnsi="Symbol"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BED38FD"/>
    <w:multiLevelType w:val="hybridMultilevel"/>
    <w:tmpl w:val="79B4629E"/>
    <w:lvl w:ilvl="0" w:tplc="75104F94">
      <w:start w:val="1"/>
      <w:numFmt w:val="bullet"/>
      <w:lvlText w:val="-"/>
      <w:lvlJc w:val="left"/>
      <w:pPr>
        <w:ind w:left="360" w:hanging="360"/>
      </w:pPr>
      <w:rPr>
        <w:rFonts w:ascii="Arial" w:eastAsia="Calibri"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F287F20"/>
    <w:multiLevelType w:val="hybridMultilevel"/>
    <w:tmpl w:val="389C19B0"/>
    <w:lvl w:ilvl="0" w:tplc="280A0001">
      <w:start w:val="1"/>
      <w:numFmt w:val="bullet"/>
      <w:lvlText w:val=""/>
      <w:lvlJc w:val="left"/>
      <w:pPr>
        <w:ind w:left="1494" w:hanging="360"/>
      </w:pPr>
      <w:rPr>
        <w:rFonts w:ascii="Symbol" w:hAnsi="Symbol" w:hint="default"/>
      </w:rPr>
    </w:lvl>
    <w:lvl w:ilvl="1" w:tplc="280A0003" w:tentative="1">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tentative="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5" w15:restartNumberingAfterBreak="0">
    <w:nsid w:val="205C2F26"/>
    <w:multiLevelType w:val="hybridMultilevel"/>
    <w:tmpl w:val="931E7330"/>
    <w:lvl w:ilvl="0" w:tplc="D39C9CCA">
      <w:start w:val="2"/>
      <w:numFmt w:val="bullet"/>
      <w:lvlText w:val="-"/>
      <w:lvlJc w:val="left"/>
      <w:pPr>
        <w:ind w:left="1080" w:hanging="360"/>
      </w:pPr>
      <w:rPr>
        <w:rFonts w:ascii="Stag Sans Light" w:eastAsia="Batang" w:hAnsi="Stag Sans Light" w:cs="Times" w:hint="default"/>
        <w:b w:val="0"/>
        <w:color w:val="474B50"/>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 w15:restartNumberingAfterBreak="0">
    <w:nsid w:val="24DA02AC"/>
    <w:multiLevelType w:val="hybridMultilevel"/>
    <w:tmpl w:val="37EA75AA"/>
    <w:lvl w:ilvl="0" w:tplc="280A0003">
      <w:start w:val="1"/>
      <w:numFmt w:val="bullet"/>
      <w:lvlText w:val="o"/>
      <w:lvlJc w:val="left"/>
      <w:pPr>
        <w:ind w:left="644" w:hanging="360"/>
      </w:pPr>
      <w:rPr>
        <w:rFonts w:ascii="Courier New" w:hAnsi="Courier New" w:cs="Courier New"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7" w15:restartNumberingAfterBreak="0">
    <w:nsid w:val="26A71E92"/>
    <w:multiLevelType w:val="multilevel"/>
    <w:tmpl w:val="44ACEE08"/>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A524B67"/>
    <w:multiLevelType w:val="hybridMultilevel"/>
    <w:tmpl w:val="DEB4593A"/>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9" w15:restartNumberingAfterBreak="0">
    <w:nsid w:val="37132542"/>
    <w:multiLevelType w:val="hybridMultilevel"/>
    <w:tmpl w:val="311A2C60"/>
    <w:lvl w:ilvl="0" w:tplc="280A0001">
      <w:start w:val="1"/>
      <w:numFmt w:val="bullet"/>
      <w:lvlText w:val=""/>
      <w:lvlJc w:val="left"/>
      <w:pPr>
        <w:tabs>
          <w:tab w:val="num" w:pos="360"/>
        </w:tabs>
        <w:ind w:left="360" w:hanging="360"/>
      </w:pPr>
      <w:rPr>
        <w:rFonts w:ascii="Symbol" w:hAnsi="Symbol" w:hint="default"/>
      </w:rPr>
    </w:lvl>
    <w:lvl w:ilvl="1" w:tplc="0C0A0019">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0" w15:restartNumberingAfterBreak="0">
    <w:nsid w:val="45481E1E"/>
    <w:multiLevelType w:val="hybridMultilevel"/>
    <w:tmpl w:val="78CEDF2A"/>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1" w15:restartNumberingAfterBreak="0">
    <w:nsid w:val="464A44AD"/>
    <w:multiLevelType w:val="hybridMultilevel"/>
    <w:tmpl w:val="E1F4D6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47932252"/>
    <w:multiLevelType w:val="multilevel"/>
    <w:tmpl w:val="44ACEE08"/>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4877416A"/>
    <w:multiLevelType w:val="hybridMultilevel"/>
    <w:tmpl w:val="A6F8E396"/>
    <w:lvl w:ilvl="0" w:tplc="280A000B">
      <w:start w:val="1"/>
      <w:numFmt w:val="bullet"/>
      <w:lvlText w:val=""/>
      <w:lvlJc w:val="left"/>
      <w:pPr>
        <w:ind w:left="1440" w:hanging="360"/>
      </w:pPr>
      <w:rPr>
        <w:rFonts w:ascii="Wingdings" w:hAnsi="Wingdings"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4" w15:restartNumberingAfterBreak="0">
    <w:nsid w:val="4CE943D6"/>
    <w:multiLevelType w:val="hybridMultilevel"/>
    <w:tmpl w:val="47EA2C5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51AC0615"/>
    <w:multiLevelType w:val="hybridMultilevel"/>
    <w:tmpl w:val="AA0ADF78"/>
    <w:lvl w:ilvl="0" w:tplc="280A0001">
      <w:start w:val="1"/>
      <w:numFmt w:val="bullet"/>
      <w:lvlText w:val=""/>
      <w:lvlJc w:val="left"/>
      <w:pPr>
        <w:ind w:left="2149" w:hanging="360"/>
      </w:pPr>
      <w:rPr>
        <w:rFonts w:ascii="Symbol" w:hAnsi="Symbol" w:hint="default"/>
      </w:rPr>
    </w:lvl>
    <w:lvl w:ilvl="1" w:tplc="280A0003" w:tentative="1">
      <w:start w:val="1"/>
      <w:numFmt w:val="bullet"/>
      <w:lvlText w:val="o"/>
      <w:lvlJc w:val="left"/>
      <w:pPr>
        <w:ind w:left="2869" w:hanging="360"/>
      </w:pPr>
      <w:rPr>
        <w:rFonts w:ascii="Courier New" w:hAnsi="Courier New" w:cs="Courier New" w:hint="default"/>
      </w:rPr>
    </w:lvl>
    <w:lvl w:ilvl="2" w:tplc="280A0005" w:tentative="1">
      <w:start w:val="1"/>
      <w:numFmt w:val="bullet"/>
      <w:lvlText w:val=""/>
      <w:lvlJc w:val="left"/>
      <w:pPr>
        <w:ind w:left="3589" w:hanging="360"/>
      </w:pPr>
      <w:rPr>
        <w:rFonts w:ascii="Wingdings" w:hAnsi="Wingdings" w:hint="default"/>
      </w:rPr>
    </w:lvl>
    <w:lvl w:ilvl="3" w:tplc="280A0001" w:tentative="1">
      <w:start w:val="1"/>
      <w:numFmt w:val="bullet"/>
      <w:lvlText w:val=""/>
      <w:lvlJc w:val="left"/>
      <w:pPr>
        <w:ind w:left="4309" w:hanging="360"/>
      </w:pPr>
      <w:rPr>
        <w:rFonts w:ascii="Symbol" w:hAnsi="Symbol" w:hint="default"/>
      </w:rPr>
    </w:lvl>
    <w:lvl w:ilvl="4" w:tplc="280A0003" w:tentative="1">
      <w:start w:val="1"/>
      <w:numFmt w:val="bullet"/>
      <w:lvlText w:val="o"/>
      <w:lvlJc w:val="left"/>
      <w:pPr>
        <w:ind w:left="5029" w:hanging="360"/>
      </w:pPr>
      <w:rPr>
        <w:rFonts w:ascii="Courier New" w:hAnsi="Courier New" w:cs="Courier New" w:hint="default"/>
      </w:rPr>
    </w:lvl>
    <w:lvl w:ilvl="5" w:tplc="280A0005" w:tentative="1">
      <w:start w:val="1"/>
      <w:numFmt w:val="bullet"/>
      <w:lvlText w:val=""/>
      <w:lvlJc w:val="left"/>
      <w:pPr>
        <w:ind w:left="5749" w:hanging="360"/>
      </w:pPr>
      <w:rPr>
        <w:rFonts w:ascii="Wingdings" w:hAnsi="Wingdings" w:hint="default"/>
      </w:rPr>
    </w:lvl>
    <w:lvl w:ilvl="6" w:tplc="280A0001" w:tentative="1">
      <w:start w:val="1"/>
      <w:numFmt w:val="bullet"/>
      <w:lvlText w:val=""/>
      <w:lvlJc w:val="left"/>
      <w:pPr>
        <w:ind w:left="6469" w:hanging="360"/>
      </w:pPr>
      <w:rPr>
        <w:rFonts w:ascii="Symbol" w:hAnsi="Symbol" w:hint="default"/>
      </w:rPr>
    </w:lvl>
    <w:lvl w:ilvl="7" w:tplc="280A0003" w:tentative="1">
      <w:start w:val="1"/>
      <w:numFmt w:val="bullet"/>
      <w:lvlText w:val="o"/>
      <w:lvlJc w:val="left"/>
      <w:pPr>
        <w:ind w:left="7189" w:hanging="360"/>
      </w:pPr>
      <w:rPr>
        <w:rFonts w:ascii="Courier New" w:hAnsi="Courier New" w:cs="Courier New" w:hint="default"/>
      </w:rPr>
    </w:lvl>
    <w:lvl w:ilvl="8" w:tplc="280A0005" w:tentative="1">
      <w:start w:val="1"/>
      <w:numFmt w:val="bullet"/>
      <w:lvlText w:val=""/>
      <w:lvlJc w:val="left"/>
      <w:pPr>
        <w:ind w:left="7909" w:hanging="360"/>
      </w:pPr>
      <w:rPr>
        <w:rFonts w:ascii="Wingdings" w:hAnsi="Wingdings" w:hint="default"/>
      </w:rPr>
    </w:lvl>
  </w:abstractNum>
  <w:abstractNum w:abstractNumId="16" w15:restartNumberingAfterBreak="0">
    <w:nsid w:val="54D659BC"/>
    <w:multiLevelType w:val="hybridMultilevel"/>
    <w:tmpl w:val="E4704C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7E83704"/>
    <w:multiLevelType w:val="multilevel"/>
    <w:tmpl w:val="44ACEE08"/>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949163D"/>
    <w:multiLevelType w:val="hybridMultilevel"/>
    <w:tmpl w:val="896EA3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AEE2CCC"/>
    <w:multiLevelType w:val="hybridMultilevel"/>
    <w:tmpl w:val="1C88F5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5BC97671"/>
    <w:multiLevelType w:val="hybridMultilevel"/>
    <w:tmpl w:val="31A265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C4C2B5A"/>
    <w:multiLevelType w:val="multilevel"/>
    <w:tmpl w:val="B57248CC"/>
    <w:lvl w:ilvl="0">
      <w:start w:val="1"/>
      <w:numFmt w:val="bullet"/>
      <w:lvlText w:val=""/>
      <w:lvlJc w:val="left"/>
      <w:pPr>
        <w:ind w:left="720" w:hanging="360"/>
      </w:pPr>
      <w:rPr>
        <w:rFonts w:ascii="Symbol" w:hAnsi="Symbol"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DA4194B"/>
    <w:multiLevelType w:val="multilevel"/>
    <w:tmpl w:val="1B4441BA"/>
    <w:lvl w:ilvl="0">
      <w:start w:val="4"/>
      <w:numFmt w:val="decimal"/>
      <w:lvlText w:val="%1"/>
      <w:lvlJc w:val="left"/>
      <w:pPr>
        <w:ind w:left="360" w:hanging="36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5E0E7B35"/>
    <w:multiLevelType w:val="multilevel"/>
    <w:tmpl w:val="38DCB95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97"/>
        </w:tabs>
        <w:ind w:left="1588" w:hanging="1588"/>
      </w:pPr>
      <w:rPr>
        <w:rFonts w:hint="default"/>
        <w:sz w:val="22"/>
        <w:szCs w:val="22"/>
      </w:rPr>
    </w:lvl>
    <w:lvl w:ilvl="2">
      <w:start w:val="1"/>
      <w:numFmt w:val="decimal"/>
      <w:lvlText w:val="%1.%2.%3."/>
      <w:lvlJc w:val="left"/>
      <w:pPr>
        <w:tabs>
          <w:tab w:val="num" w:pos="0"/>
        </w:tabs>
        <w:ind w:left="2495" w:hanging="2495"/>
      </w:pPr>
      <w:rPr>
        <w:rFonts w:hint="default"/>
      </w:rPr>
    </w:lvl>
    <w:lvl w:ilvl="3">
      <w:start w:val="1"/>
      <w:numFmt w:val="decimal"/>
      <w:pStyle w:val="StyleHeading4Arial10ptJustifiedBefore12ptLinespa"/>
      <w:lvlText w:val="%1.%2.%3.%4."/>
      <w:lvlJc w:val="left"/>
      <w:pPr>
        <w:tabs>
          <w:tab w:val="num" w:pos="1800"/>
        </w:tabs>
        <w:ind w:left="1728" w:hanging="172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61635C77"/>
    <w:multiLevelType w:val="hybridMultilevel"/>
    <w:tmpl w:val="22044A90"/>
    <w:lvl w:ilvl="0" w:tplc="280A0003">
      <w:start w:val="1"/>
      <w:numFmt w:val="bullet"/>
      <w:lvlText w:val="o"/>
      <w:lvlJc w:val="left"/>
      <w:pPr>
        <w:ind w:left="1077" w:hanging="360"/>
      </w:pPr>
      <w:rPr>
        <w:rFonts w:ascii="Courier New" w:hAnsi="Courier New" w:cs="Courier New"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25" w15:restartNumberingAfterBreak="0">
    <w:nsid w:val="6357574B"/>
    <w:multiLevelType w:val="hybridMultilevel"/>
    <w:tmpl w:val="21AE5A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68D03468"/>
    <w:multiLevelType w:val="hybridMultilevel"/>
    <w:tmpl w:val="6994BC4A"/>
    <w:lvl w:ilvl="0" w:tplc="280A0001">
      <w:start w:val="1"/>
      <w:numFmt w:val="bullet"/>
      <w:lvlText w:val=""/>
      <w:lvlJc w:val="left"/>
      <w:pPr>
        <w:ind w:left="2149" w:hanging="360"/>
      </w:pPr>
      <w:rPr>
        <w:rFonts w:ascii="Symbol" w:hAnsi="Symbol" w:hint="default"/>
      </w:rPr>
    </w:lvl>
    <w:lvl w:ilvl="1" w:tplc="280A0003" w:tentative="1">
      <w:start w:val="1"/>
      <w:numFmt w:val="bullet"/>
      <w:lvlText w:val="o"/>
      <w:lvlJc w:val="left"/>
      <w:pPr>
        <w:ind w:left="2869" w:hanging="360"/>
      </w:pPr>
      <w:rPr>
        <w:rFonts w:ascii="Courier New" w:hAnsi="Courier New" w:cs="Courier New" w:hint="default"/>
      </w:rPr>
    </w:lvl>
    <w:lvl w:ilvl="2" w:tplc="280A0005" w:tentative="1">
      <w:start w:val="1"/>
      <w:numFmt w:val="bullet"/>
      <w:lvlText w:val=""/>
      <w:lvlJc w:val="left"/>
      <w:pPr>
        <w:ind w:left="3589" w:hanging="360"/>
      </w:pPr>
      <w:rPr>
        <w:rFonts w:ascii="Wingdings" w:hAnsi="Wingdings" w:hint="default"/>
      </w:rPr>
    </w:lvl>
    <w:lvl w:ilvl="3" w:tplc="280A0001" w:tentative="1">
      <w:start w:val="1"/>
      <w:numFmt w:val="bullet"/>
      <w:lvlText w:val=""/>
      <w:lvlJc w:val="left"/>
      <w:pPr>
        <w:ind w:left="4309" w:hanging="360"/>
      </w:pPr>
      <w:rPr>
        <w:rFonts w:ascii="Symbol" w:hAnsi="Symbol" w:hint="default"/>
      </w:rPr>
    </w:lvl>
    <w:lvl w:ilvl="4" w:tplc="280A0003" w:tentative="1">
      <w:start w:val="1"/>
      <w:numFmt w:val="bullet"/>
      <w:lvlText w:val="o"/>
      <w:lvlJc w:val="left"/>
      <w:pPr>
        <w:ind w:left="5029" w:hanging="360"/>
      </w:pPr>
      <w:rPr>
        <w:rFonts w:ascii="Courier New" w:hAnsi="Courier New" w:cs="Courier New" w:hint="default"/>
      </w:rPr>
    </w:lvl>
    <w:lvl w:ilvl="5" w:tplc="280A0005" w:tentative="1">
      <w:start w:val="1"/>
      <w:numFmt w:val="bullet"/>
      <w:lvlText w:val=""/>
      <w:lvlJc w:val="left"/>
      <w:pPr>
        <w:ind w:left="5749" w:hanging="360"/>
      </w:pPr>
      <w:rPr>
        <w:rFonts w:ascii="Wingdings" w:hAnsi="Wingdings" w:hint="default"/>
      </w:rPr>
    </w:lvl>
    <w:lvl w:ilvl="6" w:tplc="280A0001" w:tentative="1">
      <w:start w:val="1"/>
      <w:numFmt w:val="bullet"/>
      <w:lvlText w:val=""/>
      <w:lvlJc w:val="left"/>
      <w:pPr>
        <w:ind w:left="6469" w:hanging="360"/>
      </w:pPr>
      <w:rPr>
        <w:rFonts w:ascii="Symbol" w:hAnsi="Symbol" w:hint="default"/>
      </w:rPr>
    </w:lvl>
    <w:lvl w:ilvl="7" w:tplc="280A0003" w:tentative="1">
      <w:start w:val="1"/>
      <w:numFmt w:val="bullet"/>
      <w:lvlText w:val="o"/>
      <w:lvlJc w:val="left"/>
      <w:pPr>
        <w:ind w:left="7189" w:hanging="360"/>
      </w:pPr>
      <w:rPr>
        <w:rFonts w:ascii="Courier New" w:hAnsi="Courier New" w:cs="Courier New" w:hint="default"/>
      </w:rPr>
    </w:lvl>
    <w:lvl w:ilvl="8" w:tplc="280A0005" w:tentative="1">
      <w:start w:val="1"/>
      <w:numFmt w:val="bullet"/>
      <w:lvlText w:val=""/>
      <w:lvlJc w:val="left"/>
      <w:pPr>
        <w:ind w:left="7909" w:hanging="360"/>
      </w:pPr>
      <w:rPr>
        <w:rFonts w:ascii="Wingdings" w:hAnsi="Wingdings" w:hint="default"/>
      </w:rPr>
    </w:lvl>
  </w:abstractNum>
  <w:abstractNum w:abstractNumId="27" w15:restartNumberingAfterBreak="0">
    <w:nsid w:val="69FD4AF7"/>
    <w:multiLevelType w:val="multilevel"/>
    <w:tmpl w:val="44ACEE08"/>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6A8546D8"/>
    <w:multiLevelType w:val="hybridMultilevel"/>
    <w:tmpl w:val="37681464"/>
    <w:lvl w:ilvl="0" w:tplc="280A0001">
      <w:start w:val="1"/>
      <w:numFmt w:val="bullet"/>
      <w:lvlText w:val=""/>
      <w:lvlJc w:val="left"/>
      <w:pPr>
        <w:ind w:left="2149" w:hanging="360"/>
      </w:pPr>
      <w:rPr>
        <w:rFonts w:ascii="Symbol" w:hAnsi="Symbol" w:hint="default"/>
      </w:rPr>
    </w:lvl>
    <w:lvl w:ilvl="1" w:tplc="280A0003" w:tentative="1">
      <w:start w:val="1"/>
      <w:numFmt w:val="bullet"/>
      <w:lvlText w:val="o"/>
      <w:lvlJc w:val="left"/>
      <w:pPr>
        <w:ind w:left="2869" w:hanging="360"/>
      </w:pPr>
      <w:rPr>
        <w:rFonts w:ascii="Courier New" w:hAnsi="Courier New" w:cs="Courier New" w:hint="default"/>
      </w:rPr>
    </w:lvl>
    <w:lvl w:ilvl="2" w:tplc="280A0005" w:tentative="1">
      <w:start w:val="1"/>
      <w:numFmt w:val="bullet"/>
      <w:lvlText w:val=""/>
      <w:lvlJc w:val="left"/>
      <w:pPr>
        <w:ind w:left="3589" w:hanging="360"/>
      </w:pPr>
      <w:rPr>
        <w:rFonts w:ascii="Wingdings" w:hAnsi="Wingdings" w:hint="default"/>
      </w:rPr>
    </w:lvl>
    <w:lvl w:ilvl="3" w:tplc="280A0001" w:tentative="1">
      <w:start w:val="1"/>
      <w:numFmt w:val="bullet"/>
      <w:lvlText w:val=""/>
      <w:lvlJc w:val="left"/>
      <w:pPr>
        <w:ind w:left="4309" w:hanging="360"/>
      </w:pPr>
      <w:rPr>
        <w:rFonts w:ascii="Symbol" w:hAnsi="Symbol" w:hint="default"/>
      </w:rPr>
    </w:lvl>
    <w:lvl w:ilvl="4" w:tplc="280A0003" w:tentative="1">
      <w:start w:val="1"/>
      <w:numFmt w:val="bullet"/>
      <w:lvlText w:val="o"/>
      <w:lvlJc w:val="left"/>
      <w:pPr>
        <w:ind w:left="5029" w:hanging="360"/>
      </w:pPr>
      <w:rPr>
        <w:rFonts w:ascii="Courier New" w:hAnsi="Courier New" w:cs="Courier New" w:hint="default"/>
      </w:rPr>
    </w:lvl>
    <w:lvl w:ilvl="5" w:tplc="280A0005" w:tentative="1">
      <w:start w:val="1"/>
      <w:numFmt w:val="bullet"/>
      <w:lvlText w:val=""/>
      <w:lvlJc w:val="left"/>
      <w:pPr>
        <w:ind w:left="5749" w:hanging="360"/>
      </w:pPr>
      <w:rPr>
        <w:rFonts w:ascii="Wingdings" w:hAnsi="Wingdings" w:hint="default"/>
      </w:rPr>
    </w:lvl>
    <w:lvl w:ilvl="6" w:tplc="280A0001" w:tentative="1">
      <w:start w:val="1"/>
      <w:numFmt w:val="bullet"/>
      <w:lvlText w:val=""/>
      <w:lvlJc w:val="left"/>
      <w:pPr>
        <w:ind w:left="6469" w:hanging="360"/>
      </w:pPr>
      <w:rPr>
        <w:rFonts w:ascii="Symbol" w:hAnsi="Symbol" w:hint="default"/>
      </w:rPr>
    </w:lvl>
    <w:lvl w:ilvl="7" w:tplc="280A0003" w:tentative="1">
      <w:start w:val="1"/>
      <w:numFmt w:val="bullet"/>
      <w:lvlText w:val="o"/>
      <w:lvlJc w:val="left"/>
      <w:pPr>
        <w:ind w:left="7189" w:hanging="360"/>
      </w:pPr>
      <w:rPr>
        <w:rFonts w:ascii="Courier New" w:hAnsi="Courier New" w:cs="Courier New" w:hint="default"/>
      </w:rPr>
    </w:lvl>
    <w:lvl w:ilvl="8" w:tplc="280A0005" w:tentative="1">
      <w:start w:val="1"/>
      <w:numFmt w:val="bullet"/>
      <w:lvlText w:val=""/>
      <w:lvlJc w:val="left"/>
      <w:pPr>
        <w:ind w:left="7909" w:hanging="360"/>
      </w:pPr>
      <w:rPr>
        <w:rFonts w:ascii="Wingdings" w:hAnsi="Wingdings" w:hint="default"/>
      </w:rPr>
    </w:lvl>
  </w:abstractNum>
  <w:abstractNum w:abstractNumId="29" w15:restartNumberingAfterBreak="0">
    <w:nsid w:val="70DC0113"/>
    <w:multiLevelType w:val="hybridMultilevel"/>
    <w:tmpl w:val="CBB200F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72033616"/>
    <w:multiLevelType w:val="multilevel"/>
    <w:tmpl w:val="44ACEE08"/>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E962089"/>
    <w:multiLevelType w:val="hybridMultilevel"/>
    <w:tmpl w:val="C22E0F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657609989">
    <w:abstractNumId w:val="3"/>
  </w:num>
  <w:num w:numId="2" w16cid:durableId="331026538">
    <w:abstractNumId w:val="23"/>
  </w:num>
  <w:num w:numId="3" w16cid:durableId="1733456587">
    <w:abstractNumId w:val="17"/>
  </w:num>
  <w:num w:numId="4" w16cid:durableId="730345135">
    <w:abstractNumId w:val="6"/>
  </w:num>
  <w:num w:numId="5" w16cid:durableId="1229068842">
    <w:abstractNumId w:val="22"/>
  </w:num>
  <w:num w:numId="6" w16cid:durableId="1617327165">
    <w:abstractNumId w:val="25"/>
  </w:num>
  <w:num w:numId="7" w16cid:durableId="1775706934">
    <w:abstractNumId w:val="16"/>
  </w:num>
  <w:num w:numId="8" w16cid:durableId="142160284">
    <w:abstractNumId w:val="1"/>
  </w:num>
  <w:num w:numId="9" w16cid:durableId="2015303022">
    <w:abstractNumId w:val="10"/>
  </w:num>
  <w:num w:numId="10" w16cid:durableId="1158809181">
    <w:abstractNumId w:val="13"/>
  </w:num>
  <w:num w:numId="11" w16cid:durableId="793599761">
    <w:abstractNumId w:val="5"/>
  </w:num>
  <w:num w:numId="12" w16cid:durableId="2116899081">
    <w:abstractNumId w:val="14"/>
  </w:num>
  <w:num w:numId="13" w16cid:durableId="1924685192">
    <w:abstractNumId w:val="8"/>
  </w:num>
  <w:num w:numId="14" w16cid:durableId="1370030744">
    <w:abstractNumId w:val="11"/>
  </w:num>
  <w:num w:numId="15" w16cid:durableId="408695617">
    <w:abstractNumId w:val="9"/>
  </w:num>
  <w:num w:numId="16" w16cid:durableId="1340428861">
    <w:abstractNumId w:val="30"/>
  </w:num>
  <w:num w:numId="17" w16cid:durableId="1000698382">
    <w:abstractNumId w:val="29"/>
  </w:num>
  <w:num w:numId="18" w16cid:durableId="656540540">
    <w:abstractNumId w:val="21"/>
  </w:num>
  <w:num w:numId="19" w16cid:durableId="1832793090">
    <w:abstractNumId w:val="2"/>
  </w:num>
  <w:num w:numId="20" w16cid:durableId="298801994">
    <w:abstractNumId w:val="27"/>
  </w:num>
  <w:num w:numId="21" w16cid:durableId="1006443427">
    <w:abstractNumId w:val="7"/>
  </w:num>
  <w:num w:numId="22" w16cid:durableId="1498689135">
    <w:abstractNumId w:val="0"/>
  </w:num>
  <w:num w:numId="23" w16cid:durableId="727611177">
    <w:abstractNumId w:val="19"/>
  </w:num>
  <w:num w:numId="24" w16cid:durableId="2011908527">
    <w:abstractNumId w:val="29"/>
  </w:num>
  <w:num w:numId="25" w16cid:durableId="1877620920">
    <w:abstractNumId w:val="20"/>
  </w:num>
  <w:num w:numId="26" w16cid:durableId="1567449870">
    <w:abstractNumId w:val="4"/>
  </w:num>
  <w:num w:numId="27" w16cid:durableId="341511915">
    <w:abstractNumId w:val="24"/>
  </w:num>
  <w:num w:numId="28" w16cid:durableId="1659380861">
    <w:abstractNumId w:val="18"/>
  </w:num>
  <w:num w:numId="29" w16cid:durableId="566036041">
    <w:abstractNumId w:val="12"/>
  </w:num>
  <w:num w:numId="30" w16cid:durableId="1959025561">
    <w:abstractNumId w:val="15"/>
  </w:num>
  <w:num w:numId="31" w16cid:durableId="58944421">
    <w:abstractNumId w:val="26"/>
  </w:num>
  <w:num w:numId="32" w16cid:durableId="916325927">
    <w:abstractNumId w:val="28"/>
  </w:num>
  <w:num w:numId="33" w16cid:durableId="1259944149">
    <w:abstractNumId w:val="3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pt-BR" w:vendorID="64" w:dllVersion="6" w:nlCheck="1" w:checkStyle="0"/>
  <w:activeWritingStyle w:appName="MSWord" w:lang="es-ES" w:vendorID="64" w:dllVersion="6" w:nlCheck="1" w:checkStyle="1"/>
  <w:activeWritingStyle w:appName="MSWord" w:lang="es-PE" w:vendorID="64" w:dllVersion="6" w:nlCheck="1" w:checkStyle="1"/>
  <w:activeWritingStyle w:appName="MSWord" w:lang="en-US" w:vendorID="64" w:dllVersion="6" w:nlCheck="1" w:checkStyle="1"/>
  <w:activeWritingStyle w:appName="MSWord" w:lang="es-ES_tradnl" w:vendorID="64" w:dllVersion="6" w:nlCheck="1" w:checkStyle="1"/>
  <w:activeWritingStyle w:appName="MSWord" w:lang="en-US" w:vendorID="64" w:dllVersion="0" w:nlCheck="1" w:checkStyle="0"/>
  <w:activeWritingStyle w:appName="MSWord" w:lang="es-PE"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ABB"/>
    <w:rsid w:val="00000059"/>
    <w:rsid w:val="000005C1"/>
    <w:rsid w:val="00001472"/>
    <w:rsid w:val="00001A44"/>
    <w:rsid w:val="0000206B"/>
    <w:rsid w:val="000025F5"/>
    <w:rsid w:val="00003085"/>
    <w:rsid w:val="00003F09"/>
    <w:rsid w:val="0000447F"/>
    <w:rsid w:val="00005E1F"/>
    <w:rsid w:val="00006A31"/>
    <w:rsid w:val="00006B88"/>
    <w:rsid w:val="00007AA5"/>
    <w:rsid w:val="00007BF3"/>
    <w:rsid w:val="00011E5E"/>
    <w:rsid w:val="000120E8"/>
    <w:rsid w:val="00016C19"/>
    <w:rsid w:val="00016FDB"/>
    <w:rsid w:val="00023DEA"/>
    <w:rsid w:val="00025BF7"/>
    <w:rsid w:val="00026995"/>
    <w:rsid w:val="00027132"/>
    <w:rsid w:val="00027EF7"/>
    <w:rsid w:val="000300C7"/>
    <w:rsid w:val="00030EE8"/>
    <w:rsid w:val="000314D3"/>
    <w:rsid w:val="00032388"/>
    <w:rsid w:val="0003242B"/>
    <w:rsid w:val="00034178"/>
    <w:rsid w:val="00034793"/>
    <w:rsid w:val="00034995"/>
    <w:rsid w:val="000359D8"/>
    <w:rsid w:val="0003639C"/>
    <w:rsid w:val="00037207"/>
    <w:rsid w:val="00042F95"/>
    <w:rsid w:val="00044A10"/>
    <w:rsid w:val="00045078"/>
    <w:rsid w:val="00050821"/>
    <w:rsid w:val="00050F8F"/>
    <w:rsid w:val="000519D5"/>
    <w:rsid w:val="00052268"/>
    <w:rsid w:val="0005266A"/>
    <w:rsid w:val="00053715"/>
    <w:rsid w:val="00053BA5"/>
    <w:rsid w:val="0005432F"/>
    <w:rsid w:val="00055E99"/>
    <w:rsid w:val="00057169"/>
    <w:rsid w:val="000602E5"/>
    <w:rsid w:val="000631B0"/>
    <w:rsid w:val="00063A76"/>
    <w:rsid w:val="000650BB"/>
    <w:rsid w:val="000652FC"/>
    <w:rsid w:val="00065D2D"/>
    <w:rsid w:val="00065F7E"/>
    <w:rsid w:val="0006722D"/>
    <w:rsid w:val="00067933"/>
    <w:rsid w:val="000714F6"/>
    <w:rsid w:val="000755B6"/>
    <w:rsid w:val="000766DF"/>
    <w:rsid w:val="0008096C"/>
    <w:rsid w:val="00082C33"/>
    <w:rsid w:val="00084F85"/>
    <w:rsid w:val="000851F8"/>
    <w:rsid w:val="0009073B"/>
    <w:rsid w:val="00091115"/>
    <w:rsid w:val="000924D9"/>
    <w:rsid w:val="0009510B"/>
    <w:rsid w:val="00096110"/>
    <w:rsid w:val="000965F6"/>
    <w:rsid w:val="0009762B"/>
    <w:rsid w:val="000A18ED"/>
    <w:rsid w:val="000A28BD"/>
    <w:rsid w:val="000A29F4"/>
    <w:rsid w:val="000A427D"/>
    <w:rsid w:val="000A4629"/>
    <w:rsid w:val="000A5015"/>
    <w:rsid w:val="000A59A8"/>
    <w:rsid w:val="000A6213"/>
    <w:rsid w:val="000B0262"/>
    <w:rsid w:val="000B051A"/>
    <w:rsid w:val="000B079C"/>
    <w:rsid w:val="000B0AB9"/>
    <w:rsid w:val="000B1DED"/>
    <w:rsid w:val="000B25E5"/>
    <w:rsid w:val="000B4265"/>
    <w:rsid w:val="000B4C38"/>
    <w:rsid w:val="000B521E"/>
    <w:rsid w:val="000B539A"/>
    <w:rsid w:val="000B6271"/>
    <w:rsid w:val="000B79D1"/>
    <w:rsid w:val="000B7D06"/>
    <w:rsid w:val="000C037F"/>
    <w:rsid w:val="000C1080"/>
    <w:rsid w:val="000C1B04"/>
    <w:rsid w:val="000C3285"/>
    <w:rsid w:val="000C5530"/>
    <w:rsid w:val="000C6B6E"/>
    <w:rsid w:val="000C76F8"/>
    <w:rsid w:val="000D082A"/>
    <w:rsid w:val="000D15DD"/>
    <w:rsid w:val="000D1BE4"/>
    <w:rsid w:val="000D32FE"/>
    <w:rsid w:val="000D3C14"/>
    <w:rsid w:val="000D4729"/>
    <w:rsid w:val="000D570F"/>
    <w:rsid w:val="000D59BA"/>
    <w:rsid w:val="000D5BB9"/>
    <w:rsid w:val="000D6317"/>
    <w:rsid w:val="000D6ABE"/>
    <w:rsid w:val="000D7810"/>
    <w:rsid w:val="000E0101"/>
    <w:rsid w:val="000E0211"/>
    <w:rsid w:val="000E13CB"/>
    <w:rsid w:val="000E225E"/>
    <w:rsid w:val="000E3031"/>
    <w:rsid w:val="000E3178"/>
    <w:rsid w:val="000E321D"/>
    <w:rsid w:val="000E3239"/>
    <w:rsid w:val="000E4A8E"/>
    <w:rsid w:val="000E754D"/>
    <w:rsid w:val="000F02CE"/>
    <w:rsid w:val="000F1022"/>
    <w:rsid w:val="000F1D34"/>
    <w:rsid w:val="000F2773"/>
    <w:rsid w:val="000F3570"/>
    <w:rsid w:val="000F4485"/>
    <w:rsid w:val="000F56ED"/>
    <w:rsid w:val="000F5E00"/>
    <w:rsid w:val="000F5E4B"/>
    <w:rsid w:val="000F6267"/>
    <w:rsid w:val="0010064C"/>
    <w:rsid w:val="001025FD"/>
    <w:rsid w:val="0010372E"/>
    <w:rsid w:val="0010378C"/>
    <w:rsid w:val="00103F99"/>
    <w:rsid w:val="00104203"/>
    <w:rsid w:val="0010513D"/>
    <w:rsid w:val="00105634"/>
    <w:rsid w:val="0010638E"/>
    <w:rsid w:val="0010704E"/>
    <w:rsid w:val="001074DB"/>
    <w:rsid w:val="0010794B"/>
    <w:rsid w:val="00107F01"/>
    <w:rsid w:val="00112068"/>
    <w:rsid w:val="001128C0"/>
    <w:rsid w:val="001134C0"/>
    <w:rsid w:val="001140E5"/>
    <w:rsid w:val="001152D0"/>
    <w:rsid w:val="00115351"/>
    <w:rsid w:val="00115639"/>
    <w:rsid w:val="00115A15"/>
    <w:rsid w:val="00115A6D"/>
    <w:rsid w:val="00116EDA"/>
    <w:rsid w:val="00117238"/>
    <w:rsid w:val="00117F68"/>
    <w:rsid w:val="001213F8"/>
    <w:rsid w:val="001216BF"/>
    <w:rsid w:val="001223CB"/>
    <w:rsid w:val="00122AE1"/>
    <w:rsid w:val="001230B8"/>
    <w:rsid w:val="00125A24"/>
    <w:rsid w:val="00126875"/>
    <w:rsid w:val="00126BB5"/>
    <w:rsid w:val="001277DB"/>
    <w:rsid w:val="00131A3F"/>
    <w:rsid w:val="00132BF3"/>
    <w:rsid w:val="00133DC7"/>
    <w:rsid w:val="00134708"/>
    <w:rsid w:val="00136373"/>
    <w:rsid w:val="00136FFD"/>
    <w:rsid w:val="001379E8"/>
    <w:rsid w:val="00137AFE"/>
    <w:rsid w:val="001404B0"/>
    <w:rsid w:val="001416CE"/>
    <w:rsid w:val="00141F29"/>
    <w:rsid w:val="00142B86"/>
    <w:rsid w:val="00144700"/>
    <w:rsid w:val="00145150"/>
    <w:rsid w:val="001465EB"/>
    <w:rsid w:val="00151E9F"/>
    <w:rsid w:val="00151F26"/>
    <w:rsid w:val="00153098"/>
    <w:rsid w:val="00154986"/>
    <w:rsid w:val="00154A50"/>
    <w:rsid w:val="00155124"/>
    <w:rsid w:val="00156E91"/>
    <w:rsid w:val="0015713A"/>
    <w:rsid w:val="00157A65"/>
    <w:rsid w:val="00162C29"/>
    <w:rsid w:val="00163427"/>
    <w:rsid w:val="0016381B"/>
    <w:rsid w:val="00164BF1"/>
    <w:rsid w:val="00165CBD"/>
    <w:rsid w:val="001664F4"/>
    <w:rsid w:val="00166EC1"/>
    <w:rsid w:val="00167C4D"/>
    <w:rsid w:val="00167F90"/>
    <w:rsid w:val="001703B9"/>
    <w:rsid w:val="0017063F"/>
    <w:rsid w:val="001727EE"/>
    <w:rsid w:val="001762A4"/>
    <w:rsid w:val="00177C0C"/>
    <w:rsid w:val="00180153"/>
    <w:rsid w:val="00180FA1"/>
    <w:rsid w:val="001814AC"/>
    <w:rsid w:val="00182723"/>
    <w:rsid w:val="00183F17"/>
    <w:rsid w:val="001861A1"/>
    <w:rsid w:val="001869E3"/>
    <w:rsid w:val="00186F31"/>
    <w:rsid w:val="00190C6C"/>
    <w:rsid w:val="001924C4"/>
    <w:rsid w:val="00192B16"/>
    <w:rsid w:val="00196E07"/>
    <w:rsid w:val="00196E61"/>
    <w:rsid w:val="0019702B"/>
    <w:rsid w:val="001A19A1"/>
    <w:rsid w:val="001A4B79"/>
    <w:rsid w:val="001A62C2"/>
    <w:rsid w:val="001A69D0"/>
    <w:rsid w:val="001A7C6C"/>
    <w:rsid w:val="001A7CB4"/>
    <w:rsid w:val="001B074D"/>
    <w:rsid w:val="001B242E"/>
    <w:rsid w:val="001B2580"/>
    <w:rsid w:val="001B2A7B"/>
    <w:rsid w:val="001B2E63"/>
    <w:rsid w:val="001B2FAF"/>
    <w:rsid w:val="001B67A0"/>
    <w:rsid w:val="001C0B4E"/>
    <w:rsid w:val="001C18E3"/>
    <w:rsid w:val="001C267B"/>
    <w:rsid w:val="001C28FC"/>
    <w:rsid w:val="001C36DE"/>
    <w:rsid w:val="001C3768"/>
    <w:rsid w:val="001C3BE8"/>
    <w:rsid w:val="001C3F6C"/>
    <w:rsid w:val="001C486A"/>
    <w:rsid w:val="001C600C"/>
    <w:rsid w:val="001C7B53"/>
    <w:rsid w:val="001C7F41"/>
    <w:rsid w:val="001D107E"/>
    <w:rsid w:val="001D414E"/>
    <w:rsid w:val="001D594A"/>
    <w:rsid w:val="001D7054"/>
    <w:rsid w:val="001D7365"/>
    <w:rsid w:val="001E051E"/>
    <w:rsid w:val="001E15A2"/>
    <w:rsid w:val="001E1DD2"/>
    <w:rsid w:val="001E2836"/>
    <w:rsid w:val="001E4CE9"/>
    <w:rsid w:val="001E722F"/>
    <w:rsid w:val="001F0162"/>
    <w:rsid w:val="001F0F7F"/>
    <w:rsid w:val="001F27A6"/>
    <w:rsid w:val="001F282A"/>
    <w:rsid w:val="001F32D9"/>
    <w:rsid w:val="001F3E30"/>
    <w:rsid w:val="001F4559"/>
    <w:rsid w:val="001F4E93"/>
    <w:rsid w:val="00200E60"/>
    <w:rsid w:val="00201A2D"/>
    <w:rsid w:val="002031AD"/>
    <w:rsid w:val="002072E6"/>
    <w:rsid w:val="00207C16"/>
    <w:rsid w:val="002103D3"/>
    <w:rsid w:val="002109D2"/>
    <w:rsid w:val="002136E7"/>
    <w:rsid w:val="00213E1C"/>
    <w:rsid w:val="00215252"/>
    <w:rsid w:val="002165B7"/>
    <w:rsid w:val="00217D73"/>
    <w:rsid w:val="00222024"/>
    <w:rsid w:val="002249D1"/>
    <w:rsid w:val="0022546A"/>
    <w:rsid w:val="00225E11"/>
    <w:rsid w:val="00225E7A"/>
    <w:rsid w:val="0022624B"/>
    <w:rsid w:val="00234B1D"/>
    <w:rsid w:val="0023536C"/>
    <w:rsid w:val="00236F9B"/>
    <w:rsid w:val="0023736E"/>
    <w:rsid w:val="00237A6B"/>
    <w:rsid w:val="00237B3C"/>
    <w:rsid w:val="00240167"/>
    <w:rsid w:val="00240667"/>
    <w:rsid w:val="00241219"/>
    <w:rsid w:val="00241BCF"/>
    <w:rsid w:val="00245EA5"/>
    <w:rsid w:val="0024734C"/>
    <w:rsid w:val="002504FB"/>
    <w:rsid w:val="00250BAC"/>
    <w:rsid w:val="00251901"/>
    <w:rsid w:val="00251CAB"/>
    <w:rsid w:val="0025230D"/>
    <w:rsid w:val="0025284F"/>
    <w:rsid w:val="00252F47"/>
    <w:rsid w:val="002532CD"/>
    <w:rsid w:val="00253351"/>
    <w:rsid w:val="00254105"/>
    <w:rsid w:val="00256EE1"/>
    <w:rsid w:val="00257A6F"/>
    <w:rsid w:val="00257AC2"/>
    <w:rsid w:val="00260D12"/>
    <w:rsid w:val="00261320"/>
    <w:rsid w:val="00261F71"/>
    <w:rsid w:val="002623D4"/>
    <w:rsid w:val="00264210"/>
    <w:rsid w:val="0026490E"/>
    <w:rsid w:val="00265503"/>
    <w:rsid w:val="00267353"/>
    <w:rsid w:val="00267449"/>
    <w:rsid w:val="0027095A"/>
    <w:rsid w:val="002711FC"/>
    <w:rsid w:val="002716CB"/>
    <w:rsid w:val="00272EA5"/>
    <w:rsid w:val="00275C1B"/>
    <w:rsid w:val="002765C0"/>
    <w:rsid w:val="00277190"/>
    <w:rsid w:val="00277482"/>
    <w:rsid w:val="0028142A"/>
    <w:rsid w:val="00282BD3"/>
    <w:rsid w:val="002847C6"/>
    <w:rsid w:val="00284921"/>
    <w:rsid w:val="0028613C"/>
    <w:rsid w:val="00291AD6"/>
    <w:rsid w:val="00293222"/>
    <w:rsid w:val="00293E7B"/>
    <w:rsid w:val="00294400"/>
    <w:rsid w:val="00294928"/>
    <w:rsid w:val="002951AC"/>
    <w:rsid w:val="002A0C0D"/>
    <w:rsid w:val="002A1210"/>
    <w:rsid w:val="002A2ABB"/>
    <w:rsid w:val="002A3490"/>
    <w:rsid w:val="002A38BA"/>
    <w:rsid w:val="002A4758"/>
    <w:rsid w:val="002A51AD"/>
    <w:rsid w:val="002A56D8"/>
    <w:rsid w:val="002A65F1"/>
    <w:rsid w:val="002A77BC"/>
    <w:rsid w:val="002B04F6"/>
    <w:rsid w:val="002B07B1"/>
    <w:rsid w:val="002B107B"/>
    <w:rsid w:val="002B1605"/>
    <w:rsid w:val="002B244C"/>
    <w:rsid w:val="002B312D"/>
    <w:rsid w:val="002B329F"/>
    <w:rsid w:val="002B39F9"/>
    <w:rsid w:val="002B48EA"/>
    <w:rsid w:val="002B50C1"/>
    <w:rsid w:val="002B5C3D"/>
    <w:rsid w:val="002B6268"/>
    <w:rsid w:val="002C08D8"/>
    <w:rsid w:val="002C0C8A"/>
    <w:rsid w:val="002C1287"/>
    <w:rsid w:val="002C14A0"/>
    <w:rsid w:val="002C214D"/>
    <w:rsid w:val="002C3A34"/>
    <w:rsid w:val="002C41BB"/>
    <w:rsid w:val="002D1782"/>
    <w:rsid w:val="002D1AF1"/>
    <w:rsid w:val="002D1C9C"/>
    <w:rsid w:val="002D23F1"/>
    <w:rsid w:val="002D2840"/>
    <w:rsid w:val="002D2AE1"/>
    <w:rsid w:val="002D2B6D"/>
    <w:rsid w:val="002D3012"/>
    <w:rsid w:val="002D31A9"/>
    <w:rsid w:val="002D509A"/>
    <w:rsid w:val="002D6AF5"/>
    <w:rsid w:val="002E1E06"/>
    <w:rsid w:val="002E2294"/>
    <w:rsid w:val="002E2B16"/>
    <w:rsid w:val="002E30F0"/>
    <w:rsid w:val="002E50D2"/>
    <w:rsid w:val="002E58EE"/>
    <w:rsid w:val="002E754D"/>
    <w:rsid w:val="002F0957"/>
    <w:rsid w:val="002F1EA5"/>
    <w:rsid w:val="002F345A"/>
    <w:rsid w:val="002F381B"/>
    <w:rsid w:val="002F518A"/>
    <w:rsid w:val="002F6339"/>
    <w:rsid w:val="002F6626"/>
    <w:rsid w:val="002F6633"/>
    <w:rsid w:val="00301285"/>
    <w:rsid w:val="00302BEC"/>
    <w:rsid w:val="00304151"/>
    <w:rsid w:val="0030421B"/>
    <w:rsid w:val="003044B5"/>
    <w:rsid w:val="00305198"/>
    <w:rsid w:val="003056A8"/>
    <w:rsid w:val="00306722"/>
    <w:rsid w:val="00310325"/>
    <w:rsid w:val="003104C7"/>
    <w:rsid w:val="00310AA0"/>
    <w:rsid w:val="00310E4B"/>
    <w:rsid w:val="0031210D"/>
    <w:rsid w:val="0031535E"/>
    <w:rsid w:val="00315885"/>
    <w:rsid w:val="00315A24"/>
    <w:rsid w:val="00315A70"/>
    <w:rsid w:val="003161F1"/>
    <w:rsid w:val="00316D84"/>
    <w:rsid w:val="00316DBC"/>
    <w:rsid w:val="00317A1A"/>
    <w:rsid w:val="003201A8"/>
    <w:rsid w:val="003240ED"/>
    <w:rsid w:val="00324F1D"/>
    <w:rsid w:val="00325A3F"/>
    <w:rsid w:val="00325C46"/>
    <w:rsid w:val="003263FF"/>
    <w:rsid w:val="00326401"/>
    <w:rsid w:val="0033083D"/>
    <w:rsid w:val="00331B13"/>
    <w:rsid w:val="00332A62"/>
    <w:rsid w:val="003345E6"/>
    <w:rsid w:val="003416D7"/>
    <w:rsid w:val="00342EF3"/>
    <w:rsid w:val="0034428E"/>
    <w:rsid w:val="003444E2"/>
    <w:rsid w:val="003457D2"/>
    <w:rsid w:val="00345EC0"/>
    <w:rsid w:val="00347D4D"/>
    <w:rsid w:val="003511DA"/>
    <w:rsid w:val="0035144C"/>
    <w:rsid w:val="003516E4"/>
    <w:rsid w:val="003555E9"/>
    <w:rsid w:val="003571E1"/>
    <w:rsid w:val="003571EC"/>
    <w:rsid w:val="00357474"/>
    <w:rsid w:val="003609BC"/>
    <w:rsid w:val="00360B03"/>
    <w:rsid w:val="0036103F"/>
    <w:rsid w:val="00361131"/>
    <w:rsid w:val="0036148F"/>
    <w:rsid w:val="00362B13"/>
    <w:rsid w:val="0036331E"/>
    <w:rsid w:val="0036420E"/>
    <w:rsid w:val="00364565"/>
    <w:rsid w:val="00366CD8"/>
    <w:rsid w:val="00367A0D"/>
    <w:rsid w:val="00370CD7"/>
    <w:rsid w:val="00371DCE"/>
    <w:rsid w:val="00373278"/>
    <w:rsid w:val="003736A7"/>
    <w:rsid w:val="003819E9"/>
    <w:rsid w:val="00382BDC"/>
    <w:rsid w:val="00383170"/>
    <w:rsid w:val="003840B2"/>
    <w:rsid w:val="00385353"/>
    <w:rsid w:val="003855CA"/>
    <w:rsid w:val="00387A50"/>
    <w:rsid w:val="00387BE6"/>
    <w:rsid w:val="003919FE"/>
    <w:rsid w:val="0039411C"/>
    <w:rsid w:val="00395313"/>
    <w:rsid w:val="0039551C"/>
    <w:rsid w:val="00396858"/>
    <w:rsid w:val="00396A1D"/>
    <w:rsid w:val="00397643"/>
    <w:rsid w:val="00397751"/>
    <w:rsid w:val="00397991"/>
    <w:rsid w:val="003A09B7"/>
    <w:rsid w:val="003A16FF"/>
    <w:rsid w:val="003A1BFC"/>
    <w:rsid w:val="003A313B"/>
    <w:rsid w:val="003A5756"/>
    <w:rsid w:val="003A601F"/>
    <w:rsid w:val="003A6109"/>
    <w:rsid w:val="003A6FB6"/>
    <w:rsid w:val="003A7F75"/>
    <w:rsid w:val="003B13F1"/>
    <w:rsid w:val="003B1F90"/>
    <w:rsid w:val="003B273D"/>
    <w:rsid w:val="003B289A"/>
    <w:rsid w:val="003B4B4B"/>
    <w:rsid w:val="003B4E2C"/>
    <w:rsid w:val="003B6135"/>
    <w:rsid w:val="003C00DD"/>
    <w:rsid w:val="003C1454"/>
    <w:rsid w:val="003C1E7E"/>
    <w:rsid w:val="003C2ACE"/>
    <w:rsid w:val="003C3A09"/>
    <w:rsid w:val="003C4523"/>
    <w:rsid w:val="003C511E"/>
    <w:rsid w:val="003C563E"/>
    <w:rsid w:val="003C722B"/>
    <w:rsid w:val="003C7532"/>
    <w:rsid w:val="003D1147"/>
    <w:rsid w:val="003D295C"/>
    <w:rsid w:val="003D2FBC"/>
    <w:rsid w:val="003D603B"/>
    <w:rsid w:val="003E068A"/>
    <w:rsid w:val="003E0B07"/>
    <w:rsid w:val="003E11D4"/>
    <w:rsid w:val="003E1DE4"/>
    <w:rsid w:val="003E2456"/>
    <w:rsid w:val="003E345C"/>
    <w:rsid w:val="003E3AFA"/>
    <w:rsid w:val="003E4174"/>
    <w:rsid w:val="003E44B5"/>
    <w:rsid w:val="003E63B9"/>
    <w:rsid w:val="003E7346"/>
    <w:rsid w:val="003E7FD8"/>
    <w:rsid w:val="003F16C2"/>
    <w:rsid w:val="003F1F33"/>
    <w:rsid w:val="003F2F9A"/>
    <w:rsid w:val="003F433D"/>
    <w:rsid w:val="003F5261"/>
    <w:rsid w:val="003F5544"/>
    <w:rsid w:val="003F64FB"/>
    <w:rsid w:val="004001DE"/>
    <w:rsid w:val="00402C14"/>
    <w:rsid w:val="00403208"/>
    <w:rsid w:val="0040502E"/>
    <w:rsid w:val="00406A4A"/>
    <w:rsid w:val="004074F6"/>
    <w:rsid w:val="004110A5"/>
    <w:rsid w:val="00413895"/>
    <w:rsid w:val="00413B28"/>
    <w:rsid w:val="00416520"/>
    <w:rsid w:val="004167A7"/>
    <w:rsid w:val="00421983"/>
    <w:rsid w:val="00421A78"/>
    <w:rsid w:val="0042329A"/>
    <w:rsid w:val="00424938"/>
    <w:rsid w:val="00425CFF"/>
    <w:rsid w:val="00425DC3"/>
    <w:rsid w:val="00426EC2"/>
    <w:rsid w:val="00430B69"/>
    <w:rsid w:val="004328E2"/>
    <w:rsid w:val="00433598"/>
    <w:rsid w:val="00434B6C"/>
    <w:rsid w:val="004357DB"/>
    <w:rsid w:val="0043655D"/>
    <w:rsid w:val="00437195"/>
    <w:rsid w:val="00440193"/>
    <w:rsid w:val="00441057"/>
    <w:rsid w:val="00442A5E"/>
    <w:rsid w:val="00443134"/>
    <w:rsid w:val="00443303"/>
    <w:rsid w:val="00443388"/>
    <w:rsid w:val="00443E87"/>
    <w:rsid w:val="00445A57"/>
    <w:rsid w:val="0044621B"/>
    <w:rsid w:val="00450AB0"/>
    <w:rsid w:val="00454FB0"/>
    <w:rsid w:val="00455AB0"/>
    <w:rsid w:val="00456D86"/>
    <w:rsid w:val="004578AA"/>
    <w:rsid w:val="00460B8D"/>
    <w:rsid w:val="0046281C"/>
    <w:rsid w:val="00464DAC"/>
    <w:rsid w:val="00465796"/>
    <w:rsid w:val="004665E3"/>
    <w:rsid w:val="004675DA"/>
    <w:rsid w:val="00470D8E"/>
    <w:rsid w:val="004715DD"/>
    <w:rsid w:val="0047223D"/>
    <w:rsid w:val="004770FB"/>
    <w:rsid w:val="00477342"/>
    <w:rsid w:val="00477419"/>
    <w:rsid w:val="00477DDE"/>
    <w:rsid w:val="004807EA"/>
    <w:rsid w:val="00481FB6"/>
    <w:rsid w:val="0048351D"/>
    <w:rsid w:val="00484442"/>
    <w:rsid w:val="00486504"/>
    <w:rsid w:val="00486664"/>
    <w:rsid w:val="00486802"/>
    <w:rsid w:val="00490223"/>
    <w:rsid w:val="004905B9"/>
    <w:rsid w:val="00490941"/>
    <w:rsid w:val="00491897"/>
    <w:rsid w:val="00491CC2"/>
    <w:rsid w:val="0049209B"/>
    <w:rsid w:val="00494C2F"/>
    <w:rsid w:val="00496EFE"/>
    <w:rsid w:val="004A3790"/>
    <w:rsid w:val="004A3A26"/>
    <w:rsid w:val="004A43F4"/>
    <w:rsid w:val="004A62D0"/>
    <w:rsid w:val="004B168D"/>
    <w:rsid w:val="004B2D1A"/>
    <w:rsid w:val="004B384C"/>
    <w:rsid w:val="004B61F8"/>
    <w:rsid w:val="004C0525"/>
    <w:rsid w:val="004C089C"/>
    <w:rsid w:val="004C0E40"/>
    <w:rsid w:val="004C0FC4"/>
    <w:rsid w:val="004C16D4"/>
    <w:rsid w:val="004C16E8"/>
    <w:rsid w:val="004C3095"/>
    <w:rsid w:val="004C3728"/>
    <w:rsid w:val="004C3B67"/>
    <w:rsid w:val="004C3C4F"/>
    <w:rsid w:val="004C5E6A"/>
    <w:rsid w:val="004D0568"/>
    <w:rsid w:val="004D2775"/>
    <w:rsid w:val="004D2CC2"/>
    <w:rsid w:val="004D4069"/>
    <w:rsid w:val="004D451D"/>
    <w:rsid w:val="004D6533"/>
    <w:rsid w:val="004D6BBF"/>
    <w:rsid w:val="004E2BDC"/>
    <w:rsid w:val="004E3410"/>
    <w:rsid w:val="004E3DF5"/>
    <w:rsid w:val="004E43C7"/>
    <w:rsid w:val="004E4E68"/>
    <w:rsid w:val="004E53C2"/>
    <w:rsid w:val="004E5408"/>
    <w:rsid w:val="004E5F23"/>
    <w:rsid w:val="004F0682"/>
    <w:rsid w:val="004F3762"/>
    <w:rsid w:val="004F37FD"/>
    <w:rsid w:val="004F3F48"/>
    <w:rsid w:val="004F5A89"/>
    <w:rsid w:val="004F76DB"/>
    <w:rsid w:val="00500DDD"/>
    <w:rsid w:val="00502FFE"/>
    <w:rsid w:val="005033D4"/>
    <w:rsid w:val="00505037"/>
    <w:rsid w:val="00505AB5"/>
    <w:rsid w:val="00505DA9"/>
    <w:rsid w:val="00506A24"/>
    <w:rsid w:val="00506A65"/>
    <w:rsid w:val="00510F4F"/>
    <w:rsid w:val="00511B32"/>
    <w:rsid w:val="00511BCD"/>
    <w:rsid w:val="00512238"/>
    <w:rsid w:val="005122C0"/>
    <w:rsid w:val="00515731"/>
    <w:rsid w:val="00515823"/>
    <w:rsid w:val="00517A5D"/>
    <w:rsid w:val="00520460"/>
    <w:rsid w:val="00520978"/>
    <w:rsid w:val="00520CC0"/>
    <w:rsid w:val="00521B86"/>
    <w:rsid w:val="00521BEB"/>
    <w:rsid w:val="00522780"/>
    <w:rsid w:val="005256D6"/>
    <w:rsid w:val="005257B7"/>
    <w:rsid w:val="005260F0"/>
    <w:rsid w:val="00530BF2"/>
    <w:rsid w:val="00532E26"/>
    <w:rsid w:val="00532FC4"/>
    <w:rsid w:val="00534459"/>
    <w:rsid w:val="005345C7"/>
    <w:rsid w:val="005350E6"/>
    <w:rsid w:val="00540629"/>
    <w:rsid w:val="005412E7"/>
    <w:rsid w:val="00541854"/>
    <w:rsid w:val="005432B1"/>
    <w:rsid w:val="005433E9"/>
    <w:rsid w:val="0054514F"/>
    <w:rsid w:val="00545831"/>
    <w:rsid w:val="00545B93"/>
    <w:rsid w:val="00551B69"/>
    <w:rsid w:val="005537AE"/>
    <w:rsid w:val="005538FD"/>
    <w:rsid w:val="00554ED6"/>
    <w:rsid w:val="00554F94"/>
    <w:rsid w:val="0055523E"/>
    <w:rsid w:val="005553F7"/>
    <w:rsid w:val="005556BA"/>
    <w:rsid w:val="00555D33"/>
    <w:rsid w:val="0055690A"/>
    <w:rsid w:val="00561161"/>
    <w:rsid w:val="00562E34"/>
    <w:rsid w:val="00562E54"/>
    <w:rsid w:val="00562E8F"/>
    <w:rsid w:val="005653A4"/>
    <w:rsid w:val="0056642D"/>
    <w:rsid w:val="00570792"/>
    <w:rsid w:val="00573290"/>
    <w:rsid w:val="00573BA0"/>
    <w:rsid w:val="00573E07"/>
    <w:rsid w:val="00573F4B"/>
    <w:rsid w:val="005752EC"/>
    <w:rsid w:val="0057675C"/>
    <w:rsid w:val="00580394"/>
    <w:rsid w:val="0058078E"/>
    <w:rsid w:val="005810C2"/>
    <w:rsid w:val="00581524"/>
    <w:rsid w:val="005821F0"/>
    <w:rsid w:val="00582557"/>
    <w:rsid w:val="00582A27"/>
    <w:rsid w:val="005834FD"/>
    <w:rsid w:val="00583BE1"/>
    <w:rsid w:val="00584DBC"/>
    <w:rsid w:val="005855E1"/>
    <w:rsid w:val="00586AB0"/>
    <w:rsid w:val="00586F17"/>
    <w:rsid w:val="00587388"/>
    <w:rsid w:val="00587A2D"/>
    <w:rsid w:val="00590D0C"/>
    <w:rsid w:val="00591D19"/>
    <w:rsid w:val="0059248E"/>
    <w:rsid w:val="00592BEA"/>
    <w:rsid w:val="00592C6B"/>
    <w:rsid w:val="00592D8B"/>
    <w:rsid w:val="00593655"/>
    <w:rsid w:val="00593907"/>
    <w:rsid w:val="00594EEA"/>
    <w:rsid w:val="00596066"/>
    <w:rsid w:val="00596FAB"/>
    <w:rsid w:val="0059725C"/>
    <w:rsid w:val="005A0483"/>
    <w:rsid w:val="005A0D47"/>
    <w:rsid w:val="005A13EA"/>
    <w:rsid w:val="005A17CA"/>
    <w:rsid w:val="005A25C0"/>
    <w:rsid w:val="005A3DFB"/>
    <w:rsid w:val="005A43FC"/>
    <w:rsid w:val="005A46D5"/>
    <w:rsid w:val="005A4752"/>
    <w:rsid w:val="005A68D5"/>
    <w:rsid w:val="005A7381"/>
    <w:rsid w:val="005B1898"/>
    <w:rsid w:val="005B2035"/>
    <w:rsid w:val="005B2E60"/>
    <w:rsid w:val="005B3739"/>
    <w:rsid w:val="005B77FC"/>
    <w:rsid w:val="005B7D78"/>
    <w:rsid w:val="005C0648"/>
    <w:rsid w:val="005C0F22"/>
    <w:rsid w:val="005C2728"/>
    <w:rsid w:val="005C2A09"/>
    <w:rsid w:val="005C2AFF"/>
    <w:rsid w:val="005C35EA"/>
    <w:rsid w:val="005C72C0"/>
    <w:rsid w:val="005D3584"/>
    <w:rsid w:val="005D435E"/>
    <w:rsid w:val="005D43FE"/>
    <w:rsid w:val="005D536A"/>
    <w:rsid w:val="005D5BA2"/>
    <w:rsid w:val="005D5F7B"/>
    <w:rsid w:val="005D6894"/>
    <w:rsid w:val="005E14BE"/>
    <w:rsid w:val="005E1C58"/>
    <w:rsid w:val="005E27EC"/>
    <w:rsid w:val="005E29E7"/>
    <w:rsid w:val="005E2AB3"/>
    <w:rsid w:val="005E312D"/>
    <w:rsid w:val="005E526C"/>
    <w:rsid w:val="005F2103"/>
    <w:rsid w:val="005F39F5"/>
    <w:rsid w:val="005F51E6"/>
    <w:rsid w:val="005F7F6B"/>
    <w:rsid w:val="006005FE"/>
    <w:rsid w:val="0060153B"/>
    <w:rsid w:val="00601AA0"/>
    <w:rsid w:val="00601B3F"/>
    <w:rsid w:val="00603122"/>
    <w:rsid w:val="00603CE3"/>
    <w:rsid w:val="00604B8E"/>
    <w:rsid w:val="006066C8"/>
    <w:rsid w:val="006078D2"/>
    <w:rsid w:val="00610206"/>
    <w:rsid w:val="006104B1"/>
    <w:rsid w:val="00610688"/>
    <w:rsid w:val="00611976"/>
    <w:rsid w:val="006122DA"/>
    <w:rsid w:val="006125D5"/>
    <w:rsid w:val="00613B45"/>
    <w:rsid w:val="006142B8"/>
    <w:rsid w:val="00616A02"/>
    <w:rsid w:val="00616E83"/>
    <w:rsid w:val="006239FC"/>
    <w:rsid w:val="0062519F"/>
    <w:rsid w:val="00625508"/>
    <w:rsid w:val="00626193"/>
    <w:rsid w:val="0063005D"/>
    <w:rsid w:val="00630BDF"/>
    <w:rsid w:val="00632006"/>
    <w:rsid w:val="006324AC"/>
    <w:rsid w:val="00632B03"/>
    <w:rsid w:val="00632B69"/>
    <w:rsid w:val="00632FB1"/>
    <w:rsid w:val="00633102"/>
    <w:rsid w:val="00633A7D"/>
    <w:rsid w:val="006352E3"/>
    <w:rsid w:val="0063581F"/>
    <w:rsid w:val="0063787D"/>
    <w:rsid w:val="006379DB"/>
    <w:rsid w:val="00637AED"/>
    <w:rsid w:val="00637E29"/>
    <w:rsid w:val="006421CC"/>
    <w:rsid w:val="00642DD4"/>
    <w:rsid w:val="006436E8"/>
    <w:rsid w:val="006439C9"/>
    <w:rsid w:val="00645D7E"/>
    <w:rsid w:val="0064620A"/>
    <w:rsid w:val="00646E2C"/>
    <w:rsid w:val="00647CB4"/>
    <w:rsid w:val="00647CDC"/>
    <w:rsid w:val="0065278B"/>
    <w:rsid w:val="00652E6D"/>
    <w:rsid w:val="006533E4"/>
    <w:rsid w:val="006544A9"/>
    <w:rsid w:val="00654726"/>
    <w:rsid w:val="006563FC"/>
    <w:rsid w:val="006608FC"/>
    <w:rsid w:val="00661D86"/>
    <w:rsid w:val="00662418"/>
    <w:rsid w:val="00662D17"/>
    <w:rsid w:val="006640AE"/>
    <w:rsid w:val="00664816"/>
    <w:rsid w:val="00665FCB"/>
    <w:rsid w:val="0066635C"/>
    <w:rsid w:val="00672324"/>
    <w:rsid w:val="006732C0"/>
    <w:rsid w:val="00673304"/>
    <w:rsid w:val="006735DE"/>
    <w:rsid w:val="00674806"/>
    <w:rsid w:val="006750B5"/>
    <w:rsid w:val="006756D5"/>
    <w:rsid w:val="00675928"/>
    <w:rsid w:val="00677E3E"/>
    <w:rsid w:val="00681275"/>
    <w:rsid w:val="00681582"/>
    <w:rsid w:val="00682131"/>
    <w:rsid w:val="006833AA"/>
    <w:rsid w:val="00684CD8"/>
    <w:rsid w:val="00684DF4"/>
    <w:rsid w:val="006858F6"/>
    <w:rsid w:val="00685D7D"/>
    <w:rsid w:val="00691491"/>
    <w:rsid w:val="00692B3D"/>
    <w:rsid w:val="00693815"/>
    <w:rsid w:val="0069504F"/>
    <w:rsid w:val="00696527"/>
    <w:rsid w:val="00696B87"/>
    <w:rsid w:val="00697341"/>
    <w:rsid w:val="006A05D3"/>
    <w:rsid w:val="006A0E1B"/>
    <w:rsid w:val="006A2B72"/>
    <w:rsid w:val="006A4A6F"/>
    <w:rsid w:val="006A4E16"/>
    <w:rsid w:val="006A573F"/>
    <w:rsid w:val="006A6C3A"/>
    <w:rsid w:val="006A6CA0"/>
    <w:rsid w:val="006A78FF"/>
    <w:rsid w:val="006B0403"/>
    <w:rsid w:val="006B08D6"/>
    <w:rsid w:val="006B116E"/>
    <w:rsid w:val="006B1BC2"/>
    <w:rsid w:val="006B2633"/>
    <w:rsid w:val="006B3033"/>
    <w:rsid w:val="006B5C6E"/>
    <w:rsid w:val="006B7378"/>
    <w:rsid w:val="006B7D19"/>
    <w:rsid w:val="006C06D9"/>
    <w:rsid w:val="006C1320"/>
    <w:rsid w:val="006C1382"/>
    <w:rsid w:val="006C1E9B"/>
    <w:rsid w:val="006C3337"/>
    <w:rsid w:val="006C40E5"/>
    <w:rsid w:val="006C4D6F"/>
    <w:rsid w:val="006C6392"/>
    <w:rsid w:val="006C63A4"/>
    <w:rsid w:val="006C67E8"/>
    <w:rsid w:val="006C6B54"/>
    <w:rsid w:val="006C79D8"/>
    <w:rsid w:val="006D0733"/>
    <w:rsid w:val="006D1A08"/>
    <w:rsid w:val="006D2629"/>
    <w:rsid w:val="006D4039"/>
    <w:rsid w:val="006D4B13"/>
    <w:rsid w:val="006D5D81"/>
    <w:rsid w:val="006D6CB1"/>
    <w:rsid w:val="006E04CB"/>
    <w:rsid w:val="006E1452"/>
    <w:rsid w:val="006E4193"/>
    <w:rsid w:val="006E4F97"/>
    <w:rsid w:val="006E58DC"/>
    <w:rsid w:val="006E73E4"/>
    <w:rsid w:val="006E771D"/>
    <w:rsid w:val="006E7AB5"/>
    <w:rsid w:val="006E7E93"/>
    <w:rsid w:val="006F27C6"/>
    <w:rsid w:val="006F2BC9"/>
    <w:rsid w:val="006F3D85"/>
    <w:rsid w:val="006F3EEB"/>
    <w:rsid w:val="006F4825"/>
    <w:rsid w:val="006F7007"/>
    <w:rsid w:val="006F7A14"/>
    <w:rsid w:val="00700476"/>
    <w:rsid w:val="0070126E"/>
    <w:rsid w:val="007019F7"/>
    <w:rsid w:val="007021F3"/>
    <w:rsid w:val="007049E0"/>
    <w:rsid w:val="00704A94"/>
    <w:rsid w:val="00704E30"/>
    <w:rsid w:val="007065F2"/>
    <w:rsid w:val="00711646"/>
    <w:rsid w:val="007118E2"/>
    <w:rsid w:val="007144D3"/>
    <w:rsid w:val="00714A56"/>
    <w:rsid w:val="00715F5D"/>
    <w:rsid w:val="007165F0"/>
    <w:rsid w:val="00717438"/>
    <w:rsid w:val="0072020A"/>
    <w:rsid w:val="00721842"/>
    <w:rsid w:val="00722283"/>
    <w:rsid w:val="00722E83"/>
    <w:rsid w:val="00724856"/>
    <w:rsid w:val="00725D21"/>
    <w:rsid w:val="007260A3"/>
    <w:rsid w:val="007261D5"/>
    <w:rsid w:val="00727C7B"/>
    <w:rsid w:val="007317DB"/>
    <w:rsid w:val="007329A5"/>
    <w:rsid w:val="00732A5B"/>
    <w:rsid w:val="00733758"/>
    <w:rsid w:val="007341C9"/>
    <w:rsid w:val="00734752"/>
    <w:rsid w:val="007349D6"/>
    <w:rsid w:val="00735737"/>
    <w:rsid w:val="00735EC0"/>
    <w:rsid w:val="00736892"/>
    <w:rsid w:val="00736A65"/>
    <w:rsid w:val="00737643"/>
    <w:rsid w:val="00744AD9"/>
    <w:rsid w:val="0074535F"/>
    <w:rsid w:val="007477F5"/>
    <w:rsid w:val="00747BD6"/>
    <w:rsid w:val="007502E9"/>
    <w:rsid w:val="00750FCF"/>
    <w:rsid w:val="00751086"/>
    <w:rsid w:val="00751898"/>
    <w:rsid w:val="00756ABD"/>
    <w:rsid w:val="007571B8"/>
    <w:rsid w:val="00757CDB"/>
    <w:rsid w:val="00761354"/>
    <w:rsid w:val="007620D1"/>
    <w:rsid w:val="007622BA"/>
    <w:rsid w:val="00762DB3"/>
    <w:rsid w:val="00763CAB"/>
    <w:rsid w:val="007714ED"/>
    <w:rsid w:val="007714F2"/>
    <w:rsid w:val="00771843"/>
    <w:rsid w:val="0077228C"/>
    <w:rsid w:val="0077259B"/>
    <w:rsid w:val="00772CF8"/>
    <w:rsid w:val="00773555"/>
    <w:rsid w:val="00774256"/>
    <w:rsid w:val="007773CE"/>
    <w:rsid w:val="007808AC"/>
    <w:rsid w:val="00780DB2"/>
    <w:rsid w:val="00781124"/>
    <w:rsid w:val="00785597"/>
    <w:rsid w:val="00786789"/>
    <w:rsid w:val="00787162"/>
    <w:rsid w:val="00787E5B"/>
    <w:rsid w:val="00790F0D"/>
    <w:rsid w:val="00790F9F"/>
    <w:rsid w:val="00791FF7"/>
    <w:rsid w:val="007945DC"/>
    <w:rsid w:val="00796791"/>
    <w:rsid w:val="0079755C"/>
    <w:rsid w:val="007A234A"/>
    <w:rsid w:val="007A2454"/>
    <w:rsid w:val="007A31EF"/>
    <w:rsid w:val="007A4219"/>
    <w:rsid w:val="007A549A"/>
    <w:rsid w:val="007A6B42"/>
    <w:rsid w:val="007A70CF"/>
    <w:rsid w:val="007A7138"/>
    <w:rsid w:val="007A7913"/>
    <w:rsid w:val="007A7C96"/>
    <w:rsid w:val="007B032F"/>
    <w:rsid w:val="007B0A38"/>
    <w:rsid w:val="007B2269"/>
    <w:rsid w:val="007B24E4"/>
    <w:rsid w:val="007B2975"/>
    <w:rsid w:val="007B3502"/>
    <w:rsid w:val="007B44D9"/>
    <w:rsid w:val="007B511C"/>
    <w:rsid w:val="007B527C"/>
    <w:rsid w:val="007B556B"/>
    <w:rsid w:val="007B6619"/>
    <w:rsid w:val="007B6895"/>
    <w:rsid w:val="007B68CA"/>
    <w:rsid w:val="007B7954"/>
    <w:rsid w:val="007C094B"/>
    <w:rsid w:val="007C24F3"/>
    <w:rsid w:val="007C2DC3"/>
    <w:rsid w:val="007C382D"/>
    <w:rsid w:val="007C469E"/>
    <w:rsid w:val="007C5041"/>
    <w:rsid w:val="007C63A7"/>
    <w:rsid w:val="007C6FAD"/>
    <w:rsid w:val="007D154C"/>
    <w:rsid w:val="007D1A9D"/>
    <w:rsid w:val="007D3379"/>
    <w:rsid w:val="007D435B"/>
    <w:rsid w:val="007D5A90"/>
    <w:rsid w:val="007D5B59"/>
    <w:rsid w:val="007D7043"/>
    <w:rsid w:val="007D7918"/>
    <w:rsid w:val="007E012D"/>
    <w:rsid w:val="007E015E"/>
    <w:rsid w:val="007E0669"/>
    <w:rsid w:val="007E23DB"/>
    <w:rsid w:val="007E279C"/>
    <w:rsid w:val="007E3745"/>
    <w:rsid w:val="007E3A1A"/>
    <w:rsid w:val="007E3AC5"/>
    <w:rsid w:val="007E431D"/>
    <w:rsid w:val="007E559A"/>
    <w:rsid w:val="007E6434"/>
    <w:rsid w:val="007E6E92"/>
    <w:rsid w:val="007F08C5"/>
    <w:rsid w:val="007F32AE"/>
    <w:rsid w:val="007F3B14"/>
    <w:rsid w:val="007F4824"/>
    <w:rsid w:val="007F4D92"/>
    <w:rsid w:val="007F4E9A"/>
    <w:rsid w:val="00801129"/>
    <w:rsid w:val="00805DB3"/>
    <w:rsid w:val="00805DE2"/>
    <w:rsid w:val="00806A8B"/>
    <w:rsid w:val="008076F1"/>
    <w:rsid w:val="00807B84"/>
    <w:rsid w:val="00807E84"/>
    <w:rsid w:val="0081006A"/>
    <w:rsid w:val="00810B62"/>
    <w:rsid w:val="00811A27"/>
    <w:rsid w:val="00812B04"/>
    <w:rsid w:val="00812C62"/>
    <w:rsid w:val="00813B75"/>
    <w:rsid w:val="00814558"/>
    <w:rsid w:val="00815A79"/>
    <w:rsid w:val="00815EE0"/>
    <w:rsid w:val="00816399"/>
    <w:rsid w:val="008166FC"/>
    <w:rsid w:val="00816DD6"/>
    <w:rsid w:val="00817D61"/>
    <w:rsid w:val="00820A42"/>
    <w:rsid w:val="00825A63"/>
    <w:rsid w:val="00825BFF"/>
    <w:rsid w:val="0082645A"/>
    <w:rsid w:val="00826603"/>
    <w:rsid w:val="008277FE"/>
    <w:rsid w:val="00830650"/>
    <w:rsid w:val="0083275E"/>
    <w:rsid w:val="0083309B"/>
    <w:rsid w:val="00833AAF"/>
    <w:rsid w:val="00834C13"/>
    <w:rsid w:val="008356CB"/>
    <w:rsid w:val="00835C3C"/>
    <w:rsid w:val="00837BF6"/>
    <w:rsid w:val="00841918"/>
    <w:rsid w:val="00841E0B"/>
    <w:rsid w:val="008448FE"/>
    <w:rsid w:val="00844B69"/>
    <w:rsid w:val="00846182"/>
    <w:rsid w:val="0084633C"/>
    <w:rsid w:val="00847DE8"/>
    <w:rsid w:val="00850871"/>
    <w:rsid w:val="00850FAE"/>
    <w:rsid w:val="00850FF9"/>
    <w:rsid w:val="00852B2F"/>
    <w:rsid w:val="008533E0"/>
    <w:rsid w:val="00854610"/>
    <w:rsid w:val="00854E9B"/>
    <w:rsid w:val="00855193"/>
    <w:rsid w:val="00855A2F"/>
    <w:rsid w:val="00856D03"/>
    <w:rsid w:val="0085709E"/>
    <w:rsid w:val="008571F0"/>
    <w:rsid w:val="00857AD8"/>
    <w:rsid w:val="0086195E"/>
    <w:rsid w:val="00861E0F"/>
    <w:rsid w:val="00865B77"/>
    <w:rsid w:val="00867BF2"/>
    <w:rsid w:val="00870CF3"/>
    <w:rsid w:val="008718C3"/>
    <w:rsid w:val="0087220E"/>
    <w:rsid w:val="00872450"/>
    <w:rsid w:val="00873542"/>
    <w:rsid w:val="00873BF3"/>
    <w:rsid w:val="008762D4"/>
    <w:rsid w:val="00876D2A"/>
    <w:rsid w:val="00877BC5"/>
    <w:rsid w:val="00881976"/>
    <w:rsid w:val="008836B6"/>
    <w:rsid w:val="008840BA"/>
    <w:rsid w:val="00884149"/>
    <w:rsid w:val="008842D6"/>
    <w:rsid w:val="008850DF"/>
    <w:rsid w:val="00886209"/>
    <w:rsid w:val="00887C7F"/>
    <w:rsid w:val="00887DAD"/>
    <w:rsid w:val="0089015A"/>
    <w:rsid w:val="00891208"/>
    <w:rsid w:val="00891252"/>
    <w:rsid w:val="00892979"/>
    <w:rsid w:val="00892B15"/>
    <w:rsid w:val="00892C49"/>
    <w:rsid w:val="00894EB4"/>
    <w:rsid w:val="00895DCD"/>
    <w:rsid w:val="0089720A"/>
    <w:rsid w:val="008A2300"/>
    <w:rsid w:val="008A2413"/>
    <w:rsid w:val="008A2F66"/>
    <w:rsid w:val="008A3183"/>
    <w:rsid w:val="008A399C"/>
    <w:rsid w:val="008A613F"/>
    <w:rsid w:val="008A6274"/>
    <w:rsid w:val="008A75A3"/>
    <w:rsid w:val="008A7E55"/>
    <w:rsid w:val="008B066A"/>
    <w:rsid w:val="008B2733"/>
    <w:rsid w:val="008B35E8"/>
    <w:rsid w:val="008B572A"/>
    <w:rsid w:val="008B61D2"/>
    <w:rsid w:val="008C2311"/>
    <w:rsid w:val="008C4075"/>
    <w:rsid w:val="008C5BC8"/>
    <w:rsid w:val="008C605B"/>
    <w:rsid w:val="008C64E8"/>
    <w:rsid w:val="008C6EAB"/>
    <w:rsid w:val="008D0D61"/>
    <w:rsid w:val="008D0FF2"/>
    <w:rsid w:val="008D14D7"/>
    <w:rsid w:val="008D409F"/>
    <w:rsid w:val="008D5CE0"/>
    <w:rsid w:val="008D5EB9"/>
    <w:rsid w:val="008D67F6"/>
    <w:rsid w:val="008E1B62"/>
    <w:rsid w:val="008E2E96"/>
    <w:rsid w:val="008E2EB8"/>
    <w:rsid w:val="008E414D"/>
    <w:rsid w:val="008E4922"/>
    <w:rsid w:val="008E551D"/>
    <w:rsid w:val="008E5DBA"/>
    <w:rsid w:val="008E69A2"/>
    <w:rsid w:val="008E73A9"/>
    <w:rsid w:val="008E761D"/>
    <w:rsid w:val="008F245A"/>
    <w:rsid w:val="008F4121"/>
    <w:rsid w:val="008F458C"/>
    <w:rsid w:val="008F558F"/>
    <w:rsid w:val="008F5BA1"/>
    <w:rsid w:val="008F75E6"/>
    <w:rsid w:val="008F7678"/>
    <w:rsid w:val="008F7FCA"/>
    <w:rsid w:val="00900543"/>
    <w:rsid w:val="009017EA"/>
    <w:rsid w:val="00903997"/>
    <w:rsid w:val="00904809"/>
    <w:rsid w:val="009056CF"/>
    <w:rsid w:val="00905A9D"/>
    <w:rsid w:val="00906A14"/>
    <w:rsid w:val="0091064F"/>
    <w:rsid w:val="009106C8"/>
    <w:rsid w:val="00910ADF"/>
    <w:rsid w:val="00912EAF"/>
    <w:rsid w:val="009143B2"/>
    <w:rsid w:val="00914A7B"/>
    <w:rsid w:val="00914D7A"/>
    <w:rsid w:val="0091615B"/>
    <w:rsid w:val="0091626B"/>
    <w:rsid w:val="0091627A"/>
    <w:rsid w:val="0091697B"/>
    <w:rsid w:val="00916D1B"/>
    <w:rsid w:val="00916FDE"/>
    <w:rsid w:val="0091719C"/>
    <w:rsid w:val="009237A1"/>
    <w:rsid w:val="00925833"/>
    <w:rsid w:val="009259E3"/>
    <w:rsid w:val="00925C61"/>
    <w:rsid w:val="00926C2F"/>
    <w:rsid w:val="0092761F"/>
    <w:rsid w:val="009301EA"/>
    <w:rsid w:val="00930ECB"/>
    <w:rsid w:val="009312FB"/>
    <w:rsid w:val="00932082"/>
    <w:rsid w:val="009328D2"/>
    <w:rsid w:val="00932EAB"/>
    <w:rsid w:val="0093379B"/>
    <w:rsid w:val="00933995"/>
    <w:rsid w:val="00934353"/>
    <w:rsid w:val="0093549A"/>
    <w:rsid w:val="00935B50"/>
    <w:rsid w:val="00936D55"/>
    <w:rsid w:val="009410A6"/>
    <w:rsid w:val="00944215"/>
    <w:rsid w:val="009448EF"/>
    <w:rsid w:val="00945BD3"/>
    <w:rsid w:val="00945EA3"/>
    <w:rsid w:val="00947848"/>
    <w:rsid w:val="0094792A"/>
    <w:rsid w:val="009479B5"/>
    <w:rsid w:val="009530CE"/>
    <w:rsid w:val="009554BC"/>
    <w:rsid w:val="009563E9"/>
    <w:rsid w:val="009570EF"/>
    <w:rsid w:val="009616F5"/>
    <w:rsid w:val="00961CE5"/>
    <w:rsid w:val="0096221B"/>
    <w:rsid w:val="00962597"/>
    <w:rsid w:val="00963188"/>
    <w:rsid w:val="009635A6"/>
    <w:rsid w:val="009638B0"/>
    <w:rsid w:val="00964554"/>
    <w:rsid w:val="009676A8"/>
    <w:rsid w:val="009706CA"/>
    <w:rsid w:val="0097073E"/>
    <w:rsid w:val="009713E5"/>
    <w:rsid w:val="00972254"/>
    <w:rsid w:val="00974669"/>
    <w:rsid w:val="00974C25"/>
    <w:rsid w:val="00974D10"/>
    <w:rsid w:val="009759E8"/>
    <w:rsid w:val="009760FD"/>
    <w:rsid w:val="009775CC"/>
    <w:rsid w:val="009808D1"/>
    <w:rsid w:val="00981A0C"/>
    <w:rsid w:val="009825E1"/>
    <w:rsid w:val="0098261E"/>
    <w:rsid w:val="00984D6D"/>
    <w:rsid w:val="00985EF2"/>
    <w:rsid w:val="00986E43"/>
    <w:rsid w:val="00986EFF"/>
    <w:rsid w:val="00987175"/>
    <w:rsid w:val="00990464"/>
    <w:rsid w:val="00991064"/>
    <w:rsid w:val="00991D65"/>
    <w:rsid w:val="009927AC"/>
    <w:rsid w:val="00993AA5"/>
    <w:rsid w:val="00994B02"/>
    <w:rsid w:val="00994B5E"/>
    <w:rsid w:val="0099521C"/>
    <w:rsid w:val="00997146"/>
    <w:rsid w:val="009A157C"/>
    <w:rsid w:val="009A1BBA"/>
    <w:rsid w:val="009A27E6"/>
    <w:rsid w:val="009A67C7"/>
    <w:rsid w:val="009B1B5E"/>
    <w:rsid w:val="009B4719"/>
    <w:rsid w:val="009B4B06"/>
    <w:rsid w:val="009B5A76"/>
    <w:rsid w:val="009B7F15"/>
    <w:rsid w:val="009C0652"/>
    <w:rsid w:val="009C08B1"/>
    <w:rsid w:val="009C21C3"/>
    <w:rsid w:val="009C228E"/>
    <w:rsid w:val="009C25C9"/>
    <w:rsid w:val="009C28A6"/>
    <w:rsid w:val="009C55E4"/>
    <w:rsid w:val="009C5E93"/>
    <w:rsid w:val="009C5F43"/>
    <w:rsid w:val="009C63AD"/>
    <w:rsid w:val="009C7106"/>
    <w:rsid w:val="009D016B"/>
    <w:rsid w:val="009D107C"/>
    <w:rsid w:val="009D1308"/>
    <w:rsid w:val="009D151B"/>
    <w:rsid w:val="009D167A"/>
    <w:rsid w:val="009D35B7"/>
    <w:rsid w:val="009D3837"/>
    <w:rsid w:val="009D4F09"/>
    <w:rsid w:val="009D56CB"/>
    <w:rsid w:val="009D6093"/>
    <w:rsid w:val="009E033C"/>
    <w:rsid w:val="009E0C0F"/>
    <w:rsid w:val="009E17DA"/>
    <w:rsid w:val="009E1A0D"/>
    <w:rsid w:val="009E2621"/>
    <w:rsid w:val="009E2D4E"/>
    <w:rsid w:val="009E4F8C"/>
    <w:rsid w:val="009E54B3"/>
    <w:rsid w:val="009E6B09"/>
    <w:rsid w:val="009F06E3"/>
    <w:rsid w:val="009F0B38"/>
    <w:rsid w:val="009F130F"/>
    <w:rsid w:val="009F2F40"/>
    <w:rsid w:val="009F32AF"/>
    <w:rsid w:val="009F4943"/>
    <w:rsid w:val="009F596D"/>
    <w:rsid w:val="00A01AA1"/>
    <w:rsid w:val="00A01BDD"/>
    <w:rsid w:val="00A03251"/>
    <w:rsid w:val="00A037B5"/>
    <w:rsid w:val="00A04D1C"/>
    <w:rsid w:val="00A0650E"/>
    <w:rsid w:val="00A077D0"/>
    <w:rsid w:val="00A1020D"/>
    <w:rsid w:val="00A10431"/>
    <w:rsid w:val="00A1156D"/>
    <w:rsid w:val="00A14AE8"/>
    <w:rsid w:val="00A153D9"/>
    <w:rsid w:val="00A15513"/>
    <w:rsid w:val="00A210BC"/>
    <w:rsid w:val="00A21739"/>
    <w:rsid w:val="00A223AE"/>
    <w:rsid w:val="00A22433"/>
    <w:rsid w:val="00A22BB5"/>
    <w:rsid w:val="00A231B7"/>
    <w:rsid w:val="00A24FB5"/>
    <w:rsid w:val="00A27572"/>
    <w:rsid w:val="00A30B10"/>
    <w:rsid w:val="00A3159B"/>
    <w:rsid w:val="00A32378"/>
    <w:rsid w:val="00A32624"/>
    <w:rsid w:val="00A32965"/>
    <w:rsid w:val="00A32CAB"/>
    <w:rsid w:val="00A35835"/>
    <w:rsid w:val="00A36A7D"/>
    <w:rsid w:val="00A37003"/>
    <w:rsid w:val="00A370D7"/>
    <w:rsid w:val="00A37C6F"/>
    <w:rsid w:val="00A405AB"/>
    <w:rsid w:val="00A413A4"/>
    <w:rsid w:val="00A421A2"/>
    <w:rsid w:val="00A428F8"/>
    <w:rsid w:val="00A42D26"/>
    <w:rsid w:val="00A42F22"/>
    <w:rsid w:val="00A448D4"/>
    <w:rsid w:val="00A4522F"/>
    <w:rsid w:val="00A45A0F"/>
    <w:rsid w:val="00A45D5C"/>
    <w:rsid w:val="00A466F0"/>
    <w:rsid w:val="00A501F9"/>
    <w:rsid w:val="00A51440"/>
    <w:rsid w:val="00A52188"/>
    <w:rsid w:val="00A5315D"/>
    <w:rsid w:val="00A53E7D"/>
    <w:rsid w:val="00A5428E"/>
    <w:rsid w:val="00A573B3"/>
    <w:rsid w:val="00A57563"/>
    <w:rsid w:val="00A6046C"/>
    <w:rsid w:val="00A60995"/>
    <w:rsid w:val="00A60CBD"/>
    <w:rsid w:val="00A6107E"/>
    <w:rsid w:val="00A62074"/>
    <w:rsid w:val="00A6259E"/>
    <w:rsid w:val="00A63354"/>
    <w:rsid w:val="00A63425"/>
    <w:rsid w:val="00A65676"/>
    <w:rsid w:val="00A66BD8"/>
    <w:rsid w:val="00A674D2"/>
    <w:rsid w:val="00A67811"/>
    <w:rsid w:val="00A7107B"/>
    <w:rsid w:val="00A71298"/>
    <w:rsid w:val="00A713AE"/>
    <w:rsid w:val="00A730E0"/>
    <w:rsid w:val="00A771DA"/>
    <w:rsid w:val="00A81D26"/>
    <w:rsid w:val="00A82109"/>
    <w:rsid w:val="00A821E2"/>
    <w:rsid w:val="00A83AF6"/>
    <w:rsid w:val="00A848DC"/>
    <w:rsid w:val="00A8533B"/>
    <w:rsid w:val="00A85D38"/>
    <w:rsid w:val="00A877C4"/>
    <w:rsid w:val="00A9295A"/>
    <w:rsid w:val="00A9789D"/>
    <w:rsid w:val="00AA0DFB"/>
    <w:rsid w:val="00AA1300"/>
    <w:rsid w:val="00AA3801"/>
    <w:rsid w:val="00AA3B31"/>
    <w:rsid w:val="00AA3F7A"/>
    <w:rsid w:val="00AA53BF"/>
    <w:rsid w:val="00AA6FC1"/>
    <w:rsid w:val="00AB0B77"/>
    <w:rsid w:val="00AB6238"/>
    <w:rsid w:val="00AB6527"/>
    <w:rsid w:val="00AB69E6"/>
    <w:rsid w:val="00AB76F9"/>
    <w:rsid w:val="00AB7786"/>
    <w:rsid w:val="00AC0A3F"/>
    <w:rsid w:val="00AC0B87"/>
    <w:rsid w:val="00AC101A"/>
    <w:rsid w:val="00AC1E1D"/>
    <w:rsid w:val="00AC6A00"/>
    <w:rsid w:val="00AD0506"/>
    <w:rsid w:val="00AD1085"/>
    <w:rsid w:val="00AD33A3"/>
    <w:rsid w:val="00AD42B1"/>
    <w:rsid w:val="00AD7F92"/>
    <w:rsid w:val="00AE1C19"/>
    <w:rsid w:val="00AE27A8"/>
    <w:rsid w:val="00AE3ABB"/>
    <w:rsid w:val="00AE3F94"/>
    <w:rsid w:val="00AE507E"/>
    <w:rsid w:val="00AE50B7"/>
    <w:rsid w:val="00AE6166"/>
    <w:rsid w:val="00AE74EE"/>
    <w:rsid w:val="00AF2CAC"/>
    <w:rsid w:val="00AF4000"/>
    <w:rsid w:val="00AF435F"/>
    <w:rsid w:val="00B017A1"/>
    <w:rsid w:val="00B02D80"/>
    <w:rsid w:val="00B02E32"/>
    <w:rsid w:val="00B0364B"/>
    <w:rsid w:val="00B03BD5"/>
    <w:rsid w:val="00B03CEA"/>
    <w:rsid w:val="00B0411D"/>
    <w:rsid w:val="00B0443E"/>
    <w:rsid w:val="00B068C5"/>
    <w:rsid w:val="00B06BF1"/>
    <w:rsid w:val="00B07030"/>
    <w:rsid w:val="00B07FCC"/>
    <w:rsid w:val="00B10EB2"/>
    <w:rsid w:val="00B1119C"/>
    <w:rsid w:val="00B1171D"/>
    <w:rsid w:val="00B11EF0"/>
    <w:rsid w:val="00B126D3"/>
    <w:rsid w:val="00B1293B"/>
    <w:rsid w:val="00B14246"/>
    <w:rsid w:val="00B1442F"/>
    <w:rsid w:val="00B14A2B"/>
    <w:rsid w:val="00B14E55"/>
    <w:rsid w:val="00B155C1"/>
    <w:rsid w:val="00B1561F"/>
    <w:rsid w:val="00B1579E"/>
    <w:rsid w:val="00B1618B"/>
    <w:rsid w:val="00B162EF"/>
    <w:rsid w:val="00B168D6"/>
    <w:rsid w:val="00B16ADB"/>
    <w:rsid w:val="00B17620"/>
    <w:rsid w:val="00B2050A"/>
    <w:rsid w:val="00B2110A"/>
    <w:rsid w:val="00B21686"/>
    <w:rsid w:val="00B232C0"/>
    <w:rsid w:val="00B23F4F"/>
    <w:rsid w:val="00B240B8"/>
    <w:rsid w:val="00B24619"/>
    <w:rsid w:val="00B24D2A"/>
    <w:rsid w:val="00B250FC"/>
    <w:rsid w:val="00B25A8E"/>
    <w:rsid w:val="00B25CF4"/>
    <w:rsid w:val="00B274A9"/>
    <w:rsid w:val="00B30313"/>
    <w:rsid w:val="00B31E92"/>
    <w:rsid w:val="00B31F54"/>
    <w:rsid w:val="00B32547"/>
    <w:rsid w:val="00B33E9C"/>
    <w:rsid w:val="00B34201"/>
    <w:rsid w:val="00B34581"/>
    <w:rsid w:val="00B36960"/>
    <w:rsid w:val="00B37730"/>
    <w:rsid w:val="00B42863"/>
    <w:rsid w:val="00B42A4E"/>
    <w:rsid w:val="00B43010"/>
    <w:rsid w:val="00B43DF8"/>
    <w:rsid w:val="00B452B5"/>
    <w:rsid w:val="00B46786"/>
    <w:rsid w:val="00B474D0"/>
    <w:rsid w:val="00B52244"/>
    <w:rsid w:val="00B52249"/>
    <w:rsid w:val="00B524D3"/>
    <w:rsid w:val="00B5414B"/>
    <w:rsid w:val="00B541FA"/>
    <w:rsid w:val="00B54A49"/>
    <w:rsid w:val="00B5604E"/>
    <w:rsid w:val="00B56724"/>
    <w:rsid w:val="00B603CD"/>
    <w:rsid w:val="00B616F9"/>
    <w:rsid w:val="00B61790"/>
    <w:rsid w:val="00B618C9"/>
    <w:rsid w:val="00B627C2"/>
    <w:rsid w:val="00B63A71"/>
    <w:rsid w:val="00B64138"/>
    <w:rsid w:val="00B64612"/>
    <w:rsid w:val="00B64D5C"/>
    <w:rsid w:val="00B6563C"/>
    <w:rsid w:val="00B67BB3"/>
    <w:rsid w:val="00B67DE4"/>
    <w:rsid w:val="00B71C34"/>
    <w:rsid w:val="00B72EAE"/>
    <w:rsid w:val="00B7314D"/>
    <w:rsid w:val="00B7360B"/>
    <w:rsid w:val="00B7615C"/>
    <w:rsid w:val="00B76166"/>
    <w:rsid w:val="00B765F4"/>
    <w:rsid w:val="00B771B8"/>
    <w:rsid w:val="00B77236"/>
    <w:rsid w:val="00B7756C"/>
    <w:rsid w:val="00B77E40"/>
    <w:rsid w:val="00B81816"/>
    <w:rsid w:val="00B85689"/>
    <w:rsid w:val="00B9071B"/>
    <w:rsid w:val="00B92983"/>
    <w:rsid w:val="00B93CE8"/>
    <w:rsid w:val="00B94A59"/>
    <w:rsid w:val="00B965E5"/>
    <w:rsid w:val="00B97671"/>
    <w:rsid w:val="00B97E1A"/>
    <w:rsid w:val="00BA1258"/>
    <w:rsid w:val="00BA18AD"/>
    <w:rsid w:val="00BA30F1"/>
    <w:rsid w:val="00BA4B2C"/>
    <w:rsid w:val="00BA4BC6"/>
    <w:rsid w:val="00BA7202"/>
    <w:rsid w:val="00BB0564"/>
    <w:rsid w:val="00BB1682"/>
    <w:rsid w:val="00BB2945"/>
    <w:rsid w:val="00BB2966"/>
    <w:rsid w:val="00BB4EE5"/>
    <w:rsid w:val="00BB5253"/>
    <w:rsid w:val="00BB6ADA"/>
    <w:rsid w:val="00BB7252"/>
    <w:rsid w:val="00BB7FA4"/>
    <w:rsid w:val="00BC10F5"/>
    <w:rsid w:val="00BC2E25"/>
    <w:rsid w:val="00BC39E5"/>
    <w:rsid w:val="00BC3A39"/>
    <w:rsid w:val="00BC76E3"/>
    <w:rsid w:val="00BD077C"/>
    <w:rsid w:val="00BD0805"/>
    <w:rsid w:val="00BD4F10"/>
    <w:rsid w:val="00BD6809"/>
    <w:rsid w:val="00BE26F1"/>
    <w:rsid w:val="00BE4E9A"/>
    <w:rsid w:val="00BE54D1"/>
    <w:rsid w:val="00BE7D35"/>
    <w:rsid w:val="00BF037B"/>
    <w:rsid w:val="00BF1C9A"/>
    <w:rsid w:val="00BF3E41"/>
    <w:rsid w:val="00BF4378"/>
    <w:rsid w:val="00BF6E36"/>
    <w:rsid w:val="00BF7D79"/>
    <w:rsid w:val="00C02268"/>
    <w:rsid w:val="00C03366"/>
    <w:rsid w:val="00C039E8"/>
    <w:rsid w:val="00C049F4"/>
    <w:rsid w:val="00C061D9"/>
    <w:rsid w:val="00C10248"/>
    <w:rsid w:val="00C1030A"/>
    <w:rsid w:val="00C11D9D"/>
    <w:rsid w:val="00C153C9"/>
    <w:rsid w:val="00C16159"/>
    <w:rsid w:val="00C202B7"/>
    <w:rsid w:val="00C20BBB"/>
    <w:rsid w:val="00C21528"/>
    <w:rsid w:val="00C21587"/>
    <w:rsid w:val="00C223E6"/>
    <w:rsid w:val="00C2311A"/>
    <w:rsid w:val="00C25275"/>
    <w:rsid w:val="00C264B9"/>
    <w:rsid w:val="00C27412"/>
    <w:rsid w:val="00C318DC"/>
    <w:rsid w:val="00C31B6D"/>
    <w:rsid w:val="00C32612"/>
    <w:rsid w:val="00C32663"/>
    <w:rsid w:val="00C3295F"/>
    <w:rsid w:val="00C346D3"/>
    <w:rsid w:val="00C407EA"/>
    <w:rsid w:val="00C40F52"/>
    <w:rsid w:val="00C436A1"/>
    <w:rsid w:val="00C436BB"/>
    <w:rsid w:val="00C44126"/>
    <w:rsid w:val="00C447B5"/>
    <w:rsid w:val="00C45290"/>
    <w:rsid w:val="00C45DD6"/>
    <w:rsid w:val="00C51677"/>
    <w:rsid w:val="00C53848"/>
    <w:rsid w:val="00C53B76"/>
    <w:rsid w:val="00C54997"/>
    <w:rsid w:val="00C557B1"/>
    <w:rsid w:val="00C561B4"/>
    <w:rsid w:val="00C56F41"/>
    <w:rsid w:val="00C606DD"/>
    <w:rsid w:val="00C61D4F"/>
    <w:rsid w:val="00C63329"/>
    <w:rsid w:val="00C63AD0"/>
    <w:rsid w:val="00C643CA"/>
    <w:rsid w:val="00C64E9A"/>
    <w:rsid w:val="00C665EC"/>
    <w:rsid w:val="00C67D40"/>
    <w:rsid w:val="00C70735"/>
    <w:rsid w:val="00C70BFE"/>
    <w:rsid w:val="00C70CBF"/>
    <w:rsid w:val="00C70CC0"/>
    <w:rsid w:val="00C70D27"/>
    <w:rsid w:val="00C71779"/>
    <w:rsid w:val="00C741CC"/>
    <w:rsid w:val="00C74A4E"/>
    <w:rsid w:val="00C75219"/>
    <w:rsid w:val="00C75FDB"/>
    <w:rsid w:val="00C77E18"/>
    <w:rsid w:val="00C801BA"/>
    <w:rsid w:val="00C810BD"/>
    <w:rsid w:val="00C8229B"/>
    <w:rsid w:val="00C8328C"/>
    <w:rsid w:val="00C83671"/>
    <w:rsid w:val="00C83CD4"/>
    <w:rsid w:val="00C85581"/>
    <w:rsid w:val="00C87153"/>
    <w:rsid w:val="00C900CE"/>
    <w:rsid w:val="00C918CE"/>
    <w:rsid w:val="00C938CE"/>
    <w:rsid w:val="00C94294"/>
    <w:rsid w:val="00C95138"/>
    <w:rsid w:val="00C95D72"/>
    <w:rsid w:val="00CA0B40"/>
    <w:rsid w:val="00CA34CC"/>
    <w:rsid w:val="00CA4C5E"/>
    <w:rsid w:val="00CA4CA6"/>
    <w:rsid w:val="00CA6AFB"/>
    <w:rsid w:val="00CA7149"/>
    <w:rsid w:val="00CA7DDC"/>
    <w:rsid w:val="00CB0D75"/>
    <w:rsid w:val="00CB13CF"/>
    <w:rsid w:val="00CB3B08"/>
    <w:rsid w:val="00CB5356"/>
    <w:rsid w:val="00CC259B"/>
    <w:rsid w:val="00CC2EC0"/>
    <w:rsid w:val="00CC35D0"/>
    <w:rsid w:val="00CC5595"/>
    <w:rsid w:val="00CC6149"/>
    <w:rsid w:val="00CC6266"/>
    <w:rsid w:val="00CC64AA"/>
    <w:rsid w:val="00CD0EC0"/>
    <w:rsid w:val="00CD1098"/>
    <w:rsid w:val="00CD15DD"/>
    <w:rsid w:val="00CD2C0E"/>
    <w:rsid w:val="00CD34E4"/>
    <w:rsid w:val="00CD6D7D"/>
    <w:rsid w:val="00CD7293"/>
    <w:rsid w:val="00CE0F94"/>
    <w:rsid w:val="00CE15C6"/>
    <w:rsid w:val="00CE3AA8"/>
    <w:rsid w:val="00CE5E08"/>
    <w:rsid w:val="00CE65CE"/>
    <w:rsid w:val="00CE6CC3"/>
    <w:rsid w:val="00CF04B0"/>
    <w:rsid w:val="00CF072B"/>
    <w:rsid w:val="00CF0D39"/>
    <w:rsid w:val="00CF210A"/>
    <w:rsid w:val="00CF26F4"/>
    <w:rsid w:val="00CF5784"/>
    <w:rsid w:val="00D00577"/>
    <w:rsid w:val="00D00899"/>
    <w:rsid w:val="00D052D5"/>
    <w:rsid w:val="00D0552F"/>
    <w:rsid w:val="00D06944"/>
    <w:rsid w:val="00D06C61"/>
    <w:rsid w:val="00D116C3"/>
    <w:rsid w:val="00D11816"/>
    <w:rsid w:val="00D1188B"/>
    <w:rsid w:val="00D11A17"/>
    <w:rsid w:val="00D1344B"/>
    <w:rsid w:val="00D13AD4"/>
    <w:rsid w:val="00D13BF8"/>
    <w:rsid w:val="00D13C30"/>
    <w:rsid w:val="00D146A7"/>
    <w:rsid w:val="00D154A4"/>
    <w:rsid w:val="00D1614C"/>
    <w:rsid w:val="00D16C76"/>
    <w:rsid w:val="00D17E90"/>
    <w:rsid w:val="00D20015"/>
    <w:rsid w:val="00D21217"/>
    <w:rsid w:val="00D2646A"/>
    <w:rsid w:val="00D2672B"/>
    <w:rsid w:val="00D30245"/>
    <w:rsid w:val="00D324F6"/>
    <w:rsid w:val="00D3388B"/>
    <w:rsid w:val="00D3406E"/>
    <w:rsid w:val="00D35E47"/>
    <w:rsid w:val="00D363A6"/>
    <w:rsid w:val="00D3664F"/>
    <w:rsid w:val="00D366D1"/>
    <w:rsid w:val="00D376D7"/>
    <w:rsid w:val="00D37FB6"/>
    <w:rsid w:val="00D41245"/>
    <w:rsid w:val="00D42743"/>
    <w:rsid w:val="00D427D8"/>
    <w:rsid w:val="00D42E15"/>
    <w:rsid w:val="00D44BF6"/>
    <w:rsid w:val="00D454D5"/>
    <w:rsid w:val="00D456C9"/>
    <w:rsid w:val="00D47206"/>
    <w:rsid w:val="00D529BF"/>
    <w:rsid w:val="00D52B4E"/>
    <w:rsid w:val="00D538FE"/>
    <w:rsid w:val="00D56704"/>
    <w:rsid w:val="00D57610"/>
    <w:rsid w:val="00D60150"/>
    <w:rsid w:val="00D60621"/>
    <w:rsid w:val="00D6117C"/>
    <w:rsid w:val="00D615C7"/>
    <w:rsid w:val="00D63129"/>
    <w:rsid w:val="00D63178"/>
    <w:rsid w:val="00D64262"/>
    <w:rsid w:val="00D65522"/>
    <w:rsid w:val="00D657D6"/>
    <w:rsid w:val="00D65CD0"/>
    <w:rsid w:val="00D67608"/>
    <w:rsid w:val="00D67710"/>
    <w:rsid w:val="00D7063D"/>
    <w:rsid w:val="00D71170"/>
    <w:rsid w:val="00D71A8D"/>
    <w:rsid w:val="00D726E9"/>
    <w:rsid w:val="00D740D4"/>
    <w:rsid w:val="00D74E5B"/>
    <w:rsid w:val="00D75A76"/>
    <w:rsid w:val="00D75C35"/>
    <w:rsid w:val="00D76D81"/>
    <w:rsid w:val="00D77BD5"/>
    <w:rsid w:val="00D808D1"/>
    <w:rsid w:val="00D80A17"/>
    <w:rsid w:val="00D83B83"/>
    <w:rsid w:val="00D85624"/>
    <w:rsid w:val="00D85B1D"/>
    <w:rsid w:val="00D907AA"/>
    <w:rsid w:val="00D92790"/>
    <w:rsid w:val="00D93252"/>
    <w:rsid w:val="00D937BF"/>
    <w:rsid w:val="00D93FCC"/>
    <w:rsid w:val="00D957CF"/>
    <w:rsid w:val="00DA0100"/>
    <w:rsid w:val="00DA24E2"/>
    <w:rsid w:val="00DA2994"/>
    <w:rsid w:val="00DA2E80"/>
    <w:rsid w:val="00DA37EA"/>
    <w:rsid w:val="00DA49E3"/>
    <w:rsid w:val="00DA60B7"/>
    <w:rsid w:val="00DA76FA"/>
    <w:rsid w:val="00DB003C"/>
    <w:rsid w:val="00DB0C29"/>
    <w:rsid w:val="00DB129F"/>
    <w:rsid w:val="00DB172F"/>
    <w:rsid w:val="00DB3408"/>
    <w:rsid w:val="00DB3EE9"/>
    <w:rsid w:val="00DB3FE0"/>
    <w:rsid w:val="00DB449E"/>
    <w:rsid w:val="00DB54E6"/>
    <w:rsid w:val="00DB5861"/>
    <w:rsid w:val="00DB5E7E"/>
    <w:rsid w:val="00DB7645"/>
    <w:rsid w:val="00DC1684"/>
    <w:rsid w:val="00DC19E3"/>
    <w:rsid w:val="00DC1D03"/>
    <w:rsid w:val="00DC6695"/>
    <w:rsid w:val="00DC6A73"/>
    <w:rsid w:val="00DC6DED"/>
    <w:rsid w:val="00DC6F19"/>
    <w:rsid w:val="00DC720E"/>
    <w:rsid w:val="00DC7239"/>
    <w:rsid w:val="00DC728A"/>
    <w:rsid w:val="00DD0CB0"/>
    <w:rsid w:val="00DD1202"/>
    <w:rsid w:val="00DD1364"/>
    <w:rsid w:val="00DD2221"/>
    <w:rsid w:val="00DD3130"/>
    <w:rsid w:val="00DD3E02"/>
    <w:rsid w:val="00DD6AF6"/>
    <w:rsid w:val="00DE0AEB"/>
    <w:rsid w:val="00DE0C3A"/>
    <w:rsid w:val="00DE1391"/>
    <w:rsid w:val="00DE1A37"/>
    <w:rsid w:val="00DE1EA7"/>
    <w:rsid w:val="00DE20AC"/>
    <w:rsid w:val="00DE28E0"/>
    <w:rsid w:val="00DE3710"/>
    <w:rsid w:val="00DE45C6"/>
    <w:rsid w:val="00DE639B"/>
    <w:rsid w:val="00DE7B73"/>
    <w:rsid w:val="00DF078D"/>
    <w:rsid w:val="00DF1A56"/>
    <w:rsid w:val="00DF3061"/>
    <w:rsid w:val="00DF53A6"/>
    <w:rsid w:val="00DF56B2"/>
    <w:rsid w:val="00DF5929"/>
    <w:rsid w:val="00DF6329"/>
    <w:rsid w:val="00DF6FEB"/>
    <w:rsid w:val="00DF75C5"/>
    <w:rsid w:val="00DF7CFF"/>
    <w:rsid w:val="00E0060E"/>
    <w:rsid w:val="00E06CAC"/>
    <w:rsid w:val="00E10627"/>
    <w:rsid w:val="00E10A84"/>
    <w:rsid w:val="00E10CBE"/>
    <w:rsid w:val="00E1126D"/>
    <w:rsid w:val="00E12C62"/>
    <w:rsid w:val="00E153C0"/>
    <w:rsid w:val="00E1551D"/>
    <w:rsid w:val="00E15764"/>
    <w:rsid w:val="00E1582A"/>
    <w:rsid w:val="00E15AC4"/>
    <w:rsid w:val="00E1603F"/>
    <w:rsid w:val="00E160F9"/>
    <w:rsid w:val="00E206CC"/>
    <w:rsid w:val="00E208AC"/>
    <w:rsid w:val="00E21E64"/>
    <w:rsid w:val="00E2509A"/>
    <w:rsid w:val="00E26599"/>
    <w:rsid w:val="00E2766F"/>
    <w:rsid w:val="00E27E82"/>
    <w:rsid w:val="00E304F3"/>
    <w:rsid w:val="00E3071B"/>
    <w:rsid w:val="00E3448B"/>
    <w:rsid w:val="00E345CF"/>
    <w:rsid w:val="00E356FB"/>
    <w:rsid w:val="00E35724"/>
    <w:rsid w:val="00E35D62"/>
    <w:rsid w:val="00E4209C"/>
    <w:rsid w:val="00E43BB9"/>
    <w:rsid w:val="00E43EB2"/>
    <w:rsid w:val="00E455C5"/>
    <w:rsid w:val="00E4695C"/>
    <w:rsid w:val="00E4793C"/>
    <w:rsid w:val="00E50B10"/>
    <w:rsid w:val="00E50E74"/>
    <w:rsid w:val="00E51401"/>
    <w:rsid w:val="00E51636"/>
    <w:rsid w:val="00E51975"/>
    <w:rsid w:val="00E51AA1"/>
    <w:rsid w:val="00E520C4"/>
    <w:rsid w:val="00E52BA6"/>
    <w:rsid w:val="00E53154"/>
    <w:rsid w:val="00E554F5"/>
    <w:rsid w:val="00E56821"/>
    <w:rsid w:val="00E56CA3"/>
    <w:rsid w:val="00E60010"/>
    <w:rsid w:val="00E61331"/>
    <w:rsid w:val="00E62496"/>
    <w:rsid w:val="00E644C2"/>
    <w:rsid w:val="00E6495B"/>
    <w:rsid w:val="00E66E7A"/>
    <w:rsid w:val="00E6700B"/>
    <w:rsid w:val="00E71213"/>
    <w:rsid w:val="00E7218D"/>
    <w:rsid w:val="00E72880"/>
    <w:rsid w:val="00E728B5"/>
    <w:rsid w:val="00E72AA6"/>
    <w:rsid w:val="00E73A0F"/>
    <w:rsid w:val="00E73A99"/>
    <w:rsid w:val="00E75086"/>
    <w:rsid w:val="00E75A48"/>
    <w:rsid w:val="00E766D6"/>
    <w:rsid w:val="00E76CAF"/>
    <w:rsid w:val="00E76F71"/>
    <w:rsid w:val="00E77590"/>
    <w:rsid w:val="00E804F5"/>
    <w:rsid w:val="00E807D0"/>
    <w:rsid w:val="00E82D31"/>
    <w:rsid w:val="00E84220"/>
    <w:rsid w:val="00E84506"/>
    <w:rsid w:val="00E875FB"/>
    <w:rsid w:val="00E87F61"/>
    <w:rsid w:val="00E9186A"/>
    <w:rsid w:val="00E92845"/>
    <w:rsid w:val="00E92874"/>
    <w:rsid w:val="00E937BB"/>
    <w:rsid w:val="00E93FFF"/>
    <w:rsid w:val="00E942CA"/>
    <w:rsid w:val="00E943B2"/>
    <w:rsid w:val="00E9554E"/>
    <w:rsid w:val="00E959AE"/>
    <w:rsid w:val="00E95BD0"/>
    <w:rsid w:val="00E968F1"/>
    <w:rsid w:val="00E96D6A"/>
    <w:rsid w:val="00E97C75"/>
    <w:rsid w:val="00EA0521"/>
    <w:rsid w:val="00EA08E1"/>
    <w:rsid w:val="00EA0D03"/>
    <w:rsid w:val="00EA247F"/>
    <w:rsid w:val="00EA60BF"/>
    <w:rsid w:val="00EA6B37"/>
    <w:rsid w:val="00EA6F63"/>
    <w:rsid w:val="00EB05C7"/>
    <w:rsid w:val="00EB1332"/>
    <w:rsid w:val="00EB1D66"/>
    <w:rsid w:val="00EB30EF"/>
    <w:rsid w:val="00EB3347"/>
    <w:rsid w:val="00EB3DD8"/>
    <w:rsid w:val="00EB42E7"/>
    <w:rsid w:val="00EB6046"/>
    <w:rsid w:val="00EB6312"/>
    <w:rsid w:val="00EB7802"/>
    <w:rsid w:val="00EB783D"/>
    <w:rsid w:val="00EC0E97"/>
    <w:rsid w:val="00EC0FEE"/>
    <w:rsid w:val="00EC140F"/>
    <w:rsid w:val="00EC263A"/>
    <w:rsid w:val="00EC321E"/>
    <w:rsid w:val="00EC3923"/>
    <w:rsid w:val="00EC47C4"/>
    <w:rsid w:val="00EC5C68"/>
    <w:rsid w:val="00EC6920"/>
    <w:rsid w:val="00ED0AEA"/>
    <w:rsid w:val="00ED2714"/>
    <w:rsid w:val="00ED3669"/>
    <w:rsid w:val="00ED393A"/>
    <w:rsid w:val="00ED58AD"/>
    <w:rsid w:val="00ED5956"/>
    <w:rsid w:val="00ED5A18"/>
    <w:rsid w:val="00ED5CF4"/>
    <w:rsid w:val="00ED7412"/>
    <w:rsid w:val="00ED75EC"/>
    <w:rsid w:val="00ED7E73"/>
    <w:rsid w:val="00EE03BB"/>
    <w:rsid w:val="00EE0B3A"/>
    <w:rsid w:val="00EE11B0"/>
    <w:rsid w:val="00EE125F"/>
    <w:rsid w:val="00EE19D6"/>
    <w:rsid w:val="00EE6F2E"/>
    <w:rsid w:val="00EF0882"/>
    <w:rsid w:val="00EF0C5E"/>
    <w:rsid w:val="00EF105F"/>
    <w:rsid w:val="00EF150F"/>
    <w:rsid w:val="00EF226D"/>
    <w:rsid w:val="00EF419D"/>
    <w:rsid w:val="00EF5B26"/>
    <w:rsid w:val="00F006F4"/>
    <w:rsid w:val="00F00DB1"/>
    <w:rsid w:val="00F02A0C"/>
    <w:rsid w:val="00F0553E"/>
    <w:rsid w:val="00F056EA"/>
    <w:rsid w:val="00F067C0"/>
    <w:rsid w:val="00F06932"/>
    <w:rsid w:val="00F0750B"/>
    <w:rsid w:val="00F10661"/>
    <w:rsid w:val="00F11716"/>
    <w:rsid w:val="00F1272B"/>
    <w:rsid w:val="00F174BE"/>
    <w:rsid w:val="00F20277"/>
    <w:rsid w:val="00F20A40"/>
    <w:rsid w:val="00F21CC9"/>
    <w:rsid w:val="00F22B7C"/>
    <w:rsid w:val="00F234CA"/>
    <w:rsid w:val="00F2376F"/>
    <w:rsid w:val="00F23D10"/>
    <w:rsid w:val="00F248CA"/>
    <w:rsid w:val="00F24EFD"/>
    <w:rsid w:val="00F262BF"/>
    <w:rsid w:val="00F304D4"/>
    <w:rsid w:val="00F30733"/>
    <w:rsid w:val="00F314A2"/>
    <w:rsid w:val="00F31E72"/>
    <w:rsid w:val="00F32A32"/>
    <w:rsid w:val="00F33F66"/>
    <w:rsid w:val="00F36466"/>
    <w:rsid w:val="00F36CF9"/>
    <w:rsid w:val="00F37918"/>
    <w:rsid w:val="00F37C6F"/>
    <w:rsid w:val="00F37FE1"/>
    <w:rsid w:val="00F40FF1"/>
    <w:rsid w:val="00F43709"/>
    <w:rsid w:val="00F44514"/>
    <w:rsid w:val="00F44682"/>
    <w:rsid w:val="00F44DFF"/>
    <w:rsid w:val="00F455A8"/>
    <w:rsid w:val="00F46ACC"/>
    <w:rsid w:val="00F50B0A"/>
    <w:rsid w:val="00F50E7E"/>
    <w:rsid w:val="00F51207"/>
    <w:rsid w:val="00F51EF8"/>
    <w:rsid w:val="00F52330"/>
    <w:rsid w:val="00F544F1"/>
    <w:rsid w:val="00F54600"/>
    <w:rsid w:val="00F5497F"/>
    <w:rsid w:val="00F5650F"/>
    <w:rsid w:val="00F56921"/>
    <w:rsid w:val="00F576BF"/>
    <w:rsid w:val="00F601A6"/>
    <w:rsid w:val="00F61501"/>
    <w:rsid w:val="00F61AB5"/>
    <w:rsid w:val="00F62592"/>
    <w:rsid w:val="00F62DF7"/>
    <w:rsid w:val="00F6319E"/>
    <w:rsid w:val="00F64A1A"/>
    <w:rsid w:val="00F65400"/>
    <w:rsid w:val="00F6550E"/>
    <w:rsid w:val="00F678F3"/>
    <w:rsid w:val="00F701B6"/>
    <w:rsid w:val="00F71BCE"/>
    <w:rsid w:val="00F7678A"/>
    <w:rsid w:val="00F76A3A"/>
    <w:rsid w:val="00F77F3D"/>
    <w:rsid w:val="00F81E54"/>
    <w:rsid w:val="00F850C3"/>
    <w:rsid w:val="00F86919"/>
    <w:rsid w:val="00F87161"/>
    <w:rsid w:val="00F87CFB"/>
    <w:rsid w:val="00F9368C"/>
    <w:rsid w:val="00F93FE6"/>
    <w:rsid w:val="00F95099"/>
    <w:rsid w:val="00F95AAC"/>
    <w:rsid w:val="00F95EBF"/>
    <w:rsid w:val="00F96311"/>
    <w:rsid w:val="00F97574"/>
    <w:rsid w:val="00FA0603"/>
    <w:rsid w:val="00FA07D2"/>
    <w:rsid w:val="00FA1329"/>
    <w:rsid w:val="00FA2DE5"/>
    <w:rsid w:val="00FA49FF"/>
    <w:rsid w:val="00FA4A29"/>
    <w:rsid w:val="00FA528D"/>
    <w:rsid w:val="00FA67CD"/>
    <w:rsid w:val="00FB1EFF"/>
    <w:rsid w:val="00FB2C88"/>
    <w:rsid w:val="00FB37D7"/>
    <w:rsid w:val="00FB53CB"/>
    <w:rsid w:val="00FB57E8"/>
    <w:rsid w:val="00FB5E2E"/>
    <w:rsid w:val="00FB6FEC"/>
    <w:rsid w:val="00FC0CA7"/>
    <w:rsid w:val="00FC0DF0"/>
    <w:rsid w:val="00FC1316"/>
    <w:rsid w:val="00FC1ADD"/>
    <w:rsid w:val="00FC252C"/>
    <w:rsid w:val="00FC2EE9"/>
    <w:rsid w:val="00FC3313"/>
    <w:rsid w:val="00FC3501"/>
    <w:rsid w:val="00FC6689"/>
    <w:rsid w:val="00FC6A26"/>
    <w:rsid w:val="00FC6BFD"/>
    <w:rsid w:val="00FC7C59"/>
    <w:rsid w:val="00FC7D91"/>
    <w:rsid w:val="00FD4726"/>
    <w:rsid w:val="00FD4DC4"/>
    <w:rsid w:val="00FD6953"/>
    <w:rsid w:val="00FD7F8D"/>
    <w:rsid w:val="00FE3795"/>
    <w:rsid w:val="00FE383A"/>
    <w:rsid w:val="00FE5ABB"/>
    <w:rsid w:val="00FE63A6"/>
    <w:rsid w:val="00FE6643"/>
    <w:rsid w:val="00FE7351"/>
    <w:rsid w:val="00FF0080"/>
    <w:rsid w:val="00FF0D6B"/>
    <w:rsid w:val="00FF19CC"/>
    <w:rsid w:val="00FF1D78"/>
    <w:rsid w:val="00FF1F69"/>
    <w:rsid w:val="00FF360F"/>
    <w:rsid w:val="00FF4754"/>
    <w:rsid w:val="00FF49F3"/>
    <w:rsid w:val="00FF5351"/>
    <w:rsid w:val="00FF5C67"/>
    <w:rsid w:val="00FF62C9"/>
    <w:rsid w:val="00FF7774"/>
    <w:rsid w:val="00FF7A9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6A4D06CF"/>
  <w15:docId w15:val="{C47463CD-4BB7-405D-A89A-AB1E4FE6E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ABB"/>
    <w:pPr>
      <w:spacing w:after="0" w:line="240" w:lineRule="auto"/>
    </w:pPr>
    <w:rPr>
      <w:rFonts w:ascii="Times New Roman" w:eastAsia="Times New Roman" w:hAnsi="Times New Roman" w:cs="Times New Roman"/>
      <w:sz w:val="24"/>
      <w:szCs w:val="24"/>
      <w:lang w:eastAsia="es-ES"/>
    </w:rPr>
  </w:style>
  <w:style w:type="paragraph" w:styleId="Ttulo1">
    <w:name w:val="heading 1"/>
    <w:basedOn w:val="Normal"/>
    <w:next w:val="Normal"/>
    <w:link w:val="Ttulo1Car"/>
    <w:qFormat/>
    <w:rsid w:val="002A2ABB"/>
    <w:pPr>
      <w:keepNext/>
      <w:jc w:val="center"/>
      <w:outlineLvl w:val="0"/>
    </w:pPr>
    <w:rPr>
      <w:b/>
      <w:bCs/>
    </w:rPr>
  </w:style>
  <w:style w:type="paragraph" w:styleId="Ttulo2">
    <w:name w:val="heading 2"/>
    <w:basedOn w:val="Normal"/>
    <w:next w:val="Normal"/>
    <w:link w:val="Ttulo2Car"/>
    <w:qFormat/>
    <w:rsid w:val="002A2ABB"/>
    <w:pPr>
      <w:keepNext/>
      <w:jc w:val="both"/>
      <w:outlineLvl w:val="1"/>
    </w:pPr>
    <w:rPr>
      <w:rFonts w:ascii="Arial" w:hAnsi="Arial" w:cs="Arial"/>
      <w:b/>
      <w:bCs/>
      <w:sz w:val="20"/>
      <w:szCs w:val="20"/>
      <w:lang w:val="en-US"/>
    </w:rPr>
  </w:style>
  <w:style w:type="paragraph" w:styleId="Ttulo3">
    <w:name w:val="heading 3"/>
    <w:basedOn w:val="Normal"/>
    <w:next w:val="Normal"/>
    <w:link w:val="Ttulo3Car"/>
    <w:uiPriority w:val="9"/>
    <w:unhideWhenUsed/>
    <w:qFormat/>
    <w:rsid w:val="006A4E16"/>
    <w:pPr>
      <w:keepNext/>
      <w:keepLines/>
      <w:spacing w:before="20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qFormat/>
    <w:rsid w:val="002A2ABB"/>
    <w:pPr>
      <w:keepNext/>
      <w:tabs>
        <w:tab w:val="left" w:pos="1582"/>
      </w:tabs>
      <w:outlineLvl w:val="4"/>
    </w:pPr>
    <w:rPr>
      <w:rFonts w:ascii="Verdana" w:hAnsi="Verdana"/>
      <w:b/>
      <w:color w:val="FF0000"/>
      <w:sz w:val="28"/>
    </w:rPr>
  </w:style>
  <w:style w:type="paragraph" w:styleId="Ttulo7">
    <w:name w:val="heading 7"/>
    <w:basedOn w:val="Normal"/>
    <w:next w:val="Normal"/>
    <w:link w:val="Ttulo7Car"/>
    <w:uiPriority w:val="9"/>
    <w:semiHidden/>
    <w:unhideWhenUsed/>
    <w:qFormat/>
    <w:rsid w:val="00AB6238"/>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2A2ABB"/>
    <w:rPr>
      <w:rFonts w:ascii="Times New Roman" w:eastAsia="Times New Roman" w:hAnsi="Times New Roman" w:cs="Times New Roman"/>
      <w:b/>
      <w:bCs/>
      <w:sz w:val="24"/>
      <w:szCs w:val="24"/>
      <w:lang w:val="es-ES" w:eastAsia="es-ES"/>
    </w:rPr>
  </w:style>
  <w:style w:type="character" w:customStyle="1" w:styleId="Ttulo2Car">
    <w:name w:val="Título 2 Car"/>
    <w:basedOn w:val="Fuentedeprrafopredeter"/>
    <w:link w:val="Ttulo2"/>
    <w:rsid w:val="002A2ABB"/>
    <w:rPr>
      <w:rFonts w:ascii="Arial" w:eastAsia="Times New Roman" w:hAnsi="Arial" w:cs="Arial"/>
      <w:b/>
      <w:bCs/>
      <w:sz w:val="20"/>
      <w:szCs w:val="20"/>
      <w:lang w:val="en-US" w:eastAsia="es-ES"/>
    </w:rPr>
  </w:style>
  <w:style w:type="character" w:customStyle="1" w:styleId="Ttulo5Car">
    <w:name w:val="Título 5 Car"/>
    <w:basedOn w:val="Fuentedeprrafopredeter"/>
    <w:link w:val="Ttulo5"/>
    <w:rsid w:val="002A2ABB"/>
    <w:rPr>
      <w:rFonts w:ascii="Verdana" w:eastAsia="Times New Roman" w:hAnsi="Verdana" w:cs="Times New Roman"/>
      <w:b/>
      <w:color w:val="FF0000"/>
      <w:sz w:val="28"/>
      <w:szCs w:val="24"/>
      <w:lang w:val="es-ES" w:eastAsia="es-ES"/>
    </w:rPr>
  </w:style>
  <w:style w:type="paragraph" w:styleId="Piedepgina">
    <w:name w:val="footer"/>
    <w:basedOn w:val="Normal"/>
    <w:link w:val="PiedepginaCar"/>
    <w:uiPriority w:val="99"/>
    <w:rsid w:val="002A2ABB"/>
    <w:pPr>
      <w:tabs>
        <w:tab w:val="center" w:pos="4419"/>
        <w:tab w:val="right" w:pos="8838"/>
      </w:tabs>
      <w:overflowPunct w:val="0"/>
      <w:autoSpaceDE w:val="0"/>
      <w:autoSpaceDN w:val="0"/>
      <w:adjustRightInd w:val="0"/>
      <w:spacing w:line="360" w:lineRule="auto"/>
      <w:jc w:val="both"/>
      <w:textAlignment w:val="baseline"/>
    </w:pPr>
    <w:rPr>
      <w:rFonts w:ascii="Tahoma" w:hAnsi="Tahoma"/>
      <w:sz w:val="20"/>
      <w:szCs w:val="20"/>
      <w:lang w:val="es-ES_tradnl"/>
    </w:rPr>
  </w:style>
  <w:style w:type="character" w:customStyle="1" w:styleId="PiedepginaCar">
    <w:name w:val="Pie de página Car"/>
    <w:basedOn w:val="Fuentedeprrafopredeter"/>
    <w:link w:val="Piedepgina"/>
    <w:uiPriority w:val="99"/>
    <w:rsid w:val="002A2ABB"/>
    <w:rPr>
      <w:rFonts w:ascii="Tahoma" w:eastAsia="Times New Roman" w:hAnsi="Tahoma" w:cs="Times New Roman"/>
      <w:sz w:val="20"/>
      <w:szCs w:val="20"/>
      <w:lang w:val="es-ES_tradnl" w:eastAsia="es-ES"/>
    </w:rPr>
  </w:style>
  <w:style w:type="paragraph" w:styleId="Prrafodelista">
    <w:name w:val="List Paragraph"/>
    <w:basedOn w:val="Normal"/>
    <w:uiPriority w:val="34"/>
    <w:qFormat/>
    <w:rsid w:val="002A2ABB"/>
    <w:pPr>
      <w:spacing w:after="200" w:line="276" w:lineRule="auto"/>
      <w:ind w:left="720"/>
      <w:contextualSpacing/>
    </w:pPr>
    <w:rPr>
      <w:rFonts w:ascii="Calibri" w:eastAsia="Calibri" w:hAnsi="Calibri"/>
      <w:sz w:val="22"/>
      <w:szCs w:val="22"/>
      <w:lang w:eastAsia="en-US"/>
    </w:rPr>
  </w:style>
  <w:style w:type="paragraph" w:styleId="Textonotapie">
    <w:name w:val="footnote text"/>
    <w:basedOn w:val="Normal"/>
    <w:link w:val="TextonotapieCar"/>
    <w:rsid w:val="002A2ABB"/>
    <w:rPr>
      <w:sz w:val="20"/>
      <w:szCs w:val="20"/>
      <w:lang w:val="en-US" w:eastAsia="en-US"/>
    </w:rPr>
  </w:style>
  <w:style w:type="character" w:customStyle="1" w:styleId="TextonotapieCar">
    <w:name w:val="Texto nota pie Car"/>
    <w:basedOn w:val="Fuentedeprrafopredeter"/>
    <w:link w:val="Textonotapie"/>
    <w:rsid w:val="002A2ABB"/>
    <w:rPr>
      <w:rFonts w:ascii="Times New Roman" w:eastAsia="Times New Roman" w:hAnsi="Times New Roman" w:cs="Times New Roman"/>
      <w:sz w:val="20"/>
      <w:szCs w:val="20"/>
      <w:lang w:val="en-US"/>
    </w:rPr>
  </w:style>
  <w:style w:type="character" w:styleId="Refdenotaalpie">
    <w:name w:val="footnote reference"/>
    <w:rsid w:val="002A2ABB"/>
    <w:rPr>
      <w:vertAlign w:val="superscript"/>
    </w:rPr>
  </w:style>
  <w:style w:type="paragraph" w:customStyle="1" w:styleId="StyleHeading3Arial10ptJustifiedBefore12ptLinespa">
    <w:name w:val="Style Heading 3 + Arial 10 pt Justified Before:  12 pt Line spa..."/>
    <w:rsid w:val="002A2ABB"/>
    <w:pPr>
      <w:spacing w:before="240" w:after="0" w:line="360" w:lineRule="auto"/>
      <w:jc w:val="both"/>
      <w:outlineLvl w:val="2"/>
    </w:pPr>
    <w:rPr>
      <w:rFonts w:ascii="Arial" w:eastAsia="Times New Roman" w:hAnsi="Arial" w:cs="Times New Roman"/>
      <w:b/>
      <w:bCs/>
      <w:sz w:val="20"/>
      <w:szCs w:val="20"/>
      <w:lang w:val="es-ES_tradnl" w:eastAsia="es-ES"/>
    </w:rPr>
  </w:style>
  <w:style w:type="paragraph" w:customStyle="1" w:styleId="StyleHeading4Arial10ptJustifiedBefore12ptLinespa">
    <w:name w:val="Style Heading 4 + Arial 10 pt Justified Before:  12 pt Line spa..."/>
    <w:basedOn w:val="StyleHeading3Arial10ptJustifiedBefore12ptLinespa"/>
    <w:rsid w:val="002A2ABB"/>
    <w:pPr>
      <w:numPr>
        <w:ilvl w:val="3"/>
        <w:numId w:val="2"/>
      </w:numPr>
    </w:pPr>
  </w:style>
  <w:style w:type="paragraph" w:styleId="Descripcin">
    <w:name w:val="caption"/>
    <w:basedOn w:val="Normal"/>
    <w:next w:val="Normal"/>
    <w:unhideWhenUsed/>
    <w:qFormat/>
    <w:rsid w:val="00413895"/>
    <w:rPr>
      <w:b/>
      <w:bCs/>
      <w:sz w:val="20"/>
      <w:szCs w:val="20"/>
    </w:rPr>
  </w:style>
  <w:style w:type="paragraph" w:styleId="NormalWeb">
    <w:name w:val="Normal (Web)"/>
    <w:basedOn w:val="Normal"/>
    <w:uiPriority w:val="99"/>
    <w:unhideWhenUsed/>
    <w:rsid w:val="00413895"/>
    <w:pPr>
      <w:spacing w:before="100" w:beforeAutospacing="1" w:after="100" w:afterAutospacing="1"/>
    </w:pPr>
    <w:rPr>
      <w:rFonts w:eastAsiaTheme="minorEastAsia"/>
      <w:lang w:eastAsia="es-PE"/>
    </w:rPr>
  </w:style>
  <w:style w:type="paragraph" w:styleId="Textodeglobo">
    <w:name w:val="Balloon Text"/>
    <w:basedOn w:val="Normal"/>
    <w:link w:val="TextodegloboCar"/>
    <w:uiPriority w:val="99"/>
    <w:semiHidden/>
    <w:unhideWhenUsed/>
    <w:rsid w:val="00413895"/>
    <w:rPr>
      <w:rFonts w:ascii="Tahoma" w:hAnsi="Tahoma" w:cs="Tahoma"/>
      <w:sz w:val="16"/>
      <w:szCs w:val="16"/>
    </w:rPr>
  </w:style>
  <w:style w:type="character" w:customStyle="1" w:styleId="TextodegloboCar">
    <w:name w:val="Texto de globo Car"/>
    <w:basedOn w:val="Fuentedeprrafopredeter"/>
    <w:link w:val="Textodeglobo"/>
    <w:uiPriority w:val="99"/>
    <w:semiHidden/>
    <w:rsid w:val="00413895"/>
    <w:rPr>
      <w:rFonts w:ascii="Tahoma" w:eastAsia="Times New Roman" w:hAnsi="Tahoma" w:cs="Tahoma"/>
      <w:sz w:val="16"/>
      <w:szCs w:val="16"/>
      <w:lang w:val="es-ES" w:eastAsia="es-ES"/>
    </w:rPr>
  </w:style>
  <w:style w:type="paragraph" w:styleId="TDC3">
    <w:name w:val="toc 3"/>
    <w:basedOn w:val="Normal"/>
    <w:next w:val="Normal"/>
    <w:autoRedefine/>
    <w:uiPriority w:val="39"/>
    <w:rsid w:val="0060153B"/>
    <w:pPr>
      <w:tabs>
        <w:tab w:val="left" w:pos="800"/>
        <w:tab w:val="left" w:pos="900"/>
        <w:tab w:val="right" w:leader="dot" w:pos="8494"/>
      </w:tabs>
      <w:ind w:left="360" w:right="540"/>
      <w:jc w:val="both"/>
    </w:pPr>
    <w:rPr>
      <w:rFonts w:asciiTheme="minorHAnsi" w:hAnsiTheme="minorHAnsi" w:cstheme="minorHAnsi"/>
      <w:noProof/>
      <w:lang w:val="es-ES_tradnl"/>
    </w:rPr>
  </w:style>
  <w:style w:type="table" w:styleId="Tablaconcuadrcula">
    <w:name w:val="Table Grid"/>
    <w:basedOn w:val="Tablanormal"/>
    <w:uiPriority w:val="39"/>
    <w:rsid w:val="00D37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6A4E16"/>
    <w:rPr>
      <w:rFonts w:asciiTheme="majorHAnsi" w:eastAsiaTheme="majorEastAsia" w:hAnsiTheme="majorHAnsi" w:cstheme="majorBidi"/>
      <w:b/>
      <w:bCs/>
      <w:color w:val="4F81BD" w:themeColor="accent1"/>
      <w:sz w:val="24"/>
      <w:szCs w:val="24"/>
      <w:lang w:val="es-ES" w:eastAsia="es-ES"/>
    </w:rPr>
  </w:style>
  <w:style w:type="paragraph" w:styleId="TDC2">
    <w:name w:val="toc 2"/>
    <w:basedOn w:val="Normal"/>
    <w:next w:val="Normal"/>
    <w:autoRedefine/>
    <w:uiPriority w:val="39"/>
    <w:unhideWhenUsed/>
    <w:rsid w:val="009825E1"/>
    <w:pPr>
      <w:tabs>
        <w:tab w:val="left" w:pos="880"/>
        <w:tab w:val="right" w:leader="dot" w:pos="8828"/>
      </w:tabs>
      <w:ind w:left="240"/>
    </w:pPr>
  </w:style>
  <w:style w:type="paragraph" w:styleId="TDC1">
    <w:name w:val="toc 1"/>
    <w:basedOn w:val="Normal"/>
    <w:next w:val="Normal"/>
    <w:autoRedefine/>
    <w:uiPriority w:val="39"/>
    <w:unhideWhenUsed/>
    <w:rsid w:val="002765C0"/>
    <w:pPr>
      <w:tabs>
        <w:tab w:val="left" w:pos="660"/>
        <w:tab w:val="right" w:leader="dot" w:pos="8828"/>
      </w:tabs>
      <w:spacing w:after="100"/>
    </w:pPr>
  </w:style>
  <w:style w:type="character" w:customStyle="1" w:styleId="Ttulo7Car">
    <w:name w:val="Título 7 Car"/>
    <w:basedOn w:val="Fuentedeprrafopredeter"/>
    <w:link w:val="Ttulo7"/>
    <w:uiPriority w:val="9"/>
    <w:semiHidden/>
    <w:rsid w:val="00AB6238"/>
    <w:rPr>
      <w:rFonts w:asciiTheme="majorHAnsi" w:eastAsiaTheme="majorEastAsia" w:hAnsiTheme="majorHAnsi" w:cstheme="majorBidi"/>
      <w:i/>
      <w:iCs/>
      <w:color w:val="404040" w:themeColor="text1" w:themeTint="BF"/>
      <w:sz w:val="24"/>
      <w:szCs w:val="24"/>
      <w:lang w:val="es-ES" w:eastAsia="es-ES"/>
    </w:rPr>
  </w:style>
  <w:style w:type="paragraph" w:styleId="TtuloTDC">
    <w:name w:val="TOC Heading"/>
    <w:basedOn w:val="Ttulo1"/>
    <w:next w:val="Normal"/>
    <w:uiPriority w:val="39"/>
    <w:unhideWhenUsed/>
    <w:qFormat/>
    <w:rsid w:val="00AB6238"/>
    <w:pPr>
      <w:keepLines/>
      <w:spacing w:before="480" w:line="276" w:lineRule="auto"/>
      <w:jc w:val="left"/>
      <w:outlineLvl w:val="9"/>
    </w:pPr>
    <w:rPr>
      <w:rFonts w:asciiTheme="majorHAnsi" w:eastAsiaTheme="majorEastAsia" w:hAnsiTheme="majorHAnsi" w:cstheme="majorBidi"/>
      <w:color w:val="365F91" w:themeColor="accent1" w:themeShade="BF"/>
      <w:sz w:val="28"/>
      <w:szCs w:val="28"/>
      <w:lang w:eastAsia="es-PE"/>
    </w:rPr>
  </w:style>
  <w:style w:type="character" w:styleId="Hipervnculo">
    <w:name w:val="Hyperlink"/>
    <w:basedOn w:val="Fuentedeprrafopredeter"/>
    <w:uiPriority w:val="99"/>
    <w:unhideWhenUsed/>
    <w:rsid w:val="00AB6238"/>
    <w:rPr>
      <w:color w:val="0000FF" w:themeColor="hyperlink"/>
      <w:u w:val="single"/>
    </w:rPr>
  </w:style>
  <w:style w:type="paragraph" w:styleId="Encabezado">
    <w:name w:val="header"/>
    <w:basedOn w:val="Normal"/>
    <w:link w:val="EncabezadoCar"/>
    <w:unhideWhenUsed/>
    <w:rsid w:val="009F4943"/>
    <w:pPr>
      <w:tabs>
        <w:tab w:val="center" w:pos="4419"/>
        <w:tab w:val="right" w:pos="8838"/>
      </w:tabs>
    </w:pPr>
  </w:style>
  <w:style w:type="character" w:customStyle="1" w:styleId="EncabezadoCar">
    <w:name w:val="Encabezado Car"/>
    <w:basedOn w:val="Fuentedeprrafopredeter"/>
    <w:link w:val="Encabezado"/>
    <w:rsid w:val="009F4943"/>
    <w:rPr>
      <w:rFonts w:ascii="Times New Roman" w:eastAsia="Times New Roman" w:hAnsi="Times New Roman" w:cs="Times New Roman"/>
      <w:sz w:val="24"/>
      <w:szCs w:val="24"/>
      <w:lang w:val="es-ES" w:eastAsia="es-ES"/>
    </w:rPr>
  </w:style>
  <w:style w:type="character" w:styleId="Textodelmarcadordeposicin">
    <w:name w:val="Placeholder Text"/>
    <w:basedOn w:val="Fuentedeprrafopredeter"/>
    <w:uiPriority w:val="99"/>
    <w:semiHidden/>
    <w:rsid w:val="00EB1332"/>
    <w:rPr>
      <w:color w:val="808080"/>
    </w:rPr>
  </w:style>
  <w:style w:type="paragraph" w:styleId="Sinespaciado">
    <w:name w:val="No Spacing"/>
    <w:link w:val="SinespaciadoCar"/>
    <w:uiPriority w:val="1"/>
    <w:qFormat/>
    <w:rsid w:val="0048351D"/>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8351D"/>
    <w:rPr>
      <w:rFonts w:eastAsiaTheme="minorEastAsia"/>
      <w:lang w:eastAsia="es-PE"/>
    </w:rPr>
  </w:style>
  <w:style w:type="paragraph" w:customStyle="1" w:styleId="Default">
    <w:name w:val="Default"/>
    <w:rsid w:val="00EF0882"/>
    <w:pPr>
      <w:autoSpaceDE w:val="0"/>
      <w:autoSpaceDN w:val="0"/>
      <w:adjustRightInd w:val="0"/>
      <w:spacing w:after="0" w:line="240" w:lineRule="auto"/>
    </w:pPr>
    <w:rPr>
      <w:rFonts w:ascii="Arial" w:hAnsi="Arial" w:cs="Arial"/>
      <w:color w:val="000000"/>
      <w:sz w:val="24"/>
      <w:szCs w:val="24"/>
    </w:rPr>
  </w:style>
  <w:style w:type="paragraph" w:customStyle="1" w:styleId="Estilo1">
    <w:name w:val="Estilo1"/>
    <w:basedOn w:val="Normal"/>
    <w:link w:val="Estilo1Car"/>
    <w:qFormat/>
    <w:rsid w:val="000C3285"/>
    <w:pPr>
      <w:spacing w:after="200" w:line="276" w:lineRule="auto"/>
      <w:jc w:val="both"/>
    </w:pPr>
    <w:rPr>
      <w:rFonts w:ascii="Arial" w:hAnsi="Arial" w:cs="Arial"/>
      <w:sz w:val="20"/>
      <w:szCs w:val="20"/>
      <w:lang w:eastAsia="en-US"/>
    </w:rPr>
  </w:style>
  <w:style w:type="character" w:customStyle="1" w:styleId="Estilo1Car">
    <w:name w:val="Estilo1 Car"/>
    <w:basedOn w:val="Fuentedeprrafopredeter"/>
    <w:link w:val="Estilo1"/>
    <w:rsid w:val="000C3285"/>
    <w:rPr>
      <w:rFonts w:ascii="Arial" w:eastAsia="Times New Roman" w:hAnsi="Arial" w:cs="Arial"/>
      <w:sz w:val="20"/>
      <w:szCs w:val="20"/>
    </w:rPr>
  </w:style>
  <w:style w:type="table" w:customStyle="1" w:styleId="Tabladecuadrcula1clara-nfasis11">
    <w:name w:val="Tabla de cuadrícula 1 clara - Énfasis 11"/>
    <w:basedOn w:val="Tablanormal"/>
    <w:uiPriority w:val="46"/>
    <w:rsid w:val="00DB003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Tabladecuadrcula1clara-nfasis31">
    <w:name w:val="Tabla de cuadrícula 1 clara - Énfasis 31"/>
    <w:basedOn w:val="Tablanormal"/>
    <w:uiPriority w:val="46"/>
    <w:rsid w:val="00DB003C"/>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paragraph" w:styleId="Textonotaalfinal">
    <w:name w:val="endnote text"/>
    <w:basedOn w:val="Normal"/>
    <w:link w:val="TextonotaalfinalCar"/>
    <w:uiPriority w:val="99"/>
    <w:semiHidden/>
    <w:unhideWhenUsed/>
    <w:rsid w:val="00253351"/>
    <w:rPr>
      <w:sz w:val="20"/>
      <w:szCs w:val="20"/>
    </w:rPr>
  </w:style>
  <w:style w:type="character" w:customStyle="1" w:styleId="TextonotaalfinalCar">
    <w:name w:val="Texto nota al final Car"/>
    <w:basedOn w:val="Fuentedeprrafopredeter"/>
    <w:link w:val="Textonotaalfinal"/>
    <w:uiPriority w:val="99"/>
    <w:semiHidden/>
    <w:rsid w:val="00253351"/>
    <w:rPr>
      <w:rFonts w:ascii="Times New Roman" w:eastAsia="Times New Roman" w:hAnsi="Times New Roman" w:cs="Times New Roman"/>
      <w:sz w:val="20"/>
      <w:szCs w:val="20"/>
      <w:lang w:val="es-ES" w:eastAsia="es-ES"/>
    </w:rPr>
  </w:style>
  <w:style w:type="character" w:styleId="Refdenotaalfinal">
    <w:name w:val="endnote reference"/>
    <w:basedOn w:val="Fuentedeprrafopredeter"/>
    <w:uiPriority w:val="99"/>
    <w:semiHidden/>
    <w:unhideWhenUsed/>
    <w:rsid w:val="00253351"/>
    <w:rPr>
      <w:vertAlign w:val="superscript"/>
    </w:rPr>
  </w:style>
  <w:style w:type="character" w:styleId="Refdecomentario">
    <w:name w:val="annotation reference"/>
    <w:basedOn w:val="Fuentedeprrafopredeter"/>
    <w:uiPriority w:val="99"/>
    <w:semiHidden/>
    <w:unhideWhenUsed/>
    <w:rsid w:val="005D536A"/>
    <w:rPr>
      <w:sz w:val="16"/>
      <w:szCs w:val="16"/>
    </w:rPr>
  </w:style>
  <w:style w:type="paragraph" w:styleId="Textocomentario">
    <w:name w:val="annotation text"/>
    <w:basedOn w:val="Normal"/>
    <w:link w:val="TextocomentarioCar"/>
    <w:uiPriority w:val="99"/>
    <w:semiHidden/>
    <w:unhideWhenUsed/>
    <w:rsid w:val="005D536A"/>
    <w:rPr>
      <w:sz w:val="20"/>
      <w:szCs w:val="20"/>
    </w:rPr>
  </w:style>
  <w:style w:type="character" w:customStyle="1" w:styleId="TextocomentarioCar">
    <w:name w:val="Texto comentario Car"/>
    <w:basedOn w:val="Fuentedeprrafopredeter"/>
    <w:link w:val="Textocomentario"/>
    <w:uiPriority w:val="99"/>
    <w:semiHidden/>
    <w:rsid w:val="005D536A"/>
    <w:rPr>
      <w:rFonts w:ascii="Times New Roman" w:eastAsia="Times New Roman" w:hAnsi="Times New Roman" w:cs="Times New Roman"/>
      <w:sz w:val="20"/>
      <w:szCs w:val="20"/>
      <w:lang w:val="es-ES" w:eastAsia="es-ES"/>
    </w:rPr>
  </w:style>
  <w:style w:type="paragraph" w:styleId="HTMLconformatoprevio">
    <w:name w:val="HTML Preformatted"/>
    <w:basedOn w:val="Normal"/>
    <w:link w:val="HTMLconformatoprevioCar"/>
    <w:uiPriority w:val="99"/>
    <w:unhideWhenUsed/>
    <w:rsid w:val="004722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47223D"/>
    <w:rPr>
      <w:rFonts w:ascii="Courier New" w:eastAsia="Times New Roman" w:hAnsi="Courier New" w:cs="Courier New"/>
      <w:sz w:val="20"/>
      <w:szCs w:val="20"/>
      <w:lang w:eastAsia="es-PE"/>
    </w:rPr>
  </w:style>
  <w:style w:type="character" w:customStyle="1" w:styleId="gnkrckgcgsb">
    <w:name w:val="gnkrckgcgsb"/>
    <w:basedOn w:val="Fuentedeprrafopredeter"/>
    <w:rsid w:val="0047223D"/>
  </w:style>
  <w:style w:type="paragraph" w:styleId="Ttulo">
    <w:name w:val="Title"/>
    <w:basedOn w:val="Normal"/>
    <w:next w:val="Normal"/>
    <w:link w:val="TtuloCar"/>
    <w:uiPriority w:val="10"/>
    <w:qFormat/>
    <w:rsid w:val="00D85B1D"/>
    <w:pPr>
      <w:contextualSpacing/>
    </w:pPr>
    <w:rPr>
      <w:rFonts w:asciiTheme="majorHAnsi" w:eastAsiaTheme="majorEastAsia" w:hAnsiTheme="majorHAnsi" w:cstheme="majorBidi"/>
      <w:spacing w:val="-10"/>
      <w:kern w:val="28"/>
      <w:sz w:val="56"/>
      <w:szCs w:val="56"/>
      <w:lang w:eastAsia="en-US"/>
    </w:rPr>
  </w:style>
  <w:style w:type="character" w:customStyle="1" w:styleId="TtuloCar">
    <w:name w:val="Título Car"/>
    <w:basedOn w:val="Fuentedeprrafopredeter"/>
    <w:link w:val="Ttulo"/>
    <w:uiPriority w:val="10"/>
    <w:rsid w:val="00D85B1D"/>
    <w:rPr>
      <w:rFonts w:asciiTheme="majorHAnsi" w:eastAsiaTheme="majorEastAsia" w:hAnsiTheme="majorHAnsi" w:cstheme="majorBidi"/>
      <w:spacing w:val="-10"/>
      <w:kern w:val="28"/>
      <w:sz w:val="56"/>
      <w:szCs w:val="56"/>
    </w:rPr>
  </w:style>
  <w:style w:type="table" w:styleId="Cuadrculamedia3-nfasis1">
    <w:name w:val="Medium Grid 3 Accent 1"/>
    <w:basedOn w:val="Tablanormal"/>
    <w:uiPriority w:val="69"/>
    <w:rsid w:val="00D7063D"/>
    <w:pPr>
      <w:spacing w:after="0" w:line="240" w:lineRule="auto"/>
    </w:pPr>
    <w:rPr>
      <w:rFonts w:ascii="Times New Roman" w:eastAsia="Batang" w:hAnsi="Times New Roman" w:cs="Times New Roman"/>
      <w:sz w:val="20"/>
      <w:szCs w:val="20"/>
      <w:lang w:val="es-ES" w:eastAsia="es-E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Revisin">
    <w:name w:val="Revision"/>
    <w:hidden/>
    <w:uiPriority w:val="99"/>
    <w:semiHidden/>
    <w:rsid w:val="0016381B"/>
    <w:pPr>
      <w:spacing w:after="0" w:line="240" w:lineRule="auto"/>
    </w:pPr>
    <w:rPr>
      <w:rFonts w:ascii="Times New Roman" w:eastAsia="Times New Roman" w:hAnsi="Times New Roman" w:cs="Times New Roman"/>
      <w:sz w:val="24"/>
      <w:szCs w:val="24"/>
      <w:lang w:eastAsia="es-ES"/>
    </w:rPr>
  </w:style>
  <w:style w:type="paragraph" w:styleId="Asuntodelcomentario">
    <w:name w:val="annotation subject"/>
    <w:basedOn w:val="Textocomentario"/>
    <w:next w:val="Textocomentario"/>
    <w:link w:val="AsuntodelcomentarioCar"/>
    <w:uiPriority w:val="99"/>
    <w:semiHidden/>
    <w:unhideWhenUsed/>
    <w:rsid w:val="0016381B"/>
    <w:rPr>
      <w:b/>
      <w:bCs/>
    </w:rPr>
  </w:style>
  <w:style w:type="character" w:customStyle="1" w:styleId="AsuntodelcomentarioCar">
    <w:name w:val="Asunto del comentario Car"/>
    <w:basedOn w:val="TextocomentarioCar"/>
    <w:link w:val="Asuntodelcomentario"/>
    <w:uiPriority w:val="99"/>
    <w:semiHidden/>
    <w:rsid w:val="0016381B"/>
    <w:rPr>
      <w:rFonts w:ascii="Times New Roman" w:eastAsia="Times New Roman" w:hAnsi="Times New Roman" w:cs="Times New Roman"/>
      <w:b/>
      <w:bCs/>
      <w:sz w:val="20"/>
      <w:szCs w:val="20"/>
      <w:lang w:val="es-ES" w:eastAsia="es-ES"/>
    </w:rPr>
  </w:style>
  <w:style w:type="character" w:customStyle="1" w:styleId="ui-provider">
    <w:name w:val="ui-provider"/>
    <w:basedOn w:val="Fuentedeprrafopredeter"/>
    <w:rsid w:val="005653A4"/>
  </w:style>
  <w:style w:type="character" w:customStyle="1" w:styleId="n">
    <w:name w:val="n"/>
    <w:basedOn w:val="Fuentedeprrafopredeter"/>
    <w:rsid w:val="008A2413"/>
  </w:style>
  <w:style w:type="character" w:customStyle="1" w:styleId="o">
    <w:name w:val="o"/>
    <w:basedOn w:val="Fuentedeprrafopredeter"/>
    <w:rsid w:val="008A2413"/>
  </w:style>
  <w:style w:type="character" w:customStyle="1" w:styleId="mi">
    <w:name w:val="mi"/>
    <w:basedOn w:val="Fuentedeprrafopredeter"/>
    <w:rsid w:val="008A24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9238">
      <w:bodyDiv w:val="1"/>
      <w:marLeft w:val="0"/>
      <w:marRight w:val="0"/>
      <w:marTop w:val="0"/>
      <w:marBottom w:val="0"/>
      <w:divBdr>
        <w:top w:val="none" w:sz="0" w:space="0" w:color="auto"/>
        <w:left w:val="none" w:sz="0" w:space="0" w:color="auto"/>
        <w:bottom w:val="none" w:sz="0" w:space="0" w:color="auto"/>
        <w:right w:val="none" w:sz="0" w:space="0" w:color="auto"/>
      </w:divBdr>
    </w:div>
    <w:div w:id="9992638">
      <w:bodyDiv w:val="1"/>
      <w:marLeft w:val="0"/>
      <w:marRight w:val="0"/>
      <w:marTop w:val="0"/>
      <w:marBottom w:val="0"/>
      <w:divBdr>
        <w:top w:val="none" w:sz="0" w:space="0" w:color="auto"/>
        <w:left w:val="none" w:sz="0" w:space="0" w:color="auto"/>
        <w:bottom w:val="none" w:sz="0" w:space="0" w:color="auto"/>
        <w:right w:val="none" w:sz="0" w:space="0" w:color="auto"/>
      </w:divBdr>
    </w:div>
    <w:div w:id="10380912">
      <w:bodyDiv w:val="1"/>
      <w:marLeft w:val="0"/>
      <w:marRight w:val="0"/>
      <w:marTop w:val="0"/>
      <w:marBottom w:val="0"/>
      <w:divBdr>
        <w:top w:val="none" w:sz="0" w:space="0" w:color="auto"/>
        <w:left w:val="none" w:sz="0" w:space="0" w:color="auto"/>
        <w:bottom w:val="none" w:sz="0" w:space="0" w:color="auto"/>
        <w:right w:val="none" w:sz="0" w:space="0" w:color="auto"/>
      </w:divBdr>
    </w:div>
    <w:div w:id="11693412">
      <w:bodyDiv w:val="1"/>
      <w:marLeft w:val="0"/>
      <w:marRight w:val="0"/>
      <w:marTop w:val="0"/>
      <w:marBottom w:val="0"/>
      <w:divBdr>
        <w:top w:val="none" w:sz="0" w:space="0" w:color="auto"/>
        <w:left w:val="none" w:sz="0" w:space="0" w:color="auto"/>
        <w:bottom w:val="none" w:sz="0" w:space="0" w:color="auto"/>
        <w:right w:val="none" w:sz="0" w:space="0" w:color="auto"/>
      </w:divBdr>
    </w:div>
    <w:div w:id="12733283">
      <w:bodyDiv w:val="1"/>
      <w:marLeft w:val="0"/>
      <w:marRight w:val="0"/>
      <w:marTop w:val="0"/>
      <w:marBottom w:val="0"/>
      <w:divBdr>
        <w:top w:val="none" w:sz="0" w:space="0" w:color="auto"/>
        <w:left w:val="none" w:sz="0" w:space="0" w:color="auto"/>
        <w:bottom w:val="none" w:sz="0" w:space="0" w:color="auto"/>
        <w:right w:val="none" w:sz="0" w:space="0" w:color="auto"/>
      </w:divBdr>
    </w:div>
    <w:div w:id="16002300">
      <w:bodyDiv w:val="1"/>
      <w:marLeft w:val="0"/>
      <w:marRight w:val="0"/>
      <w:marTop w:val="0"/>
      <w:marBottom w:val="0"/>
      <w:divBdr>
        <w:top w:val="none" w:sz="0" w:space="0" w:color="auto"/>
        <w:left w:val="none" w:sz="0" w:space="0" w:color="auto"/>
        <w:bottom w:val="none" w:sz="0" w:space="0" w:color="auto"/>
        <w:right w:val="none" w:sz="0" w:space="0" w:color="auto"/>
      </w:divBdr>
    </w:div>
    <w:div w:id="20479077">
      <w:bodyDiv w:val="1"/>
      <w:marLeft w:val="0"/>
      <w:marRight w:val="0"/>
      <w:marTop w:val="0"/>
      <w:marBottom w:val="0"/>
      <w:divBdr>
        <w:top w:val="none" w:sz="0" w:space="0" w:color="auto"/>
        <w:left w:val="none" w:sz="0" w:space="0" w:color="auto"/>
        <w:bottom w:val="none" w:sz="0" w:space="0" w:color="auto"/>
        <w:right w:val="none" w:sz="0" w:space="0" w:color="auto"/>
      </w:divBdr>
      <w:divsChild>
        <w:div w:id="190387846">
          <w:marLeft w:val="0"/>
          <w:marRight w:val="0"/>
          <w:marTop w:val="0"/>
          <w:marBottom w:val="0"/>
          <w:divBdr>
            <w:top w:val="none" w:sz="0" w:space="0" w:color="auto"/>
            <w:left w:val="none" w:sz="0" w:space="0" w:color="auto"/>
            <w:bottom w:val="none" w:sz="0" w:space="0" w:color="auto"/>
            <w:right w:val="none" w:sz="0" w:space="0" w:color="auto"/>
          </w:divBdr>
          <w:divsChild>
            <w:div w:id="101954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6583">
      <w:bodyDiv w:val="1"/>
      <w:marLeft w:val="0"/>
      <w:marRight w:val="0"/>
      <w:marTop w:val="0"/>
      <w:marBottom w:val="0"/>
      <w:divBdr>
        <w:top w:val="none" w:sz="0" w:space="0" w:color="auto"/>
        <w:left w:val="none" w:sz="0" w:space="0" w:color="auto"/>
        <w:bottom w:val="none" w:sz="0" w:space="0" w:color="auto"/>
        <w:right w:val="none" w:sz="0" w:space="0" w:color="auto"/>
      </w:divBdr>
    </w:div>
    <w:div w:id="34281446">
      <w:bodyDiv w:val="1"/>
      <w:marLeft w:val="0"/>
      <w:marRight w:val="0"/>
      <w:marTop w:val="0"/>
      <w:marBottom w:val="0"/>
      <w:divBdr>
        <w:top w:val="none" w:sz="0" w:space="0" w:color="auto"/>
        <w:left w:val="none" w:sz="0" w:space="0" w:color="auto"/>
        <w:bottom w:val="none" w:sz="0" w:space="0" w:color="auto"/>
        <w:right w:val="none" w:sz="0" w:space="0" w:color="auto"/>
      </w:divBdr>
    </w:div>
    <w:div w:id="37046279">
      <w:bodyDiv w:val="1"/>
      <w:marLeft w:val="0"/>
      <w:marRight w:val="0"/>
      <w:marTop w:val="0"/>
      <w:marBottom w:val="0"/>
      <w:divBdr>
        <w:top w:val="none" w:sz="0" w:space="0" w:color="auto"/>
        <w:left w:val="none" w:sz="0" w:space="0" w:color="auto"/>
        <w:bottom w:val="none" w:sz="0" w:space="0" w:color="auto"/>
        <w:right w:val="none" w:sz="0" w:space="0" w:color="auto"/>
      </w:divBdr>
    </w:div>
    <w:div w:id="38822399">
      <w:bodyDiv w:val="1"/>
      <w:marLeft w:val="0"/>
      <w:marRight w:val="0"/>
      <w:marTop w:val="0"/>
      <w:marBottom w:val="0"/>
      <w:divBdr>
        <w:top w:val="none" w:sz="0" w:space="0" w:color="auto"/>
        <w:left w:val="none" w:sz="0" w:space="0" w:color="auto"/>
        <w:bottom w:val="none" w:sz="0" w:space="0" w:color="auto"/>
        <w:right w:val="none" w:sz="0" w:space="0" w:color="auto"/>
      </w:divBdr>
    </w:div>
    <w:div w:id="40904406">
      <w:bodyDiv w:val="1"/>
      <w:marLeft w:val="0"/>
      <w:marRight w:val="0"/>
      <w:marTop w:val="0"/>
      <w:marBottom w:val="0"/>
      <w:divBdr>
        <w:top w:val="none" w:sz="0" w:space="0" w:color="auto"/>
        <w:left w:val="none" w:sz="0" w:space="0" w:color="auto"/>
        <w:bottom w:val="none" w:sz="0" w:space="0" w:color="auto"/>
        <w:right w:val="none" w:sz="0" w:space="0" w:color="auto"/>
      </w:divBdr>
    </w:div>
    <w:div w:id="41877814">
      <w:bodyDiv w:val="1"/>
      <w:marLeft w:val="0"/>
      <w:marRight w:val="0"/>
      <w:marTop w:val="0"/>
      <w:marBottom w:val="0"/>
      <w:divBdr>
        <w:top w:val="none" w:sz="0" w:space="0" w:color="auto"/>
        <w:left w:val="none" w:sz="0" w:space="0" w:color="auto"/>
        <w:bottom w:val="none" w:sz="0" w:space="0" w:color="auto"/>
        <w:right w:val="none" w:sz="0" w:space="0" w:color="auto"/>
      </w:divBdr>
    </w:div>
    <w:div w:id="42489583">
      <w:bodyDiv w:val="1"/>
      <w:marLeft w:val="0"/>
      <w:marRight w:val="0"/>
      <w:marTop w:val="0"/>
      <w:marBottom w:val="0"/>
      <w:divBdr>
        <w:top w:val="none" w:sz="0" w:space="0" w:color="auto"/>
        <w:left w:val="none" w:sz="0" w:space="0" w:color="auto"/>
        <w:bottom w:val="none" w:sz="0" w:space="0" w:color="auto"/>
        <w:right w:val="none" w:sz="0" w:space="0" w:color="auto"/>
      </w:divBdr>
    </w:div>
    <w:div w:id="51003796">
      <w:bodyDiv w:val="1"/>
      <w:marLeft w:val="0"/>
      <w:marRight w:val="0"/>
      <w:marTop w:val="0"/>
      <w:marBottom w:val="0"/>
      <w:divBdr>
        <w:top w:val="none" w:sz="0" w:space="0" w:color="auto"/>
        <w:left w:val="none" w:sz="0" w:space="0" w:color="auto"/>
        <w:bottom w:val="none" w:sz="0" w:space="0" w:color="auto"/>
        <w:right w:val="none" w:sz="0" w:space="0" w:color="auto"/>
      </w:divBdr>
      <w:divsChild>
        <w:div w:id="915242436">
          <w:marLeft w:val="547"/>
          <w:marRight w:val="0"/>
          <w:marTop w:val="0"/>
          <w:marBottom w:val="0"/>
          <w:divBdr>
            <w:top w:val="none" w:sz="0" w:space="0" w:color="auto"/>
            <w:left w:val="none" w:sz="0" w:space="0" w:color="auto"/>
            <w:bottom w:val="none" w:sz="0" w:space="0" w:color="auto"/>
            <w:right w:val="none" w:sz="0" w:space="0" w:color="auto"/>
          </w:divBdr>
        </w:div>
      </w:divsChild>
    </w:div>
    <w:div w:id="53310678">
      <w:bodyDiv w:val="1"/>
      <w:marLeft w:val="0"/>
      <w:marRight w:val="0"/>
      <w:marTop w:val="0"/>
      <w:marBottom w:val="0"/>
      <w:divBdr>
        <w:top w:val="none" w:sz="0" w:space="0" w:color="auto"/>
        <w:left w:val="none" w:sz="0" w:space="0" w:color="auto"/>
        <w:bottom w:val="none" w:sz="0" w:space="0" w:color="auto"/>
        <w:right w:val="none" w:sz="0" w:space="0" w:color="auto"/>
      </w:divBdr>
    </w:div>
    <w:div w:id="54663948">
      <w:bodyDiv w:val="1"/>
      <w:marLeft w:val="0"/>
      <w:marRight w:val="0"/>
      <w:marTop w:val="0"/>
      <w:marBottom w:val="0"/>
      <w:divBdr>
        <w:top w:val="none" w:sz="0" w:space="0" w:color="auto"/>
        <w:left w:val="none" w:sz="0" w:space="0" w:color="auto"/>
        <w:bottom w:val="none" w:sz="0" w:space="0" w:color="auto"/>
        <w:right w:val="none" w:sz="0" w:space="0" w:color="auto"/>
      </w:divBdr>
    </w:div>
    <w:div w:id="63383397">
      <w:bodyDiv w:val="1"/>
      <w:marLeft w:val="0"/>
      <w:marRight w:val="0"/>
      <w:marTop w:val="0"/>
      <w:marBottom w:val="0"/>
      <w:divBdr>
        <w:top w:val="none" w:sz="0" w:space="0" w:color="auto"/>
        <w:left w:val="none" w:sz="0" w:space="0" w:color="auto"/>
        <w:bottom w:val="none" w:sz="0" w:space="0" w:color="auto"/>
        <w:right w:val="none" w:sz="0" w:space="0" w:color="auto"/>
      </w:divBdr>
    </w:div>
    <w:div w:id="65886155">
      <w:bodyDiv w:val="1"/>
      <w:marLeft w:val="0"/>
      <w:marRight w:val="0"/>
      <w:marTop w:val="0"/>
      <w:marBottom w:val="0"/>
      <w:divBdr>
        <w:top w:val="none" w:sz="0" w:space="0" w:color="auto"/>
        <w:left w:val="none" w:sz="0" w:space="0" w:color="auto"/>
        <w:bottom w:val="none" w:sz="0" w:space="0" w:color="auto"/>
        <w:right w:val="none" w:sz="0" w:space="0" w:color="auto"/>
      </w:divBdr>
    </w:div>
    <w:div w:id="67580774">
      <w:bodyDiv w:val="1"/>
      <w:marLeft w:val="0"/>
      <w:marRight w:val="0"/>
      <w:marTop w:val="0"/>
      <w:marBottom w:val="0"/>
      <w:divBdr>
        <w:top w:val="none" w:sz="0" w:space="0" w:color="auto"/>
        <w:left w:val="none" w:sz="0" w:space="0" w:color="auto"/>
        <w:bottom w:val="none" w:sz="0" w:space="0" w:color="auto"/>
        <w:right w:val="none" w:sz="0" w:space="0" w:color="auto"/>
      </w:divBdr>
    </w:div>
    <w:div w:id="69273701">
      <w:bodyDiv w:val="1"/>
      <w:marLeft w:val="0"/>
      <w:marRight w:val="0"/>
      <w:marTop w:val="0"/>
      <w:marBottom w:val="0"/>
      <w:divBdr>
        <w:top w:val="none" w:sz="0" w:space="0" w:color="auto"/>
        <w:left w:val="none" w:sz="0" w:space="0" w:color="auto"/>
        <w:bottom w:val="none" w:sz="0" w:space="0" w:color="auto"/>
        <w:right w:val="none" w:sz="0" w:space="0" w:color="auto"/>
      </w:divBdr>
    </w:div>
    <w:div w:id="75059278">
      <w:bodyDiv w:val="1"/>
      <w:marLeft w:val="0"/>
      <w:marRight w:val="0"/>
      <w:marTop w:val="0"/>
      <w:marBottom w:val="0"/>
      <w:divBdr>
        <w:top w:val="none" w:sz="0" w:space="0" w:color="auto"/>
        <w:left w:val="none" w:sz="0" w:space="0" w:color="auto"/>
        <w:bottom w:val="none" w:sz="0" w:space="0" w:color="auto"/>
        <w:right w:val="none" w:sz="0" w:space="0" w:color="auto"/>
      </w:divBdr>
    </w:div>
    <w:div w:id="80298699">
      <w:bodyDiv w:val="1"/>
      <w:marLeft w:val="0"/>
      <w:marRight w:val="0"/>
      <w:marTop w:val="0"/>
      <w:marBottom w:val="0"/>
      <w:divBdr>
        <w:top w:val="none" w:sz="0" w:space="0" w:color="auto"/>
        <w:left w:val="none" w:sz="0" w:space="0" w:color="auto"/>
        <w:bottom w:val="none" w:sz="0" w:space="0" w:color="auto"/>
        <w:right w:val="none" w:sz="0" w:space="0" w:color="auto"/>
      </w:divBdr>
    </w:div>
    <w:div w:id="81922958">
      <w:bodyDiv w:val="1"/>
      <w:marLeft w:val="0"/>
      <w:marRight w:val="0"/>
      <w:marTop w:val="0"/>
      <w:marBottom w:val="0"/>
      <w:divBdr>
        <w:top w:val="none" w:sz="0" w:space="0" w:color="auto"/>
        <w:left w:val="none" w:sz="0" w:space="0" w:color="auto"/>
        <w:bottom w:val="none" w:sz="0" w:space="0" w:color="auto"/>
        <w:right w:val="none" w:sz="0" w:space="0" w:color="auto"/>
      </w:divBdr>
    </w:div>
    <w:div w:id="83035677">
      <w:bodyDiv w:val="1"/>
      <w:marLeft w:val="0"/>
      <w:marRight w:val="0"/>
      <w:marTop w:val="0"/>
      <w:marBottom w:val="0"/>
      <w:divBdr>
        <w:top w:val="none" w:sz="0" w:space="0" w:color="auto"/>
        <w:left w:val="none" w:sz="0" w:space="0" w:color="auto"/>
        <w:bottom w:val="none" w:sz="0" w:space="0" w:color="auto"/>
        <w:right w:val="none" w:sz="0" w:space="0" w:color="auto"/>
      </w:divBdr>
    </w:div>
    <w:div w:id="94254028">
      <w:bodyDiv w:val="1"/>
      <w:marLeft w:val="0"/>
      <w:marRight w:val="0"/>
      <w:marTop w:val="0"/>
      <w:marBottom w:val="0"/>
      <w:divBdr>
        <w:top w:val="none" w:sz="0" w:space="0" w:color="auto"/>
        <w:left w:val="none" w:sz="0" w:space="0" w:color="auto"/>
        <w:bottom w:val="none" w:sz="0" w:space="0" w:color="auto"/>
        <w:right w:val="none" w:sz="0" w:space="0" w:color="auto"/>
      </w:divBdr>
    </w:div>
    <w:div w:id="97648938">
      <w:bodyDiv w:val="1"/>
      <w:marLeft w:val="0"/>
      <w:marRight w:val="0"/>
      <w:marTop w:val="0"/>
      <w:marBottom w:val="0"/>
      <w:divBdr>
        <w:top w:val="none" w:sz="0" w:space="0" w:color="auto"/>
        <w:left w:val="none" w:sz="0" w:space="0" w:color="auto"/>
        <w:bottom w:val="none" w:sz="0" w:space="0" w:color="auto"/>
        <w:right w:val="none" w:sz="0" w:space="0" w:color="auto"/>
      </w:divBdr>
    </w:div>
    <w:div w:id="99958300">
      <w:bodyDiv w:val="1"/>
      <w:marLeft w:val="0"/>
      <w:marRight w:val="0"/>
      <w:marTop w:val="0"/>
      <w:marBottom w:val="0"/>
      <w:divBdr>
        <w:top w:val="none" w:sz="0" w:space="0" w:color="auto"/>
        <w:left w:val="none" w:sz="0" w:space="0" w:color="auto"/>
        <w:bottom w:val="none" w:sz="0" w:space="0" w:color="auto"/>
        <w:right w:val="none" w:sz="0" w:space="0" w:color="auto"/>
      </w:divBdr>
    </w:div>
    <w:div w:id="100801578">
      <w:bodyDiv w:val="1"/>
      <w:marLeft w:val="0"/>
      <w:marRight w:val="0"/>
      <w:marTop w:val="0"/>
      <w:marBottom w:val="0"/>
      <w:divBdr>
        <w:top w:val="none" w:sz="0" w:space="0" w:color="auto"/>
        <w:left w:val="none" w:sz="0" w:space="0" w:color="auto"/>
        <w:bottom w:val="none" w:sz="0" w:space="0" w:color="auto"/>
        <w:right w:val="none" w:sz="0" w:space="0" w:color="auto"/>
      </w:divBdr>
    </w:div>
    <w:div w:id="128792719">
      <w:bodyDiv w:val="1"/>
      <w:marLeft w:val="0"/>
      <w:marRight w:val="0"/>
      <w:marTop w:val="0"/>
      <w:marBottom w:val="0"/>
      <w:divBdr>
        <w:top w:val="none" w:sz="0" w:space="0" w:color="auto"/>
        <w:left w:val="none" w:sz="0" w:space="0" w:color="auto"/>
        <w:bottom w:val="none" w:sz="0" w:space="0" w:color="auto"/>
        <w:right w:val="none" w:sz="0" w:space="0" w:color="auto"/>
      </w:divBdr>
    </w:div>
    <w:div w:id="129054564">
      <w:bodyDiv w:val="1"/>
      <w:marLeft w:val="0"/>
      <w:marRight w:val="0"/>
      <w:marTop w:val="0"/>
      <w:marBottom w:val="0"/>
      <w:divBdr>
        <w:top w:val="none" w:sz="0" w:space="0" w:color="auto"/>
        <w:left w:val="none" w:sz="0" w:space="0" w:color="auto"/>
        <w:bottom w:val="none" w:sz="0" w:space="0" w:color="auto"/>
        <w:right w:val="none" w:sz="0" w:space="0" w:color="auto"/>
      </w:divBdr>
    </w:div>
    <w:div w:id="137193447">
      <w:bodyDiv w:val="1"/>
      <w:marLeft w:val="0"/>
      <w:marRight w:val="0"/>
      <w:marTop w:val="0"/>
      <w:marBottom w:val="0"/>
      <w:divBdr>
        <w:top w:val="none" w:sz="0" w:space="0" w:color="auto"/>
        <w:left w:val="none" w:sz="0" w:space="0" w:color="auto"/>
        <w:bottom w:val="none" w:sz="0" w:space="0" w:color="auto"/>
        <w:right w:val="none" w:sz="0" w:space="0" w:color="auto"/>
      </w:divBdr>
    </w:div>
    <w:div w:id="143159233">
      <w:bodyDiv w:val="1"/>
      <w:marLeft w:val="0"/>
      <w:marRight w:val="0"/>
      <w:marTop w:val="0"/>
      <w:marBottom w:val="0"/>
      <w:divBdr>
        <w:top w:val="none" w:sz="0" w:space="0" w:color="auto"/>
        <w:left w:val="none" w:sz="0" w:space="0" w:color="auto"/>
        <w:bottom w:val="none" w:sz="0" w:space="0" w:color="auto"/>
        <w:right w:val="none" w:sz="0" w:space="0" w:color="auto"/>
      </w:divBdr>
    </w:div>
    <w:div w:id="156501633">
      <w:bodyDiv w:val="1"/>
      <w:marLeft w:val="0"/>
      <w:marRight w:val="0"/>
      <w:marTop w:val="0"/>
      <w:marBottom w:val="0"/>
      <w:divBdr>
        <w:top w:val="none" w:sz="0" w:space="0" w:color="auto"/>
        <w:left w:val="none" w:sz="0" w:space="0" w:color="auto"/>
        <w:bottom w:val="none" w:sz="0" w:space="0" w:color="auto"/>
        <w:right w:val="none" w:sz="0" w:space="0" w:color="auto"/>
      </w:divBdr>
    </w:div>
    <w:div w:id="166992366">
      <w:bodyDiv w:val="1"/>
      <w:marLeft w:val="0"/>
      <w:marRight w:val="0"/>
      <w:marTop w:val="0"/>
      <w:marBottom w:val="0"/>
      <w:divBdr>
        <w:top w:val="none" w:sz="0" w:space="0" w:color="auto"/>
        <w:left w:val="none" w:sz="0" w:space="0" w:color="auto"/>
        <w:bottom w:val="none" w:sz="0" w:space="0" w:color="auto"/>
        <w:right w:val="none" w:sz="0" w:space="0" w:color="auto"/>
      </w:divBdr>
    </w:div>
    <w:div w:id="167449052">
      <w:bodyDiv w:val="1"/>
      <w:marLeft w:val="0"/>
      <w:marRight w:val="0"/>
      <w:marTop w:val="0"/>
      <w:marBottom w:val="0"/>
      <w:divBdr>
        <w:top w:val="none" w:sz="0" w:space="0" w:color="auto"/>
        <w:left w:val="none" w:sz="0" w:space="0" w:color="auto"/>
        <w:bottom w:val="none" w:sz="0" w:space="0" w:color="auto"/>
        <w:right w:val="none" w:sz="0" w:space="0" w:color="auto"/>
      </w:divBdr>
    </w:div>
    <w:div w:id="171578273">
      <w:bodyDiv w:val="1"/>
      <w:marLeft w:val="0"/>
      <w:marRight w:val="0"/>
      <w:marTop w:val="0"/>
      <w:marBottom w:val="0"/>
      <w:divBdr>
        <w:top w:val="none" w:sz="0" w:space="0" w:color="auto"/>
        <w:left w:val="none" w:sz="0" w:space="0" w:color="auto"/>
        <w:bottom w:val="none" w:sz="0" w:space="0" w:color="auto"/>
        <w:right w:val="none" w:sz="0" w:space="0" w:color="auto"/>
      </w:divBdr>
    </w:div>
    <w:div w:id="179321746">
      <w:bodyDiv w:val="1"/>
      <w:marLeft w:val="0"/>
      <w:marRight w:val="0"/>
      <w:marTop w:val="0"/>
      <w:marBottom w:val="0"/>
      <w:divBdr>
        <w:top w:val="none" w:sz="0" w:space="0" w:color="auto"/>
        <w:left w:val="none" w:sz="0" w:space="0" w:color="auto"/>
        <w:bottom w:val="none" w:sz="0" w:space="0" w:color="auto"/>
        <w:right w:val="none" w:sz="0" w:space="0" w:color="auto"/>
      </w:divBdr>
    </w:div>
    <w:div w:id="181822771">
      <w:bodyDiv w:val="1"/>
      <w:marLeft w:val="0"/>
      <w:marRight w:val="0"/>
      <w:marTop w:val="0"/>
      <w:marBottom w:val="0"/>
      <w:divBdr>
        <w:top w:val="none" w:sz="0" w:space="0" w:color="auto"/>
        <w:left w:val="none" w:sz="0" w:space="0" w:color="auto"/>
        <w:bottom w:val="none" w:sz="0" w:space="0" w:color="auto"/>
        <w:right w:val="none" w:sz="0" w:space="0" w:color="auto"/>
      </w:divBdr>
    </w:div>
    <w:div w:id="185680566">
      <w:bodyDiv w:val="1"/>
      <w:marLeft w:val="0"/>
      <w:marRight w:val="0"/>
      <w:marTop w:val="0"/>
      <w:marBottom w:val="0"/>
      <w:divBdr>
        <w:top w:val="none" w:sz="0" w:space="0" w:color="auto"/>
        <w:left w:val="none" w:sz="0" w:space="0" w:color="auto"/>
        <w:bottom w:val="none" w:sz="0" w:space="0" w:color="auto"/>
        <w:right w:val="none" w:sz="0" w:space="0" w:color="auto"/>
      </w:divBdr>
    </w:div>
    <w:div w:id="189034488">
      <w:bodyDiv w:val="1"/>
      <w:marLeft w:val="0"/>
      <w:marRight w:val="0"/>
      <w:marTop w:val="0"/>
      <w:marBottom w:val="0"/>
      <w:divBdr>
        <w:top w:val="none" w:sz="0" w:space="0" w:color="auto"/>
        <w:left w:val="none" w:sz="0" w:space="0" w:color="auto"/>
        <w:bottom w:val="none" w:sz="0" w:space="0" w:color="auto"/>
        <w:right w:val="none" w:sz="0" w:space="0" w:color="auto"/>
      </w:divBdr>
    </w:div>
    <w:div w:id="190537863">
      <w:bodyDiv w:val="1"/>
      <w:marLeft w:val="0"/>
      <w:marRight w:val="0"/>
      <w:marTop w:val="0"/>
      <w:marBottom w:val="0"/>
      <w:divBdr>
        <w:top w:val="none" w:sz="0" w:space="0" w:color="auto"/>
        <w:left w:val="none" w:sz="0" w:space="0" w:color="auto"/>
        <w:bottom w:val="none" w:sz="0" w:space="0" w:color="auto"/>
        <w:right w:val="none" w:sz="0" w:space="0" w:color="auto"/>
      </w:divBdr>
    </w:div>
    <w:div w:id="190580418">
      <w:bodyDiv w:val="1"/>
      <w:marLeft w:val="0"/>
      <w:marRight w:val="0"/>
      <w:marTop w:val="0"/>
      <w:marBottom w:val="0"/>
      <w:divBdr>
        <w:top w:val="none" w:sz="0" w:space="0" w:color="auto"/>
        <w:left w:val="none" w:sz="0" w:space="0" w:color="auto"/>
        <w:bottom w:val="none" w:sz="0" w:space="0" w:color="auto"/>
        <w:right w:val="none" w:sz="0" w:space="0" w:color="auto"/>
      </w:divBdr>
    </w:div>
    <w:div w:id="192153249">
      <w:bodyDiv w:val="1"/>
      <w:marLeft w:val="0"/>
      <w:marRight w:val="0"/>
      <w:marTop w:val="0"/>
      <w:marBottom w:val="0"/>
      <w:divBdr>
        <w:top w:val="none" w:sz="0" w:space="0" w:color="auto"/>
        <w:left w:val="none" w:sz="0" w:space="0" w:color="auto"/>
        <w:bottom w:val="none" w:sz="0" w:space="0" w:color="auto"/>
        <w:right w:val="none" w:sz="0" w:space="0" w:color="auto"/>
      </w:divBdr>
    </w:div>
    <w:div w:id="201285109">
      <w:bodyDiv w:val="1"/>
      <w:marLeft w:val="0"/>
      <w:marRight w:val="0"/>
      <w:marTop w:val="0"/>
      <w:marBottom w:val="0"/>
      <w:divBdr>
        <w:top w:val="none" w:sz="0" w:space="0" w:color="auto"/>
        <w:left w:val="none" w:sz="0" w:space="0" w:color="auto"/>
        <w:bottom w:val="none" w:sz="0" w:space="0" w:color="auto"/>
        <w:right w:val="none" w:sz="0" w:space="0" w:color="auto"/>
      </w:divBdr>
    </w:div>
    <w:div w:id="205802356">
      <w:bodyDiv w:val="1"/>
      <w:marLeft w:val="0"/>
      <w:marRight w:val="0"/>
      <w:marTop w:val="0"/>
      <w:marBottom w:val="0"/>
      <w:divBdr>
        <w:top w:val="none" w:sz="0" w:space="0" w:color="auto"/>
        <w:left w:val="none" w:sz="0" w:space="0" w:color="auto"/>
        <w:bottom w:val="none" w:sz="0" w:space="0" w:color="auto"/>
        <w:right w:val="none" w:sz="0" w:space="0" w:color="auto"/>
      </w:divBdr>
    </w:div>
    <w:div w:id="208497418">
      <w:bodyDiv w:val="1"/>
      <w:marLeft w:val="0"/>
      <w:marRight w:val="0"/>
      <w:marTop w:val="0"/>
      <w:marBottom w:val="0"/>
      <w:divBdr>
        <w:top w:val="none" w:sz="0" w:space="0" w:color="auto"/>
        <w:left w:val="none" w:sz="0" w:space="0" w:color="auto"/>
        <w:bottom w:val="none" w:sz="0" w:space="0" w:color="auto"/>
        <w:right w:val="none" w:sz="0" w:space="0" w:color="auto"/>
      </w:divBdr>
    </w:div>
    <w:div w:id="211233067">
      <w:bodyDiv w:val="1"/>
      <w:marLeft w:val="0"/>
      <w:marRight w:val="0"/>
      <w:marTop w:val="0"/>
      <w:marBottom w:val="0"/>
      <w:divBdr>
        <w:top w:val="none" w:sz="0" w:space="0" w:color="auto"/>
        <w:left w:val="none" w:sz="0" w:space="0" w:color="auto"/>
        <w:bottom w:val="none" w:sz="0" w:space="0" w:color="auto"/>
        <w:right w:val="none" w:sz="0" w:space="0" w:color="auto"/>
      </w:divBdr>
    </w:div>
    <w:div w:id="219824067">
      <w:bodyDiv w:val="1"/>
      <w:marLeft w:val="0"/>
      <w:marRight w:val="0"/>
      <w:marTop w:val="0"/>
      <w:marBottom w:val="0"/>
      <w:divBdr>
        <w:top w:val="none" w:sz="0" w:space="0" w:color="auto"/>
        <w:left w:val="none" w:sz="0" w:space="0" w:color="auto"/>
        <w:bottom w:val="none" w:sz="0" w:space="0" w:color="auto"/>
        <w:right w:val="none" w:sz="0" w:space="0" w:color="auto"/>
      </w:divBdr>
    </w:div>
    <w:div w:id="231696773">
      <w:bodyDiv w:val="1"/>
      <w:marLeft w:val="0"/>
      <w:marRight w:val="0"/>
      <w:marTop w:val="0"/>
      <w:marBottom w:val="0"/>
      <w:divBdr>
        <w:top w:val="none" w:sz="0" w:space="0" w:color="auto"/>
        <w:left w:val="none" w:sz="0" w:space="0" w:color="auto"/>
        <w:bottom w:val="none" w:sz="0" w:space="0" w:color="auto"/>
        <w:right w:val="none" w:sz="0" w:space="0" w:color="auto"/>
      </w:divBdr>
    </w:div>
    <w:div w:id="232277492">
      <w:bodyDiv w:val="1"/>
      <w:marLeft w:val="0"/>
      <w:marRight w:val="0"/>
      <w:marTop w:val="0"/>
      <w:marBottom w:val="0"/>
      <w:divBdr>
        <w:top w:val="none" w:sz="0" w:space="0" w:color="auto"/>
        <w:left w:val="none" w:sz="0" w:space="0" w:color="auto"/>
        <w:bottom w:val="none" w:sz="0" w:space="0" w:color="auto"/>
        <w:right w:val="none" w:sz="0" w:space="0" w:color="auto"/>
      </w:divBdr>
    </w:div>
    <w:div w:id="233047755">
      <w:bodyDiv w:val="1"/>
      <w:marLeft w:val="0"/>
      <w:marRight w:val="0"/>
      <w:marTop w:val="0"/>
      <w:marBottom w:val="0"/>
      <w:divBdr>
        <w:top w:val="none" w:sz="0" w:space="0" w:color="auto"/>
        <w:left w:val="none" w:sz="0" w:space="0" w:color="auto"/>
        <w:bottom w:val="none" w:sz="0" w:space="0" w:color="auto"/>
        <w:right w:val="none" w:sz="0" w:space="0" w:color="auto"/>
      </w:divBdr>
    </w:div>
    <w:div w:id="235213066">
      <w:bodyDiv w:val="1"/>
      <w:marLeft w:val="0"/>
      <w:marRight w:val="0"/>
      <w:marTop w:val="0"/>
      <w:marBottom w:val="0"/>
      <w:divBdr>
        <w:top w:val="none" w:sz="0" w:space="0" w:color="auto"/>
        <w:left w:val="none" w:sz="0" w:space="0" w:color="auto"/>
        <w:bottom w:val="none" w:sz="0" w:space="0" w:color="auto"/>
        <w:right w:val="none" w:sz="0" w:space="0" w:color="auto"/>
      </w:divBdr>
    </w:div>
    <w:div w:id="240723820">
      <w:bodyDiv w:val="1"/>
      <w:marLeft w:val="0"/>
      <w:marRight w:val="0"/>
      <w:marTop w:val="0"/>
      <w:marBottom w:val="0"/>
      <w:divBdr>
        <w:top w:val="none" w:sz="0" w:space="0" w:color="auto"/>
        <w:left w:val="none" w:sz="0" w:space="0" w:color="auto"/>
        <w:bottom w:val="none" w:sz="0" w:space="0" w:color="auto"/>
        <w:right w:val="none" w:sz="0" w:space="0" w:color="auto"/>
      </w:divBdr>
    </w:div>
    <w:div w:id="241111106">
      <w:bodyDiv w:val="1"/>
      <w:marLeft w:val="0"/>
      <w:marRight w:val="0"/>
      <w:marTop w:val="0"/>
      <w:marBottom w:val="0"/>
      <w:divBdr>
        <w:top w:val="none" w:sz="0" w:space="0" w:color="auto"/>
        <w:left w:val="none" w:sz="0" w:space="0" w:color="auto"/>
        <w:bottom w:val="none" w:sz="0" w:space="0" w:color="auto"/>
        <w:right w:val="none" w:sz="0" w:space="0" w:color="auto"/>
      </w:divBdr>
    </w:div>
    <w:div w:id="242881208">
      <w:bodyDiv w:val="1"/>
      <w:marLeft w:val="0"/>
      <w:marRight w:val="0"/>
      <w:marTop w:val="0"/>
      <w:marBottom w:val="0"/>
      <w:divBdr>
        <w:top w:val="none" w:sz="0" w:space="0" w:color="auto"/>
        <w:left w:val="none" w:sz="0" w:space="0" w:color="auto"/>
        <w:bottom w:val="none" w:sz="0" w:space="0" w:color="auto"/>
        <w:right w:val="none" w:sz="0" w:space="0" w:color="auto"/>
      </w:divBdr>
    </w:div>
    <w:div w:id="250506601">
      <w:bodyDiv w:val="1"/>
      <w:marLeft w:val="0"/>
      <w:marRight w:val="0"/>
      <w:marTop w:val="0"/>
      <w:marBottom w:val="0"/>
      <w:divBdr>
        <w:top w:val="none" w:sz="0" w:space="0" w:color="auto"/>
        <w:left w:val="none" w:sz="0" w:space="0" w:color="auto"/>
        <w:bottom w:val="none" w:sz="0" w:space="0" w:color="auto"/>
        <w:right w:val="none" w:sz="0" w:space="0" w:color="auto"/>
      </w:divBdr>
    </w:div>
    <w:div w:id="256255517">
      <w:bodyDiv w:val="1"/>
      <w:marLeft w:val="0"/>
      <w:marRight w:val="0"/>
      <w:marTop w:val="0"/>
      <w:marBottom w:val="0"/>
      <w:divBdr>
        <w:top w:val="none" w:sz="0" w:space="0" w:color="auto"/>
        <w:left w:val="none" w:sz="0" w:space="0" w:color="auto"/>
        <w:bottom w:val="none" w:sz="0" w:space="0" w:color="auto"/>
        <w:right w:val="none" w:sz="0" w:space="0" w:color="auto"/>
      </w:divBdr>
    </w:div>
    <w:div w:id="259146905">
      <w:bodyDiv w:val="1"/>
      <w:marLeft w:val="0"/>
      <w:marRight w:val="0"/>
      <w:marTop w:val="0"/>
      <w:marBottom w:val="0"/>
      <w:divBdr>
        <w:top w:val="none" w:sz="0" w:space="0" w:color="auto"/>
        <w:left w:val="none" w:sz="0" w:space="0" w:color="auto"/>
        <w:bottom w:val="none" w:sz="0" w:space="0" w:color="auto"/>
        <w:right w:val="none" w:sz="0" w:space="0" w:color="auto"/>
      </w:divBdr>
    </w:div>
    <w:div w:id="264700812">
      <w:bodyDiv w:val="1"/>
      <w:marLeft w:val="0"/>
      <w:marRight w:val="0"/>
      <w:marTop w:val="0"/>
      <w:marBottom w:val="0"/>
      <w:divBdr>
        <w:top w:val="none" w:sz="0" w:space="0" w:color="auto"/>
        <w:left w:val="none" w:sz="0" w:space="0" w:color="auto"/>
        <w:bottom w:val="none" w:sz="0" w:space="0" w:color="auto"/>
        <w:right w:val="none" w:sz="0" w:space="0" w:color="auto"/>
      </w:divBdr>
    </w:div>
    <w:div w:id="269430965">
      <w:bodyDiv w:val="1"/>
      <w:marLeft w:val="0"/>
      <w:marRight w:val="0"/>
      <w:marTop w:val="0"/>
      <w:marBottom w:val="0"/>
      <w:divBdr>
        <w:top w:val="none" w:sz="0" w:space="0" w:color="auto"/>
        <w:left w:val="none" w:sz="0" w:space="0" w:color="auto"/>
        <w:bottom w:val="none" w:sz="0" w:space="0" w:color="auto"/>
        <w:right w:val="none" w:sz="0" w:space="0" w:color="auto"/>
      </w:divBdr>
    </w:div>
    <w:div w:id="274021481">
      <w:bodyDiv w:val="1"/>
      <w:marLeft w:val="0"/>
      <w:marRight w:val="0"/>
      <w:marTop w:val="0"/>
      <w:marBottom w:val="0"/>
      <w:divBdr>
        <w:top w:val="none" w:sz="0" w:space="0" w:color="auto"/>
        <w:left w:val="none" w:sz="0" w:space="0" w:color="auto"/>
        <w:bottom w:val="none" w:sz="0" w:space="0" w:color="auto"/>
        <w:right w:val="none" w:sz="0" w:space="0" w:color="auto"/>
      </w:divBdr>
    </w:div>
    <w:div w:id="278800888">
      <w:bodyDiv w:val="1"/>
      <w:marLeft w:val="0"/>
      <w:marRight w:val="0"/>
      <w:marTop w:val="0"/>
      <w:marBottom w:val="0"/>
      <w:divBdr>
        <w:top w:val="none" w:sz="0" w:space="0" w:color="auto"/>
        <w:left w:val="none" w:sz="0" w:space="0" w:color="auto"/>
        <w:bottom w:val="none" w:sz="0" w:space="0" w:color="auto"/>
        <w:right w:val="none" w:sz="0" w:space="0" w:color="auto"/>
      </w:divBdr>
    </w:div>
    <w:div w:id="281349820">
      <w:bodyDiv w:val="1"/>
      <w:marLeft w:val="0"/>
      <w:marRight w:val="0"/>
      <w:marTop w:val="0"/>
      <w:marBottom w:val="0"/>
      <w:divBdr>
        <w:top w:val="none" w:sz="0" w:space="0" w:color="auto"/>
        <w:left w:val="none" w:sz="0" w:space="0" w:color="auto"/>
        <w:bottom w:val="none" w:sz="0" w:space="0" w:color="auto"/>
        <w:right w:val="none" w:sz="0" w:space="0" w:color="auto"/>
      </w:divBdr>
    </w:div>
    <w:div w:id="283930419">
      <w:bodyDiv w:val="1"/>
      <w:marLeft w:val="0"/>
      <w:marRight w:val="0"/>
      <w:marTop w:val="0"/>
      <w:marBottom w:val="0"/>
      <w:divBdr>
        <w:top w:val="none" w:sz="0" w:space="0" w:color="auto"/>
        <w:left w:val="none" w:sz="0" w:space="0" w:color="auto"/>
        <w:bottom w:val="none" w:sz="0" w:space="0" w:color="auto"/>
        <w:right w:val="none" w:sz="0" w:space="0" w:color="auto"/>
      </w:divBdr>
    </w:div>
    <w:div w:id="299042462">
      <w:bodyDiv w:val="1"/>
      <w:marLeft w:val="0"/>
      <w:marRight w:val="0"/>
      <w:marTop w:val="0"/>
      <w:marBottom w:val="0"/>
      <w:divBdr>
        <w:top w:val="none" w:sz="0" w:space="0" w:color="auto"/>
        <w:left w:val="none" w:sz="0" w:space="0" w:color="auto"/>
        <w:bottom w:val="none" w:sz="0" w:space="0" w:color="auto"/>
        <w:right w:val="none" w:sz="0" w:space="0" w:color="auto"/>
      </w:divBdr>
    </w:div>
    <w:div w:id="306907083">
      <w:bodyDiv w:val="1"/>
      <w:marLeft w:val="0"/>
      <w:marRight w:val="0"/>
      <w:marTop w:val="0"/>
      <w:marBottom w:val="0"/>
      <w:divBdr>
        <w:top w:val="none" w:sz="0" w:space="0" w:color="auto"/>
        <w:left w:val="none" w:sz="0" w:space="0" w:color="auto"/>
        <w:bottom w:val="none" w:sz="0" w:space="0" w:color="auto"/>
        <w:right w:val="none" w:sz="0" w:space="0" w:color="auto"/>
      </w:divBdr>
    </w:div>
    <w:div w:id="308630146">
      <w:bodyDiv w:val="1"/>
      <w:marLeft w:val="0"/>
      <w:marRight w:val="0"/>
      <w:marTop w:val="0"/>
      <w:marBottom w:val="0"/>
      <w:divBdr>
        <w:top w:val="none" w:sz="0" w:space="0" w:color="auto"/>
        <w:left w:val="none" w:sz="0" w:space="0" w:color="auto"/>
        <w:bottom w:val="none" w:sz="0" w:space="0" w:color="auto"/>
        <w:right w:val="none" w:sz="0" w:space="0" w:color="auto"/>
      </w:divBdr>
    </w:div>
    <w:div w:id="309213440">
      <w:bodyDiv w:val="1"/>
      <w:marLeft w:val="0"/>
      <w:marRight w:val="0"/>
      <w:marTop w:val="0"/>
      <w:marBottom w:val="0"/>
      <w:divBdr>
        <w:top w:val="none" w:sz="0" w:space="0" w:color="auto"/>
        <w:left w:val="none" w:sz="0" w:space="0" w:color="auto"/>
        <w:bottom w:val="none" w:sz="0" w:space="0" w:color="auto"/>
        <w:right w:val="none" w:sz="0" w:space="0" w:color="auto"/>
      </w:divBdr>
    </w:div>
    <w:div w:id="310524652">
      <w:bodyDiv w:val="1"/>
      <w:marLeft w:val="0"/>
      <w:marRight w:val="0"/>
      <w:marTop w:val="0"/>
      <w:marBottom w:val="0"/>
      <w:divBdr>
        <w:top w:val="none" w:sz="0" w:space="0" w:color="auto"/>
        <w:left w:val="none" w:sz="0" w:space="0" w:color="auto"/>
        <w:bottom w:val="none" w:sz="0" w:space="0" w:color="auto"/>
        <w:right w:val="none" w:sz="0" w:space="0" w:color="auto"/>
      </w:divBdr>
    </w:div>
    <w:div w:id="317226037">
      <w:bodyDiv w:val="1"/>
      <w:marLeft w:val="0"/>
      <w:marRight w:val="0"/>
      <w:marTop w:val="0"/>
      <w:marBottom w:val="0"/>
      <w:divBdr>
        <w:top w:val="none" w:sz="0" w:space="0" w:color="auto"/>
        <w:left w:val="none" w:sz="0" w:space="0" w:color="auto"/>
        <w:bottom w:val="none" w:sz="0" w:space="0" w:color="auto"/>
        <w:right w:val="none" w:sz="0" w:space="0" w:color="auto"/>
      </w:divBdr>
    </w:div>
    <w:div w:id="325399592">
      <w:bodyDiv w:val="1"/>
      <w:marLeft w:val="0"/>
      <w:marRight w:val="0"/>
      <w:marTop w:val="0"/>
      <w:marBottom w:val="0"/>
      <w:divBdr>
        <w:top w:val="none" w:sz="0" w:space="0" w:color="auto"/>
        <w:left w:val="none" w:sz="0" w:space="0" w:color="auto"/>
        <w:bottom w:val="none" w:sz="0" w:space="0" w:color="auto"/>
        <w:right w:val="none" w:sz="0" w:space="0" w:color="auto"/>
      </w:divBdr>
    </w:div>
    <w:div w:id="333803810">
      <w:bodyDiv w:val="1"/>
      <w:marLeft w:val="0"/>
      <w:marRight w:val="0"/>
      <w:marTop w:val="0"/>
      <w:marBottom w:val="0"/>
      <w:divBdr>
        <w:top w:val="none" w:sz="0" w:space="0" w:color="auto"/>
        <w:left w:val="none" w:sz="0" w:space="0" w:color="auto"/>
        <w:bottom w:val="none" w:sz="0" w:space="0" w:color="auto"/>
        <w:right w:val="none" w:sz="0" w:space="0" w:color="auto"/>
      </w:divBdr>
    </w:div>
    <w:div w:id="341932923">
      <w:bodyDiv w:val="1"/>
      <w:marLeft w:val="0"/>
      <w:marRight w:val="0"/>
      <w:marTop w:val="0"/>
      <w:marBottom w:val="0"/>
      <w:divBdr>
        <w:top w:val="none" w:sz="0" w:space="0" w:color="auto"/>
        <w:left w:val="none" w:sz="0" w:space="0" w:color="auto"/>
        <w:bottom w:val="none" w:sz="0" w:space="0" w:color="auto"/>
        <w:right w:val="none" w:sz="0" w:space="0" w:color="auto"/>
      </w:divBdr>
    </w:div>
    <w:div w:id="343628610">
      <w:bodyDiv w:val="1"/>
      <w:marLeft w:val="0"/>
      <w:marRight w:val="0"/>
      <w:marTop w:val="0"/>
      <w:marBottom w:val="0"/>
      <w:divBdr>
        <w:top w:val="none" w:sz="0" w:space="0" w:color="auto"/>
        <w:left w:val="none" w:sz="0" w:space="0" w:color="auto"/>
        <w:bottom w:val="none" w:sz="0" w:space="0" w:color="auto"/>
        <w:right w:val="none" w:sz="0" w:space="0" w:color="auto"/>
      </w:divBdr>
    </w:div>
    <w:div w:id="367948746">
      <w:bodyDiv w:val="1"/>
      <w:marLeft w:val="0"/>
      <w:marRight w:val="0"/>
      <w:marTop w:val="0"/>
      <w:marBottom w:val="0"/>
      <w:divBdr>
        <w:top w:val="none" w:sz="0" w:space="0" w:color="auto"/>
        <w:left w:val="none" w:sz="0" w:space="0" w:color="auto"/>
        <w:bottom w:val="none" w:sz="0" w:space="0" w:color="auto"/>
        <w:right w:val="none" w:sz="0" w:space="0" w:color="auto"/>
      </w:divBdr>
    </w:div>
    <w:div w:id="370961908">
      <w:bodyDiv w:val="1"/>
      <w:marLeft w:val="0"/>
      <w:marRight w:val="0"/>
      <w:marTop w:val="0"/>
      <w:marBottom w:val="0"/>
      <w:divBdr>
        <w:top w:val="none" w:sz="0" w:space="0" w:color="auto"/>
        <w:left w:val="none" w:sz="0" w:space="0" w:color="auto"/>
        <w:bottom w:val="none" w:sz="0" w:space="0" w:color="auto"/>
        <w:right w:val="none" w:sz="0" w:space="0" w:color="auto"/>
      </w:divBdr>
    </w:div>
    <w:div w:id="377244272">
      <w:bodyDiv w:val="1"/>
      <w:marLeft w:val="0"/>
      <w:marRight w:val="0"/>
      <w:marTop w:val="0"/>
      <w:marBottom w:val="0"/>
      <w:divBdr>
        <w:top w:val="none" w:sz="0" w:space="0" w:color="auto"/>
        <w:left w:val="none" w:sz="0" w:space="0" w:color="auto"/>
        <w:bottom w:val="none" w:sz="0" w:space="0" w:color="auto"/>
        <w:right w:val="none" w:sz="0" w:space="0" w:color="auto"/>
      </w:divBdr>
    </w:div>
    <w:div w:id="377776336">
      <w:bodyDiv w:val="1"/>
      <w:marLeft w:val="0"/>
      <w:marRight w:val="0"/>
      <w:marTop w:val="0"/>
      <w:marBottom w:val="0"/>
      <w:divBdr>
        <w:top w:val="none" w:sz="0" w:space="0" w:color="auto"/>
        <w:left w:val="none" w:sz="0" w:space="0" w:color="auto"/>
        <w:bottom w:val="none" w:sz="0" w:space="0" w:color="auto"/>
        <w:right w:val="none" w:sz="0" w:space="0" w:color="auto"/>
      </w:divBdr>
    </w:div>
    <w:div w:id="380977693">
      <w:bodyDiv w:val="1"/>
      <w:marLeft w:val="0"/>
      <w:marRight w:val="0"/>
      <w:marTop w:val="0"/>
      <w:marBottom w:val="0"/>
      <w:divBdr>
        <w:top w:val="none" w:sz="0" w:space="0" w:color="auto"/>
        <w:left w:val="none" w:sz="0" w:space="0" w:color="auto"/>
        <w:bottom w:val="none" w:sz="0" w:space="0" w:color="auto"/>
        <w:right w:val="none" w:sz="0" w:space="0" w:color="auto"/>
      </w:divBdr>
    </w:div>
    <w:div w:id="395975849">
      <w:bodyDiv w:val="1"/>
      <w:marLeft w:val="0"/>
      <w:marRight w:val="0"/>
      <w:marTop w:val="0"/>
      <w:marBottom w:val="0"/>
      <w:divBdr>
        <w:top w:val="none" w:sz="0" w:space="0" w:color="auto"/>
        <w:left w:val="none" w:sz="0" w:space="0" w:color="auto"/>
        <w:bottom w:val="none" w:sz="0" w:space="0" w:color="auto"/>
        <w:right w:val="none" w:sz="0" w:space="0" w:color="auto"/>
      </w:divBdr>
    </w:div>
    <w:div w:id="399327960">
      <w:bodyDiv w:val="1"/>
      <w:marLeft w:val="0"/>
      <w:marRight w:val="0"/>
      <w:marTop w:val="0"/>
      <w:marBottom w:val="0"/>
      <w:divBdr>
        <w:top w:val="none" w:sz="0" w:space="0" w:color="auto"/>
        <w:left w:val="none" w:sz="0" w:space="0" w:color="auto"/>
        <w:bottom w:val="none" w:sz="0" w:space="0" w:color="auto"/>
        <w:right w:val="none" w:sz="0" w:space="0" w:color="auto"/>
      </w:divBdr>
    </w:div>
    <w:div w:id="402027928">
      <w:bodyDiv w:val="1"/>
      <w:marLeft w:val="0"/>
      <w:marRight w:val="0"/>
      <w:marTop w:val="0"/>
      <w:marBottom w:val="0"/>
      <w:divBdr>
        <w:top w:val="none" w:sz="0" w:space="0" w:color="auto"/>
        <w:left w:val="none" w:sz="0" w:space="0" w:color="auto"/>
        <w:bottom w:val="none" w:sz="0" w:space="0" w:color="auto"/>
        <w:right w:val="none" w:sz="0" w:space="0" w:color="auto"/>
      </w:divBdr>
    </w:div>
    <w:div w:id="403063035">
      <w:bodyDiv w:val="1"/>
      <w:marLeft w:val="0"/>
      <w:marRight w:val="0"/>
      <w:marTop w:val="0"/>
      <w:marBottom w:val="0"/>
      <w:divBdr>
        <w:top w:val="none" w:sz="0" w:space="0" w:color="auto"/>
        <w:left w:val="none" w:sz="0" w:space="0" w:color="auto"/>
        <w:bottom w:val="none" w:sz="0" w:space="0" w:color="auto"/>
        <w:right w:val="none" w:sz="0" w:space="0" w:color="auto"/>
      </w:divBdr>
    </w:div>
    <w:div w:id="403265647">
      <w:bodyDiv w:val="1"/>
      <w:marLeft w:val="0"/>
      <w:marRight w:val="0"/>
      <w:marTop w:val="0"/>
      <w:marBottom w:val="0"/>
      <w:divBdr>
        <w:top w:val="none" w:sz="0" w:space="0" w:color="auto"/>
        <w:left w:val="none" w:sz="0" w:space="0" w:color="auto"/>
        <w:bottom w:val="none" w:sz="0" w:space="0" w:color="auto"/>
        <w:right w:val="none" w:sz="0" w:space="0" w:color="auto"/>
      </w:divBdr>
    </w:div>
    <w:div w:id="410583587">
      <w:bodyDiv w:val="1"/>
      <w:marLeft w:val="0"/>
      <w:marRight w:val="0"/>
      <w:marTop w:val="0"/>
      <w:marBottom w:val="0"/>
      <w:divBdr>
        <w:top w:val="none" w:sz="0" w:space="0" w:color="auto"/>
        <w:left w:val="none" w:sz="0" w:space="0" w:color="auto"/>
        <w:bottom w:val="none" w:sz="0" w:space="0" w:color="auto"/>
        <w:right w:val="none" w:sz="0" w:space="0" w:color="auto"/>
      </w:divBdr>
    </w:div>
    <w:div w:id="414978141">
      <w:bodyDiv w:val="1"/>
      <w:marLeft w:val="0"/>
      <w:marRight w:val="0"/>
      <w:marTop w:val="0"/>
      <w:marBottom w:val="0"/>
      <w:divBdr>
        <w:top w:val="none" w:sz="0" w:space="0" w:color="auto"/>
        <w:left w:val="none" w:sz="0" w:space="0" w:color="auto"/>
        <w:bottom w:val="none" w:sz="0" w:space="0" w:color="auto"/>
        <w:right w:val="none" w:sz="0" w:space="0" w:color="auto"/>
      </w:divBdr>
    </w:div>
    <w:div w:id="415520804">
      <w:bodyDiv w:val="1"/>
      <w:marLeft w:val="0"/>
      <w:marRight w:val="0"/>
      <w:marTop w:val="0"/>
      <w:marBottom w:val="0"/>
      <w:divBdr>
        <w:top w:val="none" w:sz="0" w:space="0" w:color="auto"/>
        <w:left w:val="none" w:sz="0" w:space="0" w:color="auto"/>
        <w:bottom w:val="none" w:sz="0" w:space="0" w:color="auto"/>
        <w:right w:val="none" w:sz="0" w:space="0" w:color="auto"/>
      </w:divBdr>
    </w:div>
    <w:div w:id="416678447">
      <w:bodyDiv w:val="1"/>
      <w:marLeft w:val="0"/>
      <w:marRight w:val="0"/>
      <w:marTop w:val="0"/>
      <w:marBottom w:val="0"/>
      <w:divBdr>
        <w:top w:val="none" w:sz="0" w:space="0" w:color="auto"/>
        <w:left w:val="none" w:sz="0" w:space="0" w:color="auto"/>
        <w:bottom w:val="none" w:sz="0" w:space="0" w:color="auto"/>
        <w:right w:val="none" w:sz="0" w:space="0" w:color="auto"/>
      </w:divBdr>
    </w:div>
    <w:div w:id="418331669">
      <w:bodyDiv w:val="1"/>
      <w:marLeft w:val="0"/>
      <w:marRight w:val="0"/>
      <w:marTop w:val="0"/>
      <w:marBottom w:val="0"/>
      <w:divBdr>
        <w:top w:val="none" w:sz="0" w:space="0" w:color="auto"/>
        <w:left w:val="none" w:sz="0" w:space="0" w:color="auto"/>
        <w:bottom w:val="none" w:sz="0" w:space="0" w:color="auto"/>
        <w:right w:val="none" w:sz="0" w:space="0" w:color="auto"/>
      </w:divBdr>
    </w:div>
    <w:div w:id="434599526">
      <w:bodyDiv w:val="1"/>
      <w:marLeft w:val="0"/>
      <w:marRight w:val="0"/>
      <w:marTop w:val="0"/>
      <w:marBottom w:val="0"/>
      <w:divBdr>
        <w:top w:val="none" w:sz="0" w:space="0" w:color="auto"/>
        <w:left w:val="none" w:sz="0" w:space="0" w:color="auto"/>
        <w:bottom w:val="none" w:sz="0" w:space="0" w:color="auto"/>
        <w:right w:val="none" w:sz="0" w:space="0" w:color="auto"/>
      </w:divBdr>
      <w:divsChild>
        <w:div w:id="1175611926">
          <w:marLeft w:val="0"/>
          <w:marRight w:val="0"/>
          <w:marTop w:val="0"/>
          <w:marBottom w:val="0"/>
          <w:divBdr>
            <w:top w:val="none" w:sz="0" w:space="0" w:color="auto"/>
            <w:left w:val="none" w:sz="0" w:space="0" w:color="auto"/>
            <w:bottom w:val="none" w:sz="0" w:space="0" w:color="auto"/>
            <w:right w:val="none" w:sz="0" w:space="0" w:color="auto"/>
          </w:divBdr>
          <w:divsChild>
            <w:div w:id="152187345">
              <w:marLeft w:val="0"/>
              <w:marRight w:val="0"/>
              <w:marTop w:val="0"/>
              <w:marBottom w:val="0"/>
              <w:divBdr>
                <w:top w:val="none" w:sz="0" w:space="0" w:color="auto"/>
                <w:left w:val="none" w:sz="0" w:space="0" w:color="auto"/>
                <w:bottom w:val="none" w:sz="0" w:space="0" w:color="auto"/>
                <w:right w:val="none" w:sz="0" w:space="0" w:color="auto"/>
              </w:divBdr>
              <w:divsChild>
                <w:div w:id="455150203">
                  <w:marLeft w:val="0"/>
                  <w:marRight w:val="0"/>
                  <w:marTop w:val="0"/>
                  <w:marBottom w:val="0"/>
                  <w:divBdr>
                    <w:top w:val="none" w:sz="0" w:space="0" w:color="auto"/>
                    <w:left w:val="none" w:sz="0" w:space="0" w:color="auto"/>
                    <w:bottom w:val="none" w:sz="0" w:space="0" w:color="auto"/>
                    <w:right w:val="none" w:sz="0" w:space="0" w:color="auto"/>
                  </w:divBdr>
                  <w:divsChild>
                    <w:div w:id="261304804">
                      <w:marLeft w:val="0"/>
                      <w:marRight w:val="0"/>
                      <w:marTop w:val="0"/>
                      <w:marBottom w:val="0"/>
                      <w:divBdr>
                        <w:top w:val="none" w:sz="0" w:space="0" w:color="auto"/>
                        <w:left w:val="none" w:sz="0" w:space="0" w:color="auto"/>
                        <w:bottom w:val="none" w:sz="0" w:space="0" w:color="auto"/>
                        <w:right w:val="none" w:sz="0" w:space="0" w:color="auto"/>
                      </w:divBdr>
                      <w:divsChild>
                        <w:div w:id="624820728">
                          <w:marLeft w:val="0"/>
                          <w:marRight w:val="0"/>
                          <w:marTop w:val="0"/>
                          <w:marBottom w:val="0"/>
                          <w:divBdr>
                            <w:top w:val="none" w:sz="0" w:space="0" w:color="auto"/>
                            <w:left w:val="none" w:sz="0" w:space="0" w:color="auto"/>
                            <w:bottom w:val="none" w:sz="0" w:space="0" w:color="auto"/>
                            <w:right w:val="none" w:sz="0" w:space="0" w:color="auto"/>
                          </w:divBdr>
                          <w:divsChild>
                            <w:div w:id="84039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5491867">
      <w:bodyDiv w:val="1"/>
      <w:marLeft w:val="0"/>
      <w:marRight w:val="0"/>
      <w:marTop w:val="0"/>
      <w:marBottom w:val="0"/>
      <w:divBdr>
        <w:top w:val="none" w:sz="0" w:space="0" w:color="auto"/>
        <w:left w:val="none" w:sz="0" w:space="0" w:color="auto"/>
        <w:bottom w:val="none" w:sz="0" w:space="0" w:color="auto"/>
        <w:right w:val="none" w:sz="0" w:space="0" w:color="auto"/>
      </w:divBdr>
    </w:div>
    <w:div w:id="438255157">
      <w:bodyDiv w:val="1"/>
      <w:marLeft w:val="0"/>
      <w:marRight w:val="0"/>
      <w:marTop w:val="0"/>
      <w:marBottom w:val="0"/>
      <w:divBdr>
        <w:top w:val="none" w:sz="0" w:space="0" w:color="auto"/>
        <w:left w:val="none" w:sz="0" w:space="0" w:color="auto"/>
        <w:bottom w:val="none" w:sz="0" w:space="0" w:color="auto"/>
        <w:right w:val="none" w:sz="0" w:space="0" w:color="auto"/>
      </w:divBdr>
    </w:div>
    <w:div w:id="441464625">
      <w:bodyDiv w:val="1"/>
      <w:marLeft w:val="0"/>
      <w:marRight w:val="0"/>
      <w:marTop w:val="0"/>
      <w:marBottom w:val="0"/>
      <w:divBdr>
        <w:top w:val="none" w:sz="0" w:space="0" w:color="auto"/>
        <w:left w:val="none" w:sz="0" w:space="0" w:color="auto"/>
        <w:bottom w:val="none" w:sz="0" w:space="0" w:color="auto"/>
        <w:right w:val="none" w:sz="0" w:space="0" w:color="auto"/>
      </w:divBdr>
    </w:div>
    <w:div w:id="441805207">
      <w:bodyDiv w:val="1"/>
      <w:marLeft w:val="0"/>
      <w:marRight w:val="0"/>
      <w:marTop w:val="0"/>
      <w:marBottom w:val="0"/>
      <w:divBdr>
        <w:top w:val="none" w:sz="0" w:space="0" w:color="auto"/>
        <w:left w:val="none" w:sz="0" w:space="0" w:color="auto"/>
        <w:bottom w:val="none" w:sz="0" w:space="0" w:color="auto"/>
        <w:right w:val="none" w:sz="0" w:space="0" w:color="auto"/>
      </w:divBdr>
    </w:div>
    <w:div w:id="442503926">
      <w:bodyDiv w:val="1"/>
      <w:marLeft w:val="0"/>
      <w:marRight w:val="0"/>
      <w:marTop w:val="0"/>
      <w:marBottom w:val="0"/>
      <w:divBdr>
        <w:top w:val="none" w:sz="0" w:space="0" w:color="auto"/>
        <w:left w:val="none" w:sz="0" w:space="0" w:color="auto"/>
        <w:bottom w:val="none" w:sz="0" w:space="0" w:color="auto"/>
        <w:right w:val="none" w:sz="0" w:space="0" w:color="auto"/>
      </w:divBdr>
    </w:div>
    <w:div w:id="445853305">
      <w:bodyDiv w:val="1"/>
      <w:marLeft w:val="0"/>
      <w:marRight w:val="0"/>
      <w:marTop w:val="0"/>
      <w:marBottom w:val="0"/>
      <w:divBdr>
        <w:top w:val="none" w:sz="0" w:space="0" w:color="auto"/>
        <w:left w:val="none" w:sz="0" w:space="0" w:color="auto"/>
        <w:bottom w:val="none" w:sz="0" w:space="0" w:color="auto"/>
        <w:right w:val="none" w:sz="0" w:space="0" w:color="auto"/>
      </w:divBdr>
    </w:div>
    <w:div w:id="447358831">
      <w:bodyDiv w:val="1"/>
      <w:marLeft w:val="0"/>
      <w:marRight w:val="0"/>
      <w:marTop w:val="0"/>
      <w:marBottom w:val="0"/>
      <w:divBdr>
        <w:top w:val="none" w:sz="0" w:space="0" w:color="auto"/>
        <w:left w:val="none" w:sz="0" w:space="0" w:color="auto"/>
        <w:bottom w:val="none" w:sz="0" w:space="0" w:color="auto"/>
        <w:right w:val="none" w:sz="0" w:space="0" w:color="auto"/>
      </w:divBdr>
    </w:div>
    <w:div w:id="447892857">
      <w:bodyDiv w:val="1"/>
      <w:marLeft w:val="0"/>
      <w:marRight w:val="0"/>
      <w:marTop w:val="0"/>
      <w:marBottom w:val="0"/>
      <w:divBdr>
        <w:top w:val="none" w:sz="0" w:space="0" w:color="auto"/>
        <w:left w:val="none" w:sz="0" w:space="0" w:color="auto"/>
        <w:bottom w:val="none" w:sz="0" w:space="0" w:color="auto"/>
        <w:right w:val="none" w:sz="0" w:space="0" w:color="auto"/>
      </w:divBdr>
    </w:div>
    <w:div w:id="452334762">
      <w:bodyDiv w:val="1"/>
      <w:marLeft w:val="0"/>
      <w:marRight w:val="0"/>
      <w:marTop w:val="0"/>
      <w:marBottom w:val="0"/>
      <w:divBdr>
        <w:top w:val="none" w:sz="0" w:space="0" w:color="auto"/>
        <w:left w:val="none" w:sz="0" w:space="0" w:color="auto"/>
        <w:bottom w:val="none" w:sz="0" w:space="0" w:color="auto"/>
        <w:right w:val="none" w:sz="0" w:space="0" w:color="auto"/>
      </w:divBdr>
      <w:divsChild>
        <w:div w:id="1636641394">
          <w:marLeft w:val="0"/>
          <w:marRight w:val="0"/>
          <w:marTop w:val="0"/>
          <w:marBottom w:val="0"/>
          <w:divBdr>
            <w:top w:val="none" w:sz="0" w:space="0" w:color="auto"/>
            <w:left w:val="none" w:sz="0" w:space="0" w:color="auto"/>
            <w:bottom w:val="none" w:sz="0" w:space="0" w:color="auto"/>
            <w:right w:val="none" w:sz="0" w:space="0" w:color="auto"/>
          </w:divBdr>
        </w:div>
        <w:div w:id="1738821419">
          <w:marLeft w:val="0"/>
          <w:marRight w:val="0"/>
          <w:marTop w:val="0"/>
          <w:marBottom w:val="0"/>
          <w:divBdr>
            <w:top w:val="none" w:sz="0" w:space="0" w:color="auto"/>
            <w:left w:val="none" w:sz="0" w:space="0" w:color="auto"/>
            <w:bottom w:val="none" w:sz="0" w:space="0" w:color="auto"/>
            <w:right w:val="none" w:sz="0" w:space="0" w:color="auto"/>
          </w:divBdr>
        </w:div>
        <w:div w:id="2047828121">
          <w:marLeft w:val="0"/>
          <w:marRight w:val="0"/>
          <w:marTop w:val="0"/>
          <w:marBottom w:val="0"/>
          <w:divBdr>
            <w:top w:val="none" w:sz="0" w:space="0" w:color="auto"/>
            <w:left w:val="none" w:sz="0" w:space="0" w:color="auto"/>
            <w:bottom w:val="none" w:sz="0" w:space="0" w:color="auto"/>
            <w:right w:val="none" w:sz="0" w:space="0" w:color="auto"/>
          </w:divBdr>
        </w:div>
        <w:div w:id="2104956351">
          <w:marLeft w:val="0"/>
          <w:marRight w:val="0"/>
          <w:marTop w:val="0"/>
          <w:marBottom w:val="0"/>
          <w:divBdr>
            <w:top w:val="none" w:sz="0" w:space="0" w:color="auto"/>
            <w:left w:val="none" w:sz="0" w:space="0" w:color="auto"/>
            <w:bottom w:val="none" w:sz="0" w:space="0" w:color="auto"/>
            <w:right w:val="none" w:sz="0" w:space="0" w:color="auto"/>
          </w:divBdr>
        </w:div>
      </w:divsChild>
    </w:div>
    <w:div w:id="456989033">
      <w:bodyDiv w:val="1"/>
      <w:marLeft w:val="0"/>
      <w:marRight w:val="0"/>
      <w:marTop w:val="0"/>
      <w:marBottom w:val="0"/>
      <w:divBdr>
        <w:top w:val="none" w:sz="0" w:space="0" w:color="auto"/>
        <w:left w:val="none" w:sz="0" w:space="0" w:color="auto"/>
        <w:bottom w:val="none" w:sz="0" w:space="0" w:color="auto"/>
        <w:right w:val="none" w:sz="0" w:space="0" w:color="auto"/>
      </w:divBdr>
    </w:div>
    <w:div w:id="458689842">
      <w:bodyDiv w:val="1"/>
      <w:marLeft w:val="0"/>
      <w:marRight w:val="0"/>
      <w:marTop w:val="0"/>
      <w:marBottom w:val="0"/>
      <w:divBdr>
        <w:top w:val="none" w:sz="0" w:space="0" w:color="auto"/>
        <w:left w:val="none" w:sz="0" w:space="0" w:color="auto"/>
        <w:bottom w:val="none" w:sz="0" w:space="0" w:color="auto"/>
        <w:right w:val="none" w:sz="0" w:space="0" w:color="auto"/>
      </w:divBdr>
    </w:div>
    <w:div w:id="463042808">
      <w:bodyDiv w:val="1"/>
      <w:marLeft w:val="0"/>
      <w:marRight w:val="0"/>
      <w:marTop w:val="0"/>
      <w:marBottom w:val="0"/>
      <w:divBdr>
        <w:top w:val="none" w:sz="0" w:space="0" w:color="auto"/>
        <w:left w:val="none" w:sz="0" w:space="0" w:color="auto"/>
        <w:bottom w:val="none" w:sz="0" w:space="0" w:color="auto"/>
        <w:right w:val="none" w:sz="0" w:space="0" w:color="auto"/>
      </w:divBdr>
    </w:div>
    <w:div w:id="467943467">
      <w:bodyDiv w:val="1"/>
      <w:marLeft w:val="0"/>
      <w:marRight w:val="0"/>
      <w:marTop w:val="0"/>
      <w:marBottom w:val="0"/>
      <w:divBdr>
        <w:top w:val="none" w:sz="0" w:space="0" w:color="auto"/>
        <w:left w:val="none" w:sz="0" w:space="0" w:color="auto"/>
        <w:bottom w:val="none" w:sz="0" w:space="0" w:color="auto"/>
        <w:right w:val="none" w:sz="0" w:space="0" w:color="auto"/>
      </w:divBdr>
    </w:div>
    <w:div w:id="478422432">
      <w:bodyDiv w:val="1"/>
      <w:marLeft w:val="0"/>
      <w:marRight w:val="0"/>
      <w:marTop w:val="0"/>
      <w:marBottom w:val="0"/>
      <w:divBdr>
        <w:top w:val="none" w:sz="0" w:space="0" w:color="auto"/>
        <w:left w:val="none" w:sz="0" w:space="0" w:color="auto"/>
        <w:bottom w:val="none" w:sz="0" w:space="0" w:color="auto"/>
        <w:right w:val="none" w:sz="0" w:space="0" w:color="auto"/>
      </w:divBdr>
    </w:div>
    <w:div w:id="490607700">
      <w:bodyDiv w:val="1"/>
      <w:marLeft w:val="0"/>
      <w:marRight w:val="0"/>
      <w:marTop w:val="0"/>
      <w:marBottom w:val="0"/>
      <w:divBdr>
        <w:top w:val="none" w:sz="0" w:space="0" w:color="auto"/>
        <w:left w:val="none" w:sz="0" w:space="0" w:color="auto"/>
        <w:bottom w:val="none" w:sz="0" w:space="0" w:color="auto"/>
        <w:right w:val="none" w:sz="0" w:space="0" w:color="auto"/>
      </w:divBdr>
    </w:div>
    <w:div w:id="494951473">
      <w:bodyDiv w:val="1"/>
      <w:marLeft w:val="0"/>
      <w:marRight w:val="0"/>
      <w:marTop w:val="0"/>
      <w:marBottom w:val="0"/>
      <w:divBdr>
        <w:top w:val="none" w:sz="0" w:space="0" w:color="auto"/>
        <w:left w:val="none" w:sz="0" w:space="0" w:color="auto"/>
        <w:bottom w:val="none" w:sz="0" w:space="0" w:color="auto"/>
        <w:right w:val="none" w:sz="0" w:space="0" w:color="auto"/>
      </w:divBdr>
    </w:div>
    <w:div w:id="496725605">
      <w:bodyDiv w:val="1"/>
      <w:marLeft w:val="0"/>
      <w:marRight w:val="0"/>
      <w:marTop w:val="0"/>
      <w:marBottom w:val="0"/>
      <w:divBdr>
        <w:top w:val="none" w:sz="0" w:space="0" w:color="auto"/>
        <w:left w:val="none" w:sz="0" w:space="0" w:color="auto"/>
        <w:bottom w:val="none" w:sz="0" w:space="0" w:color="auto"/>
        <w:right w:val="none" w:sz="0" w:space="0" w:color="auto"/>
      </w:divBdr>
    </w:div>
    <w:div w:id="500393096">
      <w:bodyDiv w:val="1"/>
      <w:marLeft w:val="0"/>
      <w:marRight w:val="0"/>
      <w:marTop w:val="0"/>
      <w:marBottom w:val="0"/>
      <w:divBdr>
        <w:top w:val="none" w:sz="0" w:space="0" w:color="auto"/>
        <w:left w:val="none" w:sz="0" w:space="0" w:color="auto"/>
        <w:bottom w:val="none" w:sz="0" w:space="0" w:color="auto"/>
        <w:right w:val="none" w:sz="0" w:space="0" w:color="auto"/>
      </w:divBdr>
    </w:div>
    <w:div w:id="503087031">
      <w:bodyDiv w:val="1"/>
      <w:marLeft w:val="0"/>
      <w:marRight w:val="0"/>
      <w:marTop w:val="0"/>
      <w:marBottom w:val="0"/>
      <w:divBdr>
        <w:top w:val="none" w:sz="0" w:space="0" w:color="auto"/>
        <w:left w:val="none" w:sz="0" w:space="0" w:color="auto"/>
        <w:bottom w:val="none" w:sz="0" w:space="0" w:color="auto"/>
        <w:right w:val="none" w:sz="0" w:space="0" w:color="auto"/>
      </w:divBdr>
    </w:div>
    <w:div w:id="505443238">
      <w:bodyDiv w:val="1"/>
      <w:marLeft w:val="0"/>
      <w:marRight w:val="0"/>
      <w:marTop w:val="0"/>
      <w:marBottom w:val="0"/>
      <w:divBdr>
        <w:top w:val="none" w:sz="0" w:space="0" w:color="auto"/>
        <w:left w:val="none" w:sz="0" w:space="0" w:color="auto"/>
        <w:bottom w:val="none" w:sz="0" w:space="0" w:color="auto"/>
        <w:right w:val="none" w:sz="0" w:space="0" w:color="auto"/>
      </w:divBdr>
    </w:div>
    <w:div w:id="505479351">
      <w:bodyDiv w:val="1"/>
      <w:marLeft w:val="0"/>
      <w:marRight w:val="0"/>
      <w:marTop w:val="0"/>
      <w:marBottom w:val="0"/>
      <w:divBdr>
        <w:top w:val="none" w:sz="0" w:space="0" w:color="auto"/>
        <w:left w:val="none" w:sz="0" w:space="0" w:color="auto"/>
        <w:bottom w:val="none" w:sz="0" w:space="0" w:color="auto"/>
        <w:right w:val="none" w:sz="0" w:space="0" w:color="auto"/>
      </w:divBdr>
    </w:div>
    <w:div w:id="505754738">
      <w:bodyDiv w:val="1"/>
      <w:marLeft w:val="0"/>
      <w:marRight w:val="0"/>
      <w:marTop w:val="0"/>
      <w:marBottom w:val="0"/>
      <w:divBdr>
        <w:top w:val="none" w:sz="0" w:space="0" w:color="auto"/>
        <w:left w:val="none" w:sz="0" w:space="0" w:color="auto"/>
        <w:bottom w:val="none" w:sz="0" w:space="0" w:color="auto"/>
        <w:right w:val="none" w:sz="0" w:space="0" w:color="auto"/>
      </w:divBdr>
    </w:div>
    <w:div w:id="511647438">
      <w:bodyDiv w:val="1"/>
      <w:marLeft w:val="0"/>
      <w:marRight w:val="0"/>
      <w:marTop w:val="0"/>
      <w:marBottom w:val="0"/>
      <w:divBdr>
        <w:top w:val="none" w:sz="0" w:space="0" w:color="auto"/>
        <w:left w:val="none" w:sz="0" w:space="0" w:color="auto"/>
        <w:bottom w:val="none" w:sz="0" w:space="0" w:color="auto"/>
        <w:right w:val="none" w:sz="0" w:space="0" w:color="auto"/>
      </w:divBdr>
    </w:div>
    <w:div w:id="516577025">
      <w:bodyDiv w:val="1"/>
      <w:marLeft w:val="0"/>
      <w:marRight w:val="0"/>
      <w:marTop w:val="0"/>
      <w:marBottom w:val="0"/>
      <w:divBdr>
        <w:top w:val="none" w:sz="0" w:space="0" w:color="auto"/>
        <w:left w:val="none" w:sz="0" w:space="0" w:color="auto"/>
        <w:bottom w:val="none" w:sz="0" w:space="0" w:color="auto"/>
        <w:right w:val="none" w:sz="0" w:space="0" w:color="auto"/>
      </w:divBdr>
    </w:div>
    <w:div w:id="516849201">
      <w:bodyDiv w:val="1"/>
      <w:marLeft w:val="0"/>
      <w:marRight w:val="0"/>
      <w:marTop w:val="0"/>
      <w:marBottom w:val="0"/>
      <w:divBdr>
        <w:top w:val="none" w:sz="0" w:space="0" w:color="auto"/>
        <w:left w:val="none" w:sz="0" w:space="0" w:color="auto"/>
        <w:bottom w:val="none" w:sz="0" w:space="0" w:color="auto"/>
        <w:right w:val="none" w:sz="0" w:space="0" w:color="auto"/>
      </w:divBdr>
    </w:div>
    <w:div w:id="526719514">
      <w:bodyDiv w:val="1"/>
      <w:marLeft w:val="0"/>
      <w:marRight w:val="0"/>
      <w:marTop w:val="0"/>
      <w:marBottom w:val="0"/>
      <w:divBdr>
        <w:top w:val="none" w:sz="0" w:space="0" w:color="auto"/>
        <w:left w:val="none" w:sz="0" w:space="0" w:color="auto"/>
        <w:bottom w:val="none" w:sz="0" w:space="0" w:color="auto"/>
        <w:right w:val="none" w:sz="0" w:space="0" w:color="auto"/>
      </w:divBdr>
    </w:div>
    <w:div w:id="532620473">
      <w:bodyDiv w:val="1"/>
      <w:marLeft w:val="0"/>
      <w:marRight w:val="0"/>
      <w:marTop w:val="0"/>
      <w:marBottom w:val="0"/>
      <w:divBdr>
        <w:top w:val="none" w:sz="0" w:space="0" w:color="auto"/>
        <w:left w:val="none" w:sz="0" w:space="0" w:color="auto"/>
        <w:bottom w:val="none" w:sz="0" w:space="0" w:color="auto"/>
        <w:right w:val="none" w:sz="0" w:space="0" w:color="auto"/>
      </w:divBdr>
    </w:div>
    <w:div w:id="539901710">
      <w:bodyDiv w:val="1"/>
      <w:marLeft w:val="0"/>
      <w:marRight w:val="0"/>
      <w:marTop w:val="0"/>
      <w:marBottom w:val="0"/>
      <w:divBdr>
        <w:top w:val="none" w:sz="0" w:space="0" w:color="auto"/>
        <w:left w:val="none" w:sz="0" w:space="0" w:color="auto"/>
        <w:bottom w:val="none" w:sz="0" w:space="0" w:color="auto"/>
        <w:right w:val="none" w:sz="0" w:space="0" w:color="auto"/>
      </w:divBdr>
    </w:div>
    <w:div w:id="542208825">
      <w:bodyDiv w:val="1"/>
      <w:marLeft w:val="0"/>
      <w:marRight w:val="0"/>
      <w:marTop w:val="0"/>
      <w:marBottom w:val="0"/>
      <w:divBdr>
        <w:top w:val="none" w:sz="0" w:space="0" w:color="auto"/>
        <w:left w:val="none" w:sz="0" w:space="0" w:color="auto"/>
        <w:bottom w:val="none" w:sz="0" w:space="0" w:color="auto"/>
        <w:right w:val="none" w:sz="0" w:space="0" w:color="auto"/>
      </w:divBdr>
    </w:div>
    <w:div w:id="546452776">
      <w:bodyDiv w:val="1"/>
      <w:marLeft w:val="0"/>
      <w:marRight w:val="0"/>
      <w:marTop w:val="0"/>
      <w:marBottom w:val="0"/>
      <w:divBdr>
        <w:top w:val="none" w:sz="0" w:space="0" w:color="auto"/>
        <w:left w:val="none" w:sz="0" w:space="0" w:color="auto"/>
        <w:bottom w:val="none" w:sz="0" w:space="0" w:color="auto"/>
        <w:right w:val="none" w:sz="0" w:space="0" w:color="auto"/>
      </w:divBdr>
    </w:div>
    <w:div w:id="559369172">
      <w:bodyDiv w:val="1"/>
      <w:marLeft w:val="0"/>
      <w:marRight w:val="0"/>
      <w:marTop w:val="0"/>
      <w:marBottom w:val="0"/>
      <w:divBdr>
        <w:top w:val="none" w:sz="0" w:space="0" w:color="auto"/>
        <w:left w:val="none" w:sz="0" w:space="0" w:color="auto"/>
        <w:bottom w:val="none" w:sz="0" w:space="0" w:color="auto"/>
        <w:right w:val="none" w:sz="0" w:space="0" w:color="auto"/>
      </w:divBdr>
    </w:div>
    <w:div w:id="559441126">
      <w:bodyDiv w:val="1"/>
      <w:marLeft w:val="0"/>
      <w:marRight w:val="0"/>
      <w:marTop w:val="0"/>
      <w:marBottom w:val="0"/>
      <w:divBdr>
        <w:top w:val="none" w:sz="0" w:space="0" w:color="auto"/>
        <w:left w:val="none" w:sz="0" w:space="0" w:color="auto"/>
        <w:bottom w:val="none" w:sz="0" w:space="0" w:color="auto"/>
        <w:right w:val="none" w:sz="0" w:space="0" w:color="auto"/>
      </w:divBdr>
    </w:div>
    <w:div w:id="559706993">
      <w:bodyDiv w:val="1"/>
      <w:marLeft w:val="0"/>
      <w:marRight w:val="0"/>
      <w:marTop w:val="0"/>
      <w:marBottom w:val="0"/>
      <w:divBdr>
        <w:top w:val="none" w:sz="0" w:space="0" w:color="auto"/>
        <w:left w:val="none" w:sz="0" w:space="0" w:color="auto"/>
        <w:bottom w:val="none" w:sz="0" w:space="0" w:color="auto"/>
        <w:right w:val="none" w:sz="0" w:space="0" w:color="auto"/>
      </w:divBdr>
    </w:div>
    <w:div w:id="566915465">
      <w:bodyDiv w:val="1"/>
      <w:marLeft w:val="0"/>
      <w:marRight w:val="0"/>
      <w:marTop w:val="0"/>
      <w:marBottom w:val="0"/>
      <w:divBdr>
        <w:top w:val="none" w:sz="0" w:space="0" w:color="auto"/>
        <w:left w:val="none" w:sz="0" w:space="0" w:color="auto"/>
        <w:bottom w:val="none" w:sz="0" w:space="0" w:color="auto"/>
        <w:right w:val="none" w:sz="0" w:space="0" w:color="auto"/>
      </w:divBdr>
    </w:div>
    <w:div w:id="567959435">
      <w:bodyDiv w:val="1"/>
      <w:marLeft w:val="0"/>
      <w:marRight w:val="0"/>
      <w:marTop w:val="0"/>
      <w:marBottom w:val="0"/>
      <w:divBdr>
        <w:top w:val="none" w:sz="0" w:space="0" w:color="auto"/>
        <w:left w:val="none" w:sz="0" w:space="0" w:color="auto"/>
        <w:bottom w:val="none" w:sz="0" w:space="0" w:color="auto"/>
        <w:right w:val="none" w:sz="0" w:space="0" w:color="auto"/>
      </w:divBdr>
    </w:div>
    <w:div w:id="569118496">
      <w:bodyDiv w:val="1"/>
      <w:marLeft w:val="0"/>
      <w:marRight w:val="0"/>
      <w:marTop w:val="0"/>
      <w:marBottom w:val="0"/>
      <w:divBdr>
        <w:top w:val="none" w:sz="0" w:space="0" w:color="auto"/>
        <w:left w:val="none" w:sz="0" w:space="0" w:color="auto"/>
        <w:bottom w:val="none" w:sz="0" w:space="0" w:color="auto"/>
        <w:right w:val="none" w:sz="0" w:space="0" w:color="auto"/>
      </w:divBdr>
    </w:div>
    <w:div w:id="572662418">
      <w:bodyDiv w:val="1"/>
      <w:marLeft w:val="0"/>
      <w:marRight w:val="0"/>
      <w:marTop w:val="0"/>
      <w:marBottom w:val="0"/>
      <w:divBdr>
        <w:top w:val="none" w:sz="0" w:space="0" w:color="auto"/>
        <w:left w:val="none" w:sz="0" w:space="0" w:color="auto"/>
        <w:bottom w:val="none" w:sz="0" w:space="0" w:color="auto"/>
        <w:right w:val="none" w:sz="0" w:space="0" w:color="auto"/>
      </w:divBdr>
    </w:div>
    <w:div w:id="574163735">
      <w:bodyDiv w:val="1"/>
      <w:marLeft w:val="0"/>
      <w:marRight w:val="0"/>
      <w:marTop w:val="0"/>
      <w:marBottom w:val="0"/>
      <w:divBdr>
        <w:top w:val="none" w:sz="0" w:space="0" w:color="auto"/>
        <w:left w:val="none" w:sz="0" w:space="0" w:color="auto"/>
        <w:bottom w:val="none" w:sz="0" w:space="0" w:color="auto"/>
        <w:right w:val="none" w:sz="0" w:space="0" w:color="auto"/>
      </w:divBdr>
    </w:div>
    <w:div w:id="581109214">
      <w:bodyDiv w:val="1"/>
      <w:marLeft w:val="0"/>
      <w:marRight w:val="0"/>
      <w:marTop w:val="0"/>
      <w:marBottom w:val="0"/>
      <w:divBdr>
        <w:top w:val="none" w:sz="0" w:space="0" w:color="auto"/>
        <w:left w:val="none" w:sz="0" w:space="0" w:color="auto"/>
        <w:bottom w:val="none" w:sz="0" w:space="0" w:color="auto"/>
        <w:right w:val="none" w:sz="0" w:space="0" w:color="auto"/>
      </w:divBdr>
    </w:div>
    <w:div w:id="597523964">
      <w:bodyDiv w:val="1"/>
      <w:marLeft w:val="0"/>
      <w:marRight w:val="0"/>
      <w:marTop w:val="0"/>
      <w:marBottom w:val="0"/>
      <w:divBdr>
        <w:top w:val="none" w:sz="0" w:space="0" w:color="auto"/>
        <w:left w:val="none" w:sz="0" w:space="0" w:color="auto"/>
        <w:bottom w:val="none" w:sz="0" w:space="0" w:color="auto"/>
        <w:right w:val="none" w:sz="0" w:space="0" w:color="auto"/>
      </w:divBdr>
    </w:div>
    <w:div w:id="606037281">
      <w:bodyDiv w:val="1"/>
      <w:marLeft w:val="0"/>
      <w:marRight w:val="0"/>
      <w:marTop w:val="0"/>
      <w:marBottom w:val="0"/>
      <w:divBdr>
        <w:top w:val="none" w:sz="0" w:space="0" w:color="auto"/>
        <w:left w:val="none" w:sz="0" w:space="0" w:color="auto"/>
        <w:bottom w:val="none" w:sz="0" w:space="0" w:color="auto"/>
        <w:right w:val="none" w:sz="0" w:space="0" w:color="auto"/>
      </w:divBdr>
    </w:div>
    <w:div w:id="607154078">
      <w:bodyDiv w:val="1"/>
      <w:marLeft w:val="0"/>
      <w:marRight w:val="0"/>
      <w:marTop w:val="0"/>
      <w:marBottom w:val="0"/>
      <w:divBdr>
        <w:top w:val="none" w:sz="0" w:space="0" w:color="auto"/>
        <w:left w:val="none" w:sz="0" w:space="0" w:color="auto"/>
        <w:bottom w:val="none" w:sz="0" w:space="0" w:color="auto"/>
        <w:right w:val="none" w:sz="0" w:space="0" w:color="auto"/>
      </w:divBdr>
    </w:div>
    <w:div w:id="611328792">
      <w:bodyDiv w:val="1"/>
      <w:marLeft w:val="0"/>
      <w:marRight w:val="0"/>
      <w:marTop w:val="0"/>
      <w:marBottom w:val="0"/>
      <w:divBdr>
        <w:top w:val="none" w:sz="0" w:space="0" w:color="auto"/>
        <w:left w:val="none" w:sz="0" w:space="0" w:color="auto"/>
        <w:bottom w:val="none" w:sz="0" w:space="0" w:color="auto"/>
        <w:right w:val="none" w:sz="0" w:space="0" w:color="auto"/>
      </w:divBdr>
    </w:div>
    <w:div w:id="613948107">
      <w:bodyDiv w:val="1"/>
      <w:marLeft w:val="0"/>
      <w:marRight w:val="0"/>
      <w:marTop w:val="0"/>
      <w:marBottom w:val="0"/>
      <w:divBdr>
        <w:top w:val="none" w:sz="0" w:space="0" w:color="auto"/>
        <w:left w:val="none" w:sz="0" w:space="0" w:color="auto"/>
        <w:bottom w:val="none" w:sz="0" w:space="0" w:color="auto"/>
        <w:right w:val="none" w:sz="0" w:space="0" w:color="auto"/>
      </w:divBdr>
    </w:div>
    <w:div w:id="620915407">
      <w:bodyDiv w:val="1"/>
      <w:marLeft w:val="0"/>
      <w:marRight w:val="0"/>
      <w:marTop w:val="0"/>
      <w:marBottom w:val="0"/>
      <w:divBdr>
        <w:top w:val="none" w:sz="0" w:space="0" w:color="auto"/>
        <w:left w:val="none" w:sz="0" w:space="0" w:color="auto"/>
        <w:bottom w:val="none" w:sz="0" w:space="0" w:color="auto"/>
        <w:right w:val="none" w:sz="0" w:space="0" w:color="auto"/>
      </w:divBdr>
      <w:divsChild>
        <w:div w:id="1734353303">
          <w:marLeft w:val="0"/>
          <w:marRight w:val="0"/>
          <w:marTop w:val="0"/>
          <w:marBottom w:val="0"/>
          <w:divBdr>
            <w:top w:val="none" w:sz="0" w:space="0" w:color="auto"/>
            <w:left w:val="none" w:sz="0" w:space="0" w:color="auto"/>
            <w:bottom w:val="none" w:sz="0" w:space="0" w:color="auto"/>
            <w:right w:val="none" w:sz="0" w:space="0" w:color="auto"/>
          </w:divBdr>
        </w:div>
      </w:divsChild>
    </w:div>
    <w:div w:id="624846263">
      <w:bodyDiv w:val="1"/>
      <w:marLeft w:val="0"/>
      <w:marRight w:val="0"/>
      <w:marTop w:val="0"/>
      <w:marBottom w:val="0"/>
      <w:divBdr>
        <w:top w:val="none" w:sz="0" w:space="0" w:color="auto"/>
        <w:left w:val="none" w:sz="0" w:space="0" w:color="auto"/>
        <w:bottom w:val="none" w:sz="0" w:space="0" w:color="auto"/>
        <w:right w:val="none" w:sz="0" w:space="0" w:color="auto"/>
      </w:divBdr>
    </w:div>
    <w:div w:id="628168714">
      <w:bodyDiv w:val="1"/>
      <w:marLeft w:val="0"/>
      <w:marRight w:val="0"/>
      <w:marTop w:val="0"/>
      <w:marBottom w:val="0"/>
      <w:divBdr>
        <w:top w:val="none" w:sz="0" w:space="0" w:color="auto"/>
        <w:left w:val="none" w:sz="0" w:space="0" w:color="auto"/>
        <w:bottom w:val="none" w:sz="0" w:space="0" w:color="auto"/>
        <w:right w:val="none" w:sz="0" w:space="0" w:color="auto"/>
      </w:divBdr>
    </w:div>
    <w:div w:id="630750822">
      <w:bodyDiv w:val="1"/>
      <w:marLeft w:val="0"/>
      <w:marRight w:val="0"/>
      <w:marTop w:val="0"/>
      <w:marBottom w:val="0"/>
      <w:divBdr>
        <w:top w:val="none" w:sz="0" w:space="0" w:color="auto"/>
        <w:left w:val="none" w:sz="0" w:space="0" w:color="auto"/>
        <w:bottom w:val="none" w:sz="0" w:space="0" w:color="auto"/>
        <w:right w:val="none" w:sz="0" w:space="0" w:color="auto"/>
      </w:divBdr>
    </w:div>
    <w:div w:id="654381066">
      <w:bodyDiv w:val="1"/>
      <w:marLeft w:val="0"/>
      <w:marRight w:val="0"/>
      <w:marTop w:val="0"/>
      <w:marBottom w:val="0"/>
      <w:divBdr>
        <w:top w:val="none" w:sz="0" w:space="0" w:color="auto"/>
        <w:left w:val="none" w:sz="0" w:space="0" w:color="auto"/>
        <w:bottom w:val="none" w:sz="0" w:space="0" w:color="auto"/>
        <w:right w:val="none" w:sz="0" w:space="0" w:color="auto"/>
      </w:divBdr>
    </w:div>
    <w:div w:id="654796105">
      <w:bodyDiv w:val="1"/>
      <w:marLeft w:val="0"/>
      <w:marRight w:val="0"/>
      <w:marTop w:val="0"/>
      <w:marBottom w:val="0"/>
      <w:divBdr>
        <w:top w:val="none" w:sz="0" w:space="0" w:color="auto"/>
        <w:left w:val="none" w:sz="0" w:space="0" w:color="auto"/>
        <w:bottom w:val="none" w:sz="0" w:space="0" w:color="auto"/>
        <w:right w:val="none" w:sz="0" w:space="0" w:color="auto"/>
      </w:divBdr>
    </w:div>
    <w:div w:id="655764365">
      <w:bodyDiv w:val="1"/>
      <w:marLeft w:val="0"/>
      <w:marRight w:val="0"/>
      <w:marTop w:val="0"/>
      <w:marBottom w:val="0"/>
      <w:divBdr>
        <w:top w:val="none" w:sz="0" w:space="0" w:color="auto"/>
        <w:left w:val="none" w:sz="0" w:space="0" w:color="auto"/>
        <w:bottom w:val="none" w:sz="0" w:space="0" w:color="auto"/>
        <w:right w:val="none" w:sz="0" w:space="0" w:color="auto"/>
      </w:divBdr>
    </w:div>
    <w:div w:id="657419759">
      <w:bodyDiv w:val="1"/>
      <w:marLeft w:val="0"/>
      <w:marRight w:val="0"/>
      <w:marTop w:val="0"/>
      <w:marBottom w:val="0"/>
      <w:divBdr>
        <w:top w:val="none" w:sz="0" w:space="0" w:color="auto"/>
        <w:left w:val="none" w:sz="0" w:space="0" w:color="auto"/>
        <w:bottom w:val="none" w:sz="0" w:space="0" w:color="auto"/>
        <w:right w:val="none" w:sz="0" w:space="0" w:color="auto"/>
      </w:divBdr>
    </w:div>
    <w:div w:id="662204030">
      <w:bodyDiv w:val="1"/>
      <w:marLeft w:val="0"/>
      <w:marRight w:val="0"/>
      <w:marTop w:val="0"/>
      <w:marBottom w:val="0"/>
      <w:divBdr>
        <w:top w:val="none" w:sz="0" w:space="0" w:color="auto"/>
        <w:left w:val="none" w:sz="0" w:space="0" w:color="auto"/>
        <w:bottom w:val="none" w:sz="0" w:space="0" w:color="auto"/>
        <w:right w:val="none" w:sz="0" w:space="0" w:color="auto"/>
      </w:divBdr>
    </w:div>
    <w:div w:id="663700537">
      <w:bodyDiv w:val="1"/>
      <w:marLeft w:val="0"/>
      <w:marRight w:val="0"/>
      <w:marTop w:val="0"/>
      <w:marBottom w:val="0"/>
      <w:divBdr>
        <w:top w:val="none" w:sz="0" w:space="0" w:color="auto"/>
        <w:left w:val="none" w:sz="0" w:space="0" w:color="auto"/>
        <w:bottom w:val="none" w:sz="0" w:space="0" w:color="auto"/>
        <w:right w:val="none" w:sz="0" w:space="0" w:color="auto"/>
      </w:divBdr>
    </w:div>
    <w:div w:id="670371102">
      <w:bodyDiv w:val="1"/>
      <w:marLeft w:val="0"/>
      <w:marRight w:val="0"/>
      <w:marTop w:val="0"/>
      <w:marBottom w:val="0"/>
      <w:divBdr>
        <w:top w:val="none" w:sz="0" w:space="0" w:color="auto"/>
        <w:left w:val="none" w:sz="0" w:space="0" w:color="auto"/>
        <w:bottom w:val="none" w:sz="0" w:space="0" w:color="auto"/>
        <w:right w:val="none" w:sz="0" w:space="0" w:color="auto"/>
      </w:divBdr>
    </w:div>
    <w:div w:id="670640512">
      <w:bodyDiv w:val="1"/>
      <w:marLeft w:val="0"/>
      <w:marRight w:val="0"/>
      <w:marTop w:val="0"/>
      <w:marBottom w:val="0"/>
      <w:divBdr>
        <w:top w:val="none" w:sz="0" w:space="0" w:color="auto"/>
        <w:left w:val="none" w:sz="0" w:space="0" w:color="auto"/>
        <w:bottom w:val="none" w:sz="0" w:space="0" w:color="auto"/>
        <w:right w:val="none" w:sz="0" w:space="0" w:color="auto"/>
      </w:divBdr>
    </w:div>
    <w:div w:id="673192058">
      <w:bodyDiv w:val="1"/>
      <w:marLeft w:val="0"/>
      <w:marRight w:val="0"/>
      <w:marTop w:val="0"/>
      <w:marBottom w:val="0"/>
      <w:divBdr>
        <w:top w:val="none" w:sz="0" w:space="0" w:color="auto"/>
        <w:left w:val="none" w:sz="0" w:space="0" w:color="auto"/>
        <w:bottom w:val="none" w:sz="0" w:space="0" w:color="auto"/>
        <w:right w:val="none" w:sz="0" w:space="0" w:color="auto"/>
      </w:divBdr>
    </w:div>
    <w:div w:id="675352850">
      <w:bodyDiv w:val="1"/>
      <w:marLeft w:val="0"/>
      <w:marRight w:val="0"/>
      <w:marTop w:val="0"/>
      <w:marBottom w:val="0"/>
      <w:divBdr>
        <w:top w:val="none" w:sz="0" w:space="0" w:color="auto"/>
        <w:left w:val="none" w:sz="0" w:space="0" w:color="auto"/>
        <w:bottom w:val="none" w:sz="0" w:space="0" w:color="auto"/>
        <w:right w:val="none" w:sz="0" w:space="0" w:color="auto"/>
      </w:divBdr>
    </w:div>
    <w:div w:id="680669184">
      <w:bodyDiv w:val="1"/>
      <w:marLeft w:val="0"/>
      <w:marRight w:val="0"/>
      <w:marTop w:val="0"/>
      <w:marBottom w:val="0"/>
      <w:divBdr>
        <w:top w:val="none" w:sz="0" w:space="0" w:color="auto"/>
        <w:left w:val="none" w:sz="0" w:space="0" w:color="auto"/>
        <w:bottom w:val="none" w:sz="0" w:space="0" w:color="auto"/>
        <w:right w:val="none" w:sz="0" w:space="0" w:color="auto"/>
      </w:divBdr>
    </w:div>
    <w:div w:id="681667190">
      <w:bodyDiv w:val="1"/>
      <w:marLeft w:val="0"/>
      <w:marRight w:val="0"/>
      <w:marTop w:val="0"/>
      <w:marBottom w:val="0"/>
      <w:divBdr>
        <w:top w:val="none" w:sz="0" w:space="0" w:color="auto"/>
        <w:left w:val="none" w:sz="0" w:space="0" w:color="auto"/>
        <w:bottom w:val="none" w:sz="0" w:space="0" w:color="auto"/>
        <w:right w:val="none" w:sz="0" w:space="0" w:color="auto"/>
      </w:divBdr>
    </w:div>
    <w:div w:id="682248807">
      <w:bodyDiv w:val="1"/>
      <w:marLeft w:val="0"/>
      <w:marRight w:val="0"/>
      <w:marTop w:val="0"/>
      <w:marBottom w:val="0"/>
      <w:divBdr>
        <w:top w:val="none" w:sz="0" w:space="0" w:color="auto"/>
        <w:left w:val="none" w:sz="0" w:space="0" w:color="auto"/>
        <w:bottom w:val="none" w:sz="0" w:space="0" w:color="auto"/>
        <w:right w:val="none" w:sz="0" w:space="0" w:color="auto"/>
      </w:divBdr>
    </w:div>
    <w:div w:id="683630566">
      <w:bodyDiv w:val="1"/>
      <w:marLeft w:val="0"/>
      <w:marRight w:val="0"/>
      <w:marTop w:val="0"/>
      <w:marBottom w:val="0"/>
      <w:divBdr>
        <w:top w:val="none" w:sz="0" w:space="0" w:color="auto"/>
        <w:left w:val="none" w:sz="0" w:space="0" w:color="auto"/>
        <w:bottom w:val="none" w:sz="0" w:space="0" w:color="auto"/>
        <w:right w:val="none" w:sz="0" w:space="0" w:color="auto"/>
      </w:divBdr>
    </w:div>
    <w:div w:id="687485220">
      <w:bodyDiv w:val="1"/>
      <w:marLeft w:val="0"/>
      <w:marRight w:val="0"/>
      <w:marTop w:val="0"/>
      <w:marBottom w:val="0"/>
      <w:divBdr>
        <w:top w:val="none" w:sz="0" w:space="0" w:color="auto"/>
        <w:left w:val="none" w:sz="0" w:space="0" w:color="auto"/>
        <w:bottom w:val="none" w:sz="0" w:space="0" w:color="auto"/>
        <w:right w:val="none" w:sz="0" w:space="0" w:color="auto"/>
      </w:divBdr>
    </w:div>
    <w:div w:id="692613528">
      <w:bodyDiv w:val="1"/>
      <w:marLeft w:val="0"/>
      <w:marRight w:val="0"/>
      <w:marTop w:val="0"/>
      <w:marBottom w:val="0"/>
      <w:divBdr>
        <w:top w:val="none" w:sz="0" w:space="0" w:color="auto"/>
        <w:left w:val="none" w:sz="0" w:space="0" w:color="auto"/>
        <w:bottom w:val="none" w:sz="0" w:space="0" w:color="auto"/>
        <w:right w:val="none" w:sz="0" w:space="0" w:color="auto"/>
      </w:divBdr>
    </w:div>
    <w:div w:id="696123778">
      <w:bodyDiv w:val="1"/>
      <w:marLeft w:val="0"/>
      <w:marRight w:val="0"/>
      <w:marTop w:val="0"/>
      <w:marBottom w:val="0"/>
      <w:divBdr>
        <w:top w:val="none" w:sz="0" w:space="0" w:color="auto"/>
        <w:left w:val="none" w:sz="0" w:space="0" w:color="auto"/>
        <w:bottom w:val="none" w:sz="0" w:space="0" w:color="auto"/>
        <w:right w:val="none" w:sz="0" w:space="0" w:color="auto"/>
      </w:divBdr>
    </w:div>
    <w:div w:id="699429859">
      <w:bodyDiv w:val="1"/>
      <w:marLeft w:val="0"/>
      <w:marRight w:val="0"/>
      <w:marTop w:val="0"/>
      <w:marBottom w:val="0"/>
      <w:divBdr>
        <w:top w:val="none" w:sz="0" w:space="0" w:color="auto"/>
        <w:left w:val="none" w:sz="0" w:space="0" w:color="auto"/>
        <w:bottom w:val="none" w:sz="0" w:space="0" w:color="auto"/>
        <w:right w:val="none" w:sz="0" w:space="0" w:color="auto"/>
      </w:divBdr>
    </w:div>
    <w:div w:id="701325718">
      <w:bodyDiv w:val="1"/>
      <w:marLeft w:val="0"/>
      <w:marRight w:val="0"/>
      <w:marTop w:val="0"/>
      <w:marBottom w:val="0"/>
      <w:divBdr>
        <w:top w:val="none" w:sz="0" w:space="0" w:color="auto"/>
        <w:left w:val="none" w:sz="0" w:space="0" w:color="auto"/>
        <w:bottom w:val="none" w:sz="0" w:space="0" w:color="auto"/>
        <w:right w:val="none" w:sz="0" w:space="0" w:color="auto"/>
      </w:divBdr>
    </w:div>
    <w:div w:id="705179823">
      <w:bodyDiv w:val="1"/>
      <w:marLeft w:val="0"/>
      <w:marRight w:val="0"/>
      <w:marTop w:val="0"/>
      <w:marBottom w:val="0"/>
      <w:divBdr>
        <w:top w:val="none" w:sz="0" w:space="0" w:color="auto"/>
        <w:left w:val="none" w:sz="0" w:space="0" w:color="auto"/>
        <w:bottom w:val="none" w:sz="0" w:space="0" w:color="auto"/>
        <w:right w:val="none" w:sz="0" w:space="0" w:color="auto"/>
      </w:divBdr>
    </w:div>
    <w:div w:id="706876762">
      <w:bodyDiv w:val="1"/>
      <w:marLeft w:val="0"/>
      <w:marRight w:val="0"/>
      <w:marTop w:val="0"/>
      <w:marBottom w:val="0"/>
      <w:divBdr>
        <w:top w:val="none" w:sz="0" w:space="0" w:color="auto"/>
        <w:left w:val="none" w:sz="0" w:space="0" w:color="auto"/>
        <w:bottom w:val="none" w:sz="0" w:space="0" w:color="auto"/>
        <w:right w:val="none" w:sz="0" w:space="0" w:color="auto"/>
      </w:divBdr>
    </w:div>
    <w:div w:id="709039954">
      <w:bodyDiv w:val="1"/>
      <w:marLeft w:val="0"/>
      <w:marRight w:val="0"/>
      <w:marTop w:val="0"/>
      <w:marBottom w:val="0"/>
      <w:divBdr>
        <w:top w:val="none" w:sz="0" w:space="0" w:color="auto"/>
        <w:left w:val="none" w:sz="0" w:space="0" w:color="auto"/>
        <w:bottom w:val="none" w:sz="0" w:space="0" w:color="auto"/>
        <w:right w:val="none" w:sz="0" w:space="0" w:color="auto"/>
      </w:divBdr>
    </w:div>
    <w:div w:id="709451792">
      <w:bodyDiv w:val="1"/>
      <w:marLeft w:val="0"/>
      <w:marRight w:val="0"/>
      <w:marTop w:val="0"/>
      <w:marBottom w:val="0"/>
      <w:divBdr>
        <w:top w:val="none" w:sz="0" w:space="0" w:color="auto"/>
        <w:left w:val="none" w:sz="0" w:space="0" w:color="auto"/>
        <w:bottom w:val="none" w:sz="0" w:space="0" w:color="auto"/>
        <w:right w:val="none" w:sz="0" w:space="0" w:color="auto"/>
      </w:divBdr>
      <w:divsChild>
        <w:div w:id="1399670783">
          <w:marLeft w:val="547"/>
          <w:marRight w:val="0"/>
          <w:marTop w:val="0"/>
          <w:marBottom w:val="0"/>
          <w:divBdr>
            <w:top w:val="none" w:sz="0" w:space="0" w:color="auto"/>
            <w:left w:val="none" w:sz="0" w:space="0" w:color="auto"/>
            <w:bottom w:val="none" w:sz="0" w:space="0" w:color="auto"/>
            <w:right w:val="none" w:sz="0" w:space="0" w:color="auto"/>
          </w:divBdr>
        </w:div>
      </w:divsChild>
    </w:div>
    <w:div w:id="713580739">
      <w:bodyDiv w:val="1"/>
      <w:marLeft w:val="0"/>
      <w:marRight w:val="0"/>
      <w:marTop w:val="0"/>
      <w:marBottom w:val="0"/>
      <w:divBdr>
        <w:top w:val="none" w:sz="0" w:space="0" w:color="auto"/>
        <w:left w:val="none" w:sz="0" w:space="0" w:color="auto"/>
        <w:bottom w:val="none" w:sz="0" w:space="0" w:color="auto"/>
        <w:right w:val="none" w:sz="0" w:space="0" w:color="auto"/>
      </w:divBdr>
    </w:div>
    <w:div w:id="715784474">
      <w:bodyDiv w:val="1"/>
      <w:marLeft w:val="0"/>
      <w:marRight w:val="0"/>
      <w:marTop w:val="0"/>
      <w:marBottom w:val="0"/>
      <w:divBdr>
        <w:top w:val="none" w:sz="0" w:space="0" w:color="auto"/>
        <w:left w:val="none" w:sz="0" w:space="0" w:color="auto"/>
        <w:bottom w:val="none" w:sz="0" w:space="0" w:color="auto"/>
        <w:right w:val="none" w:sz="0" w:space="0" w:color="auto"/>
      </w:divBdr>
    </w:div>
    <w:div w:id="717703416">
      <w:bodyDiv w:val="1"/>
      <w:marLeft w:val="0"/>
      <w:marRight w:val="0"/>
      <w:marTop w:val="0"/>
      <w:marBottom w:val="0"/>
      <w:divBdr>
        <w:top w:val="none" w:sz="0" w:space="0" w:color="auto"/>
        <w:left w:val="none" w:sz="0" w:space="0" w:color="auto"/>
        <w:bottom w:val="none" w:sz="0" w:space="0" w:color="auto"/>
        <w:right w:val="none" w:sz="0" w:space="0" w:color="auto"/>
      </w:divBdr>
    </w:div>
    <w:div w:id="719672899">
      <w:bodyDiv w:val="1"/>
      <w:marLeft w:val="0"/>
      <w:marRight w:val="0"/>
      <w:marTop w:val="0"/>
      <w:marBottom w:val="0"/>
      <w:divBdr>
        <w:top w:val="none" w:sz="0" w:space="0" w:color="auto"/>
        <w:left w:val="none" w:sz="0" w:space="0" w:color="auto"/>
        <w:bottom w:val="none" w:sz="0" w:space="0" w:color="auto"/>
        <w:right w:val="none" w:sz="0" w:space="0" w:color="auto"/>
      </w:divBdr>
    </w:div>
    <w:div w:id="728915639">
      <w:bodyDiv w:val="1"/>
      <w:marLeft w:val="0"/>
      <w:marRight w:val="0"/>
      <w:marTop w:val="0"/>
      <w:marBottom w:val="0"/>
      <w:divBdr>
        <w:top w:val="none" w:sz="0" w:space="0" w:color="auto"/>
        <w:left w:val="none" w:sz="0" w:space="0" w:color="auto"/>
        <w:bottom w:val="none" w:sz="0" w:space="0" w:color="auto"/>
        <w:right w:val="none" w:sz="0" w:space="0" w:color="auto"/>
      </w:divBdr>
    </w:div>
    <w:div w:id="736786674">
      <w:bodyDiv w:val="1"/>
      <w:marLeft w:val="0"/>
      <w:marRight w:val="0"/>
      <w:marTop w:val="0"/>
      <w:marBottom w:val="0"/>
      <w:divBdr>
        <w:top w:val="none" w:sz="0" w:space="0" w:color="auto"/>
        <w:left w:val="none" w:sz="0" w:space="0" w:color="auto"/>
        <w:bottom w:val="none" w:sz="0" w:space="0" w:color="auto"/>
        <w:right w:val="none" w:sz="0" w:space="0" w:color="auto"/>
      </w:divBdr>
    </w:div>
    <w:div w:id="740443819">
      <w:bodyDiv w:val="1"/>
      <w:marLeft w:val="0"/>
      <w:marRight w:val="0"/>
      <w:marTop w:val="0"/>
      <w:marBottom w:val="0"/>
      <w:divBdr>
        <w:top w:val="none" w:sz="0" w:space="0" w:color="auto"/>
        <w:left w:val="none" w:sz="0" w:space="0" w:color="auto"/>
        <w:bottom w:val="none" w:sz="0" w:space="0" w:color="auto"/>
        <w:right w:val="none" w:sz="0" w:space="0" w:color="auto"/>
      </w:divBdr>
    </w:div>
    <w:div w:id="745802376">
      <w:bodyDiv w:val="1"/>
      <w:marLeft w:val="0"/>
      <w:marRight w:val="0"/>
      <w:marTop w:val="0"/>
      <w:marBottom w:val="0"/>
      <w:divBdr>
        <w:top w:val="none" w:sz="0" w:space="0" w:color="auto"/>
        <w:left w:val="none" w:sz="0" w:space="0" w:color="auto"/>
        <w:bottom w:val="none" w:sz="0" w:space="0" w:color="auto"/>
        <w:right w:val="none" w:sz="0" w:space="0" w:color="auto"/>
      </w:divBdr>
    </w:div>
    <w:div w:id="750353850">
      <w:bodyDiv w:val="1"/>
      <w:marLeft w:val="0"/>
      <w:marRight w:val="0"/>
      <w:marTop w:val="0"/>
      <w:marBottom w:val="0"/>
      <w:divBdr>
        <w:top w:val="none" w:sz="0" w:space="0" w:color="auto"/>
        <w:left w:val="none" w:sz="0" w:space="0" w:color="auto"/>
        <w:bottom w:val="none" w:sz="0" w:space="0" w:color="auto"/>
        <w:right w:val="none" w:sz="0" w:space="0" w:color="auto"/>
      </w:divBdr>
    </w:div>
    <w:div w:id="750661236">
      <w:bodyDiv w:val="1"/>
      <w:marLeft w:val="0"/>
      <w:marRight w:val="0"/>
      <w:marTop w:val="0"/>
      <w:marBottom w:val="0"/>
      <w:divBdr>
        <w:top w:val="none" w:sz="0" w:space="0" w:color="auto"/>
        <w:left w:val="none" w:sz="0" w:space="0" w:color="auto"/>
        <w:bottom w:val="none" w:sz="0" w:space="0" w:color="auto"/>
        <w:right w:val="none" w:sz="0" w:space="0" w:color="auto"/>
      </w:divBdr>
    </w:div>
    <w:div w:id="756945154">
      <w:bodyDiv w:val="1"/>
      <w:marLeft w:val="0"/>
      <w:marRight w:val="0"/>
      <w:marTop w:val="0"/>
      <w:marBottom w:val="0"/>
      <w:divBdr>
        <w:top w:val="none" w:sz="0" w:space="0" w:color="auto"/>
        <w:left w:val="none" w:sz="0" w:space="0" w:color="auto"/>
        <w:bottom w:val="none" w:sz="0" w:space="0" w:color="auto"/>
        <w:right w:val="none" w:sz="0" w:space="0" w:color="auto"/>
      </w:divBdr>
    </w:div>
    <w:div w:id="763306360">
      <w:bodyDiv w:val="1"/>
      <w:marLeft w:val="0"/>
      <w:marRight w:val="0"/>
      <w:marTop w:val="0"/>
      <w:marBottom w:val="0"/>
      <w:divBdr>
        <w:top w:val="none" w:sz="0" w:space="0" w:color="auto"/>
        <w:left w:val="none" w:sz="0" w:space="0" w:color="auto"/>
        <w:bottom w:val="none" w:sz="0" w:space="0" w:color="auto"/>
        <w:right w:val="none" w:sz="0" w:space="0" w:color="auto"/>
      </w:divBdr>
    </w:div>
    <w:div w:id="767626324">
      <w:bodyDiv w:val="1"/>
      <w:marLeft w:val="0"/>
      <w:marRight w:val="0"/>
      <w:marTop w:val="0"/>
      <w:marBottom w:val="0"/>
      <w:divBdr>
        <w:top w:val="none" w:sz="0" w:space="0" w:color="auto"/>
        <w:left w:val="none" w:sz="0" w:space="0" w:color="auto"/>
        <w:bottom w:val="none" w:sz="0" w:space="0" w:color="auto"/>
        <w:right w:val="none" w:sz="0" w:space="0" w:color="auto"/>
      </w:divBdr>
    </w:div>
    <w:div w:id="774789275">
      <w:bodyDiv w:val="1"/>
      <w:marLeft w:val="0"/>
      <w:marRight w:val="0"/>
      <w:marTop w:val="0"/>
      <w:marBottom w:val="0"/>
      <w:divBdr>
        <w:top w:val="none" w:sz="0" w:space="0" w:color="auto"/>
        <w:left w:val="none" w:sz="0" w:space="0" w:color="auto"/>
        <w:bottom w:val="none" w:sz="0" w:space="0" w:color="auto"/>
        <w:right w:val="none" w:sz="0" w:space="0" w:color="auto"/>
      </w:divBdr>
    </w:div>
    <w:div w:id="784159472">
      <w:bodyDiv w:val="1"/>
      <w:marLeft w:val="0"/>
      <w:marRight w:val="0"/>
      <w:marTop w:val="0"/>
      <w:marBottom w:val="0"/>
      <w:divBdr>
        <w:top w:val="none" w:sz="0" w:space="0" w:color="auto"/>
        <w:left w:val="none" w:sz="0" w:space="0" w:color="auto"/>
        <w:bottom w:val="none" w:sz="0" w:space="0" w:color="auto"/>
        <w:right w:val="none" w:sz="0" w:space="0" w:color="auto"/>
      </w:divBdr>
    </w:div>
    <w:div w:id="787547674">
      <w:bodyDiv w:val="1"/>
      <w:marLeft w:val="0"/>
      <w:marRight w:val="0"/>
      <w:marTop w:val="0"/>
      <w:marBottom w:val="0"/>
      <w:divBdr>
        <w:top w:val="none" w:sz="0" w:space="0" w:color="auto"/>
        <w:left w:val="none" w:sz="0" w:space="0" w:color="auto"/>
        <w:bottom w:val="none" w:sz="0" w:space="0" w:color="auto"/>
        <w:right w:val="none" w:sz="0" w:space="0" w:color="auto"/>
      </w:divBdr>
    </w:div>
    <w:div w:id="790779424">
      <w:bodyDiv w:val="1"/>
      <w:marLeft w:val="0"/>
      <w:marRight w:val="0"/>
      <w:marTop w:val="0"/>
      <w:marBottom w:val="0"/>
      <w:divBdr>
        <w:top w:val="none" w:sz="0" w:space="0" w:color="auto"/>
        <w:left w:val="none" w:sz="0" w:space="0" w:color="auto"/>
        <w:bottom w:val="none" w:sz="0" w:space="0" w:color="auto"/>
        <w:right w:val="none" w:sz="0" w:space="0" w:color="auto"/>
      </w:divBdr>
    </w:div>
    <w:div w:id="790780004">
      <w:bodyDiv w:val="1"/>
      <w:marLeft w:val="0"/>
      <w:marRight w:val="0"/>
      <w:marTop w:val="0"/>
      <w:marBottom w:val="0"/>
      <w:divBdr>
        <w:top w:val="none" w:sz="0" w:space="0" w:color="auto"/>
        <w:left w:val="none" w:sz="0" w:space="0" w:color="auto"/>
        <w:bottom w:val="none" w:sz="0" w:space="0" w:color="auto"/>
        <w:right w:val="none" w:sz="0" w:space="0" w:color="auto"/>
      </w:divBdr>
    </w:div>
    <w:div w:id="792477233">
      <w:bodyDiv w:val="1"/>
      <w:marLeft w:val="0"/>
      <w:marRight w:val="0"/>
      <w:marTop w:val="0"/>
      <w:marBottom w:val="0"/>
      <w:divBdr>
        <w:top w:val="none" w:sz="0" w:space="0" w:color="auto"/>
        <w:left w:val="none" w:sz="0" w:space="0" w:color="auto"/>
        <w:bottom w:val="none" w:sz="0" w:space="0" w:color="auto"/>
        <w:right w:val="none" w:sz="0" w:space="0" w:color="auto"/>
      </w:divBdr>
    </w:div>
    <w:div w:id="798911164">
      <w:bodyDiv w:val="1"/>
      <w:marLeft w:val="0"/>
      <w:marRight w:val="0"/>
      <w:marTop w:val="0"/>
      <w:marBottom w:val="0"/>
      <w:divBdr>
        <w:top w:val="none" w:sz="0" w:space="0" w:color="auto"/>
        <w:left w:val="none" w:sz="0" w:space="0" w:color="auto"/>
        <w:bottom w:val="none" w:sz="0" w:space="0" w:color="auto"/>
        <w:right w:val="none" w:sz="0" w:space="0" w:color="auto"/>
      </w:divBdr>
    </w:div>
    <w:div w:id="800463955">
      <w:bodyDiv w:val="1"/>
      <w:marLeft w:val="0"/>
      <w:marRight w:val="0"/>
      <w:marTop w:val="0"/>
      <w:marBottom w:val="0"/>
      <w:divBdr>
        <w:top w:val="none" w:sz="0" w:space="0" w:color="auto"/>
        <w:left w:val="none" w:sz="0" w:space="0" w:color="auto"/>
        <w:bottom w:val="none" w:sz="0" w:space="0" w:color="auto"/>
        <w:right w:val="none" w:sz="0" w:space="0" w:color="auto"/>
      </w:divBdr>
    </w:div>
    <w:div w:id="802309770">
      <w:bodyDiv w:val="1"/>
      <w:marLeft w:val="0"/>
      <w:marRight w:val="0"/>
      <w:marTop w:val="0"/>
      <w:marBottom w:val="0"/>
      <w:divBdr>
        <w:top w:val="none" w:sz="0" w:space="0" w:color="auto"/>
        <w:left w:val="none" w:sz="0" w:space="0" w:color="auto"/>
        <w:bottom w:val="none" w:sz="0" w:space="0" w:color="auto"/>
        <w:right w:val="none" w:sz="0" w:space="0" w:color="auto"/>
      </w:divBdr>
    </w:div>
    <w:div w:id="806580917">
      <w:bodyDiv w:val="1"/>
      <w:marLeft w:val="0"/>
      <w:marRight w:val="0"/>
      <w:marTop w:val="0"/>
      <w:marBottom w:val="0"/>
      <w:divBdr>
        <w:top w:val="none" w:sz="0" w:space="0" w:color="auto"/>
        <w:left w:val="none" w:sz="0" w:space="0" w:color="auto"/>
        <w:bottom w:val="none" w:sz="0" w:space="0" w:color="auto"/>
        <w:right w:val="none" w:sz="0" w:space="0" w:color="auto"/>
      </w:divBdr>
    </w:div>
    <w:div w:id="810944581">
      <w:bodyDiv w:val="1"/>
      <w:marLeft w:val="0"/>
      <w:marRight w:val="0"/>
      <w:marTop w:val="0"/>
      <w:marBottom w:val="0"/>
      <w:divBdr>
        <w:top w:val="none" w:sz="0" w:space="0" w:color="auto"/>
        <w:left w:val="none" w:sz="0" w:space="0" w:color="auto"/>
        <w:bottom w:val="none" w:sz="0" w:space="0" w:color="auto"/>
        <w:right w:val="none" w:sz="0" w:space="0" w:color="auto"/>
      </w:divBdr>
    </w:div>
    <w:div w:id="812064226">
      <w:bodyDiv w:val="1"/>
      <w:marLeft w:val="0"/>
      <w:marRight w:val="0"/>
      <w:marTop w:val="0"/>
      <w:marBottom w:val="0"/>
      <w:divBdr>
        <w:top w:val="none" w:sz="0" w:space="0" w:color="auto"/>
        <w:left w:val="none" w:sz="0" w:space="0" w:color="auto"/>
        <w:bottom w:val="none" w:sz="0" w:space="0" w:color="auto"/>
        <w:right w:val="none" w:sz="0" w:space="0" w:color="auto"/>
      </w:divBdr>
    </w:div>
    <w:div w:id="814178453">
      <w:bodyDiv w:val="1"/>
      <w:marLeft w:val="0"/>
      <w:marRight w:val="0"/>
      <w:marTop w:val="0"/>
      <w:marBottom w:val="0"/>
      <w:divBdr>
        <w:top w:val="none" w:sz="0" w:space="0" w:color="auto"/>
        <w:left w:val="none" w:sz="0" w:space="0" w:color="auto"/>
        <w:bottom w:val="none" w:sz="0" w:space="0" w:color="auto"/>
        <w:right w:val="none" w:sz="0" w:space="0" w:color="auto"/>
      </w:divBdr>
    </w:div>
    <w:div w:id="816724902">
      <w:bodyDiv w:val="1"/>
      <w:marLeft w:val="0"/>
      <w:marRight w:val="0"/>
      <w:marTop w:val="0"/>
      <w:marBottom w:val="0"/>
      <w:divBdr>
        <w:top w:val="none" w:sz="0" w:space="0" w:color="auto"/>
        <w:left w:val="none" w:sz="0" w:space="0" w:color="auto"/>
        <w:bottom w:val="none" w:sz="0" w:space="0" w:color="auto"/>
        <w:right w:val="none" w:sz="0" w:space="0" w:color="auto"/>
      </w:divBdr>
    </w:div>
    <w:div w:id="817385833">
      <w:bodyDiv w:val="1"/>
      <w:marLeft w:val="0"/>
      <w:marRight w:val="0"/>
      <w:marTop w:val="0"/>
      <w:marBottom w:val="0"/>
      <w:divBdr>
        <w:top w:val="none" w:sz="0" w:space="0" w:color="auto"/>
        <w:left w:val="none" w:sz="0" w:space="0" w:color="auto"/>
        <w:bottom w:val="none" w:sz="0" w:space="0" w:color="auto"/>
        <w:right w:val="none" w:sz="0" w:space="0" w:color="auto"/>
      </w:divBdr>
    </w:div>
    <w:div w:id="821965687">
      <w:bodyDiv w:val="1"/>
      <w:marLeft w:val="0"/>
      <w:marRight w:val="0"/>
      <w:marTop w:val="0"/>
      <w:marBottom w:val="0"/>
      <w:divBdr>
        <w:top w:val="none" w:sz="0" w:space="0" w:color="auto"/>
        <w:left w:val="none" w:sz="0" w:space="0" w:color="auto"/>
        <w:bottom w:val="none" w:sz="0" w:space="0" w:color="auto"/>
        <w:right w:val="none" w:sz="0" w:space="0" w:color="auto"/>
      </w:divBdr>
      <w:divsChild>
        <w:div w:id="106047305">
          <w:marLeft w:val="547"/>
          <w:marRight w:val="0"/>
          <w:marTop w:val="0"/>
          <w:marBottom w:val="0"/>
          <w:divBdr>
            <w:top w:val="none" w:sz="0" w:space="0" w:color="auto"/>
            <w:left w:val="none" w:sz="0" w:space="0" w:color="auto"/>
            <w:bottom w:val="none" w:sz="0" w:space="0" w:color="auto"/>
            <w:right w:val="none" w:sz="0" w:space="0" w:color="auto"/>
          </w:divBdr>
        </w:div>
      </w:divsChild>
    </w:div>
    <w:div w:id="825828443">
      <w:bodyDiv w:val="1"/>
      <w:marLeft w:val="0"/>
      <w:marRight w:val="0"/>
      <w:marTop w:val="0"/>
      <w:marBottom w:val="0"/>
      <w:divBdr>
        <w:top w:val="none" w:sz="0" w:space="0" w:color="auto"/>
        <w:left w:val="none" w:sz="0" w:space="0" w:color="auto"/>
        <w:bottom w:val="none" w:sz="0" w:space="0" w:color="auto"/>
        <w:right w:val="none" w:sz="0" w:space="0" w:color="auto"/>
      </w:divBdr>
    </w:div>
    <w:div w:id="826480834">
      <w:bodyDiv w:val="1"/>
      <w:marLeft w:val="0"/>
      <w:marRight w:val="0"/>
      <w:marTop w:val="0"/>
      <w:marBottom w:val="0"/>
      <w:divBdr>
        <w:top w:val="none" w:sz="0" w:space="0" w:color="auto"/>
        <w:left w:val="none" w:sz="0" w:space="0" w:color="auto"/>
        <w:bottom w:val="none" w:sz="0" w:space="0" w:color="auto"/>
        <w:right w:val="none" w:sz="0" w:space="0" w:color="auto"/>
      </w:divBdr>
    </w:div>
    <w:div w:id="829517020">
      <w:bodyDiv w:val="1"/>
      <w:marLeft w:val="0"/>
      <w:marRight w:val="0"/>
      <w:marTop w:val="0"/>
      <w:marBottom w:val="0"/>
      <w:divBdr>
        <w:top w:val="none" w:sz="0" w:space="0" w:color="auto"/>
        <w:left w:val="none" w:sz="0" w:space="0" w:color="auto"/>
        <w:bottom w:val="none" w:sz="0" w:space="0" w:color="auto"/>
        <w:right w:val="none" w:sz="0" w:space="0" w:color="auto"/>
      </w:divBdr>
    </w:div>
    <w:div w:id="836848158">
      <w:bodyDiv w:val="1"/>
      <w:marLeft w:val="0"/>
      <w:marRight w:val="0"/>
      <w:marTop w:val="0"/>
      <w:marBottom w:val="0"/>
      <w:divBdr>
        <w:top w:val="none" w:sz="0" w:space="0" w:color="auto"/>
        <w:left w:val="none" w:sz="0" w:space="0" w:color="auto"/>
        <w:bottom w:val="none" w:sz="0" w:space="0" w:color="auto"/>
        <w:right w:val="none" w:sz="0" w:space="0" w:color="auto"/>
      </w:divBdr>
    </w:div>
    <w:div w:id="838472554">
      <w:bodyDiv w:val="1"/>
      <w:marLeft w:val="0"/>
      <w:marRight w:val="0"/>
      <w:marTop w:val="0"/>
      <w:marBottom w:val="0"/>
      <w:divBdr>
        <w:top w:val="none" w:sz="0" w:space="0" w:color="auto"/>
        <w:left w:val="none" w:sz="0" w:space="0" w:color="auto"/>
        <w:bottom w:val="none" w:sz="0" w:space="0" w:color="auto"/>
        <w:right w:val="none" w:sz="0" w:space="0" w:color="auto"/>
      </w:divBdr>
    </w:div>
    <w:div w:id="839808358">
      <w:bodyDiv w:val="1"/>
      <w:marLeft w:val="0"/>
      <w:marRight w:val="0"/>
      <w:marTop w:val="0"/>
      <w:marBottom w:val="0"/>
      <w:divBdr>
        <w:top w:val="none" w:sz="0" w:space="0" w:color="auto"/>
        <w:left w:val="none" w:sz="0" w:space="0" w:color="auto"/>
        <w:bottom w:val="none" w:sz="0" w:space="0" w:color="auto"/>
        <w:right w:val="none" w:sz="0" w:space="0" w:color="auto"/>
      </w:divBdr>
    </w:div>
    <w:div w:id="842235342">
      <w:bodyDiv w:val="1"/>
      <w:marLeft w:val="0"/>
      <w:marRight w:val="0"/>
      <w:marTop w:val="0"/>
      <w:marBottom w:val="0"/>
      <w:divBdr>
        <w:top w:val="none" w:sz="0" w:space="0" w:color="auto"/>
        <w:left w:val="none" w:sz="0" w:space="0" w:color="auto"/>
        <w:bottom w:val="none" w:sz="0" w:space="0" w:color="auto"/>
        <w:right w:val="none" w:sz="0" w:space="0" w:color="auto"/>
      </w:divBdr>
    </w:div>
    <w:div w:id="861473651">
      <w:bodyDiv w:val="1"/>
      <w:marLeft w:val="0"/>
      <w:marRight w:val="0"/>
      <w:marTop w:val="0"/>
      <w:marBottom w:val="0"/>
      <w:divBdr>
        <w:top w:val="none" w:sz="0" w:space="0" w:color="auto"/>
        <w:left w:val="none" w:sz="0" w:space="0" w:color="auto"/>
        <w:bottom w:val="none" w:sz="0" w:space="0" w:color="auto"/>
        <w:right w:val="none" w:sz="0" w:space="0" w:color="auto"/>
      </w:divBdr>
    </w:div>
    <w:div w:id="868683473">
      <w:bodyDiv w:val="1"/>
      <w:marLeft w:val="0"/>
      <w:marRight w:val="0"/>
      <w:marTop w:val="0"/>
      <w:marBottom w:val="0"/>
      <w:divBdr>
        <w:top w:val="none" w:sz="0" w:space="0" w:color="auto"/>
        <w:left w:val="none" w:sz="0" w:space="0" w:color="auto"/>
        <w:bottom w:val="none" w:sz="0" w:space="0" w:color="auto"/>
        <w:right w:val="none" w:sz="0" w:space="0" w:color="auto"/>
      </w:divBdr>
    </w:div>
    <w:div w:id="872690272">
      <w:bodyDiv w:val="1"/>
      <w:marLeft w:val="0"/>
      <w:marRight w:val="0"/>
      <w:marTop w:val="0"/>
      <w:marBottom w:val="0"/>
      <w:divBdr>
        <w:top w:val="none" w:sz="0" w:space="0" w:color="auto"/>
        <w:left w:val="none" w:sz="0" w:space="0" w:color="auto"/>
        <w:bottom w:val="none" w:sz="0" w:space="0" w:color="auto"/>
        <w:right w:val="none" w:sz="0" w:space="0" w:color="auto"/>
      </w:divBdr>
    </w:div>
    <w:div w:id="874658003">
      <w:bodyDiv w:val="1"/>
      <w:marLeft w:val="0"/>
      <w:marRight w:val="0"/>
      <w:marTop w:val="0"/>
      <w:marBottom w:val="0"/>
      <w:divBdr>
        <w:top w:val="none" w:sz="0" w:space="0" w:color="auto"/>
        <w:left w:val="none" w:sz="0" w:space="0" w:color="auto"/>
        <w:bottom w:val="none" w:sz="0" w:space="0" w:color="auto"/>
        <w:right w:val="none" w:sz="0" w:space="0" w:color="auto"/>
      </w:divBdr>
    </w:div>
    <w:div w:id="875390456">
      <w:bodyDiv w:val="1"/>
      <w:marLeft w:val="0"/>
      <w:marRight w:val="0"/>
      <w:marTop w:val="0"/>
      <w:marBottom w:val="0"/>
      <w:divBdr>
        <w:top w:val="none" w:sz="0" w:space="0" w:color="auto"/>
        <w:left w:val="none" w:sz="0" w:space="0" w:color="auto"/>
        <w:bottom w:val="none" w:sz="0" w:space="0" w:color="auto"/>
        <w:right w:val="none" w:sz="0" w:space="0" w:color="auto"/>
      </w:divBdr>
    </w:div>
    <w:div w:id="876312591">
      <w:bodyDiv w:val="1"/>
      <w:marLeft w:val="0"/>
      <w:marRight w:val="0"/>
      <w:marTop w:val="0"/>
      <w:marBottom w:val="0"/>
      <w:divBdr>
        <w:top w:val="none" w:sz="0" w:space="0" w:color="auto"/>
        <w:left w:val="none" w:sz="0" w:space="0" w:color="auto"/>
        <w:bottom w:val="none" w:sz="0" w:space="0" w:color="auto"/>
        <w:right w:val="none" w:sz="0" w:space="0" w:color="auto"/>
      </w:divBdr>
    </w:div>
    <w:div w:id="878661473">
      <w:bodyDiv w:val="1"/>
      <w:marLeft w:val="0"/>
      <w:marRight w:val="0"/>
      <w:marTop w:val="0"/>
      <w:marBottom w:val="0"/>
      <w:divBdr>
        <w:top w:val="none" w:sz="0" w:space="0" w:color="auto"/>
        <w:left w:val="none" w:sz="0" w:space="0" w:color="auto"/>
        <w:bottom w:val="none" w:sz="0" w:space="0" w:color="auto"/>
        <w:right w:val="none" w:sz="0" w:space="0" w:color="auto"/>
      </w:divBdr>
      <w:divsChild>
        <w:div w:id="723338223">
          <w:marLeft w:val="0"/>
          <w:marRight w:val="0"/>
          <w:marTop w:val="0"/>
          <w:marBottom w:val="0"/>
          <w:divBdr>
            <w:top w:val="none" w:sz="0" w:space="0" w:color="auto"/>
            <w:left w:val="none" w:sz="0" w:space="0" w:color="auto"/>
            <w:bottom w:val="none" w:sz="0" w:space="0" w:color="auto"/>
            <w:right w:val="none" w:sz="0" w:space="0" w:color="auto"/>
          </w:divBdr>
        </w:div>
      </w:divsChild>
    </w:div>
    <w:div w:id="884677255">
      <w:bodyDiv w:val="1"/>
      <w:marLeft w:val="0"/>
      <w:marRight w:val="0"/>
      <w:marTop w:val="0"/>
      <w:marBottom w:val="0"/>
      <w:divBdr>
        <w:top w:val="none" w:sz="0" w:space="0" w:color="auto"/>
        <w:left w:val="none" w:sz="0" w:space="0" w:color="auto"/>
        <w:bottom w:val="none" w:sz="0" w:space="0" w:color="auto"/>
        <w:right w:val="none" w:sz="0" w:space="0" w:color="auto"/>
      </w:divBdr>
    </w:div>
    <w:div w:id="905989524">
      <w:bodyDiv w:val="1"/>
      <w:marLeft w:val="0"/>
      <w:marRight w:val="0"/>
      <w:marTop w:val="0"/>
      <w:marBottom w:val="0"/>
      <w:divBdr>
        <w:top w:val="none" w:sz="0" w:space="0" w:color="auto"/>
        <w:left w:val="none" w:sz="0" w:space="0" w:color="auto"/>
        <w:bottom w:val="none" w:sz="0" w:space="0" w:color="auto"/>
        <w:right w:val="none" w:sz="0" w:space="0" w:color="auto"/>
      </w:divBdr>
    </w:div>
    <w:div w:id="906650382">
      <w:bodyDiv w:val="1"/>
      <w:marLeft w:val="0"/>
      <w:marRight w:val="0"/>
      <w:marTop w:val="0"/>
      <w:marBottom w:val="0"/>
      <w:divBdr>
        <w:top w:val="none" w:sz="0" w:space="0" w:color="auto"/>
        <w:left w:val="none" w:sz="0" w:space="0" w:color="auto"/>
        <w:bottom w:val="none" w:sz="0" w:space="0" w:color="auto"/>
        <w:right w:val="none" w:sz="0" w:space="0" w:color="auto"/>
      </w:divBdr>
    </w:div>
    <w:div w:id="906917664">
      <w:bodyDiv w:val="1"/>
      <w:marLeft w:val="0"/>
      <w:marRight w:val="0"/>
      <w:marTop w:val="0"/>
      <w:marBottom w:val="0"/>
      <w:divBdr>
        <w:top w:val="none" w:sz="0" w:space="0" w:color="auto"/>
        <w:left w:val="none" w:sz="0" w:space="0" w:color="auto"/>
        <w:bottom w:val="none" w:sz="0" w:space="0" w:color="auto"/>
        <w:right w:val="none" w:sz="0" w:space="0" w:color="auto"/>
      </w:divBdr>
    </w:div>
    <w:div w:id="910116086">
      <w:bodyDiv w:val="1"/>
      <w:marLeft w:val="0"/>
      <w:marRight w:val="0"/>
      <w:marTop w:val="0"/>
      <w:marBottom w:val="0"/>
      <w:divBdr>
        <w:top w:val="none" w:sz="0" w:space="0" w:color="auto"/>
        <w:left w:val="none" w:sz="0" w:space="0" w:color="auto"/>
        <w:bottom w:val="none" w:sz="0" w:space="0" w:color="auto"/>
        <w:right w:val="none" w:sz="0" w:space="0" w:color="auto"/>
      </w:divBdr>
    </w:div>
    <w:div w:id="923494708">
      <w:bodyDiv w:val="1"/>
      <w:marLeft w:val="0"/>
      <w:marRight w:val="0"/>
      <w:marTop w:val="0"/>
      <w:marBottom w:val="0"/>
      <w:divBdr>
        <w:top w:val="none" w:sz="0" w:space="0" w:color="auto"/>
        <w:left w:val="none" w:sz="0" w:space="0" w:color="auto"/>
        <w:bottom w:val="none" w:sz="0" w:space="0" w:color="auto"/>
        <w:right w:val="none" w:sz="0" w:space="0" w:color="auto"/>
      </w:divBdr>
    </w:div>
    <w:div w:id="925843179">
      <w:bodyDiv w:val="1"/>
      <w:marLeft w:val="0"/>
      <w:marRight w:val="0"/>
      <w:marTop w:val="0"/>
      <w:marBottom w:val="0"/>
      <w:divBdr>
        <w:top w:val="none" w:sz="0" w:space="0" w:color="auto"/>
        <w:left w:val="none" w:sz="0" w:space="0" w:color="auto"/>
        <w:bottom w:val="none" w:sz="0" w:space="0" w:color="auto"/>
        <w:right w:val="none" w:sz="0" w:space="0" w:color="auto"/>
      </w:divBdr>
    </w:div>
    <w:div w:id="925847409">
      <w:bodyDiv w:val="1"/>
      <w:marLeft w:val="0"/>
      <w:marRight w:val="0"/>
      <w:marTop w:val="0"/>
      <w:marBottom w:val="0"/>
      <w:divBdr>
        <w:top w:val="none" w:sz="0" w:space="0" w:color="auto"/>
        <w:left w:val="none" w:sz="0" w:space="0" w:color="auto"/>
        <w:bottom w:val="none" w:sz="0" w:space="0" w:color="auto"/>
        <w:right w:val="none" w:sz="0" w:space="0" w:color="auto"/>
      </w:divBdr>
    </w:div>
    <w:div w:id="927228169">
      <w:bodyDiv w:val="1"/>
      <w:marLeft w:val="0"/>
      <w:marRight w:val="0"/>
      <w:marTop w:val="0"/>
      <w:marBottom w:val="0"/>
      <w:divBdr>
        <w:top w:val="none" w:sz="0" w:space="0" w:color="auto"/>
        <w:left w:val="none" w:sz="0" w:space="0" w:color="auto"/>
        <w:bottom w:val="none" w:sz="0" w:space="0" w:color="auto"/>
        <w:right w:val="none" w:sz="0" w:space="0" w:color="auto"/>
      </w:divBdr>
    </w:div>
    <w:div w:id="927539753">
      <w:bodyDiv w:val="1"/>
      <w:marLeft w:val="0"/>
      <w:marRight w:val="0"/>
      <w:marTop w:val="0"/>
      <w:marBottom w:val="0"/>
      <w:divBdr>
        <w:top w:val="none" w:sz="0" w:space="0" w:color="auto"/>
        <w:left w:val="none" w:sz="0" w:space="0" w:color="auto"/>
        <w:bottom w:val="none" w:sz="0" w:space="0" w:color="auto"/>
        <w:right w:val="none" w:sz="0" w:space="0" w:color="auto"/>
      </w:divBdr>
    </w:div>
    <w:div w:id="939409304">
      <w:bodyDiv w:val="1"/>
      <w:marLeft w:val="0"/>
      <w:marRight w:val="0"/>
      <w:marTop w:val="0"/>
      <w:marBottom w:val="0"/>
      <w:divBdr>
        <w:top w:val="none" w:sz="0" w:space="0" w:color="auto"/>
        <w:left w:val="none" w:sz="0" w:space="0" w:color="auto"/>
        <w:bottom w:val="none" w:sz="0" w:space="0" w:color="auto"/>
        <w:right w:val="none" w:sz="0" w:space="0" w:color="auto"/>
      </w:divBdr>
    </w:div>
    <w:div w:id="949051491">
      <w:bodyDiv w:val="1"/>
      <w:marLeft w:val="0"/>
      <w:marRight w:val="0"/>
      <w:marTop w:val="0"/>
      <w:marBottom w:val="0"/>
      <w:divBdr>
        <w:top w:val="none" w:sz="0" w:space="0" w:color="auto"/>
        <w:left w:val="none" w:sz="0" w:space="0" w:color="auto"/>
        <w:bottom w:val="none" w:sz="0" w:space="0" w:color="auto"/>
        <w:right w:val="none" w:sz="0" w:space="0" w:color="auto"/>
      </w:divBdr>
    </w:div>
    <w:div w:id="949123913">
      <w:bodyDiv w:val="1"/>
      <w:marLeft w:val="0"/>
      <w:marRight w:val="0"/>
      <w:marTop w:val="0"/>
      <w:marBottom w:val="0"/>
      <w:divBdr>
        <w:top w:val="none" w:sz="0" w:space="0" w:color="auto"/>
        <w:left w:val="none" w:sz="0" w:space="0" w:color="auto"/>
        <w:bottom w:val="none" w:sz="0" w:space="0" w:color="auto"/>
        <w:right w:val="none" w:sz="0" w:space="0" w:color="auto"/>
      </w:divBdr>
    </w:div>
    <w:div w:id="949362834">
      <w:bodyDiv w:val="1"/>
      <w:marLeft w:val="0"/>
      <w:marRight w:val="0"/>
      <w:marTop w:val="0"/>
      <w:marBottom w:val="0"/>
      <w:divBdr>
        <w:top w:val="none" w:sz="0" w:space="0" w:color="auto"/>
        <w:left w:val="none" w:sz="0" w:space="0" w:color="auto"/>
        <w:bottom w:val="none" w:sz="0" w:space="0" w:color="auto"/>
        <w:right w:val="none" w:sz="0" w:space="0" w:color="auto"/>
      </w:divBdr>
      <w:divsChild>
        <w:div w:id="400064285">
          <w:marLeft w:val="0"/>
          <w:marRight w:val="0"/>
          <w:marTop w:val="0"/>
          <w:marBottom w:val="0"/>
          <w:divBdr>
            <w:top w:val="none" w:sz="0" w:space="0" w:color="auto"/>
            <w:left w:val="none" w:sz="0" w:space="0" w:color="auto"/>
            <w:bottom w:val="none" w:sz="0" w:space="0" w:color="auto"/>
            <w:right w:val="none" w:sz="0" w:space="0" w:color="auto"/>
          </w:divBdr>
        </w:div>
      </w:divsChild>
    </w:div>
    <w:div w:id="949704032">
      <w:bodyDiv w:val="1"/>
      <w:marLeft w:val="0"/>
      <w:marRight w:val="0"/>
      <w:marTop w:val="0"/>
      <w:marBottom w:val="0"/>
      <w:divBdr>
        <w:top w:val="none" w:sz="0" w:space="0" w:color="auto"/>
        <w:left w:val="none" w:sz="0" w:space="0" w:color="auto"/>
        <w:bottom w:val="none" w:sz="0" w:space="0" w:color="auto"/>
        <w:right w:val="none" w:sz="0" w:space="0" w:color="auto"/>
      </w:divBdr>
    </w:div>
    <w:div w:id="950207880">
      <w:bodyDiv w:val="1"/>
      <w:marLeft w:val="0"/>
      <w:marRight w:val="0"/>
      <w:marTop w:val="0"/>
      <w:marBottom w:val="0"/>
      <w:divBdr>
        <w:top w:val="none" w:sz="0" w:space="0" w:color="auto"/>
        <w:left w:val="none" w:sz="0" w:space="0" w:color="auto"/>
        <w:bottom w:val="none" w:sz="0" w:space="0" w:color="auto"/>
        <w:right w:val="none" w:sz="0" w:space="0" w:color="auto"/>
      </w:divBdr>
    </w:div>
    <w:div w:id="951089747">
      <w:bodyDiv w:val="1"/>
      <w:marLeft w:val="0"/>
      <w:marRight w:val="0"/>
      <w:marTop w:val="0"/>
      <w:marBottom w:val="0"/>
      <w:divBdr>
        <w:top w:val="none" w:sz="0" w:space="0" w:color="auto"/>
        <w:left w:val="none" w:sz="0" w:space="0" w:color="auto"/>
        <w:bottom w:val="none" w:sz="0" w:space="0" w:color="auto"/>
        <w:right w:val="none" w:sz="0" w:space="0" w:color="auto"/>
      </w:divBdr>
    </w:div>
    <w:div w:id="952638666">
      <w:bodyDiv w:val="1"/>
      <w:marLeft w:val="0"/>
      <w:marRight w:val="0"/>
      <w:marTop w:val="0"/>
      <w:marBottom w:val="0"/>
      <w:divBdr>
        <w:top w:val="none" w:sz="0" w:space="0" w:color="auto"/>
        <w:left w:val="none" w:sz="0" w:space="0" w:color="auto"/>
        <w:bottom w:val="none" w:sz="0" w:space="0" w:color="auto"/>
        <w:right w:val="none" w:sz="0" w:space="0" w:color="auto"/>
      </w:divBdr>
    </w:div>
    <w:div w:id="955328484">
      <w:bodyDiv w:val="1"/>
      <w:marLeft w:val="0"/>
      <w:marRight w:val="0"/>
      <w:marTop w:val="0"/>
      <w:marBottom w:val="0"/>
      <w:divBdr>
        <w:top w:val="none" w:sz="0" w:space="0" w:color="auto"/>
        <w:left w:val="none" w:sz="0" w:space="0" w:color="auto"/>
        <w:bottom w:val="none" w:sz="0" w:space="0" w:color="auto"/>
        <w:right w:val="none" w:sz="0" w:space="0" w:color="auto"/>
      </w:divBdr>
    </w:div>
    <w:div w:id="959921922">
      <w:bodyDiv w:val="1"/>
      <w:marLeft w:val="0"/>
      <w:marRight w:val="0"/>
      <w:marTop w:val="0"/>
      <w:marBottom w:val="0"/>
      <w:divBdr>
        <w:top w:val="none" w:sz="0" w:space="0" w:color="auto"/>
        <w:left w:val="none" w:sz="0" w:space="0" w:color="auto"/>
        <w:bottom w:val="none" w:sz="0" w:space="0" w:color="auto"/>
        <w:right w:val="none" w:sz="0" w:space="0" w:color="auto"/>
      </w:divBdr>
    </w:div>
    <w:div w:id="968362863">
      <w:bodyDiv w:val="1"/>
      <w:marLeft w:val="0"/>
      <w:marRight w:val="0"/>
      <w:marTop w:val="0"/>
      <w:marBottom w:val="0"/>
      <w:divBdr>
        <w:top w:val="none" w:sz="0" w:space="0" w:color="auto"/>
        <w:left w:val="none" w:sz="0" w:space="0" w:color="auto"/>
        <w:bottom w:val="none" w:sz="0" w:space="0" w:color="auto"/>
        <w:right w:val="none" w:sz="0" w:space="0" w:color="auto"/>
      </w:divBdr>
    </w:div>
    <w:div w:id="969552200">
      <w:bodyDiv w:val="1"/>
      <w:marLeft w:val="0"/>
      <w:marRight w:val="0"/>
      <w:marTop w:val="0"/>
      <w:marBottom w:val="0"/>
      <w:divBdr>
        <w:top w:val="none" w:sz="0" w:space="0" w:color="auto"/>
        <w:left w:val="none" w:sz="0" w:space="0" w:color="auto"/>
        <w:bottom w:val="none" w:sz="0" w:space="0" w:color="auto"/>
        <w:right w:val="none" w:sz="0" w:space="0" w:color="auto"/>
      </w:divBdr>
    </w:div>
    <w:div w:id="974216359">
      <w:bodyDiv w:val="1"/>
      <w:marLeft w:val="0"/>
      <w:marRight w:val="0"/>
      <w:marTop w:val="0"/>
      <w:marBottom w:val="0"/>
      <w:divBdr>
        <w:top w:val="none" w:sz="0" w:space="0" w:color="auto"/>
        <w:left w:val="none" w:sz="0" w:space="0" w:color="auto"/>
        <w:bottom w:val="none" w:sz="0" w:space="0" w:color="auto"/>
        <w:right w:val="none" w:sz="0" w:space="0" w:color="auto"/>
      </w:divBdr>
    </w:div>
    <w:div w:id="982347678">
      <w:bodyDiv w:val="1"/>
      <w:marLeft w:val="0"/>
      <w:marRight w:val="0"/>
      <w:marTop w:val="0"/>
      <w:marBottom w:val="0"/>
      <w:divBdr>
        <w:top w:val="none" w:sz="0" w:space="0" w:color="auto"/>
        <w:left w:val="none" w:sz="0" w:space="0" w:color="auto"/>
        <w:bottom w:val="none" w:sz="0" w:space="0" w:color="auto"/>
        <w:right w:val="none" w:sz="0" w:space="0" w:color="auto"/>
      </w:divBdr>
    </w:div>
    <w:div w:id="990207148">
      <w:bodyDiv w:val="1"/>
      <w:marLeft w:val="0"/>
      <w:marRight w:val="0"/>
      <w:marTop w:val="0"/>
      <w:marBottom w:val="0"/>
      <w:divBdr>
        <w:top w:val="none" w:sz="0" w:space="0" w:color="auto"/>
        <w:left w:val="none" w:sz="0" w:space="0" w:color="auto"/>
        <w:bottom w:val="none" w:sz="0" w:space="0" w:color="auto"/>
        <w:right w:val="none" w:sz="0" w:space="0" w:color="auto"/>
      </w:divBdr>
    </w:div>
    <w:div w:id="997416881">
      <w:bodyDiv w:val="1"/>
      <w:marLeft w:val="0"/>
      <w:marRight w:val="0"/>
      <w:marTop w:val="0"/>
      <w:marBottom w:val="0"/>
      <w:divBdr>
        <w:top w:val="none" w:sz="0" w:space="0" w:color="auto"/>
        <w:left w:val="none" w:sz="0" w:space="0" w:color="auto"/>
        <w:bottom w:val="none" w:sz="0" w:space="0" w:color="auto"/>
        <w:right w:val="none" w:sz="0" w:space="0" w:color="auto"/>
      </w:divBdr>
    </w:div>
    <w:div w:id="1005405198">
      <w:bodyDiv w:val="1"/>
      <w:marLeft w:val="0"/>
      <w:marRight w:val="0"/>
      <w:marTop w:val="0"/>
      <w:marBottom w:val="0"/>
      <w:divBdr>
        <w:top w:val="none" w:sz="0" w:space="0" w:color="auto"/>
        <w:left w:val="none" w:sz="0" w:space="0" w:color="auto"/>
        <w:bottom w:val="none" w:sz="0" w:space="0" w:color="auto"/>
        <w:right w:val="none" w:sz="0" w:space="0" w:color="auto"/>
      </w:divBdr>
    </w:div>
    <w:div w:id="1007563097">
      <w:bodyDiv w:val="1"/>
      <w:marLeft w:val="0"/>
      <w:marRight w:val="0"/>
      <w:marTop w:val="0"/>
      <w:marBottom w:val="0"/>
      <w:divBdr>
        <w:top w:val="none" w:sz="0" w:space="0" w:color="auto"/>
        <w:left w:val="none" w:sz="0" w:space="0" w:color="auto"/>
        <w:bottom w:val="none" w:sz="0" w:space="0" w:color="auto"/>
        <w:right w:val="none" w:sz="0" w:space="0" w:color="auto"/>
      </w:divBdr>
    </w:div>
    <w:div w:id="1009210772">
      <w:bodyDiv w:val="1"/>
      <w:marLeft w:val="0"/>
      <w:marRight w:val="0"/>
      <w:marTop w:val="0"/>
      <w:marBottom w:val="0"/>
      <w:divBdr>
        <w:top w:val="none" w:sz="0" w:space="0" w:color="auto"/>
        <w:left w:val="none" w:sz="0" w:space="0" w:color="auto"/>
        <w:bottom w:val="none" w:sz="0" w:space="0" w:color="auto"/>
        <w:right w:val="none" w:sz="0" w:space="0" w:color="auto"/>
      </w:divBdr>
    </w:div>
    <w:div w:id="1013651680">
      <w:bodyDiv w:val="1"/>
      <w:marLeft w:val="0"/>
      <w:marRight w:val="0"/>
      <w:marTop w:val="0"/>
      <w:marBottom w:val="0"/>
      <w:divBdr>
        <w:top w:val="none" w:sz="0" w:space="0" w:color="auto"/>
        <w:left w:val="none" w:sz="0" w:space="0" w:color="auto"/>
        <w:bottom w:val="none" w:sz="0" w:space="0" w:color="auto"/>
        <w:right w:val="none" w:sz="0" w:space="0" w:color="auto"/>
      </w:divBdr>
    </w:div>
    <w:div w:id="1016924977">
      <w:bodyDiv w:val="1"/>
      <w:marLeft w:val="0"/>
      <w:marRight w:val="0"/>
      <w:marTop w:val="0"/>
      <w:marBottom w:val="0"/>
      <w:divBdr>
        <w:top w:val="none" w:sz="0" w:space="0" w:color="auto"/>
        <w:left w:val="none" w:sz="0" w:space="0" w:color="auto"/>
        <w:bottom w:val="none" w:sz="0" w:space="0" w:color="auto"/>
        <w:right w:val="none" w:sz="0" w:space="0" w:color="auto"/>
      </w:divBdr>
    </w:div>
    <w:div w:id="1017540105">
      <w:bodyDiv w:val="1"/>
      <w:marLeft w:val="0"/>
      <w:marRight w:val="0"/>
      <w:marTop w:val="0"/>
      <w:marBottom w:val="0"/>
      <w:divBdr>
        <w:top w:val="none" w:sz="0" w:space="0" w:color="auto"/>
        <w:left w:val="none" w:sz="0" w:space="0" w:color="auto"/>
        <w:bottom w:val="none" w:sz="0" w:space="0" w:color="auto"/>
        <w:right w:val="none" w:sz="0" w:space="0" w:color="auto"/>
      </w:divBdr>
    </w:div>
    <w:div w:id="1020857888">
      <w:bodyDiv w:val="1"/>
      <w:marLeft w:val="0"/>
      <w:marRight w:val="0"/>
      <w:marTop w:val="0"/>
      <w:marBottom w:val="0"/>
      <w:divBdr>
        <w:top w:val="none" w:sz="0" w:space="0" w:color="auto"/>
        <w:left w:val="none" w:sz="0" w:space="0" w:color="auto"/>
        <w:bottom w:val="none" w:sz="0" w:space="0" w:color="auto"/>
        <w:right w:val="none" w:sz="0" w:space="0" w:color="auto"/>
      </w:divBdr>
    </w:div>
    <w:div w:id="1021394170">
      <w:bodyDiv w:val="1"/>
      <w:marLeft w:val="0"/>
      <w:marRight w:val="0"/>
      <w:marTop w:val="0"/>
      <w:marBottom w:val="0"/>
      <w:divBdr>
        <w:top w:val="none" w:sz="0" w:space="0" w:color="auto"/>
        <w:left w:val="none" w:sz="0" w:space="0" w:color="auto"/>
        <w:bottom w:val="none" w:sz="0" w:space="0" w:color="auto"/>
        <w:right w:val="none" w:sz="0" w:space="0" w:color="auto"/>
      </w:divBdr>
    </w:div>
    <w:div w:id="1021782502">
      <w:bodyDiv w:val="1"/>
      <w:marLeft w:val="0"/>
      <w:marRight w:val="0"/>
      <w:marTop w:val="0"/>
      <w:marBottom w:val="0"/>
      <w:divBdr>
        <w:top w:val="none" w:sz="0" w:space="0" w:color="auto"/>
        <w:left w:val="none" w:sz="0" w:space="0" w:color="auto"/>
        <w:bottom w:val="none" w:sz="0" w:space="0" w:color="auto"/>
        <w:right w:val="none" w:sz="0" w:space="0" w:color="auto"/>
      </w:divBdr>
    </w:div>
    <w:div w:id="1022171896">
      <w:bodyDiv w:val="1"/>
      <w:marLeft w:val="0"/>
      <w:marRight w:val="0"/>
      <w:marTop w:val="0"/>
      <w:marBottom w:val="0"/>
      <w:divBdr>
        <w:top w:val="none" w:sz="0" w:space="0" w:color="auto"/>
        <w:left w:val="none" w:sz="0" w:space="0" w:color="auto"/>
        <w:bottom w:val="none" w:sz="0" w:space="0" w:color="auto"/>
        <w:right w:val="none" w:sz="0" w:space="0" w:color="auto"/>
      </w:divBdr>
      <w:divsChild>
        <w:div w:id="272828558">
          <w:marLeft w:val="547"/>
          <w:marRight w:val="0"/>
          <w:marTop w:val="0"/>
          <w:marBottom w:val="0"/>
          <w:divBdr>
            <w:top w:val="none" w:sz="0" w:space="0" w:color="auto"/>
            <w:left w:val="none" w:sz="0" w:space="0" w:color="auto"/>
            <w:bottom w:val="none" w:sz="0" w:space="0" w:color="auto"/>
            <w:right w:val="none" w:sz="0" w:space="0" w:color="auto"/>
          </w:divBdr>
        </w:div>
        <w:div w:id="541215956">
          <w:marLeft w:val="547"/>
          <w:marRight w:val="0"/>
          <w:marTop w:val="0"/>
          <w:marBottom w:val="0"/>
          <w:divBdr>
            <w:top w:val="none" w:sz="0" w:space="0" w:color="auto"/>
            <w:left w:val="none" w:sz="0" w:space="0" w:color="auto"/>
            <w:bottom w:val="none" w:sz="0" w:space="0" w:color="auto"/>
            <w:right w:val="none" w:sz="0" w:space="0" w:color="auto"/>
          </w:divBdr>
        </w:div>
        <w:div w:id="1042292771">
          <w:marLeft w:val="547"/>
          <w:marRight w:val="0"/>
          <w:marTop w:val="0"/>
          <w:marBottom w:val="0"/>
          <w:divBdr>
            <w:top w:val="none" w:sz="0" w:space="0" w:color="auto"/>
            <w:left w:val="none" w:sz="0" w:space="0" w:color="auto"/>
            <w:bottom w:val="none" w:sz="0" w:space="0" w:color="auto"/>
            <w:right w:val="none" w:sz="0" w:space="0" w:color="auto"/>
          </w:divBdr>
        </w:div>
        <w:div w:id="1261530643">
          <w:marLeft w:val="547"/>
          <w:marRight w:val="0"/>
          <w:marTop w:val="0"/>
          <w:marBottom w:val="0"/>
          <w:divBdr>
            <w:top w:val="none" w:sz="0" w:space="0" w:color="auto"/>
            <w:left w:val="none" w:sz="0" w:space="0" w:color="auto"/>
            <w:bottom w:val="none" w:sz="0" w:space="0" w:color="auto"/>
            <w:right w:val="none" w:sz="0" w:space="0" w:color="auto"/>
          </w:divBdr>
        </w:div>
      </w:divsChild>
    </w:div>
    <w:div w:id="1022628532">
      <w:bodyDiv w:val="1"/>
      <w:marLeft w:val="0"/>
      <w:marRight w:val="0"/>
      <w:marTop w:val="0"/>
      <w:marBottom w:val="0"/>
      <w:divBdr>
        <w:top w:val="none" w:sz="0" w:space="0" w:color="auto"/>
        <w:left w:val="none" w:sz="0" w:space="0" w:color="auto"/>
        <w:bottom w:val="none" w:sz="0" w:space="0" w:color="auto"/>
        <w:right w:val="none" w:sz="0" w:space="0" w:color="auto"/>
      </w:divBdr>
    </w:div>
    <w:div w:id="1028024637">
      <w:bodyDiv w:val="1"/>
      <w:marLeft w:val="0"/>
      <w:marRight w:val="0"/>
      <w:marTop w:val="0"/>
      <w:marBottom w:val="0"/>
      <w:divBdr>
        <w:top w:val="none" w:sz="0" w:space="0" w:color="auto"/>
        <w:left w:val="none" w:sz="0" w:space="0" w:color="auto"/>
        <w:bottom w:val="none" w:sz="0" w:space="0" w:color="auto"/>
        <w:right w:val="none" w:sz="0" w:space="0" w:color="auto"/>
      </w:divBdr>
    </w:div>
    <w:div w:id="1038824186">
      <w:bodyDiv w:val="1"/>
      <w:marLeft w:val="0"/>
      <w:marRight w:val="0"/>
      <w:marTop w:val="0"/>
      <w:marBottom w:val="0"/>
      <w:divBdr>
        <w:top w:val="none" w:sz="0" w:space="0" w:color="auto"/>
        <w:left w:val="none" w:sz="0" w:space="0" w:color="auto"/>
        <w:bottom w:val="none" w:sz="0" w:space="0" w:color="auto"/>
        <w:right w:val="none" w:sz="0" w:space="0" w:color="auto"/>
      </w:divBdr>
    </w:div>
    <w:div w:id="1041175828">
      <w:bodyDiv w:val="1"/>
      <w:marLeft w:val="0"/>
      <w:marRight w:val="0"/>
      <w:marTop w:val="0"/>
      <w:marBottom w:val="0"/>
      <w:divBdr>
        <w:top w:val="none" w:sz="0" w:space="0" w:color="auto"/>
        <w:left w:val="none" w:sz="0" w:space="0" w:color="auto"/>
        <w:bottom w:val="none" w:sz="0" w:space="0" w:color="auto"/>
        <w:right w:val="none" w:sz="0" w:space="0" w:color="auto"/>
      </w:divBdr>
    </w:div>
    <w:div w:id="1047804760">
      <w:bodyDiv w:val="1"/>
      <w:marLeft w:val="0"/>
      <w:marRight w:val="0"/>
      <w:marTop w:val="0"/>
      <w:marBottom w:val="0"/>
      <w:divBdr>
        <w:top w:val="none" w:sz="0" w:space="0" w:color="auto"/>
        <w:left w:val="none" w:sz="0" w:space="0" w:color="auto"/>
        <w:bottom w:val="none" w:sz="0" w:space="0" w:color="auto"/>
        <w:right w:val="none" w:sz="0" w:space="0" w:color="auto"/>
      </w:divBdr>
    </w:div>
    <w:div w:id="1053965628">
      <w:bodyDiv w:val="1"/>
      <w:marLeft w:val="0"/>
      <w:marRight w:val="0"/>
      <w:marTop w:val="0"/>
      <w:marBottom w:val="0"/>
      <w:divBdr>
        <w:top w:val="none" w:sz="0" w:space="0" w:color="auto"/>
        <w:left w:val="none" w:sz="0" w:space="0" w:color="auto"/>
        <w:bottom w:val="none" w:sz="0" w:space="0" w:color="auto"/>
        <w:right w:val="none" w:sz="0" w:space="0" w:color="auto"/>
      </w:divBdr>
    </w:div>
    <w:div w:id="1054474616">
      <w:bodyDiv w:val="1"/>
      <w:marLeft w:val="0"/>
      <w:marRight w:val="0"/>
      <w:marTop w:val="0"/>
      <w:marBottom w:val="0"/>
      <w:divBdr>
        <w:top w:val="none" w:sz="0" w:space="0" w:color="auto"/>
        <w:left w:val="none" w:sz="0" w:space="0" w:color="auto"/>
        <w:bottom w:val="none" w:sz="0" w:space="0" w:color="auto"/>
        <w:right w:val="none" w:sz="0" w:space="0" w:color="auto"/>
      </w:divBdr>
    </w:div>
    <w:div w:id="1058479473">
      <w:bodyDiv w:val="1"/>
      <w:marLeft w:val="0"/>
      <w:marRight w:val="0"/>
      <w:marTop w:val="0"/>
      <w:marBottom w:val="0"/>
      <w:divBdr>
        <w:top w:val="none" w:sz="0" w:space="0" w:color="auto"/>
        <w:left w:val="none" w:sz="0" w:space="0" w:color="auto"/>
        <w:bottom w:val="none" w:sz="0" w:space="0" w:color="auto"/>
        <w:right w:val="none" w:sz="0" w:space="0" w:color="auto"/>
      </w:divBdr>
    </w:div>
    <w:div w:id="1058826157">
      <w:bodyDiv w:val="1"/>
      <w:marLeft w:val="0"/>
      <w:marRight w:val="0"/>
      <w:marTop w:val="0"/>
      <w:marBottom w:val="0"/>
      <w:divBdr>
        <w:top w:val="none" w:sz="0" w:space="0" w:color="auto"/>
        <w:left w:val="none" w:sz="0" w:space="0" w:color="auto"/>
        <w:bottom w:val="none" w:sz="0" w:space="0" w:color="auto"/>
        <w:right w:val="none" w:sz="0" w:space="0" w:color="auto"/>
      </w:divBdr>
    </w:div>
    <w:div w:id="1066538777">
      <w:bodyDiv w:val="1"/>
      <w:marLeft w:val="0"/>
      <w:marRight w:val="0"/>
      <w:marTop w:val="0"/>
      <w:marBottom w:val="0"/>
      <w:divBdr>
        <w:top w:val="none" w:sz="0" w:space="0" w:color="auto"/>
        <w:left w:val="none" w:sz="0" w:space="0" w:color="auto"/>
        <w:bottom w:val="none" w:sz="0" w:space="0" w:color="auto"/>
        <w:right w:val="none" w:sz="0" w:space="0" w:color="auto"/>
      </w:divBdr>
    </w:div>
    <w:div w:id="1069840400">
      <w:bodyDiv w:val="1"/>
      <w:marLeft w:val="0"/>
      <w:marRight w:val="0"/>
      <w:marTop w:val="0"/>
      <w:marBottom w:val="0"/>
      <w:divBdr>
        <w:top w:val="none" w:sz="0" w:space="0" w:color="auto"/>
        <w:left w:val="none" w:sz="0" w:space="0" w:color="auto"/>
        <w:bottom w:val="none" w:sz="0" w:space="0" w:color="auto"/>
        <w:right w:val="none" w:sz="0" w:space="0" w:color="auto"/>
      </w:divBdr>
    </w:div>
    <w:div w:id="1072777900">
      <w:bodyDiv w:val="1"/>
      <w:marLeft w:val="0"/>
      <w:marRight w:val="0"/>
      <w:marTop w:val="0"/>
      <w:marBottom w:val="0"/>
      <w:divBdr>
        <w:top w:val="none" w:sz="0" w:space="0" w:color="auto"/>
        <w:left w:val="none" w:sz="0" w:space="0" w:color="auto"/>
        <w:bottom w:val="none" w:sz="0" w:space="0" w:color="auto"/>
        <w:right w:val="none" w:sz="0" w:space="0" w:color="auto"/>
      </w:divBdr>
    </w:div>
    <w:div w:id="1076241293">
      <w:bodyDiv w:val="1"/>
      <w:marLeft w:val="0"/>
      <w:marRight w:val="0"/>
      <w:marTop w:val="0"/>
      <w:marBottom w:val="0"/>
      <w:divBdr>
        <w:top w:val="none" w:sz="0" w:space="0" w:color="auto"/>
        <w:left w:val="none" w:sz="0" w:space="0" w:color="auto"/>
        <w:bottom w:val="none" w:sz="0" w:space="0" w:color="auto"/>
        <w:right w:val="none" w:sz="0" w:space="0" w:color="auto"/>
      </w:divBdr>
    </w:div>
    <w:div w:id="1078091927">
      <w:bodyDiv w:val="1"/>
      <w:marLeft w:val="0"/>
      <w:marRight w:val="0"/>
      <w:marTop w:val="0"/>
      <w:marBottom w:val="0"/>
      <w:divBdr>
        <w:top w:val="none" w:sz="0" w:space="0" w:color="auto"/>
        <w:left w:val="none" w:sz="0" w:space="0" w:color="auto"/>
        <w:bottom w:val="none" w:sz="0" w:space="0" w:color="auto"/>
        <w:right w:val="none" w:sz="0" w:space="0" w:color="auto"/>
      </w:divBdr>
    </w:div>
    <w:div w:id="1082028010">
      <w:bodyDiv w:val="1"/>
      <w:marLeft w:val="0"/>
      <w:marRight w:val="0"/>
      <w:marTop w:val="0"/>
      <w:marBottom w:val="0"/>
      <w:divBdr>
        <w:top w:val="none" w:sz="0" w:space="0" w:color="auto"/>
        <w:left w:val="none" w:sz="0" w:space="0" w:color="auto"/>
        <w:bottom w:val="none" w:sz="0" w:space="0" w:color="auto"/>
        <w:right w:val="none" w:sz="0" w:space="0" w:color="auto"/>
      </w:divBdr>
    </w:div>
    <w:div w:id="1082684843">
      <w:bodyDiv w:val="1"/>
      <w:marLeft w:val="0"/>
      <w:marRight w:val="0"/>
      <w:marTop w:val="0"/>
      <w:marBottom w:val="0"/>
      <w:divBdr>
        <w:top w:val="none" w:sz="0" w:space="0" w:color="auto"/>
        <w:left w:val="none" w:sz="0" w:space="0" w:color="auto"/>
        <w:bottom w:val="none" w:sz="0" w:space="0" w:color="auto"/>
        <w:right w:val="none" w:sz="0" w:space="0" w:color="auto"/>
      </w:divBdr>
    </w:div>
    <w:div w:id="1103233493">
      <w:bodyDiv w:val="1"/>
      <w:marLeft w:val="0"/>
      <w:marRight w:val="0"/>
      <w:marTop w:val="0"/>
      <w:marBottom w:val="0"/>
      <w:divBdr>
        <w:top w:val="none" w:sz="0" w:space="0" w:color="auto"/>
        <w:left w:val="none" w:sz="0" w:space="0" w:color="auto"/>
        <w:bottom w:val="none" w:sz="0" w:space="0" w:color="auto"/>
        <w:right w:val="none" w:sz="0" w:space="0" w:color="auto"/>
      </w:divBdr>
    </w:div>
    <w:div w:id="1103383758">
      <w:bodyDiv w:val="1"/>
      <w:marLeft w:val="0"/>
      <w:marRight w:val="0"/>
      <w:marTop w:val="0"/>
      <w:marBottom w:val="0"/>
      <w:divBdr>
        <w:top w:val="none" w:sz="0" w:space="0" w:color="auto"/>
        <w:left w:val="none" w:sz="0" w:space="0" w:color="auto"/>
        <w:bottom w:val="none" w:sz="0" w:space="0" w:color="auto"/>
        <w:right w:val="none" w:sz="0" w:space="0" w:color="auto"/>
      </w:divBdr>
    </w:div>
    <w:div w:id="1106389154">
      <w:bodyDiv w:val="1"/>
      <w:marLeft w:val="0"/>
      <w:marRight w:val="0"/>
      <w:marTop w:val="0"/>
      <w:marBottom w:val="0"/>
      <w:divBdr>
        <w:top w:val="none" w:sz="0" w:space="0" w:color="auto"/>
        <w:left w:val="none" w:sz="0" w:space="0" w:color="auto"/>
        <w:bottom w:val="none" w:sz="0" w:space="0" w:color="auto"/>
        <w:right w:val="none" w:sz="0" w:space="0" w:color="auto"/>
      </w:divBdr>
    </w:div>
    <w:div w:id="1113862334">
      <w:bodyDiv w:val="1"/>
      <w:marLeft w:val="0"/>
      <w:marRight w:val="0"/>
      <w:marTop w:val="0"/>
      <w:marBottom w:val="0"/>
      <w:divBdr>
        <w:top w:val="none" w:sz="0" w:space="0" w:color="auto"/>
        <w:left w:val="none" w:sz="0" w:space="0" w:color="auto"/>
        <w:bottom w:val="none" w:sz="0" w:space="0" w:color="auto"/>
        <w:right w:val="none" w:sz="0" w:space="0" w:color="auto"/>
      </w:divBdr>
    </w:div>
    <w:div w:id="1114137085">
      <w:bodyDiv w:val="1"/>
      <w:marLeft w:val="0"/>
      <w:marRight w:val="0"/>
      <w:marTop w:val="0"/>
      <w:marBottom w:val="0"/>
      <w:divBdr>
        <w:top w:val="none" w:sz="0" w:space="0" w:color="auto"/>
        <w:left w:val="none" w:sz="0" w:space="0" w:color="auto"/>
        <w:bottom w:val="none" w:sz="0" w:space="0" w:color="auto"/>
        <w:right w:val="none" w:sz="0" w:space="0" w:color="auto"/>
      </w:divBdr>
    </w:div>
    <w:div w:id="1115102602">
      <w:bodyDiv w:val="1"/>
      <w:marLeft w:val="0"/>
      <w:marRight w:val="0"/>
      <w:marTop w:val="0"/>
      <w:marBottom w:val="0"/>
      <w:divBdr>
        <w:top w:val="none" w:sz="0" w:space="0" w:color="auto"/>
        <w:left w:val="none" w:sz="0" w:space="0" w:color="auto"/>
        <w:bottom w:val="none" w:sz="0" w:space="0" w:color="auto"/>
        <w:right w:val="none" w:sz="0" w:space="0" w:color="auto"/>
      </w:divBdr>
      <w:divsChild>
        <w:div w:id="632252645">
          <w:marLeft w:val="547"/>
          <w:marRight w:val="0"/>
          <w:marTop w:val="0"/>
          <w:marBottom w:val="0"/>
          <w:divBdr>
            <w:top w:val="none" w:sz="0" w:space="0" w:color="auto"/>
            <w:left w:val="none" w:sz="0" w:space="0" w:color="auto"/>
            <w:bottom w:val="none" w:sz="0" w:space="0" w:color="auto"/>
            <w:right w:val="none" w:sz="0" w:space="0" w:color="auto"/>
          </w:divBdr>
        </w:div>
      </w:divsChild>
    </w:div>
    <w:div w:id="1116217400">
      <w:bodyDiv w:val="1"/>
      <w:marLeft w:val="0"/>
      <w:marRight w:val="0"/>
      <w:marTop w:val="0"/>
      <w:marBottom w:val="0"/>
      <w:divBdr>
        <w:top w:val="none" w:sz="0" w:space="0" w:color="auto"/>
        <w:left w:val="none" w:sz="0" w:space="0" w:color="auto"/>
        <w:bottom w:val="none" w:sz="0" w:space="0" w:color="auto"/>
        <w:right w:val="none" w:sz="0" w:space="0" w:color="auto"/>
      </w:divBdr>
    </w:div>
    <w:div w:id="1117218331">
      <w:bodyDiv w:val="1"/>
      <w:marLeft w:val="0"/>
      <w:marRight w:val="0"/>
      <w:marTop w:val="0"/>
      <w:marBottom w:val="0"/>
      <w:divBdr>
        <w:top w:val="none" w:sz="0" w:space="0" w:color="auto"/>
        <w:left w:val="none" w:sz="0" w:space="0" w:color="auto"/>
        <w:bottom w:val="none" w:sz="0" w:space="0" w:color="auto"/>
        <w:right w:val="none" w:sz="0" w:space="0" w:color="auto"/>
      </w:divBdr>
    </w:div>
    <w:div w:id="1125735962">
      <w:bodyDiv w:val="1"/>
      <w:marLeft w:val="0"/>
      <w:marRight w:val="0"/>
      <w:marTop w:val="0"/>
      <w:marBottom w:val="0"/>
      <w:divBdr>
        <w:top w:val="none" w:sz="0" w:space="0" w:color="auto"/>
        <w:left w:val="none" w:sz="0" w:space="0" w:color="auto"/>
        <w:bottom w:val="none" w:sz="0" w:space="0" w:color="auto"/>
        <w:right w:val="none" w:sz="0" w:space="0" w:color="auto"/>
      </w:divBdr>
      <w:divsChild>
        <w:div w:id="386612900">
          <w:marLeft w:val="0"/>
          <w:marRight w:val="0"/>
          <w:marTop w:val="0"/>
          <w:marBottom w:val="0"/>
          <w:divBdr>
            <w:top w:val="none" w:sz="0" w:space="0" w:color="auto"/>
            <w:left w:val="none" w:sz="0" w:space="0" w:color="auto"/>
            <w:bottom w:val="none" w:sz="0" w:space="0" w:color="auto"/>
            <w:right w:val="none" w:sz="0" w:space="0" w:color="auto"/>
          </w:divBdr>
        </w:div>
      </w:divsChild>
    </w:div>
    <w:div w:id="1126964876">
      <w:bodyDiv w:val="1"/>
      <w:marLeft w:val="0"/>
      <w:marRight w:val="0"/>
      <w:marTop w:val="0"/>
      <w:marBottom w:val="0"/>
      <w:divBdr>
        <w:top w:val="none" w:sz="0" w:space="0" w:color="auto"/>
        <w:left w:val="none" w:sz="0" w:space="0" w:color="auto"/>
        <w:bottom w:val="none" w:sz="0" w:space="0" w:color="auto"/>
        <w:right w:val="none" w:sz="0" w:space="0" w:color="auto"/>
      </w:divBdr>
    </w:div>
    <w:div w:id="1130632590">
      <w:bodyDiv w:val="1"/>
      <w:marLeft w:val="0"/>
      <w:marRight w:val="0"/>
      <w:marTop w:val="0"/>
      <w:marBottom w:val="0"/>
      <w:divBdr>
        <w:top w:val="none" w:sz="0" w:space="0" w:color="auto"/>
        <w:left w:val="none" w:sz="0" w:space="0" w:color="auto"/>
        <w:bottom w:val="none" w:sz="0" w:space="0" w:color="auto"/>
        <w:right w:val="none" w:sz="0" w:space="0" w:color="auto"/>
      </w:divBdr>
    </w:div>
    <w:div w:id="1141923228">
      <w:bodyDiv w:val="1"/>
      <w:marLeft w:val="0"/>
      <w:marRight w:val="0"/>
      <w:marTop w:val="0"/>
      <w:marBottom w:val="0"/>
      <w:divBdr>
        <w:top w:val="none" w:sz="0" w:space="0" w:color="auto"/>
        <w:left w:val="none" w:sz="0" w:space="0" w:color="auto"/>
        <w:bottom w:val="none" w:sz="0" w:space="0" w:color="auto"/>
        <w:right w:val="none" w:sz="0" w:space="0" w:color="auto"/>
      </w:divBdr>
    </w:div>
    <w:div w:id="1144738444">
      <w:bodyDiv w:val="1"/>
      <w:marLeft w:val="0"/>
      <w:marRight w:val="0"/>
      <w:marTop w:val="0"/>
      <w:marBottom w:val="0"/>
      <w:divBdr>
        <w:top w:val="none" w:sz="0" w:space="0" w:color="auto"/>
        <w:left w:val="none" w:sz="0" w:space="0" w:color="auto"/>
        <w:bottom w:val="none" w:sz="0" w:space="0" w:color="auto"/>
        <w:right w:val="none" w:sz="0" w:space="0" w:color="auto"/>
      </w:divBdr>
    </w:div>
    <w:div w:id="1148672533">
      <w:bodyDiv w:val="1"/>
      <w:marLeft w:val="0"/>
      <w:marRight w:val="0"/>
      <w:marTop w:val="0"/>
      <w:marBottom w:val="0"/>
      <w:divBdr>
        <w:top w:val="none" w:sz="0" w:space="0" w:color="auto"/>
        <w:left w:val="none" w:sz="0" w:space="0" w:color="auto"/>
        <w:bottom w:val="none" w:sz="0" w:space="0" w:color="auto"/>
        <w:right w:val="none" w:sz="0" w:space="0" w:color="auto"/>
      </w:divBdr>
    </w:div>
    <w:div w:id="1158031849">
      <w:bodyDiv w:val="1"/>
      <w:marLeft w:val="0"/>
      <w:marRight w:val="0"/>
      <w:marTop w:val="0"/>
      <w:marBottom w:val="0"/>
      <w:divBdr>
        <w:top w:val="none" w:sz="0" w:space="0" w:color="auto"/>
        <w:left w:val="none" w:sz="0" w:space="0" w:color="auto"/>
        <w:bottom w:val="none" w:sz="0" w:space="0" w:color="auto"/>
        <w:right w:val="none" w:sz="0" w:space="0" w:color="auto"/>
      </w:divBdr>
    </w:div>
    <w:div w:id="1163470245">
      <w:bodyDiv w:val="1"/>
      <w:marLeft w:val="0"/>
      <w:marRight w:val="0"/>
      <w:marTop w:val="0"/>
      <w:marBottom w:val="0"/>
      <w:divBdr>
        <w:top w:val="none" w:sz="0" w:space="0" w:color="auto"/>
        <w:left w:val="none" w:sz="0" w:space="0" w:color="auto"/>
        <w:bottom w:val="none" w:sz="0" w:space="0" w:color="auto"/>
        <w:right w:val="none" w:sz="0" w:space="0" w:color="auto"/>
      </w:divBdr>
    </w:div>
    <w:div w:id="1166286013">
      <w:bodyDiv w:val="1"/>
      <w:marLeft w:val="0"/>
      <w:marRight w:val="0"/>
      <w:marTop w:val="0"/>
      <w:marBottom w:val="0"/>
      <w:divBdr>
        <w:top w:val="none" w:sz="0" w:space="0" w:color="auto"/>
        <w:left w:val="none" w:sz="0" w:space="0" w:color="auto"/>
        <w:bottom w:val="none" w:sz="0" w:space="0" w:color="auto"/>
        <w:right w:val="none" w:sz="0" w:space="0" w:color="auto"/>
      </w:divBdr>
    </w:div>
    <w:div w:id="1168666544">
      <w:bodyDiv w:val="1"/>
      <w:marLeft w:val="0"/>
      <w:marRight w:val="0"/>
      <w:marTop w:val="0"/>
      <w:marBottom w:val="0"/>
      <w:divBdr>
        <w:top w:val="none" w:sz="0" w:space="0" w:color="auto"/>
        <w:left w:val="none" w:sz="0" w:space="0" w:color="auto"/>
        <w:bottom w:val="none" w:sz="0" w:space="0" w:color="auto"/>
        <w:right w:val="none" w:sz="0" w:space="0" w:color="auto"/>
      </w:divBdr>
    </w:div>
    <w:div w:id="1173255955">
      <w:bodyDiv w:val="1"/>
      <w:marLeft w:val="0"/>
      <w:marRight w:val="0"/>
      <w:marTop w:val="0"/>
      <w:marBottom w:val="0"/>
      <w:divBdr>
        <w:top w:val="none" w:sz="0" w:space="0" w:color="auto"/>
        <w:left w:val="none" w:sz="0" w:space="0" w:color="auto"/>
        <w:bottom w:val="none" w:sz="0" w:space="0" w:color="auto"/>
        <w:right w:val="none" w:sz="0" w:space="0" w:color="auto"/>
      </w:divBdr>
    </w:div>
    <w:div w:id="1177038464">
      <w:bodyDiv w:val="1"/>
      <w:marLeft w:val="0"/>
      <w:marRight w:val="0"/>
      <w:marTop w:val="0"/>
      <w:marBottom w:val="0"/>
      <w:divBdr>
        <w:top w:val="none" w:sz="0" w:space="0" w:color="auto"/>
        <w:left w:val="none" w:sz="0" w:space="0" w:color="auto"/>
        <w:bottom w:val="none" w:sz="0" w:space="0" w:color="auto"/>
        <w:right w:val="none" w:sz="0" w:space="0" w:color="auto"/>
      </w:divBdr>
    </w:div>
    <w:div w:id="1183781756">
      <w:bodyDiv w:val="1"/>
      <w:marLeft w:val="0"/>
      <w:marRight w:val="0"/>
      <w:marTop w:val="0"/>
      <w:marBottom w:val="0"/>
      <w:divBdr>
        <w:top w:val="none" w:sz="0" w:space="0" w:color="auto"/>
        <w:left w:val="none" w:sz="0" w:space="0" w:color="auto"/>
        <w:bottom w:val="none" w:sz="0" w:space="0" w:color="auto"/>
        <w:right w:val="none" w:sz="0" w:space="0" w:color="auto"/>
      </w:divBdr>
    </w:div>
    <w:div w:id="1187716869">
      <w:bodyDiv w:val="1"/>
      <w:marLeft w:val="0"/>
      <w:marRight w:val="0"/>
      <w:marTop w:val="0"/>
      <w:marBottom w:val="0"/>
      <w:divBdr>
        <w:top w:val="none" w:sz="0" w:space="0" w:color="auto"/>
        <w:left w:val="none" w:sz="0" w:space="0" w:color="auto"/>
        <w:bottom w:val="none" w:sz="0" w:space="0" w:color="auto"/>
        <w:right w:val="none" w:sz="0" w:space="0" w:color="auto"/>
      </w:divBdr>
    </w:div>
    <w:div w:id="1189833520">
      <w:bodyDiv w:val="1"/>
      <w:marLeft w:val="0"/>
      <w:marRight w:val="0"/>
      <w:marTop w:val="0"/>
      <w:marBottom w:val="0"/>
      <w:divBdr>
        <w:top w:val="none" w:sz="0" w:space="0" w:color="auto"/>
        <w:left w:val="none" w:sz="0" w:space="0" w:color="auto"/>
        <w:bottom w:val="none" w:sz="0" w:space="0" w:color="auto"/>
        <w:right w:val="none" w:sz="0" w:space="0" w:color="auto"/>
      </w:divBdr>
    </w:div>
    <w:div w:id="1211575802">
      <w:bodyDiv w:val="1"/>
      <w:marLeft w:val="0"/>
      <w:marRight w:val="0"/>
      <w:marTop w:val="0"/>
      <w:marBottom w:val="0"/>
      <w:divBdr>
        <w:top w:val="none" w:sz="0" w:space="0" w:color="auto"/>
        <w:left w:val="none" w:sz="0" w:space="0" w:color="auto"/>
        <w:bottom w:val="none" w:sz="0" w:space="0" w:color="auto"/>
        <w:right w:val="none" w:sz="0" w:space="0" w:color="auto"/>
      </w:divBdr>
    </w:div>
    <w:div w:id="1213999956">
      <w:bodyDiv w:val="1"/>
      <w:marLeft w:val="0"/>
      <w:marRight w:val="0"/>
      <w:marTop w:val="0"/>
      <w:marBottom w:val="0"/>
      <w:divBdr>
        <w:top w:val="none" w:sz="0" w:space="0" w:color="auto"/>
        <w:left w:val="none" w:sz="0" w:space="0" w:color="auto"/>
        <w:bottom w:val="none" w:sz="0" w:space="0" w:color="auto"/>
        <w:right w:val="none" w:sz="0" w:space="0" w:color="auto"/>
      </w:divBdr>
    </w:div>
    <w:div w:id="1218395609">
      <w:bodyDiv w:val="1"/>
      <w:marLeft w:val="0"/>
      <w:marRight w:val="0"/>
      <w:marTop w:val="0"/>
      <w:marBottom w:val="0"/>
      <w:divBdr>
        <w:top w:val="none" w:sz="0" w:space="0" w:color="auto"/>
        <w:left w:val="none" w:sz="0" w:space="0" w:color="auto"/>
        <w:bottom w:val="none" w:sz="0" w:space="0" w:color="auto"/>
        <w:right w:val="none" w:sz="0" w:space="0" w:color="auto"/>
      </w:divBdr>
    </w:div>
    <w:div w:id="1226184696">
      <w:bodyDiv w:val="1"/>
      <w:marLeft w:val="0"/>
      <w:marRight w:val="0"/>
      <w:marTop w:val="0"/>
      <w:marBottom w:val="0"/>
      <w:divBdr>
        <w:top w:val="none" w:sz="0" w:space="0" w:color="auto"/>
        <w:left w:val="none" w:sz="0" w:space="0" w:color="auto"/>
        <w:bottom w:val="none" w:sz="0" w:space="0" w:color="auto"/>
        <w:right w:val="none" w:sz="0" w:space="0" w:color="auto"/>
      </w:divBdr>
    </w:div>
    <w:div w:id="1234198195">
      <w:bodyDiv w:val="1"/>
      <w:marLeft w:val="0"/>
      <w:marRight w:val="0"/>
      <w:marTop w:val="0"/>
      <w:marBottom w:val="0"/>
      <w:divBdr>
        <w:top w:val="none" w:sz="0" w:space="0" w:color="auto"/>
        <w:left w:val="none" w:sz="0" w:space="0" w:color="auto"/>
        <w:bottom w:val="none" w:sz="0" w:space="0" w:color="auto"/>
        <w:right w:val="none" w:sz="0" w:space="0" w:color="auto"/>
      </w:divBdr>
    </w:div>
    <w:div w:id="1236009125">
      <w:bodyDiv w:val="1"/>
      <w:marLeft w:val="0"/>
      <w:marRight w:val="0"/>
      <w:marTop w:val="0"/>
      <w:marBottom w:val="0"/>
      <w:divBdr>
        <w:top w:val="none" w:sz="0" w:space="0" w:color="auto"/>
        <w:left w:val="none" w:sz="0" w:space="0" w:color="auto"/>
        <w:bottom w:val="none" w:sz="0" w:space="0" w:color="auto"/>
        <w:right w:val="none" w:sz="0" w:space="0" w:color="auto"/>
      </w:divBdr>
    </w:div>
    <w:div w:id="1241908613">
      <w:bodyDiv w:val="1"/>
      <w:marLeft w:val="0"/>
      <w:marRight w:val="0"/>
      <w:marTop w:val="0"/>
      <w:marBottom w:val="0"/>
      <w:divBdr>
        <w:top w:val="none" w:sz="0" w:space="0" w:color="auto"/>
        <w:left w:val="none" w:sz="0" w:space="0" w:color="auto"/>
        <w:bottom w:val="none" w:sz="0" w:space="0" w:color="auto"/>
        <w:right w:val="none" w:sz="0" w:space="0" w:color="auto"/>
      </w:divBdr>
    </w:div>
    <w:div w:id="1243297331">
      <w:bodyDiv w:val="1"/>
      <w:marLeft w:val="0"/>
      <w:marRight w:val="0"/>
      <w:marTop w:val="0"/>
      <w:marBottom w:val="0"/>
      <w:divBdr>
        <w:top w:val="none" w:sz="0" w:space="0" w:color="auto"/>
        <w:left w:val="none" w:sz="0" w:space="0" w:color="auto"/>
        <w:bottom w:val="none" w:sz="0" w:space="0" w:color="auto"/>
        <w:right w:val="none" w:sz="0" w:space="0" w:color="auto"/>
      </w:divBdr>
      <w:divsChild>
        <w:div w:id="773595203">
          <w:marLeft w:val="0"/>
          <w:marRight w:val="0"/>
          <w:marTop w:val="0"/>
          <w:marBottom w:val="0"/>
          <w:divBdr>
            <w:top w:val="none" w:sz="0" w:space="0" w:color="auto"/>
            <w:left w:val="none" w:sz="0" w:space="0" w:color="auto"/>
            <w:bottom w:val="none" w:sz="0" w:space="0" w:color="auto"/>
            <w:right w:val="none" w:sz="0" w:space="0" w:color="auto"/>
          </w:divBdr>
        </w:div>
        <w:div w:id="1157503177">
          <w:marLeft w:val="0"/>
          <w:marRight w:val="0"/>
          <w:marTop w:val="0"/>
          <w:marBottom w:val="0"/>
          <w:divBdr>
            <w:top w:val="none" w:sz="0" w:space="0" w:color="auto"/>
            <w:left w:val="none" w:sz="0" w:space="0" w:color="auto"/>
            <w:bottom w:val="none" w:sz="0" w:space="0" w:color="auto"/>
            <w:right w:val="none" w:sz="0" w:space="0" w:color="auto"/>
          </w:divBdr>
        </w:div>
        <w:div w:id="1568035217">
          <w:marLeft w:val="0"/>
          <w:marRight w:val="0"/>
          <w:marTop w:val="0"/>
          <w:marBottom w:val="0"/>
          <w:divBdr>
            <w:top w:val="none" w:sz="0" w:space="0" w:color="auto"/>
            <w:left w:val="none" w:sz="0" w:space="0" w:color="auto"/>
            <w:bottom w:val="none" w:sz="0" w:space="0" w:color="auto"/>
            <w:right w:val="none" w:sz="0" w:space="0" w:color="auto"/>
          </w:divBdr>
        </w:div>
        <w:div w:id="1962224007">
          <w:marLeft w:val="0"/>
          <w:marRight w:val="0"/>
          <w:marTop w:val="0"/>
          <w:marBottom w:val="0"/>
          <w:divBdr>
            <w:top w:val="none" w:sz="0" w:space="0" w:color="auto"/>
            <w:left w:val="none" w:sz="0" w:space="0" w:color="auto"/>
            <w:bottom w:val="none" w:sz="0" w:space="0" w:color="auto"/>
            <w:right w:val="none" w:sz="0" w:space="0" w:color="auto"/>
          </w:divBdr>
        </w:div>
      </w:divsChild>
    </w:div>
    <w:div w:id="1248271505">
      <w:bodyDiv w:val="1"/>
      <w:marLeft w:val="0"/>
      <w:marRight w:val="0"/>
      <w:marTop w:val="0"/>
      <w:marBottom w:val="0"/>
      <w:divBdr>
        <w:top w:val="none" w:sz="0" w:space="0" w:color="auto"/>
        <w:left w:val="none" w:sz="0" w:space="0" w:color="auto"/>
        <w:bottom w:val="none" w:sz="0" w:space="0" w:color="auto"/>
        <w:right w:val="none" w:sz="0" w:space="0" w:color="auto"/>
      </w:divBdr>
    </w:div>
    <w:div w:id="1248685077">
      <w:bodyDiv w:val="1"/>
      <w:marLeft w:val="0"/>
      <w:marRight w:val="0"/>
      <w:marTop w:val="0"/>
      <w:marBottom w:val="0"/>
      <w:divBdr>
        <w:top w:val="none" w:sz="0" w:space="0" w:color="auto"/>
        <w:left w:val="none" w:sz="0" w:space="0" w:color="auto"/>
        <w:bottom w:val="none" w:sz="0" w:space="0" w:color="auto"/>
        <w:right w:val="none" w:sz="0" w:space="0" w:color="auto"/>
      </w:divBdr>
    </w:div>
    <w:div w:id="1251547822">
      <w:bodyDiv w:val="1"/>
      <w:marLeft w:val="0"/>
      <w:marRight w:val="0"/>
      <w:marTop w:val="0"/>
      <w:marBottom w:val="0"/>
      <w:divBdr>
        <w:top w:val="none" w:sz="0" w:space="0" w:color="auto"/>
        <w:left w:val="none" w:sz="0" w:space="0" w:color="auto"/>
        <w:bottom w:val="none" w:sz="0" w:space="0" w:color="auto"/>
        <w:right w:val="none" w:sz="0" w:space="0" w:color="auto"/>
      </w:divBdr>
    </w:div>
    <w:div w:id="1253782692">
      <w:bodyDiv w:val="1"/>
      <w:marLeft w:val="0"/>
      <w:marRight w:val="0"/>
      <w:marTop w:val="0"/>
      <w:marBottom w:val="0"/>
      <w:divBdr>
        <w:top w:val="none" w:sz="0" w:space="0" w:color="auto"/>
        <w:left w:val="none" w:sz="0" w:space="0" w:color="auto"/>
        <w:bottom w:val="none" w:sz="0" w:space="0" w:color="auto"/>
        <w:right w:val="none" w:sz="0" w:space="0" w:color="auto"/>
      </w:divBdr>
    </w:div>
    <w:div w:id="1262226199">
      <w:bodyDiv w:val="1"/>
      <w:marLeft w:val="0"/>
      <w:marRight w:val="0"/>
      <w:marTop w:val="0"/>
      <w:marBottom w:val="0"/>
      <w:divBdr>
        <w:top w:val="none" w:sz="0" w:space="0" w:color="auto"/>
        <w:left w:val="none" w:sz="0" w:space="0" w:color="auto"/>
        <w:bottom w:val="none" w:sz="0" w:space="0" w:color="auto"/>
        <w:right w:val="none" w:sz="0" w:space="0" w:color="auto"/>
      </w:divBdr>
    </w:div>
    <w:div w:id="1263534864">
      <w:bodyDiv w:val="1"/>
      <w:marLeft w:val="0"/>
      <w:marRight w:val="0"/>
      <w:marTop w:val="0"/>
      <w:marBottom w:val="0"/>
      <w:divBdr>
        <w:top w:val="none" w:sz="0" w:space="0" w:color="auto"/>
        <w:left w:val="none" w:sz="0" w:space="0" w:color="auto"/>
        <w:bottom w:val="none" w:sz="0" w:space="0" w:color="auto"/>
        <w:right w:val="none" w:sz="0" w:space="0" w:color="auto"/>
      </w:divBdr>
    </w:div>
    <w:div w:id="1264266958">
      <w:bodyDiv w:val="1"/>
      <w:marLeft w:val="0"/>
      <w:marRight w:val="0"/>
      <w:marTop w:val="0"/>
      <w:marBottom w:val="0"/>
      <w:divBdr>
        <w:top w:val="none" w:sz="0" w:space="0" w:color="auto"/>
        <w:left w:val="none" w:sz="0" w:space="0" w:color="auto"/>
        <w:bottom w:val="none" w:sz="0" w:space="0" w:color="auto"/>
        <w:right w:val="none" w:sz="0" w:space="0" w:color="auto"/>
      </w:divBdr>
    </w:div>
    <w:div w:id="1279529007">
      <w:bodyDiv w:val="1"/>
      <w:marLeft w:val="0"/>
      <w:marRight w:val="0"/>
      <w:marTop w:val="0"/>
      <w:marBottom w:val="0"/>
      <w:divBdr>
        <w:top w:val="none" w:sz="0" w:space="0" w:color="auto"/>
        <w:left w:val="none" w:sz="0" w:space="0" w:color="auto"/>
        <w:bottom w:val="none" w:sz="0" w:space="0" w:color="auto"/>
        <w:right w:val="none" w:sz="0" w:space="0" w:color="auto"/>
      </w:divBdr>
    </w:div>
    <w:div w:id="1283268626">
      <w:bodyDiv w:val="1"/>
      <w:marLeft w:val="0"/>
      <w:marRight w:val="0"/>
      <w:marTop w:val="0"/>
      <w:marBottom w:val="0"/>
      <w:divBdr>
        <w:top w:val="none" w:sz="0" w:space="0" w:color="auto"/>
        <w:left w:val="none" w:sz="0" w:space="0" w:color="auto"/>
        <w:bottom w:val="none" w:sz="0" w:space="0" w:color="auto"/>
        <w:right w:val="none" w:sz="0" w:space="0" w:color="auto"/>
      </w:divBdr>
    </w:div>
    <w:div w:id="1285817686">
      <w:bodyDiv w:val="1"/>
      <w:marLeft w:val="0"/>
      <w:marRight w:val="0"/>
      <w:marTop w:val="0"/>
      <w:marBottom w:val="0"/>
      <w:divBdr>
        <w:top w:val="none" w:sz="0" w:space="0" w:color="auto"/>
        <w:left w:val="none" w:sz="0" w:space="0" w:color="auto"/>
        <w:bottom w:val="none" w:sz="0" w:space="0" w:color="auto"/>
        <w:right w:val="none" w:sz="0" w:space="0" w:color="auto"/>
      </w:divBdr>
    </w:div>
    <w:div w:id="1287540379">
      <w:bodyDiv w:val="1"/>
      <w:marLeft w:val="0"/>
      <w:marRight w:val="0"/>
      <w:marTop w:val="0"/>
      <w:marBottom w:val="0"/>
      <w:divBdr>
        <w:top w:val="none" w:sz="0" w:space="0" w:color="auto"/>
        <w:left w:val="none" w:sz="0" w:space="0" w:color="auto"/>
        <w:bottom w:val="none" w:sz="0" w:space="0" w:color="auto"/>
        <w:right w:val="none" w:sz="0" w:space="0" w:color="auto"/>
      </w:divBdr>
    </w:div>
    <w:div w:id="1289581518">
      <w:bodyDiv w:val="1"/>
      <w:marLeft w:val="0"/>
      <w:marRight w:val="0"/>
      <w:marTop w:val="0"/>
      <w:marBottom w:val="0"/>
      <w:divBdr>
        <w:top w:val="none" w:sz="0" w:space="0" w:color="auto"/>
        <w:left w:val="none" w:sz="0" w:space="0" w:color="auto"/>
        <w:bottom w:val="none" w:sz="0" w:space="0" w:color="auto"/>
        <w:right w:val="none" w:sz="0" w:space="0" w:color="auto"/>
      </w:divBdr>
    </w:div>
    <w:div w:id="1296254936">
      <w:bodyDiv w:val="1"/>
      <w:marLeft w:val="0"/>
      <w:marRight w:val="0"/>
      <w:marTop w:val="0"/>
      <w:marBottom w:val="0"/>
      <w:divBdr>
        <w:top w:val="none" w:sz="0" w:space="0" w:color="auto"/>
        <w:left w:val="none" w:sz="0" w:space="0" w:color="auto"/>
        <w:bottom w:val="none" w:sz="0" w:space="0" w:color="auto"/>
        <w:right w:val="none" w:sz="0" w:space="0" w:color="auto"/>
      </w:divBdr>
    </w:div>
    <w:div w:id="1311246632">
      <w:bodyDiv w:val="1"/>
      <w:marLeft w:val="0"/>
      <w:marRight w:val="0"/>
      <w:marTop w:val="0"/>
      <w:marBottom w:val="0"/>
      <w:divBdr>
        <w:top w:val="none" w:sz="0" w:space="0" w:color="auto"/>
        <w:left w:val="none" w:sz="0" w:space="0" w:color="auto"/>
        <w:bottom w:val="none" w:sz="0" w:space="0" w:color="auto"/>
        <w:right w:val="none" w:sz="0" w:space="0" w:color="auto"/>
      </w:divBdr>
    </w:div>
    <w:div w:id="1316644796">
      <w:bodyDiv w:val="1"/>
      <w:marLeft w:val="0"/>
      <w:marRight w:val="0"/>
      <w:marTop w:val="0"/>
      <w:marBottom w:val="0"/>
      <w:divBdr>
        <w:top w:val="none" w:sz="0" w:space="0" w:color="auto"/>
        <w:left w:val="none" w:sz="0" w:space="0" w:color="auto"/>
        <w:bottom w:val="none" w:sz="0" w:space="0" w:color="auto"/>
        <w:right w:val="none" w:sz="0" w:space="0" w:color="auto"/>
      </w:divBdr>
    </w:div>
    <w:div w:id="1319462295">
      <w:bodyDiv w:val="1"/>
      <w:marLeft w:val="0"/>
      <w:marRight w:val="0"/>
      <w:marTop w:val="0"/>
      <w:marBottom w:val="0"/>
      <w:divBdr>
        <w:top w:val="none" w:sz="0" w:space="0" w:color="auto"/>
        <w:left w:val="none" w:sz="0" w:space="0" w:color="auto"/>
        <w:bottom w:val="none" w:sz="0" w:space="0" w:color="auto"/>
        <w:right w:val="none" w:sz="0" w:space="0" w:color="auto"/>
      </w:divBdr>
    </w:div>
    <w:div w:id="1320695113">
      <w:bodyDiv w:val="1"/>
      <w:marLeft w:val="0"/>
      <w:marRight w:val="0"/>
      <w:marTop w:val="0"/>
      <w:marBottom w:val="0"/>
      <w:divBdr>
        <w:top w:val="none" w:sz="0" w:space="0" w:color="auto"/>
        <w:left w:val="none" w:sz="0" w:space="0" w:color="auto"/>
        <w:bottom w:val="none" w:sz="0" w:space="0" w:color="auto"/>
        <w:right w:val="none" w:sz="0" w:space="0" w:color="auto"/>
      </w:divBdr>
    </w:div>
    <w:div w:id="1325626812">
      <w:bodyDiv w:val="1"/>
      <w:marLeft w:val="0"/>
      <w:marRight w:val="0"/>
      <w:marTop w:val="0"/>
      <w:marBottom w:val="0"/>
      <w:divBdr>
        <w:top w:val="none" w:sz="0" w:space="0" w:color="auto"/>
        <w:left w:val="none" w:sz="0" w:space="0" w:color="auto"/>
        <w:bottom w:val="none" w:sz="0" w:space="0" w:color="auto"/>
        <w:right w:val="none" w:sz="0" w:space="0" w:color="auto"/>
      </w:divBdr>
      <w:divsChild>
        <w:div w:id="1091123646">
          <w:marLeft w:val="0"/>
          <w:marRight w:val="0"/>
          <w:marTop w:val="0"/>
          <w:marBottom w:val="0"/>
          <w:divBdr>
            <w:top w:val="none" w:sz="0" w:space="0" w:color="auto"/>
            <w:left w:val="none" w:sz="0" w:space="0" w:color="auto"/>
            <w:bottom w:val="none" w:sz="0" w:space="0" w:color="auto"/>
            <w:right w:val="none" w:sz="0" w:space="0" w:color="auto"/>
          </w:divBdr>
        </w:div>
      </w:divsChild>
    </w:div>
    <w:div w:id="1339700914">
      <w:bodyDiv w:val="1"/>
      <w:marLeft w:val="0"/>
      <w:marRight w:val="0"/>
      <w:marTop w:val="0"/>
      <w:marBottom w:val="0"/>
      <w:divBdr>
        <w:top w:val="none" w:sz="0" w:space="0" w:color="auto"/>
        <w:left w:val="none" w:sz="0" w:space="0" w:color="auto"/>
        <w:bottom w:val="none" w:sz="0" w:space="0" w:color="auto"/>
        <w:right w:val="none" w:sz="0" w:space="0" w:color="auto"/>
      </w:divBdr>
    </w:div>
    <w:div w:id="1345210008">
      <w:bodyDiv w:val="1"/>
      <w:marLeft w:val="0"/>
      <w:marRight w:val="0"/>
      <w:marTop w:val="0"/>
      <w:marBottom w:val="0"/>
      <w:divBdr>
        <w:top w:val="none" w:sz="0" w:space="0" w:color="auto"/>
        <w:left w:val="none" w:sz="0" w:space="0" w:color="auto"/>
        <w:bottom w:val="none" w:sz="0" w:space="0" w:color="auto"/>
        <w:right w:val="none" w:sz="0" w:space="0" w:color="auto"/>
      </w:divBdr>
    </w:div>
    <w:div w:id="1347832641">
      <w:bodyDiv w:val="1"/>
      <w:marLeft w:val="0"/>
      <w:marRight w:val="0"/>
      <w:marTop w:val="0"/>
      <w:marBottom w:val="0"/>
      <w:divBdr>
        <w:top w:val="none" w:sz="0" w:space="0" w:color="auto"/>
        <w:left w:val="none" w:sz="0" w:space="0" w:color="auto"/>
        <w:bottom w:val="none" w:sz="0" w:space="0" w:color="auto"/>
        <w:right w:val="none" w:sz="0" w:space="0" w:color="auto"/>
      </w:divBdr>
    </w:div>
    <w:div w:id="1352874443">
      <w:bodyDiv w:val="1"/>
      <w:marLeft w:val="0"/>
      <w:marRight w:val="0"/>
      <w:marTop w:val="0"/>
      <w:marBottom w:val="0"/>
      <w:divBdr>
        <w:top w:val="none" w:sz="0" w:space="0" w:color="auto"/>
        <w:left w:val="none" w:sz="0" w:space="0" w:color="auto"/>
        <w:bottom w:val="none" w:sz="0" w:space="0" w:color="auto"/>
        <w:right w:val="none" w:sz="0" w:space="0" w:color="auto"/>
      </w:divBdr>
    </w:div>
    <w:div w:id="1354302582">
      <w:bodyDiv w:val="1"/>
      <w:marLeft w:val="0"/>
      <w:marRight w:val="0"/>
      <w:marTop w:val="0"/>
      <w:marBottom w:val="0"/>
      <w:divBdr>
        <w:top w:val="none" w:sz="0" w:space="0" w:color="auto"/>
        <w:left w:val="none" w:sz="0" w:space="0" w:color="auto"/>
        <w:bottom w:val="none" w:sz="0" w:space="0" w:color="auto"/>
        <w:right w:val="none" w:sz="0" w:space="0" w:color="auto"/>
      </w:divBdr>
    </w:div>
    <w:div w:id="1370954516">
      <w:bodyDiv w:val="1"/>
      <w:marLeft w:val="0"/>
      <w:marRight w:val="0"/>
      <w:marTop w:val="0"/>
      <w:marBottom w:val="0"/>
      <w:divBdr>
        <w:top w:val="none" w:sz="0" w:space="0" w:color="auto"/>
        <w:left w:val="none" w:sz="0" w:space="0" w:color="auto"/>
        <w:bottom w:val="none" w:sz="0" w:space="0" w:color="auto"/>
        <w:right w:val="none" w:sz="0" w:space="0" w:color="auto"/>
      </w:divBdr>
    </w:div>
    <w:div w:id="1372539905">
      <w:bodyDiv w:val="1"/>
      <w:marLeft w:val="0"/>
      <w:marRight w:val="0"/>
      <w:marTop w:val="0"/>
      <w:marBottom w:val="0"/>
      <w:divBdr>
        <w:top w:val="none" w:sz="0" w:space="0" w:color="auto"/>
        <w:left w:val="none" w:sz="0" w:space="0" w:color="auto"/>
        <w:bottom w:val="none" w:sz="0" w:space="0" w:color="auto"/>
        <w:right w:val="none" w:sz="0" w:space="0" w:color="auto"/>
      </w:divBdr>
    </w:div>
    <w:div w:id="1383485148">
      <w:bodyDiv w:val="1"/>
      <w:marLeft w:val="0"/>
      <w:marRight w:val="0"/>
      <w:marTop w:val="0"/>
      <w:marBottom w:val="0"/>
      <w:divBdr>
        <w:top w:val="none" w:sz="0" w:space="0" w:color="auto"/>
        <w:left w:val="none" w:sz="0" w:space="0" w:color="auto"/>
        <w:bottom w:val="none" w:sz="0" w:space="0" w:color="auto"/>
        <w:right w:val="none" w:sz="0" w:space="0" w:color="auto"/>
      </w:divBdr>
    </w:div>
    <w:div w:id="1395396839">
      <w:bodyDiv w:val="1"/>
      <w:marLeft w:val="0"/>
      <w:marRight w:val="0"/>
      <w:marTop w:val="0"/>
      <w:marBottom w:val="0"/>
      <w:divBdr>
        <w:top w:val="none" w:sz="0" w:space="0" w:color="auto"/>
        <w:left w:val="none" w:sz="0" w:space="0" w:color="auto"/>
        <w:bottom w:val="none" w:sz="0" w:space="0" w:color="auto"/>
        <w:right w:val="none" w:sz="0" w:space="0" w:color="auto"/>
      </w:divBdr>
    </w:div>
    <w:div w:id="1402369324">
      <w:bodyDiv w:val="1"/>
      <w:marLeft w:val="0"/>
      <w:marRight w:val="0"/>
      <w:marTop w:val="0"/>
      <w:marBottom w:val="0"/>
      <w:divBdr>
        <w:top w:val="none" w:sz="0" w:space="0" w:color="auto"/>
        <w:left w:val="none" w:sz="0" w:space="0" w:color="auto"/>
        <w:bottom w:val="none" w:sz="0" w:space="0" w:color="auto"/>
        <w:right w:val="none" w:sz="0" w:space="0" w:color="auto"/>
      </w:divBdr>
      <w:divsChild>
        <w:div w:id="10034497">
          <w:marLeft w:val="0"/>
          <w:marRight w:val="0"/>
          <w:marTop w:val="0"/>
          <w:marBottom w:val="0"/>
          <w:divBdr>
            <w:top w:val="none" w:sz="0" w:space="0" w:color="auto"/>
            <w:left w:val="none" w:sz="0" w:space="0" w:color="auto"/>
            <w:bottom w:val="none" w:sz="0" w:space="0" w:color="auto"/>
            <w:right w:val="none" w:sz="0" w:space="0" w:color="auto"/>
          </w:divBdr>
        </w:div>
        <w:div w:id="17317246">
          <w:marLeft w:val="0"/>
          <w:marRight w:val="0"/>
          <w:marTop w:val="0"/>
          <w:marBottom w:val="0"/>
          <w:divBdr>
            <w:top w:val="none" w:sz="0" w:space="0" w:color="auto"/>
            <w:left w:val="none" w:sz="0" w:space="0" w:color="auto"/>
            <w:bottom w:val="none" w:sz="0" w:space="0" w:color="auto"/>
            <w:right w:val="none" w:sz="0" w:space="0" w:color="auto"/>
          </w:divBdr>
        </w:div>
        <w:div w:id="464590085">
          <w:marLeft w:val="0"/>
          <w:marRight w:val="0"/>
          <w:marTop w:val="0"/>
          <w:marBottom w:val="0"/>
          <w:divBdr>
            <w:top w:val="none" w:sz="0" w:space="0" w:color="auto"/>
            <w:left w:val="none" w:sz="0" w:space="0" w:color="auto"/>
            <w:bottom w:val="none" w:sz="0" w:space="0" w:color="auto"/>
            <w:right w:val="none" w:sz="0" w:space="0" w:color="auto"/>
          </w:divBdr>
        </w:div>
        <w:div w:id="520973165">
          <w:marLeft w:val="0"/>
          <w:marRight w:val="0"/>
          <w:marTop w:val="0"/>
          <w:marBottom w:val="0"/>
          <w:divBdr>
            <w:top w:val="none" w:sz="0" w:space="0" w:color="auto"/>
            <w:left w:val="none" w:sz="0" w:space="0" w:color="auto"/>
            <w:bottom w:val="none" w:sz="0" w:space="0" w:color="auto"/>
            <w:right w:val="none" w:sz="0" w:space="0" w:color="auto"/>
          </w:divBdr>
        </w:div>
        <w:div w:id="617565740">
          <w:marLeft w:val="0"/>
          <w:marRight w:val="0"/>
          <w:marTop w:val="0"/>
          <w:marBottom w:val="0"/>
          <w:divBdr>
            <w:top w:val="none" w:sz="0" w:space="0" w:color="auto"/>
            <w:left w:val="none" w:sz="0" w:space="0" w:color="auto"/>
            <w:bottom w:val="none" w:sz="0" w:space="0" w:color="auto"/>
            <w:right w:val="none" w:sz="0" w:space="0" w:color="auto"/>
          </w:divBdr>
        </w:div>
        <w:div w:id="872501095">
          <w:marLeft w:val="0"/>
          <w:marRight w:val="0"/>
          <w:marTop w:val="0"/>
          <w:marBottom w:val="0"/>
          <w:divBdr>
            <w:top w:val="none" w:sz="0" w:space="0" w:color="auto"/>
            <w:left w:val="none" w:sz="0" w:space="0" w:color="auto"/>
            <w:bottom w:val="none" w:sz="0" w:space="0" w:color="auto"/>
            <w:right w:val="none" w:sz="0" w:space="0" w:color="auto"/>
          </w:divBdr>
        </w:div>
        <w:div w:id="911700241">
          <w:marLeft w:val="0"/>
          <w:marRight w:val="0"/>
          <w:marTop w:val="0"/>
          <w:marBottom w:val="0"/>
          <w:divBdr>
            <w:top w:val="none" w:sz="0" w:space="0" w:color="auto"/>
            <w:left w:val="none" w:sz="0" w:space="0" w:color="auto"/>
            <w:bottom w:val="none" w:sz="0" w:space="0" w:color="auto"/>
            <w:right w:val="none" w:sz="0" w:space="0" w:color="auto"/>
          </w:divBdr>
        </w:div>
        <w:div w:id="934940352">
          <w:marLeft w:val="0"/>
          <w:marRight w:val="0"/>
          <w:marTop w:val="0"/>
          <w:marBottom w:val="0"/>
          <w:divBdr>
            <w:top w:val="none" w:sz="0" w:space="0" w:color="auto"/>
            <w:left w:val="none" w:sz="0" w:space="0" w:color="auto"/>
            <w:bottom w:val="none" w:sz="0" w:space="0" w:color="auto"/>
            <w:right w:val="none" w:sz="0" w:space="0" w:color="auto"/>
          </w:divBdr>
        </w:div>
        <w:div w:id="1097746449">
          <w:marLeft w:val="0"/>
          <w:marRight w:val="0"/>
          <w:marTop w:val="0"/>
          <w:marBottom w:val="0"/>
          <w:divBdr>
            <w:top w:val="none" w:sz="0" w:space="0" w:color="auto"/>
            <w:left w:val="none" w:sz="0" w:space="0" w:color="auto"/>
            <w:bottom w:val="none" w:sz="0" w:space="0" w:color="auto"/>
            <w:right w:val="none" w:sz="0" w:space="0" w:color="auto"/>
          </w:divBdr>
        </w:div>
        <w:div w:id="1149902122">
          <w:marLeft w:val="0"/>
          <w:marRight w:val="0"/>
          <w:marTop w:val="0"/>
          <w:marBottom w:val="0"/>
          <w:divBdr>
            <w:top w:val="none" w:sz="0" w:space="0" w:color="auto"/>
            <w:left w:val="none" w:sz="0" w:space="0" w:color="auto"/>
            <w:bottom w:val="none" w:sz="0" w:space="0" w:color="auto"/>
            <w:right w:val="none" w:sz="0" w:space="0" w:color="auto"/>
          </w:divBdr>
        </w:div>
        <w:div w:id="1390572326">
          <w:marLeft w:val="0"/>
          <w:marRight w:val="0"/>
          <w:marTop w:val="0"/>
          <w:marBottom w:val="0"/>
          <w:divBdr>
            <w:top w:val="none" w:sz="0" w:space="0" w:color="auto"/>
            <w:left w:val="none" w:sz="0" w:space="0" w:color="auto"/>
            <w:bottom w:val="none" w:sz="0" w:space="0" w:color="auto"/>
            <w:right w:val="none" w:sz="0" w:space="0" w:color="auto"/>
          </w:divBdr>
        </w:div>
        <w:div w:id="1451826583">
          <w:marLeft w:val="0"/>
          <w:marRight w:val="0"/>
          <w:marTop w:val="0"/>
          <w:marBottom w:val="0"/>
          <w:divBdr>
            <w:top w:val="none" w:sz="0" w:space="0" w:color="auto"/>
            <w:left w:val="none" w:sz="0" w:space="0" w:color="auto"/>
            <w:bottom w:val="none" w:sz="0" w:space="0" w:color="auto"/>
            <w:right w:val="none" w:sz="0" w:space="0" w:color="auto"/>
          </w:divBdr>
        </w:div>
        <w:div w:id="1590388337">
          <w:marLeft w:val="0"/>
          <w:marRight w:val="0"/>
          <w:marTop w:val="0"/>
          <w:marBottom w:val="0"/>
          <w:divBdr>
            <w:top w:val="none" w:sz="0" w:space="0" w:color="auto"/>
            <w:left w:val="none" w:sz="0" w:space="0" w:color="auto"/>
            <w:bottom w:val="none" w:sz="0" w:space="0" w:color="auto"/>
            <w:right w:val="none" w:sz="0" w:space="0" w:color="auto"/>
          </w:divBdr>
        </w:div>
        <w:div w:id="1946036510">
          <w:marLeft w:val="0"/>
          <w:marRight w:val="0"/>
          <w:marTop w:val="0"/>
          <w:marBottom w:val="0"/>
          <w:divBdr>
            <w:top w:val="none" w:sz="0" w:space="0" w:color="auto"/>
            <w:left w:val="none" w:sz="0" w:space="0" w:color="auto"/>
            <w:bottom w:val="none" w:sz="0" w:space="0" w:color="auto"/>
            <w:right w:val="none" w:sz="0" w:space="0" w:color="auto"/>
          </w:divBdr>
        </w:div>
      </w:divsChild>
    </w:div>
    <w:div w:id="1406994846">
      <w:bodyDiv w:val="1"/>
      <w:marLeft w:val="0"/>
      <w:marRight w:val="0"/>
      <w:marTop w:val="0"/>
      <w:marBottom w:val="0"/>
      <w:divBdr>
        <w:top w:val="none" w:sz="0" w:space="0" w:color="auto"/>
        <w:left w:val="none" w:sz="0" w:space="0" w:color="auto"/>
        <w:bottom w:val="none" w:sz="0" w:space="0" w:color="auto"/>
        <w:right w:val="none" w:sz="0" w:space="0" w:color="auto"/>
      </w:divBdr>
    </w:div>
    <w:div w:id="1413118110">
      <w:bodyDiv w:val="1"/>
      <w:marLeft w:val="0"/>
      <w:marRight w:val="0"/>
      <w:marTop w:val="0"/>
      <w:marBottom w:val="0"/>
      <w:divBdr>
        <w:top w:val="none" w:sz="0" w:space="0" w:color="auto"/>
        <w:left w:val="none" w:sz="0" w:space="0" w:color="auto"/>
        <w:bottom w:val="none" w:sz="0" w:space="0" w:color="auto"/>
        <w:right w:val="none" w:sz="0" w:space="0" w:color="auto"/>
      </w:divBdr>
    </w:div>
    <w:div w:id="1413241725">
      <w:bodyDiv w:val="1"/>
      <w:marLeft w:val="0"/>
      <w:marRight w:val="0"/>
      <w:marTop w:val="0"/>
      <w:marBottom w:val="0"/>
      <w:divBdr>
        <w:top w:val="none" w:sz="0" w:space="0" w:color="auto"/>
        <w:left w:val="none" w:sz="0" w:space="0" w:color="auto"/>
        <w:bottom w:val="none" w:sz="0" w:space="0" w:color="auto"/>
        <w:right w:val="none" w:sz="0" w:space="0" w:color="auto"/>
      </w:divBdr>
    </w:div>
    <w:div w:id="1413743604">
      <w:bodyDiv w:val="1"/>
      <w:marLeft w:val="0"/>
      <w:marRight w:val="0"/>
      <w:marTop w:val="0"/>
      <w:marBottom w:val="0"/>
      <w:divBdr>
        <w:top w:val="none" w:sz="0" w:space="0" w:color="auto"/>
        <w:left w:val="none" w:sz="0" w:space="0" w:color="auto"/>
        <w:bottom w:val="none" w:sz="0" w:space="0" w:color="auto"/>
        <w:right w:val="none" w:sz="0" w:space="0" w:color="auto"/>
      </w:divBdr>
    </w:div>
    <w:div w:id="1413744935">
      <w:bodyDiv w:val="1"/>
      <w:marLeft w:val="0"/>
      <w:marRight w:val="0"/>
      <w:marTop w:val="0"/>
      <w:marBottom w:val="0"/>
      <w:divBdr>
        <w:top w:val="none" w:sz="0" w:space="0" w:color="auto"/>
        <w:left w:val="none" w:sz="0" w:space="0" w:color="auto"/>
        <w:bottom w:val="none" w:sz="0" w:space="0" w:color="auto"/>
        <w:right w:val="none" w:sz="0" w:space="0" w:color="auto"/>
      </w:divBdr>
    </w:div>
    <w:div w:id="1416441386">
      <w:bodyDiv w:val="1"/>
      <w:marLeft w:val="0"/>
      <w:marRight w:val="0"/>
      <w:marTop w:val="0"/>
      <w:marBottom w:val="0"/>
      <w:divBdr>
        <w:top w:val="none" w:sz="0" w:space="0" w:color="auto"/>
        <w:left w:val="none" w:sz="0" w:space="0" w:color="auto"/>
        <w:bottom w:val="none" w:sz="0" w:space="0" w:color="auto"/>
        <w:right w:val="none" w:sz="0" w:space="0" w:color="auto"/>
      </w:divBdr>
    </w:div>
    <w:div w:id="1420175648">
      <w:bodyDiv w:val="1"/>
      <w:marLeft w:val="0"/>
      <w:marRight w:val="0"/>
      <w:marTop w:val="0"/>
      <w:marBottom w:val="0"/>
      <w:divBdr>
        <w:top w:val="none" w:sz="0" w:space="0" w:color="auto"/>
        <w:left w:val="none" w:sz="0" w:space="0" w:color="auto"/>
        <w:bottom w:val="none" w:sz="0" w:space="0" w:color="auto"/>
        <w:right w:val="none" w:sz="0" w:space="0" w:color="auto"/>
      </w:divBdr>
    </w:div>
    <w:div w:id="1423064658">
      <w:bodyDiv w:val="1"/>
      <w:marLeft w:val="0"/>
      <w:marRight w:val="0"/>
      <w:marTop w:val="0"/>
      <w:marBottom w:val="0"/>
      <w:divBdr>
        <w:top w:val="none" w:sz="0" w:space="0" w:color="auto"/>
        <w:left w:val="none" w:sz="0" w:space="0" w:color="auto"/>
        <w:bottom w:val="none" w:sz="0" w:space="0" w:color="auto"/>
        <w:right w:val="none" w:sz="0" w:space="0" w:color="auto"/>
      </w:divBdr>
    </w:div>
    <w:div w:id="1429083634">
      <w:bodyDiv w:val="1"/>
      <w:marLeft w:val="0"/>
      <w:marRight w:val="0"/>
      <w:marTop w:val="0"/>
      <w:marBottom w:val="0"/>
      <w:divBdr>
        <w:top w:val="none" w:sz="0" w:space="0" w:color="auto"/>
        <w:left w:val="none" w:sz="0" w:space="0" w:color="auto"/>
        <w:bottom w:val="none" w:sz="0" w:space="0" w:color="auto"/>
        <w:right w:val="none" w:sz="0" w:space="0" w:color="auto"/>
      </w:divBdr>
    </w:div>
    <w:div w:id="1434936095">
      <w:bodyDiv w:val="1"/>
      <w:marLeft w:val="0"/>
      <w:marRight w:val="0"/>
      <w:marTop w:val="0"/>
      <w:marBottom w:val="0"/>
      <w:divBdr>
        <w:top w:val="none" w:sz="0" w:space="0" w:color="auto"/>
        <w:left w:val="none" w:sz="0" w:space="0" w:color="auto"/>
        <w:bottom w:val="none" w:sz="0" w:space="0" w:color="auto"/>
        <w:right w:val="none" w:sz="0" w:space="0" w:color="auto"/>
      </w:divBdr>
      <w:divsChild>
        <w:div w:id="10959229">
          <w:marLeft w:val="0"/>
          <w:marRight w:val="0"/>
          <w:marTop w:val="0"/>
          <w:marBottom w:val="0"/>
          <w:divBdr>
            <w:top w:val="none" w:sz="0" w:space="0" w:color="auto"/>
            <w:left w:val="none" w:sz="0" w:space="0" w:color="auto"/>
            <w:bottom w:val="none" w:sz="0" w:space="0" w:color="auto"/>
            <w:right w:val="none" w:sz="0" w:space="0" w:color="auto"/>
          </w:divBdr>
        </w:div>
        <w:div w:id="29765122">
          <w:marLeft w:val="0"/>
          <w:marRight w:val="0"/>
          <w:marTop w:val="0"/>
          <w:marBottom w:val="0"/>
          <w:divBdr>
            <w:top w:val="none" w:sz="0" w:space="0" w:color="auto"/>
            <w:left w:val="none" w:sz="0" w:space="0" w:color="auto"/>
            <w:bottom w:val="none" w:sz="0" w:space="0" w:color="auto"/>
            <w:right w:val="none" w:sz="0" w:space="0" w:color="auto"/>
          </w:divBdr>
        </w:div>
        <w:div w:id="35813073">
          <w:marLeft w:val="0"/>
          <w:marRight w:val="0"/>
          <w:marTop w:val="0"/>
          <w:marBottom w:val="0"/>
          <w:divBdr>
            <w:top w:val="none" w:sz="0" w:space="0" w:color="auto"/>
            <w:left w:val="none" w:sz="0" w:space="0" w:color="auto"/>
            <w:bottom w:val="none" w:sz="0" w:space="0" w:color="auto"/>
            <w:right w:val="none" w:sz="0" w:space="0" w:color="auto"/>
          </w:divBdr>
        </w:div>
        <w:div w:id="175660153">
          <w:marLeft w:val="0"/>
          <w:marRight w:val="0"/>
          <w:marTop w:val="0"/>
          <w:marBottom w:val="0"/>
          <w:divBdr>
            <w:top w:val="none" w:sz="0" w:space="0" w:color="auto"/>
            <w:left w:val="none" w:sz="0" w:space="0" w:color="auto"/>
            <w:bottom w:val="none" w:sz="0" w:space="0" w:color="auto"/>
            <w:right w:val="none" w:sz="0" w:space="0" w:color="auto"/>
          </w:divBdr>
        </w:div>
        <w:div w:id="208686092">
          <w:marLeft w:val="0"/>
          <w:marRight w:val="0"/>
          <w:marTop w:val="0"/>
          <w:marBottom w:val="0"/>
          <w:divBdr>
            <w:top w:val="none" w:sz="0" w:space="0" w:color="auto"/>
            <w:left w:val="none" w:sz="0" w:space="0" w:color="auto"/>
            <w:bottom w:val="none" w:sz="0" w:space="0" w:color="auto"/>
            <w:right w:val="none" w:sz="0" w:space="0" w:color="auto"/>
          </w:divBdr>
        </w:div>
        <w:div w:id="293566892">
          <w:marLeft w:val="0"/>
          <w:marRight w:val="0"/>
          <w:marTop w:val="0"/>
          <w:marBottom w:val="0"/>
          <w:divBdr>
            <w:top w:val="none" w:sz="0" w:space="0" w:color="auto"/>
            <w:left w:val="none" w:sz="0" w:space="0" w:color="auto"/>
            <w:bottom w:val="none" w:sz="0" w:space="0" w:color="auto"/>
            <w:right w:val="none" w:sz="0" w:space="0" w:color="auto"/>
          </w:divBdr>
        </w:div>
        <w:div w:id="365102807">
          <w:marLeft w:val="0"/>
          <w:marRight w:val="0"/>
          <w:marTop w:val="0"/>
          <w:marBottom w:val="0"/>
          <w:divBdr>
            <w:top w:val="none" w:sz="0" w:space="0" w:color="auto"/>
            <w:left w:val="none" w:sz="0" w:space="0" w:color="auto"/>
            <w:bottom w:val="none" w:sz="0" w:space="0" w:color="auto"/>
            <w:right w:val="none" w:sz="0" w:space="0" w:color="auto"/>
          </w:divBdr>
        </w:div>
        <w:div w:id="447118666">
          <w:marLeft w:val="0"/>
          <w:marRight w:val="0"/>
          <w:marTop w:val="0"/>
          <w:marBottom w:val="0"/>
          <w:divBdr>
            <w:top w:val="none" w:sz="0" w:space="0" w:color="auto"/>
            <w:left w:val="none" w:sz="0" w:space="0" w:color="auto"/>
            <w:bottom w:val="none" w:sz="0" w:space="0" w:color="auto"/>
            <w:right w:val="none" w:sz="0" w:space="0" w:color="auto"/>
          </w:divBdr>
        </w:div>
        <w:div w:id="687676451">
          <w:marLeft w:val="0"/>
          <w:marRight w:val="0"/>
          <w:marTop w:val="0"/>
          <w:marBottom w:val="0"/>
          <w:divBdr>
            <w:top w:val="none" w:sz="0" w:space="0" w:color="auto"/>
            <w:left w:val="none" w:sz="0" w:space="0" w:color="auto"/>
            <w:bottom w:val="none" w:sz="0" w:space="0" w:color="auto"/>
            <w:right w:val="none" w:sz="0" w:space="0" w:color="auto"/>
          </w:divBdr>
        </w:div>
        <w:div w:id="689528075">
          <w:marLeft w:val="0"/>
          <w:marRight w:val="0"/>
          <w:marTop w:val="0"/>
          <w:marBottom w:val="0"/>
          <w:divBdr>
            <w:top w:val="none" w:sz="0" w:space="0" w:color="auto"/>
            <w:left w:val="none" w:sz="0" w:space="0" w:color="auto"/>
            <w:bottom w:val="none" w:sz="0" w:space="0" w:color="auto"/>
            <w:right w:val="none" w:sz="0" w:space="0" w:color="auto"/>
          </w:divBdr>
        </w:div>
        <w:div w:id="723481288">
          <w:marLeft w:val="0"/>
          <w:marRight w:val="0"/>
          <w:marTop w:val="0"/>
          <w:marBottom w:val="0"/>
          <w:divBdr>
            <w:top w:val="none" w:sz="0" w:space="0" w:color="auto"/>
            <w:left w:val="none" w:sz="0" w:space="0" w:color="auto"/>
            <w:bottom w:val="none" w:sz="0" w:space="0" w:color="auto"/>
            <w:right w:val="none" w:sz="0" w:space="0" w:color="auto"/>
          </w:divBdr>
        </w:div>
        <w:div w:id="1106923693">
          <w:marLeft w:val="0"/>
          <w:marRight w:val="0"/>
          <w:marTop w:val="0"/>
          <w:marBottom w:val="0"/>
          <w:divBdr>
            <w:top w:val="none" w:sz="0" w:space="0" w:color="auto"/>
            <w:left w:val="none" w:sz="0" w:space="0" w:color="auto"/>
            <w:bottom w:val="none" w:sz="0" w:space="0" w:color="auto"/>
            <w:right w:val="none" w:sz="0" w:space="0" w:color="auto"/>
          </w:divBdr>
        </w:div>
        <w:div w:id="1250506605">
          <w:marLeft w:val="0"/>
          <w:marRight w:val="0"/>
          <w:marTop w:val="0"/>
          <w:marBottom w:val="0"/>
          <w:divBdr>
            <w:top w:val="none" w:sz="0" w:space="0" w:color="auto"/>
            <w:left w:val="none" w:sz="0" w:space="0" w:color="auto"/>
            <w:bottom w:val="none" w:sz="0" w:space="0" w:color="auto"/>
            <w:right w:val="none" w:sz="0" w:space="0" w:color="auto"/>
          </w:divBdr>
        </w:div>
        <w:div w:id="1541286726">
          <w:marLeft w:val="0"/>
          <w:marRight w:val="0"/>
          <w:marTop w:val="0"/>
          <w:marBottom w:val="0"/>
          <w:divBdr>
            <w:top w:val="none" w:sz="0" w:space="0" w:color="auto"/>
            <w:left w:val="none" w:sz="0" w:space="0" w:color="auto"/>
            <w:bottom w:val="none" w:sz="0" w:space="0" w:color="auto"/>
            <w:right w:val="none" w:sz="0" w:space="0" w:color="auto"/>
          </w:divBdr>
        </w:div>
        <w:div w:id="1669359056">
          <w:marLeft w:val="0"/>
          <w:marRight w:val="0"/>
          <w:marTop w:val="0"/>
          <w:marBottom w:val="0"/>
          <w:divBdr>
            <w:top w:val="none" w:sz="0" w:space="0" w:color="auto"/>
            <w:left w:val="none" w:sz="0" w:space="0" w:color="auto"/>
            <w:bottom w:val="none" w:sz="0" w:space="0" w:color="auto"/>
            <w:right w:val="none" w:sz="0" w:space="0" w:color="auto"/>
          </w:divBdr>
        </w:div>
        <w:div w:id="1828593422">
          <w:marLeft w:val="0"/>
          <w:marRight w:val="0"/>
          <w:marTop w:val="0"/>
          <w:marBottom w:val="0"/>
          <w:divBdr>
            <w:top w:val="none" w:sz="0" w:space="0" w:color="auto"/>
            <w:left w:val="none" w:sz="0" w:space="0" w:color="auto"/>
            <w:bottom w:val="none" w:sz="0" w:space="0" w:color="auto"/>
            <w:right w:val="none" w:sz="0" w:space="0" w:color="auto"/>
          </w:divBdr>
        </w:div>
        <w:div w:id="1869021416">
          <w:marLeft w:val="0"/>
          <w:marRight w:val="0"/>
          <w:marTop w:val="0"/>
          <w:marBottom w:val="0"/>
          <w:divBdr>
            <w:top w:val="none" w:sz="0" w:space="0" w:color="auto"/>
            <w:left w:val="none" w:sz="0" w:space="0" w:color="auto"/>
            <w:bottom w:val="none" w:sz="0" w:space="0" w:color="auto"/>
            <w:right w:val="none" w:sz="0" w:space="0" w:color="auto"/>
          </w:divBdr>
        </w:div>
      </w:divsChild>
    </w:div>
    <w:div w:id="1440294305">
      <w:bodyDiv w:val="1"/>
      <w:marLeft w:val="0"/>
      <w:marRight w:val="0"/>
      <w:marTop w:val="0"/>
      <w:marBottom w:val="0"/>
      <w:divBdr>
        <w:top w:val="none" w:sz="0" w:space="0" w:color="auto"/>
        <w:left w:val="none" w:sz="0" w:space="0" w:color="auto"/>
        <w:bottom w:val="none" w:sz="0" w:space="0" w:color="auto"/>
        <w:right w:val="none" w:sz="0" w:space="0" w:color="auto"/>
      </w:divBdr>
    </w:div>
    <w:div w:id="1445467177">
      <w:bodyDiv w:val="1"/>
      <w:marLeft w:val="0"/>
      <w:marRight w:val="0"/>
      <w:marTop w:val="0"/>
      <w:marBottom w:val="0"/>
      <w:divBdr>
        <w:top w:val="none" w:sz="0" w:space="0" w:color="auto"/>
        <w:left w:val="none" w:sz="0" w:space="0" w:color="auto"/>
        <w:bottom w:val="none" w:sz="0" w:space="0" w:color="auto"/>
        <w:right w:val="none" w:sz="0" w:space="0" w:color="auto"/>
      </w:divBdr>
    </w:div>
    <w:div w:id="1450659812">
      <w:bodyDiv w:val="1"/>
      <w:marLeft w:val="0"/>
      <w:marRight w:val="0"/>
      <w:marTop w:val="0"/>
      <w:marBottom w:val="0"/>
      <w:divBdr>
        <w:top w:val="none" w:sz="0" w:space="0" w:color="auto"/>
        <w:left w:val="none" w:sz="0" w:space="0" w:color="auto"/>
        <w:bottom w:val="none" w:sz="0" w:space="0" w:color="auto"/>
        <w:right w:val="none" w:sz="0" w:space="0" w:color="auto"/>
      </w:divBdr>
    </w:div>
    <w:div w:id="1452742084">
      <w:bodyDiv w:val="1"/>
      <w:marLeft w:val="0"/>
      <w:marRight w:val="0"/>
      <w:marTop w:val="0"/>
      <w:marBottom w:val="0"/>
      <w:divBdr>
        <w:top w:val="none" w:sz="0" w:space="0" w:color="auto"/>
        <w:left w:val="none" w:sz="0" w:space="0" w:color="auto"/>
        <w:bottom w:val="none" w:sz="0" w:space="0" w:color="auto"/>
        <w:right w:val="none" w:sz="0" w:space="0" w:color="auto"/>
      </w:divBdr>
    </w:div>
    <w:div w:id="1457213979">
      <w:bodyDiv w:val="1"/>
      <w:marLeft w:val="0"/>
      <w:marRight w:val="0"/>
      <w:marTop w:val="0"/>
      <w:marBottom w:val="0"/>
      <w:divBdr>
        <w:top w:val="none" w:sz="0" w:space="0" w:color="auto"/>
        <w:left w:val="none" w:sz="0" w:space="0" w:color="auto"/>
        <w:bottom w:val="none" w:sz="0" w:space="0" w:color="auto"/>
        <w:right w:val="none" w:sz="0" w:space="0" w:color="auto"/>
      </w:divBdr>
    </w:div>
    <w:div w:id="1468618974">
      <w:bodyDiv w:val="1"/>
      <w:marLeft w:val="0"/>
      <w:marRight w:val="0"/>
      <w:marTop w:val="0"/>
      <w:marBottom w:val="0"/>
      <w:divBdr>
        <w:top w:val="none" w:sz="0" w:space="0" w:color="auto"/>
        <w:left w:val="none" w:sz="0" w:space="0" w:color="auto"/>
        <w:bottom w:val="none" w:sz="0" w:space="0" w:color="auto"/>
        <w:right w:val="none" w:sz="0" w:space="0" w:color="auto"/>
      </w:divBdr>
    </w:div>
    <w:div w:id="1473719151">
      <w:bodyDiv w:val="1"/>
      <w:marLeft w:val="0"/>
      <w:marRight w:val="0"/>
      <w:marTop w:val="0"/>
      <w:marBottom w:val="0"/>
      <w:divBdr>
        <w:top w:val="none" w:sz="0" w:space="0" w:color="auto"/>
        <w:left w:val="none" w:sz="0" w:space="0" w:color="auto"/>
        <w:bottom w:val="none" w:sz="0" w:space="0" w:color="auto"/>
        <w:right w:val="none" w:sz="0" w:space="0" w:color="auto"/>
      </w:divBdr>
    </w:div>
    <w:div w:id="1488594765">
      <w:bodyDiv w:val="1"/>
      <w:marLeft w:val="0"/>
      <w:marRight w:val="0"/>
      <w:marTop w:val="0"/>
      <w:marBottom w:val="0"/>
      <w:divBdr>
        <w:top w:val="none" w:sz="0" w:space="0" w:color="auto"/>
        <w:left w:val="none" w:sz="0" w:space="0" w:color="auto"/>
        <w:bottom w:val="none" w:sz="0" w:space="0" w:color="auto"/>
        <w:right w:val="none" w:sz="0" w:space="0" w:color="auto"/>
      </w:divBdr>
    </w:div>
    <w:div w:id="1491209574">
      <w:bodyDiv w:val="1"/>
      <w:marLeft w:val="0"/>
      <w:marRight w:val="0"/>
      <w:marTop w:val="0"/>
      <w:marBottom w:val="0"/>
      <w:divBdr>
        <w:top w:val="none" w:sz="0" w:space="0" w:color="auto"/>
        <w:left w:val="none" w:sz="0" w:space="0" w:color="auto"/>
        <w:bottom w:val="none" w:sz="0" w:space="0" w:color="auto"/>
        <w:right w:val="none" w:sz="0" w:space="0" w:color="auto"/>
      </w:divBdr>
    </w:div>
    <w:div w:id="1494107958">
      <w:bodyDiv w:val="1"/>
      <w:marLeft w:val="0"/>
      <w:marRight w:val="0"/>
      <w:marTop w:val="0"/>
      <w:marBottom w:val="0"/>
      <w:divBdr>
        <w:top w:val="none" w:sz="0" w:space="0" w:color="auto"/>
        <w:left w:val="none" w:sz="0" w:space="0" w:color="auto"/>
        <w:bottom w:val="none" w:sz="0" w:space="0" w:color="auto"/>
        <w:right w:val="none" w:sz="0" w:space="0" w:color="auto"/>
      </w:divBdr>
    </w:div>
    <w:div w:id="1494177244">
      <w:bodyDiv w:val="1"/>
      <w:marLeft w:val="0"/>
      <w:marRight w:val="0"/>
      <w:marTop w:val="0"/>
      <w:marBottom w:val="0"/>
      <w:divBdr>
        <w:top w:val="none" w:sz="0" w:space="0" w:color="auto"/>
        <w:left w:val="none" w:sz="0" w:space="0" w:color="auto"/>
        <w:bottom w:val="none" w:sz="0" w:space="0" w:color="auto"/>
        <w:right w:val="none" w:sz="0" w:space="0" w:color="auto"/>
      </w:divBdr>
    </w:div>
    <w:div w:id="1496455566">
      <w:bodyDiv w:val="1"/>
      <w:marLeft w:val="0"/>
      <w:marRight w:val="0"/>
      <w:marTop w:val="0"/>
      <w:marBottom w:val="0"/>
      <w:divBdr>
        <w:top w:val="none" w:sz="0" w:space="0" w:color="auto"/>
        <w:left w:val="none" w:sz="0" w:space="0" w:color="auto"/>
        <w:bottom w:val="none" w:sz="0" w:space="0" w:color="auto"/>
        <w:right w:val="none" w:sz="0" w:space="0" w:color="auto"/>
      </w:divBdr>
    </w:div>
    <w:div w:id="1499809748">
      <w:bodyDiv w:val="1"/>
      <w:marLeft w:val="0"/>
      <w:marRight w:val="0"/>
      <w:marTop w:val="0"/>
      <w:marBottom w:val="0"/>
      <w:divBdr>
        <w:top w:val="none" w:sz="0" w:space="0" w:color="auto"/>
        <w:left w:val="none" w:sz="0" w:space="0" w:color="auto"/>
        <w:bottom w:val="none" w:sz="0" w:space="0" w:color="auto"/>
        <w:right w:val="none" w:sz="0" w:space="0" w:color="auto"/>
      </w:divBdr>
    </w:div>
    <w:div w:id="1501847303">
      <w:bodyDiv w:val="1"/>
      <w:marLeft w:val="0"/>
      <w:marRight w:val="0"/>
      <w:marTop w:val="0"/>
      <w:marBottom w:val="0"/>
      <w:divBdr>
        <w:top w:val="none" w:sz="0" w:space="0" w:color="auto"/>
        <w:left w:val="none" w:sz="0" w:space="0" w:color="auto"/>
        <w:bottom w:val="none" w:sz="0" w:space="0" w:color="auto"/>
        <w:right w:val="none" w:sz="0" w:space="0" w:color="auto"/>
      </w:divBdr>
    </w:div>
    <w:div w:id="1502895344">
      <w:bodyDiv w:val="1"/>
      <w:marLeft w:val="0"/>
      <w:marRight w:val="0"/>
      <w:marTop w:val="0"/>
      <w:marBottom w:val="0"/>
      <w:divBdr>
        <w:top w:val="none" w:sz="0" w:space="0" w:color="auto"/>
        <w:left w:val="none" w:sz="0" w:space="0" w:color="auto"/>
        <w:bottom w:val="none" w:sz="0" w:space="0" w:color="auto"/>
        <w:right w:val="none" w:sz="0" w:space="0" w:color="auto"/>
      </w:divBdr>
    </w:div>
    <w:div w:id="1504586875">
      <w:bodyDiv w:val="1"/>
      <w:marLeft w:val="0"/>
      <w:marRight w:val="0"/>
      <w:marTop w:val="0"/>
      <w:marBottom w:val="0"/>
      <w:divBdr>
        <w:top w:val="none" w:sz="0" w:space="0" w:color="auto"/>
        <w:left w:val="none" w:sz="0" w:space="0" w:color="auto"/>
        <w:bottom w:val="none" w:sz="0" w:space="0" w:color="auto"/>
        <w:right w:val="none" w:sz="0" w:space="0" w:color="auto"/>
      </w:divBdr>
    </w:div>
    <w:div w:id="1505784151">
      <w:bodyDiv w:val="1"/>
      <w:marLeft w:val="0"/>
      <w:marRight w:val="0"/>
      <w:marTop w:val="0"/>
      <w:marBottom w:val="0"/>
      <w:divBdr>
        <w:top w:val="none" w:sz="0" w:space="0" w:color="auto"/>
        <w:left w:val="none" w:sz="0" w:space="0" w:color="auto"/>
        <w:bottom w:val="none" w:sz="0" w:space="0" w:color="auto"/>
        <w:right w:val="none" w:sz="0" w:space="0" w:color="auto"/>
      </w:divBdr>
    </w:div>
    <w:div w:id="1506281721">
      <w:bodyDiv w:val="1"/>
      <w:marLeft w:val="0"/>
      <w:marRight w:val="0"/>
      <w:marTop w:val="0"/>
      <w:marBottom w:val="0"/>
      <w:divBdr>
        <w:top w:val="none" w:sz="0" w:space="0" w:color="auto"/>
        <w:left w:val="none" w:sz="0" w:space="0" w:color="auto"/>
        <w:bottom w:val="none" w:sz="0" w:space="0" w:color="auto"/>
        <w:right w:val="none" w:sz="0" w:space="0" w:color="auto"/>
      </w:divBdr>
    </w:div>
    <w:div w:id="1511332024">
      <w:bodyDiv w:val="1"/>
      <w:marLeft w:val="0"/>
      <w:marRight w:val="0"/>
      <w:marTop w:val="0"/>
      <w:marBottom w:val="0"/>
      <w:divBdr>
        <w:top w:val="none" w:sz="0" w:space="0" w:color="auto"/>
        <w:left w:val="none" w:sz="0" w:space="0" w:color="auto"/>
        <w:bottom w:val="none" w:sz="0" w:space="0" w:color="auto"/>
        <w:right w:val="none" w:sz="0" w:space="0" w:color="auto"/>
      </w:divBdr>
    </w:div>
    <w:div w:id="1513109191">
      <w:bodyDiv w:val="1"/>
      <w:marLeft w:val="0"/>
      <w:marRight w:val="0"/>
      <w:marTop w:val="0"/>
      <w:marBottom w:val="0"/>
      <w:divBdr>
        <w:top w:val="none" w:sz="0" w:space="0" w:color="auto"/>
        <w:left w:val="none" w:sz="0" w:space="0" w:color="auto"/>
        <w:bottom w:val="none" w:sz="0" w:space="0" w:color="auto"/>
        <w:right w:val="none" w:sz="0" w:space="0" w:color="auto"/>
      </w:divBdr>
    </w:div>
    <w:div w:id="1514609131">
      <w:bodyDiv w:val="1"/>
      <w:marLeft w:val="0"/>
      <w:marRight w:val="0"/>
      <w:marTop w:val="0"/>
      <w:marBottom w:val="0"/>
      <w:divBdr>
        <w:top w:val="none" w:sz="0" w:space="0" w:color="auto"/>
        <w:left w:val="none" w:sz="0" w:space="0" w:color="auto"/>
        <w:bottom w:val="none" w:sz="0" w:space="0" w:color="auto"/>
        <w:right w:val="none" w:sz="0" w:space="0" w:color="auto"/>
      </w:divBdr>
    </w:div>
    <w:div w:id="1515609557">
      <w:bodyDiv w:val="1"/>
      <w:marLeft w:val="0"/>
      <w:marRight w:val="0"/>
      <w:marTop w:val="0"/>
      <w:marBottom w:val="0"/>
      <w:divBdr>
        <w:top w:val="none" w:sz="0" w:space="0" w:color="auto"/>
        <w:left w:val="none" w:sz="0" w:space="0" w:color="auto"/>
        <w:bottom w:val="none" w:sz="0" w:space="0" w:color="auto"/>
        <w:right w:val="none" w:sz="0" w:space="0" w:color="auto"/>
      </w:divBdr>
    </w:div>
    <w:div w:id="1520773534">
      <w:bodyDiv w:val="1"/>
      <w:marLeft w:val="0"/>
      <w:marRight w:val="0"/>
      <w:marTop w:val="0"/>
      <w:marBottom w:val="0"/>
      <w:divBdr>
        <w:top w:val="none" w:sz="0" w:space="0" w:color="auto"/>
        <w:left w:val="none" w:sz="0" w:space="0" w:color="auto"/>
        <w:bottom w:val="none" w:sz="0" w:space="0" w:color="auto"/>
        <w:right w:val="none" w:sz="0" w:space="0" w:color="auto"/>
      </w:divBdr>
    </w:div>
    <w:div w:id="1521965308">
      <w:bodyDiv w:val="1"/>
      <w:marLeft w:val="0"/>
      <w:marRight w:val="0"/>
      <w:marTop w:val="0"/>
      <w:marBottom w:val="0"/>
      <w:divBdr>
        <w:top w:val="none" w:sz="0" w:space="0" w:color="auto"/>
        <w:left w:val="none" w:sz="0" w:space="0" w:color="auto"/>
        <w:bottom w:val="none" w:sz="0" w:space="0" w:color="auto"/>
        <w:right w:val="none" w:sz="0" w:space="0" w:color="auto"/>
      </w:divBdr>
    </w:div>
    <w:div w:id="1523400976">
      <w:bodyDiv w:val="1"/>
      <w:marLeft w:val="0"/>
      <w:marRight w:val="0"/>
      <w:marTop w:val="0"/>
      <w:marBottom w:val="0"/>
      <w:divBdr>
        <w:top w:val="none" w:sz="0" w:space="0" w:color="auto"/>
        <w:left w:val="none" w:sz="0" w:space="0" w:color="auto"/>
        <w:bottom w:val="none" w:sz="0" w:space="0" w:color="auto"/>
        <w:right w:val="none" w:sz="0" w:space="0" w:color="auto"/>
      </w:divBdr>
    </w:div>
    <w:div w:id="1528984086">
      <w:bodyDiv w:val="1"/>
      <w:marLeft w:val="0"/>
      <w:marRight w:val="0"/>
      <w:marTop w:val="0"/>
      <w:marBottom w:val="0"/>
      <w:divBdr>
        <w:top w:val="none" w:sz="0" w:space="0" w:color="auto"/>
        <w:left w:val="none" w:sz="0" w:space="0" w:color="auto"/>
        <w:bottom w:val="none" w:sz="0" w:space="0" w:color="auto"/>
        <w:right w:val="none" w:sz="0" w:space="0" w:color="auto"/>
      </w:divBdr>
    </w:div>
    <w:div w:id="1539124736">
      <w:bodyDiv w:val="1"/>
      <w:marLeft w:val="0"/>
      <w:marRight w:val="0"/>
      <w:marTop w:val="0"/>
      <w:marBottom w:val="0"/>
      <w:divBdr>
        <w:top w:val="none" w:sz="0" w:space="0" w:color="auto"/>
        <w:left w:val="none" w:sz="0" w:space="0" w:color="auto"/>
        <w:bottom w:val="none" w:sz="0" w:space="0" w:color="auto"/>
        <w:right w:val="none" w:sz="0" w:space="0" w:color="auto"/>
      </w:divBdr>
    </w:div>
    <w:div w:id="1542203865">
      <w:bodyDiv w:val="1"/>
      <w:marLeft w:val="0"/>
      <w:marRight w:val="0"/>
      <w:marTop w:val="0"/>
      <w:marBottom w:val="0"/>
      <w:divBdr>
        <w:top w:val="none" w:sz="0" w:space="0" w:color="auto"/>
        <w:left w:val="none" w:sz="0" w:space="0" w:color="auto"/>
        <w:bottom w:val="none" w:sz="0" w:space="0" w:color="auto"/>
        <w:right w:val="none" w:sz="0" w:space="0" w:color="auto"/>
      </w:divBdr>
    </w:div>
    <w:div w:id="1543249538">
      <w:bodyDiv w:val="1"/>
      <w:marLeft w:val="0"/>
      <w:marRight w:val="0"/>
      <w:marTop w:val="0"/>
      <w:marBottom w:val="0"/>
      <w:divBdr>
        <w:top w:val="none" w:sz="0" w:space="0" w:color="auto"/>
        <w:left w:val="none" w:sz="0" w:space="0" w:color="auto"/>
        <w:bottom w:val="none" w:sz="0" w:space="0" w:color="auto"/>
        <w:right w:val="none" w:sz="0" w:space="0" w:color="auto"/>
      </w:divBdr>
    </w:div>
    <w:div w:id="1543638910">
      <w:bodyDiv w:val="1"/>
      <w:marLeft w:val="0"/>
      <w:marRight w:val="0"/>
      <w:marTop w:val="0"/>
      <w:marBottom w:val="0"/>
      <w:divBdr>
        <w:top w:val="none" w:sz="0" w:space="0" w:color="auto"/>
        <w:left w:val="none" w:sz="0" w:space="0" w:color="auto"/>
        <w:bottom w:val="none" w:sz="0" w:space="0" w:color="auto"/>
        <w:right w:val="none" w:sz="0" w:space="0" w:color="auto"/>
      </w:divBdr>
    </w:div>
    <w:div w:id="1561744020">
      <w:bodyDiv w:val="1"/>
      <w:marLeft w:val="0"/>
      <w:marRight w:val="0"/>
      <w:marTop w:val="0"/>
      <w:marBottom w:val="0"/>
      <w:divBdr>
        <w:top w:val="none" w:sz="0" w:space="0" w:color="auto"/>
        <w:left w:val="none" w:sz="0" w:space="0" w:color="auto"/>
        <w:bottom w:val="none" w:sz="0" w:space="0" w:color="auto"/>
        <w:right w:val="none" w:sz="0" w:space="0" w:color="auto"/>
      </w:divBdr>
    </w:div>
    <w:div w:id="1561939429">
      <w:bodyDiv w:val="1"/>
      <w:marLeft w:val="0"/>
      <w:marRight w:val="0"/>
      <w:marTop w:val="0"/>
      <w:marBottom w:val="0"/>
      <w:divBdr>
        <w:top w:val="none" w:sz="0" w:space="0" w:color="auto"/>
        <w:left w:val="none" w:sz="0" w:space="0" w:color="auto"/>
        <w:bottom w:val="none" w:sz="0" w:space="0" w:color="auto"/>
        <w:right w:val="none" w:sz="0" w:space="0" w:color="auto"/>
      </w:divBdr>
    </w:div>
    <w:div w:id="1562331603">
      <w:bodyDiv w:val="1"/>
      <w:marLeft w:val="0"/>
      <w:marRight w:val="0"/>
      <w:marTop w:val="0"/>
      <w:marBottom w:val="0"/>
      <w:divBdr>
        <w:top w:val="none" w:sz="0" w:space="0" w:color="auto"/>
        <w:left w:val="none" w:sz="0" w:space="0" w:color="auto"/>
        <w:bottom w:val="none" w:sz="0" w:space="0" w:color="auto"/>
        <w:right w:val="none" w:sz="0" w:space="0" w:color="auto"/>
      </w:divBdr>
      <w:divsChild>
        <w:div w:id="1235820288">
          <w:marLeft w:val="547"/>
          <w:marRight w:val="0"/>
          <w:marTop w:val="0"/>
          <w:marBottom w:val="0"/>
          <w:divBdr>
            <w:top w:val="none" w:sz="0" w:space="0" w:color="auto"/>
            <w:left w:val="none" w:sz="0" w:space="0" w:color="auto"/>
            <w:bottom w:val="none" w:sz="0" w:space="0" w:color="auto"/>
            <w:right w:val="none" w:sz="0" w:space="0" w:color="auto"/>
          </w:divBdr>
        </w:div>
      </w:divsChild>
    </w:div>
    <w:div w:id="1567883753">
      <w:bodyDiv w:val="1"/>
      <w:marLeft w:val="0"/>
      <w:marRight w:val="0"/>
      <w:marTop w:val="0"/>
      <w:marBottom w:val="0"/>
      <w:divBdr>
        <w:top w:val="none" w:sz="0" w:space="0" w:color="auto"/>
        <w:left w:val="none" w:sz="0" w:space="0" w:color="auto"/>
        <w:bottom w:val="none" w:sz="0" w:space="0" w:color="auto"/>
        <w:right w:val="none" w:sz="0" w:space="0" w:color="auto"/>
      </w:divBdr>
    </w:div>
    <w:div w:id="1576278332">
      <w:bodyDiv w:val="1"/>
      <w:marLeft w:val="0"/>
      <w:marRight w:val="0"/>
      <w:marTop w:val="0"/>
      <w:marBottom w:val="0"/>
      <w:divBdr>
        <w:top w:val="none" w:sz="0" w:space="0" w:color="auto"/>
        <w:left w:val="none" w:sz="0" w:space="0" w:color="auto"/>
        <w:bottom w:val="none" w:sz="0" w:space="0" w:color="auto"/>
        <w:right w:val="none" w:sz="0" w:space="0" w:color="auto"/>
      </w:divBdr>
    </w:div>
    <w:div w:id="1588151387">
      <w:bodyDiv w:val="1"/>
      <w:marLeft w:val="0"/>
      <w:marRight w:val="0"/>
      <w:marTop w:val="0"/>
      <w:marBottom w:val="0"/>
      <w:divBdr>
        <w:top w:val="none" w:sz="0" w:space="0" w:color="auto"/>
        <w:left w:val="none" w:sz="0" w:space="0" w:color="auto"/>
        <w:bottom w:val="none" w:sz="0" w:space="0" w:color="auto"/>
        <w:right w:val="none" w:sz="0" w:space="0" w:color="auto"/>
      </w:divBdr>
    </w:div>
    <w:div w:id="1590193412">
      <w:bodyDiv w:val="1"/>
      <w:marLeft w:val="0"/>
      <w:marRight w:val="0"/>
      <w:marTop w:val="0"/>
      <w:marBottom w:val="0"/>
      <w:divBdr>
        <w:top w:val="none" w:sz="0" w:space="0" w:color="auto"/>
        <w:left w:val="none" w:sz="0" w:space="0" w:color="auto"/>
        <w:bottom w:val="none" w:sz="0" w:space="0" w:color="auto"/>
        <w:right w:val="none" w:sz="0" w:space="0" w:color="auto"/>
      </w:divBdr>
    </w:div>
    <w:div w:id="1605185160">
      <w:bodyDiv w:val="1"/>
      <w:marLeft w:val="0"/>
      <w:marRight w:val="0"/>
      <w:marTop w:val="0"/>
      <w:marBottom w:val="0"/>
      <w:divBdr>
        <w:top w:val="none" w:sz="0" w:space="0" w:color="auto"/>
        <w:left w:val="none" w:sz="0" w:space="0" w:color="auto"/>
        <w:bottom w:val="none" w:sz="0" w:space="0" w:color="auto"/>
        <w:right w:val="none" w:sz="0" w:space="0" w:color="auto"/>
      </w:divBdr>
    </w:div>
    <w:div w:id="1610040455">
      <w:bodyDiv w:val="1"/>
      <w:marLeft w:val="0"/>
      <w:marRight w:val="0"/>
      <w:marTop w:val="0"/>
      <w:marBottom w:val="0"/>
      <w:divBdr>
        <w:top w:val="none" w:sz="0" w:space="0" w:color="auto"/>
        <w:left w:val="none" w:sz="0" w:space="0" w:color="auto"/>
        <w:bottom w:val="none" w:sz="0" w:space="0" w:color="auto"/>
        <w:right w:val="none" w:sz="0" w:space="0" w:color="auto"/>
      </w:divBdr>
    </w:div>
    <w:div w:id="1611815744">
      <w:bodyDiv w:val="1"/>
      <w:marLeft w:val="0"/>
      <w:marRight w:val="0"/>
      <w:marTop w:val="0"/>
      <w:marBottom w:val="0"/>
      <w:divBdr>
        <w:top w:val="none" w:sz="0" w:space="0" w:color="auto"/>
        <w:left w:val="none" w:sz="0" w:space="0" w:color="auto"/>
        <w:bottom w:val="none" w:sz="0" w:space="0" w:color="auto"/>
        <w:right w:val="none" w:sz="0" w:space="0" w:color="auto"/>
      </w:divBdr>
    </w:div>
    <w:div w:id="1615481339">
      <w:bodyDiv w:val="1"/>
      <w:marLeft w:val="0"/>
      <w:marRight w:val="0"/>
      <w:marTop w:val="0"/>
      <w:marBottom w:val="0"/>
      <w:divBdr>
        <w:top w:val="none" w:sz="0" w:space="0" w:color="auto"/>
        <w:left w:val="none" w:sz="0" w:space="0" w:color="auto"/>
        <w:bottom w:val="none" w:sz="0" w:space="0" w:color="auto"/>
        <w:right w:val="none" w:sz="0" w:space="0" w:color="auto"/>
      </w:divBdr>
    </w:div>
    <w:div w:id="1615820964">
      <w:bodyDiv w:val="1"/>
      <w:marLeft w:val="0"/>
      <w:marRight w:val="0"/>
      <w:marTop w:val="0"/>
      <w:marBottom w:val="0"/>
      <w:divBdr>
        <w:top w:val="none" w:sz="0" w:space="0" w:color="auto"/>
        <w:left w:val="none" w:sz="0" w:space="0" w:color="auto"/>
        <w:bottom w:val="none" w:sz="0" w:space="0" w:color="auto"/>
        <w:right w:val="none" w:sz="0" w:space="0" w:color="auto"/>
      </w:divBdr>
    </w:div>
    <w:div w:id="1628504729">
      <w:bodyDiv w:val="1"/>
      <w:marLeft w:val="0"/>
      <w:marRight w:val="0"/>
      <w:marTop w:val="0"/>
      <w:marBottom w:val="0"/>
      <w:divBdr>
        <w:top w:val="none" w:sz="0" w:space="0" w:color="auto"/>
        <w:left w:val="none" w:sz="0" w:space="0" w:color="auto"/>
        <w:bottom w:val="none" w:sz="0" w:space="0" w:color="auto"/>
        <w:right w:val="none" w:sz="0" w:space="0" w:color="auto"/>
      </w:divBdr>
    </w:div>
    <w:div w:id="1630815050">
      <w:bodyDiv w:val="1"/>
      <w:marLeft w:val="0"/>
      <w:marRight w:val="0"/>
      <w:marTop w:val="0"/>
      <w:marBottom w:val="0"/>
      <w:divBdr>
        <w:top w:val="none" w:sz="0" w:space="0" w:color="auto"/>
        <w:left w:val="none" w:sz="0" w:space="0" w:color="auto"/>
        <w:bottom w:val="none" w:sz="0" w:space="0" w:color="auto"/>
        <w:right w:val="none" w:sz="0" w:space="0" w:color="auto"/>
      </w:divBdr>
    </w:div>
    <w:div w:id="1632052253">
      <w:bodyDiv w:val="1"/>
      <w:marLeft w:val="0"/>
      <w:marRight w:val="0"/>
      <w:marTop w:val="0"/>
      <w:marBottom w:val="0"/>
      <w:divBdr>
        <w:top w:val="none" w:sz="0" w:space="0" w:color="auto"/>
        <w:left w:val="none" w:sz="0" w:space="0" w:color="auto"/>
        <w:bottom w:val="none" w:sz="0" w:space="0" w:color="auto"/>
        <w:right w:val="none" w:sz="0" w:space="0" w:color="auto"/>
      </w:divBdr>
    </w:div>
    <w:div w:id="1632976450">
      <w:bodyDiv w:val="1"/>
      <w:marLeft w:val="0"/>
      <w:marRight w:val="0"/>
      <w:marTop w:val="0"/>
      <w:marBottom w:val="0"/>
      <w:divBdr>
        <w:top w:val="none" w:sz="0" w:space="0" w:color="auto"/>
        <w:left w:val="none" w:sz="0" w:space="0" w:color="auto"/>
        <w:bottom w:val="none" w:sz="0" w:space="0" w:color="auto"/>
        <w:right w:val="none" w:sz="0" w:space="0" w:color="auto"/>
      </w:divBdr>
    </w:div>
    <w:div w:id="1635140417">
      <w:bodyDiv w:val="1"/>
      <w:marLeft w:val="0"/>
      <w:marRight w:val="0"/>
      <w:marTop w:val="0"/>
      <w:marBottom w:val="0"/>
      <w:divBdr>
        <w:top w:val="none" w:sz="0" w:space="0" w:color="auto"/>
        <w:left w:val="none" w:sz="0" w:space="0" w:color="auto"/>
        <w:bottom w:val="none" w:sz="0" w:space="0" w:color="auto"/>
        <w:right w:val="none" w:sz="0" w:space="0" w:color="auto"/>
      </w:divBdr>
    </w:div>
    <w:div w:id="1654140431">
      <w:bodyDiv w:val="1"/>
      <w:marLeft w:val="0"/>
      <w:marRight w:val="0"/>
      <w:marTop w:val="0"/>
      <w:marBottom w:val="0"/>
      <w:divBdr>
        <w:top w:val="none" w:sz="0" w:space="0" w:color="auto"/>
        <w:left w:val="none" w:sz="0" w:space="0" w:color="auto"/>
        <w:bottom w:val="none" w:sz="0" w:space="0" w:color="auto"/>
        <w:right w:val="none" w:sz="0" w:space="0" w:color="auto"/>
      </w:divBdr>
    </w:div>
    <w:div w:id="1656642854">
      <w:bodyDiv w:val="1"/>
      <w:marLeft w:val="0"/>
      <w:marRight w:val="0"/>
      <w:marTop w:val="0"/>
      <w:marBottom w:val="0"/>
      <w:divBdr>
        <w:top w:val="none" w:sz="0" w:space="0" w:color="auto"/>
        <w:left w:val="none" w:sz="0" w:space="0" w:color="auto"/>
        <w:bottom w:val="none" w:sz="0" w:space="0" w:color="auto"/>
        <w:right w:val="none" w:sz="0" w:space="0" w:color="auto"/>
      </w:divBdr>
    </w:div>
    <w:div w:id="1657487724">
      <w:bodyDiv w:val="1"/>
      <w:marLeft w:val="0"/>
      <w:marRight w:val="0"/>
      <w:marTop w:val="0"/>
      <w:marBottom w:val="0"/>
      <w:divBdr>
        <w:top w:val="none" w:sz="0" w:space="0" w:color="auto"/>
        <w:left w:val="none" w:sz="0" w:space="0" w:color="auto"/>
        <w:bottom w:val="none" w:sz="0" w:space="0" w:color="auto"/>
        <w:right w:val="none" w:sz="0" w:space="0" w:color="auto"/>
      </w:divBdr>
    </w:div>
    <w:div w:id="1658144893">
      <w:bodyDiv w:val="1"/>
      <w:marLeft w:val="0"/>
      <w:marRight w:val="0"/>
      <w:marTop w:val="0"/>
      <w:marBottom w:val="0"/>
      <w:divBdr>
        <w:top w:val="none" w:sz="0" w:space="0" w:color="auto"/>
        <w:left w:val="none" w:sz="0" w:space="0" w:color="auto"/>
        <w:bottom w:val="none" w:sz="0" w:space="0" w:color="auto"/>
        <w:right w:val="none" w:sz="0" w:space="0" w:color="auto"/>
      </w:divBdr>
    </w:div>
    <w:div w:id="1663587489">
      <w:bodyDiv w:val="1"/>
      <w:marLeft w:val="0"/>
      <w:marRight w:val="0"/>
      <w:marTop w:val="0"/>
      <w:marBottom w:val="0"/>
      <w:divBdr>
        <w:top w:val="none" w:sz="0" w:space="0" w:color="auto"/>
        <w:left w:val="none" w:sz="0" w:space="0" w:color="auto"/>
        <w:bottom w:val="none" w:sz="0" w:space="0" w:color="auto"/>
        <w:right w:val="none" w:sz="0" w:space="0" w:color="auto"/>
      </w:divBdr>
      <w:divsChild>
        <w:div w:id="614017949">
          <w:marLeft w:val="0"/>
          <w:marRight w:val="0"/>
          <w:marTop w:val="0"/>
          <w:marBottom w:val="0"/>
          <w:divBdr>
            <w:top w:val="none" w:sz="0" w:space="0" w:color="auto"/>
            <w:left w:val="none" w:sz="0" w:space="0" w:color="auto"/>
            <w:bottom w:val="none" w:sz="0" w:space="0" w:color="auto"/>
            <w:right w:val="none" w:sz="0" w:space="0" w:color="auto"/>
          </w:divBdr>
        </w:div>
        <w:div w:id="830488983">
          <w:marLeft w:val="0"/>
          <w:marRight w:val="0"/>
          <w:marTop w:val="0"/>
          <w:marBottom w:val="0"/>
          <w:divBdr>
            <w:top w:val="none" w:sz="0" w:space="0" w:color="auto"/>
            <w:left w:val="none" w:sz="0" w:space="0" w:color="auto"/>
            <w:bottom w:val="none" w:sz="0" w:space="0" w:color="auto"/>
            <w:right w:val="none" w:sz="0" w:space="0" w:color="auto"/>
          </w:divBdr>
        </w:div>
        <w:div w:id="1506243708">
          <w:marLeft w:val="0"/>
          <w:marRight w:val="0"/>
          <w:marTop w:val="0"/>
          <w:marBottom w:val="0"/>
          <w:divBdr>
            <w:top w:val="none" w:sz="0" w:space="0" w:color="auto"/>
            <w:left w:val="none" w:sz="0" w:space="0" w:color="auto"/>
            <w:bottom w:val="none" w:sz="0" w:space="0" w:color="auto"/>
            <w:right w:val="none" w:sz="0" w:space="0" w:color="auto"/>
          </w:divBdr>
        </w:div>
        <w:div w:id="1948199222">
          <w:marLeft w:val="0"/>
          <w:marRight w:val="0"/>
          <w:marTop w:val="0"/>
          <w:marBottom w:val="0"/>
          <w:divBdr>
            <w:top w:val="none" w:sz="0" w:space="0" w:color="auto"/>
            <w:left w:val="none" w:sz="0" w:space="0" w:color="auto"/>
            <w:bottom w:val="none" w:sz="0" w:space="0" w:color="auto"/>
            <w:right w:val="none" w:sz="0" w:space="0" w:color="auto"/>
          </w:divBdr>
        </w:div>
      </w:divsChild>
    </w:div>
    <w:div w:id="1664119870">
      <w:bodyDiv w:val="1"/>
      <w:marLeft w:val="0"/>
      <w:marRight w:val="0"/>
      <w:marTop w:val="0"/>
      <w:marBottom w:val="0"/>
      <w:divBdr>
        <w:top w:val="none" w:sz="0" w:space="0" w:color="auto"/>
        <w:left w:val="none" w:sz="0" w:space="0" w:color="auto"/>
        <w:bottom w:val="none" w:sz="0" w:space="0" w:color="auto"/>
        <w:right w:val="none" w:sz="0" w:space="0" w:color="auto"/>
      </w:divBdr>
    </w:div>
    <w:div w:id="1666207410">
      <w:bodyDiv w:val="1"/>
      <w:marLeft w:val="0"/>
      <w:marRight w:val="0"/>
      <w:marTop w:val="0"/>
      <w:marBottom w:val="0"/>
      <w:divBdr>
        <w:top w:val="none" w:sz="0" w:space="0" w:color="auto"/>
        <w:left w:val="none" w:sz="0" w:space="0" w:color="auto"/>
        <w:bottom w:val="none" w:sz="0" w:space="0" w:color="auto"/>
        <w:right w:val="none" w:sz="0" w:space="0" w:color="auto"/>
      </w:divBdr>
    </w:div>
    <w:div w:id="1666547387">
      <w:bodyDiv w:val="1"/>
      <w:marLeft w:val="0"/>
      <w:marRight w:val="0"/>
      <w:marTop w:val="0"/>
      <w:marBottom w:val="0"/>
      <w:divBdr>
        <w:top w:val="none" w:sz="0" w:space="0" w:color="auto"/>
        <w:left w:val="none" w:sz="0" w:space="0" w:color="auto"/>
        <w:bottom w:val="none" w:sz="0" w:space="0" w:color="auto"/>
        <w:right w:val="none" w:sz="0" w:space="0" w:color="auto"/>
      </w:divBdr>
    </w:div>
    <w:div w:id="1673025993">
      <w:bodyDiv w:val="1"/>
      <w:marLeft w:val="0"/>
      <w:marRight w:val="0"/>
      <w:marTop w:val="0"/>
      <w:marBottom w:val="0"/>
      <w:divBdr>
        <w:top w:val="none" w:sz="0" w:space="0" w:color="auto"/>
        <w:left w:val="none" w:sz="0" w:space="0" w:color="auto"/>
        <w:bottom w:val="none" w:sz="0" w:space="0" w:color="auto"/>
        <w:right w:val="none" w:sz="0" w:space="0" w:color="auto"/>
      </w:divBdr>
    </w:div>
    <w:div w:id="1679195203">
      <w:bodyDiv w:val="1"/>
      <w:marLeft w:val="0"/>
      <w:marRight w:val="0"/>
      <w:marTop w:val="0"/>
      <w:marBottom w:val="0"/>
      <w:divBdr>
        <w:top w:val="none" w:sz="0" w:space="0" w:color="auto"/>
        <w:left w:val="none" w:sz="0" w:space="0" w:color="auto"/>
        <w:bottom w:val="none" w:sz="0" w:space="0" w:color="auto"/>
        <w:right w:val="none" w:sz="0" w:space="0" w:color="auto"/>
      </w:divBdr>
    </w:div>
    <w:div w:id="1685785033">
      <w:bodyDiv w:val="1"/>
      <w:marLeft w:val="0"/>
      <w:marRight w:val="0"/>
      <w:marTop w:val="0"/>
      <w:marBottom w:val="0"/>
      <w:divBdr>
        <w:top w:val="none" w:sz="0" w:space="0" w:color="auto"/>
        <w:left w:val="none" w:sz="0" w:space="0" w:color="auto"/>
        <w:bottom w:val="none" w:sz="0" w:space="0" w:color="auto"/>
        <w:right w:val="none" w:sz="0" w:space="0" w:color="auto"/>
      </w:divBdr>
    </w:div>
    <w:div w:id="1690646469">
      <w:bodyDiv w:val="1"/>
      <w:marLeft w:val="0"/>
      <w:marRight w:val="0"/>
      <w:marTop w:val="0"/>
      <w:marBottom w:val="0"/>
      <w:divBdr>
        <w:top w:val="none" w:sz="0" w:space="0" w:color="auto"/>
        <w:left w:val="none" w:sz="0" w:space="0" w:color="auto"/>
        <w:bottom w:val="none" w:sz="0" w:space="0" w:color="auto"/>
        <w:right w:val="none" w:sz="0" w:space="0" w:color="auto"/>
      </w:divBdr>
    </w:div>
    <w:div w:id="1691451167">
      <w:bodyDiv w:val="1"/>
      <w:marLeft w:val="0"/>
      <w:marRight w:val="0"/>
      <w:marTop w:val="0"/>
      <w:marBottom w:val="0"/>
      <w:divBdr>
        <w:top w:val="none" w:sz="0" w:space="0" w:color="auto"/>
        <w:left w:val="none" w:sz="0" w:space="0" w:color="auto"/>
        <w:bottom w:val="none" w:sz="0" w:space="0" w:color="auto"/>
        <w:right w:val="none" w:sz="0" w:space="0" w:color="auto"/>
      </w:divBdr>
    </w:div>
    <w:div w:id="1695107386">
      <w:bodyDiv w:val="1"/>
      <w:marLeft w:val="0"/>
      <w:marRight w:val="0"/>
      <w:marTop w:val="0"/>
      <w:marBottom w:val="0"/>
      <w:divBdr>
        <w:top w:val="none" w:sz="0" w:space="0" w:color="auto"/>
        <w:left w:val="none" w:sz="0" w:space="0" w:color="auto"/>
        <w:bottom w:val="none" w:sz="0" w:space="0" w:color="auto"/>
        <w:right w:val="none" w:sz="0" w:space="0" w:color="auto"/>
      </w:divBdr>
    </w:div>
    <w:div w:id="1696077294">
      <w:bodyDiv w:val="1"/>
      <w:marLeft w:val="0"/>
      <w:marRight w:val="0"/>
      <w:marTop w:val="0"/>
      <w:marBottom w:val="0"/>
      <w:divBdr>
        <w:top w:val="none" w:sz="0" w:space="0" w:color="auto"/>
        <w:left w:val="none" w:sz="0" w:space="0" w:color="auto"/>
        <w:bottom w:val="none" w:sz="0" w:space="0" w:color="auto"/>
        <w:right w:val="none" w:sz="0" w:space="0" w:color="auto"/>
      </w:divBdr>
    </w:div>
    <w:div w:id="1700816441">
      <w:bodyDiv w:val="1"/>
      <w:marLeft w:val="0"/>
      <w:marRight w:val="0"/>
      <w:marTop w:val="0"/>
      <w:marBottom w:val="0"/>
      <w:divBdr>
        <w:top w:val="none" w:sz="0" w:space="0" w:color="auto"/>
        <w:left w:val="none" w:sz="0" w:space="0" w:color="auto"/>
        <w:bottom w:val="none" w:sz="0" w:space="0" w:color="auto"/>
        <w:right w:val="none" w:sz="0" w:space="0" w:color="auto"/>
      </w:divBdr>
    </w:div>
    <w:div w:id="1701129982">
      <w:bodyDiv w:val="1"/>
      <w:marLeft w:val="0"/>
      <w:marRight w:val="0"/>
      <w:marTop w:val="0"/>
      <w:marBottom w:val="0"/>
      <w:divBdr>
        <w:top w:val="none" w:sz="0" w:space="0" w:color="auto"/>
        <w:left w:val="none" w:sz="0" w:space="0" w:color="auto"/>
        <w:bottom w:val="none" w:sz="0" w:space="0" w:color="auto"/>
        <w:right w:val="none" w:sz="0" w:space="0" w:color="auto"/>
      </w:divBdr>
    </w:div>
    <w:div w:id="1704986724">
      <w:bodyDiv w:val="1"/>
      <w:marLeft w:val="0"/>
      <w:marRight w:val="0"/>
      <w:marTop w:val="0"/>
      <w:marBottom w:val="0"/>
      <w:divBdr>
        <w:top w:val="none" w:sz="0" w:space="0" w:color="auto"/>
        <w:left w:val="none" w:sz="0" w:space="0" w:color="auto"/>
        <w:bottom w:val="none" w:sz="0" w:space="0" w:color="auto"/>
        <w:right w:val="none" w:sz="0" w:space="0" w:color="auto"/>
      </w:divBdr>
    </w:div>
    <w:div w:id="1707559031">
      <w:bodyDiv w:val="1"/>
      <w:marLeft w:val="0"/>
      <w:marRight w:val="0"/>
      <w:marTop w:val="0"/>
      <w:marBottom w:val="0"/>
      <w:divBdr>
        <w:top w:val="none" w:sz="0" w:space="0" w:color="auto"/>
        <w:left w:val="none" w:sz="0" w:space="0" w:color="auto"/>
        <w:bottom w:val="none" w:sz="0" w:space="0" w:color="auto"/>
        <w:right w:val="none" w:sz="0" w:space="0" w:color="auto"/>
      </w:divBdr>
    </w:div>
    <w:div w:id="1713192255">
      <w:bodyDiv w:val="1"/>
      <w:marLeft w:val="0"/>
      <w:marRight w:val="0"/>
      <w:marTop w:val="0"/>
      <w:marBottom w:val="0"/>
      <w:divBdr>
        <w:top w:val="none" w:sz="0" w:space="0" w:color="auto"/>
        <w:left w:val="none" w:sz="0" w:space="0" w:color="auto"/>
        <w:bottom w:val="none" w:sz="0" w:space="0" w:color="auto"/>
        <w:right w:val="none" w:sz="0" w:space="0" w:color="auto"/>
      </w:divBdr>
    </w:div>
    <w:div w:id="1714423376">
      <w:bodyDiv w:val="1"/>
      <w:marLeft w:val="0"/>
      <w:marRight w:val="0"/>
      <w:marTop w:val="0"/>
      <w:marBottom w:val="0"/>
      <w:divBdr>
        <w:top w:val="none" w:sz="0" w:space="0" w:color="auto"/>
        <w:left w:val="none" w:sz="0" w:space="0" w:color="auto"/>
        <w:bottom w:val="none" w:sz="0" w:space="0" w:color="auto"/>
        <w:right w:val="none" w:sz="0" w:space="0" w:color="auto"/>
      </w:divBdr>
    </w:div>
    <w:div w:id="1717000787">
      <w:bodyDiv w:val="1"/>
      <w:marLeft w:val="0"/>
      <w:marRight w:val="0"/>
      <w:marTop w:val="0"/>
      <w:marBottom w:val="0"/>
      <w:divBdr>
        <w:top w:val="none" w:sz="0" w:space="0" w:color="auto"/>
        <w:left w:val="none" w:sz="0" w:space="0" w:color="auto"/>
        <w:bottom w:val="none" w:sz="0" w:space="0" w:color="auto"/>
        <w:right w:val="none" w:sz="0" w:space="0" w:color="auto"/>
      </w:divBdr>
    </w:div>
    <w:div w:id="1723364266">
      <w:bodyDiv w:val="1"/>
      <w:marLeft w:val="0"/>
      <w:marRight w:val="0"/>
      <w:marTop w:val="0"/>
      <w:marBottom w:val="0"/>
      <w:divBdr>
        <w:top w:val="none" w:sz="0" w:space="0" w:color="auto"/>
        <w:left w:val="none" w:sz="0" w:space="0" w:color="auto"/>
        <w:bottom w:val="none" w:sz="0" w:space="0" w:color="auto"/>
        <w:right w:val="none" w:sz="0" w:space="0" w:color="auto"/>
      </w:divBdr>
    </w:div>
    <w:div w:id="1736735679">
      <w:bodyDiv w:val="1"/>
      <w:marLeft w:val="0"/>
      <w:marRight w:val="0"/>
      <w:marTop w:val="0"/>
      <w:marBottom w:val="0"/>
      <w:divBdr>
        <w:top w:val="none" w:sz="0" w:space="0" w:color="auto"/>
        <w:left w:val="none" w:sz="0" w:space="0" w:color="auto"/>
        <w:bottom w:val="none" w:sz="0" w:space="0" w:color="auto"/>
        <w:right w:val="none" w:sz="0" w:space="0" w:color="auto"/>
      </w:divBdr>
    </w:div>
    <w:div w:id="1750426125">
      <w:bodyDiv w:val="1"/>
      <w:marLeft w:val="0"/>
      <w:marRight w:val="0"/>
      <w:marTop w:val="0"/>
      <w:marBottom w:val="0"/>
      <w:divBdr>
        <w:top w:val="none" w:sz="0" w:space="0" w:color="auto"/>
        <w:left w:val="none" w:sz="0" w:space="0" w:color="auto"/>
        <w:bottom w:val="none" w:sz="0" w:space="0" w:color="auto"/>
        <w:right w:val="none" w:sz="0" w:space="0" w:color="auto"/>
      </w:divBdr>
    </w:div>
    <w:div w:id="1760559200">
      <w:bodyDiv w:val="1"/>
      <w:marLeft w:val="0"/>
      <w:marRight w:val="0"/>
      <w:marTop w:val="0"/>
      <w:marBottom w:val="0"/>
      <w:divBdr>
        <w:top w:val="none" w:sz="0" w:space="0" w:color="auto"/>
        <w:left w:val="none" w:sz="0" w:space="0" w:color="auto"/>
        <w:bottom w:val="none" w:sz="0" w:space="0" w:color="auto"/>
        <w:right w:val="none" w:sz="0" w:space="0" w:color="auto"/>
      </w:divBdr>
    </w:div>
    <w:div w:id="1761294692">
      <w:bodyDiv w:val="1"/>
      <w:marLeft w:val="0"/>
      <w:marRight w:val="0"/>
      <w:marTop w:val="0"/>
      <w:marBottom w:val="0"/>
      <w:divBdr>
        <w:top w:val="none" w:sz="0" w:space="0" w:color="auto"/>
        <w:left w:val="none" w:sz="0" w:space="0" w:color="auto"/>
        <w:bottom w:val="none" w:sz="0" w:space="0" w:color="auto"/>
        <w:right w:val="none" w:sz="0" w:space="0" w:color="auto"/>
      </w:divBdr>
    </w:div>
    <w:div w:id="1771122687">
      <w:bodyDiv w:val="1"/>
      <w:marLeft w:val="0"/>
      <w:marRight w:val="0"/>
      <w:marTop w:val="0"/>
      <w:marBottom w:val="0"/>
      <w:divBdr>
        <w:top w:val="none" w:sz="0" w:space="0" w:color="auto"/>
        <w:left w:val="none" w:sz="0" w:space="0" w:color="auto"/>
        <w:bottom w:val="none" w:sz="0" w:space="0" w:color="auto"/>
        <w:right w:val="none" w:sz="0" w:space="0" w:color="auto"/>
      </w:divBdr>
      <w:divsChild>
        <w:div w:id="889146252">
          <w:marLeft w:val="547"/>
          <w:marRight w:val="0"/>
          <w:marTop w:val="0"/>
          <w:marBottom w:val="0"/>
          <w:divBdr>
            <w:top w:val="none" w:sz="0" w:space="0" w:color="auto"/>
            <w:left w:val="none" w:sz="0" w:space="0" w:color="auto"/>
            <w:bottom w:val="none" w:sz="0" w:space="0" w:color="auto"/>
            <w:right w:val="none" w:sz="0" w:space="0" w:color="auto"/>
          </w:divBdr>
        </w:div>
      </w:divsChild>
    </w:div>
    <w:div w:id="1772385308">
      <w:bodyDiv w:val="1"/>
      <w:marLeft w:val="0"/>
      <w:marRight w:val="0"/>
      <w:marTop w:val="0"/>
      <w:marBottom w:val="0"/>
      <w:divBdr>
        <w:top w:val="none" w:sz="0" w:space="0" w:color="auto"/>
        <w:left w:val="none" w:sz="0" w:space="0" w:color="auto"/>
        <w:bottom w:val="none" w:sz="0" w:space="0" w:color="auto"/>
        <w:right w:val="none" w:sz="0" w:space="0" w:color="auto"/>
      </w:divBdr>
    </w:div>
    <w:div w:id="1774013876">
      <w:bodyDiv w:val="1"/>
      <w:marLeft w:val="0"/>
      <w:marRight w:val="0"/>
      <w:marTop w:val="0"/>
      <w:marBottom w:val="0"/>
      <w:divBdr>
        <w:top w:val="none" w:sz="0" w:space="0" w:color="auto"/>
        <w:left w:val="none" w:sz="0" w:space="0" w:color="auto"/>
        <w:bottom w:val="none" w:sz="0" w:space="0" w:color="auto"/>
        <w:right w:val="none" w:sz="0" w:space="0" w:color="auto"/>
      </w:divBdr>
    </w:div>
    <w:div w:id="1778796322">
      <w:bodyDiv w:val="1"/>
      <w:marLeft w:val="0"/>
      <w:marRight w:val="0"/>
      <w:marTop w:val="0"/>
      <w:marBottom w:val="0"/>
      <w:divBdr>
        <w:top w:val="none" w:sz="0" w:space="0" w:color="auto"/>
        <w:left w:val="none" w:sz="0" w:space="0" w:color="auto"/>
        <w:bottom w:val="none" w:sz="0" w:space="0" w:color="auto"/>
        <w:right w:val="none" w:sz="0" w:space="0" w:color="auto"/>
      </w:divBdr>
    </w:div>
    <w:div w:id="1790468162">
      <w:bodyDiv w:val="1"/>
      <w:marLeft w:val="0"/>
      <w:marRight w:val="0"/>
      <w:marTop w:val="0"/>
      <w:marBottom w:val="0"/>
      <w:divBdr>
        <w:top w:val="none" w:sz="0" w:space="0" w:color="auto"/>
        <w:left w:val="none" w:sz="0" w:space="0" w:color="auto"/>
        <w:bottom w:val="none" w:sz="0" w:space="0" w:color="auto"/>
        <w:right w:val="none" w:sz="0" w:space="0" w:color="auto"/>
      </w:divBdr>
    </w:div>
    <w:div w:id="1790927365">
      <w:bodyDiv w:val="1"/>
      <w:marLeft w:val="0"/>
      <w:marRight w:val="0"/>
      <w:marTop w:val="0"/>
      <w:marBottom w:val="0"/>
      <w:divBdr>
        <w:top w:val="none" w:sz="0" w:space="0" w:color="auto"/>
        <w:left w:val="none" w:sz="0" w:space="0" w:color="auto"/>
        <w:bottom w:val="none" w:sz="0" w:space="0" w:color="auto"/>
        <w:right w:val="none" w:sz="0" w:space="0" w:color="auto"/>
      </w:divBdr>
    </w:div>
    <w:div w:id="1793597066">
      <w:bodyDiv w:val="1"/>
      <w:marLeft w:val="0"/>
      <w:marRight w:val="0"/>
      <w:marTop w:val="0"/>
      <w:marBottom w:val="0"/>
      <w:divBdr>
        <w:top w:val="none" w:sz="0" w:space="0" w:color="auto"/>
        <w:left w:val="none" w:sz="0" w:space="0" w:color="auto"/>
        <w:bottom w:val="none" w:sz="0" w:space="0" w:color="auto"/>
        <w:right w:val="none" w:sz="0" w:space="0" w:color="auto"/>
      </w:divBdr>
      <w:divsChild>
        <w:div w:id="630019154">
          <w:marLeft w:val="0"/>
          <w:marRight w:val="0"/>
          <w:marTop w:val="0"/>
          <w:marBottom w:val="0"/>
          <w:divBdr>
            <w:top w:val="none" w:sz="0" w:space="0" w:color="auto"/>
            <w:left w:val="none" w:sz="0" w:space="0" w:color="auto"/>
            <w:bottom w:val="none" w:sz="0" w:space="0" w:color="auto"/>
            <w:right w:val="none" w:sz="0" w:space="0" w:color="auto"/>
          </w:divBdr>
        </w:div>
      </w:divsChild>
    </w:div>
    <w:div w:id="1801611629">
      <w:bodyDiv w:val="1"/>
      <w:marLeft w:val="0"/>
      <w:marRight w:val="0"/>
      <w:marTop w:val="0"/>
      <w:marBottom w:val="0"/>
      <w:divBdr>
        <w:top w:val="none" w:sz="0" w:space="0" w:color="auto"/>
        <w:left w:val="none" w:sz="0" w:space="0" w:color="auto"/>
        <w:bottom w:val="none" w:sz="0" w:space="0" w:color="auto"/>
        <w:right w:val="none" w:sz="0" w:space="0" w:color="auto"/>
      </w:divBdr>
    </w:div>
    <w:div w:id="1803380579">
      <w:bodyDiv w:val="1"/>
      <w:marLeft w:val="0"/>
      <w:marRight w:val="0"/>
      <w:marTop w:val="0"/>
      <w:marBottom w:val="0"/>
      <w:divBdr>
        <w:top w:val="none" w:sz="0" w:space="0" w:color="auto"/>
        <w:left w:val="none" w:sz="0" w:space="0" w:color="auto"/>
        <w:bottom w:val="none" w:sz="0" w:space="0" w:color="auto"/>
        <w:right w:val="none" w:sz="0" w:space="0" w:color="auto"/>
      </w:divBdr>
    </w:div>
    <w:div w:id="1805613382">
      <w:bodyDiv w:val="1"/>
      <w:marLeft w:val="0"/>
      <w:marRight w:val="0"/>
      <w:marTop w:val="0"/>
      <w:marBottom w:val="0"/>
      <w:divBdr>
        <w:top w:val="none" w:sz="0" w:space="0" w:color="auto"/>
        <w:left w:val="none" w:sz="0" w:space="0" w:color="auto"/>
        <w:bottom w:val="none" w:sz="0" w:space="0" w:color="auto"/>
        <w:right w:val="none" w:sz="0" w:space="0" w:color="auto"/>
      </w:divBdr>
    </w:div>
    <w:div w:id="1806658876">
      <w:bodyDiv w:val="1"/>
      <w:marLeft w:val="0"/>
      <w:marRight w:val="0"/>
      <w:marTop w:val="0"/>
      <w:marBottom w:val="0"/>
      <w:divBdr>
        <w:top w:val="none" w:sz="0" w:space="0" w:color="auto"/>
        <w:left w:val="none" w:sz="0" w:space="0" w:color="auto"/>
        <w:bottom w:val="none" w:sz="0" w:space="0" w:color="auto"/>
        <w:right w:val="none" w:sz="0" w:space="0" w:color="auto"/>
      </w:divBdr>
    </w:div>
    <w:div w:id="1816988526">
      <w:bodyDiv w:val="1"/>
      <w:marLeft w:val="0"/>
      <w:marRight w:val="0"/>
      <w:marTop w:val="0"/>
      <w:marBottom w:val="0"/>
      <w:divBdr>
        <w:top w:val="none" w:sz="0" w:space="0" w:color="auto"/>
        <w:left w:val="none" w:sz="0" w:space="0" w:color="auto"/>
        <w:bottom w:val="none" w:sz="0" w:space="0" w:color="auto"/>
        <w:right w:val="none" w:sz="0" w:space="0" w:color="auto"/>
      </w:divBdr>
    </w:div>
    <w:div w:id="1821654784">
      <w:bodyDiv w:val="1"/>
      <w:marLeft w:val="0"/>
      <w:marRight w:val="0"/>
      <w:marTop w:val="0"/>
      <w:marBottom w:val="0"/>
      <w:divBdr>
        <w:top w:val="none" w:sz="0" w:space="0" w:color="auto"/>
        <w:left w:val="none" w:sz="0" w:space="0" w:color="auto"/>
        <w:bottom w:val="none" w:sz="0" w:space="0" w:color="auto"/>
        <w:right w:val="none" w:sz="0" w:space="0" w:color="auto"/>
      </w:divBdr>
    </w:div>
    <w:div w:id="1822850197">
      <w:bodyDiv w:val="1"/>
      <w:marLeft w:val="0"/>
      <w:marRight w:val="0"/>
      <w:marTop w:val="0"/>
      <w:marBottom w:val="0"/>
      <w:divBdr>
        <w:top w:val="none" w:sz="0" w:space="0" w:color="auto"/>
        <w:left w:val="none" w:sz="0" w:space="0" w:color="auto"/>
        <w:bottom w:val="none" w:sz="0" w:space="0" w:color="auto"/>
        <w:right w:val="none" w:sz="0" w:space="0" w:color="auto"/>
      </w:divBdr>
    </w:div>
    <w:div w:id="1825969225">
      <w:bodyDiv w:val="1"/>
      <w:marLeft w:val="0"/>
      <w:marRight w:val="0"/>
      <w:marTop w:val="0"/>
      <w:marBottom w:val="0"/>
      <w:divBdr>
        <w:top w:val="none" w:sz="0" w:space="0" w:color="auto"/>
        <w:left w:val="none" w:sz="0" w:space="0" w:color="auto"/>
        <w:bottom w:val="none" w:sz="0" w:space="0" w:color="auto"/>
        <w:right w:val="none" w:sz="0" w:space="0" w:color="auto"/>
      </w:divBdr>
    </w:div>
    <w:div w:id="1834643769">
      <w:bodyDiv w:val="1"/>
      <w:marLeft w:val="0"/>
      <w:marRight w:val="0"/>
      <w:marTop w:val="0"/>
      <w:marBottom w:val="0"/>
      <w:divBdr>
        <w:top w:val="none" w:sz="0" w:space="0" w:color="auto"/>
        <w:left w:val="none" w:sz="0" w:space="0" w:color="auto"/>
        <w:bottom w:val="none" w:sz="0" w:space="0" w:color="auto"/>
        <w:right w:val="none" w:sz="0" w:space="0" w:color="auto"/>
      </w:divBdr>
    </w:div>
    <w:div w:id="1843815904">
      <w:bodyDiv w:val="1"/>
      <w:marLeft w:val="0"/>
      <w:marRight w:val="0"/>
      <w:marTop w:val="0"/>
      <w:marBottom w:val="0"/>
      <w:divBdr>
        <w:top w:val="none" w:sz="0" w:space="0" w:color="auto"/>
        <w:left w:val="none" w:sz="0" w:space="0" w:color="auto"/>
        <w:bottom w:val="none" w:sz="0" w:space="0" w:color="auto"/>
        <w:right w:val="none" w:sz="0" w:space="0" w:color="auto"/>
      </w:divBdr>
    </w:div>
    <w:div w:id="1846899474">
      <w:bodyDiv w:val="1"/>
      <w:marLeft w:val="0"/>
      <w:marRight w:val="0"/>
      <w:marTop w:val="0"/>
      <w:marBottom w:val="0"/>
      <w:divBdr>
        <w:top w:val="none" w:sz="0" w:space="0" w:color="auto"/>
        <w:left w:val="none" w:sz="0" w:space="0" w:color="auto"/>
        <w:bottom w:val="none" w:sz="0" w:space="0" w:color="auto"/>
        <w:right w:val="none" w:sz="0" w:space="0" w:color="auto"/>
      </w:divBdr>
    </w:div>
    <w:div w:id="1847357690">
      <w:bodyDiv w:val="1"/>
      <w:marLeft w:val="0"/>
      <w:marRight w:val="0"/>
      <w:marTop w:val="0"/>
      <w:marBottom w:val="0"/>
      <w:divBdr>
        <w:top w:val="none" w:sz="0" w:space="0" w:color="auto"/>
        <w:left w:val="none" w:sz="0" w:space="0" w:color="auto"/>
        <w:bottom w:val="none" w:sz="0" w:space="0" w:color="auto"/>
        <w:right w:val="none" w:sz="0" w:space="0" w:color="auto"/>
      </w:divBdr>
    </w:div>
    <w:div w:id="1852211086">
      <w:bodyDiv w:val="1"/>
      <w:marLeft w:val="0"/>
      <w:marRight w:val="0"/>
      <w:marTop w:val="0"/>
      <w:marBottom w:val="0"/>
      <w:divBdr>
        <w:top w:val="none" w:sz="0" w:space="0" w:color="auto"/>
        <w:left w:val="none" w:sz="0" w:space="0" w:color="auto"/>
        <w:bottom w:val="none" w:sz="0" w:space="0" w:color="auto"/>
        <w:right w:val="none" w:sz="0" w:space="0" w:color="auto"/>
      </w:divBdr>
    </w:div>
    <w:div w:id="1854152562">
      <w:bodyDiv w:val="1"/>
      <w:marLeft w:val="0"/>
      <w:marRight w:val="0"/>
      <w:marTop w:val="0"/>
      <w:marBottom w:val="0"/>
      <w:divBdr>
        <w:top w:val="none" w:sz="0" w:space="0" w:color="auto"/>
        <w:left w:val="none" w:sz="0" w:space="0" w:color="auto"/>
        <w:bottom w:val="none" w:sz="0" w:space="0" w:color="auto"/>
        <w:right w:val="none" w:sz="0" w:space="0" w:color="auto"/>
      </w:divBdr>
    </w:div>
    <w:div w:id="1867907338">
      <w:bodyDiv w:val="1"/>
      <w:marLeft w:val="0"/>
      <w:marRight w:val="0"/>
      <w:marTop w:val="0"/>
      <w:marBottom w:val="0"/>
      <w:divBdr>
        <w:top w:val="none" w:sz="0" w:space="0" w:color="auto"/>
        <w:left w:val="none" w:sz="0" w:space="0" w:color="auto"/>
        <w:bottom w:val="none" w:sz="0" w:space="0" w:color="auto"/>
        <w:right w:val="none" w:sz="0" w:space="0" w:color="auto"/>
      </w:divBdr>
    </w:div>
    <w:div w:id="1878354301">
      <w:bodyDiv w:val="1"/>
      <w:marLeft w:val="0"/>
      <w:marRight w:val="0"/>
      <w:marTop w:val="0"/>
      <w:marBottom w:val="0"/>
      <w:divBdr>
        <w:top w:val="none" w:sz="0" w:space="0" w:color="auto"/>
        <w:left w:val="none" w:sz="0" w:space="0" w:color="auto"/>
        <w:bottom w:val="none" w:sz="0" w:space="0" w:color="auto"/>
        <w:right w:val="none" w:sz="0" w:space="0" w:color="auto"/>
      </w:divBdr>
    </w:div>
    <w:div w:id="1881478363">
      <w:bodyDiv w:val="1"/>
      <w:marLeft w:val="0"/>
      <w:marRight w:val="0"/>
      <w:marTop w:val="0"/>
      <w:marBottom w:val="0"/>
      <w:divBdr>
        <w:top w:val="none" w:sz="0" w:space="0" w:color="auto"/>
        <w:left w:val="none" w:sz="0" w:space="0" w:color="auto"/>
        <w:bottom w:val="none" w:sz="0" w:space="0" w:color="auto"/>
        <w:right w:val="none" w:sz="0" w:space="0" w:color="auto"/>
      </w:divBdr>
    </w:div>
    <w:div w:id="1902254218">
      <w:bodyDiv w:val="1"/>
      <w:marLeft w:val="0"/>
      <w:marRight w:val="0"/>
      <w:marTop w:val="0"/>
      <w:marBottom w:val="0"/>
      <w:divBdr>
        <w:top w:val="none" w:sz="0" w:space="0" w:color="auto"/>
        <w:left w:val="none" w:sz="0" w:space="0" w:color="auto"/>
        <w:bottom w:val="none" w:sz="0" w:space="0" w:color="auto"/>
        <w:right w:val="none" w:sz="0" w:space="0" w:color="auto"/>
      </w:divBdr>
    </w:div>
    <w:div w:id="1905067806">
      <w:bodyDiv w:val="1"/>
      <w:marLeft w:val="0"/>
      <w:marRight w:val="0"/>
      <w:marTop w:val="0"/>
      <w:marBottom w:val="0"/>
      <w:divBdr>
        <w:top w:val="none" w:sz="0" w:space="0" w:color="auto"/>
        <w:left w:val="none" w:sz="0" w:space="0" w:color="auto"/>
        <w:bottom w:val="none" w:sz="0" w:space="0" w:color="auto"/>
        <w:right w:val="none" w:sz="0" w:space="0" w:color="auto"/>
      </w:divBdr>
    </w:div>
    <w:div w:id="1913268307">
      <w:bodyDiv w:val="1"/>
      <w:marLeft w:val="0"/>
      <w:marRight w:val="0"/>
      <w:marTop w:val="0"/>
      <w:marBottom w:val="0"/>
      <w:divBdr>
        <w:top w:val="none" w:sz="0" w:space="0" w:color="auto"/>
        <w:left w:val="none" w:sz="0" w:space="0" w:color="auto"/>
        <w:bottom w:val="none" w:sz="0" w:space="0" w:color="auto"/>
        <w:right w:val="none" w:sz="0" w:space="0" w:color="auto"/>
      </w:divBdr>
    </w:div>
    <w:div w:id="1915239296">
      <w:bodyDiv w:val="1"/>
      <w:marLeft w:val="0"/>
      <w:marRight w:val="0"/>
      <w:marTop w:val="0"/>
      <w:marBottom w:val="0"/>
      <w:divBdr>
        <w:top w:val="none" w:sz="0" w:space="0" w:color="auto"/>
        <w:left w:val="none" w:sz="0" w:space="0" w:color="auto"/>
        <w:bottom w:val="none" w:sz="0" w:space="0" w:color="auto"/>
        <w:right w:val="none" w:sz="0" w:space="0" w:color="auto"/>
      </w:divBdr>
    </w:div>
    <w:div w:id="1916548329">
      <w:bodyDiv w:val="1"/>
      <w:marLeft w:val="0"/>
      <w:marRight w:val="0"/>
      <w:marTop w:val="0"/>
      <w:marBottom w:val="0"/>
      <w:divBdr>
        <w:top w:val="none" w:sz="0" w:space="0" w:color="auto"/>
        <w:left w:val="none" w:sz="0" w:space="0" w:color="auto"/>
        <w:bottom w:val="none" w:sz="0" w:space="0" w:color="auto"/>
        <w:right w:val="none" w:sz="0" w:space="0" w:color="auto"/>
      </w:divBdr>
    </w:div>
    <w:div w:id="1920630388">
      <w:bodyDiv w:val="1"/>
      <w:marLeft w:val="0"/>
      <w:marRight w:val="0"/>
      <w:marTop w:val="0"/>
      <w:marBottom w:val="0"/>
      <w:divBdr>
        <w:top w:val="none" w:sz="0" w:space="0" w:color="auto"/>
        <w:left w:val="none" w:sz="0" w:space="0" w:color="auto"/>
        <w:bottom w:val="none" w:sz="0" w:space="0" w:color="auto"/>
        <w:right w:val="none" w:sz="0" w:space="0" w:color="auto"/>
      </w:divBdr>
    </w:div>
    <w:div w:id="1925188027">
      <w:bodyDiv w:val="1"/>
      <w:marLeft w:val="0"/>
      <w:marRight w:val="0"/>
      <w:marTop w:val="0"/>
      <w:marBottom w:val="0"/>
      <w:divBdr>
        <w:top w:val="none" w:sz="0" w:space="0" w:color="auto"/>
        <w:left w:val="none" w:sz="0" w:space="0" w:color="auto"/>
        <w:bottom w:val="none" w:sz="0" w:space="0" w:color="auto"/>
        <w:right w:val="none" w:sz="0" w:space="0" w:color="auto"/>
      </w:divBdr>
    </w:div>
    <w:div w:id="1929464711">
      <w:bodyDiv w:val="1"/>
      <w:marLeft w:val="0"/>
      <w:marRight w:val="0"/>
      <w:marTop w:val="0"/>
      <w:marBottom w:val="0"/>
      <w:divBdr>
        <w:top w:val="none" w:sz="0" w:space="0" w:color="auto"/>
        <w:left w:val="none" w:sz="0" w:space="0" w:color="auto"/>
        <w:bottom w:val="none" w:sz="0" w:space="0" w:color="auto"/>
        <w:right w:val="none" w:sz="0" w:space="0" w:color="auto"/>
      </w:divBdr>
      <w:divsChild>
        <w:div w:id="2019767599">
          <w:marLeft w:val="547"/>
          <w:marRight w:val="0"/>
          <w:marTop w:val="0"/>
          <w:marBottom w:val="0"/>
          <w:divBdr>
            <w:top w:val="none" w:sz="0" w:space="0" w:color="auto"/>
            <w:left w:val="none" w:sz="0" w:space="0" w:color="auto"/>
            <w:bottom w:val="none" w:sz="0" w:space="0" w:color="auto"/>
            <w:right w:val="none" w:sz="0" w:space="0" w:color="auto"/>
          </w:divBdr>
        </w:div>
      </w:divsChild>
    </w:div>
    <w:div w:id="1937978281">
      <w:bodyDiv w:val="1"/>
      <w:marLeft w:val="0"/>
      <w:marRight w:val="0"/>
      <w:marTop w:val="0"/>
      <w:marBottom w:val="0"/>
      <w:divBdr>
        <w:top w:val="none" w:sz="0" w:space="0" w:color="auto"/>
        <w:left w:val="none" w:sz="0" w:space="0" w:color="auto"/>
        <w:bottom w:val="none" w:sz="0" w:space="0" w:color="auto"/>
        <w:right w:val="none" w:sz="0" w:space="0" w:color="auto"/>
      </w:divBdr>
    </w:div>
    <w:div w:id="1948149031">
      <w:bodyDiv w:val="1"/>
      <w:marLeft w:val="0"/>
      <w:marRight w:val="0"/>
      <w:marTop w:val="0"/>
      <w:marBottom w:val="0"/>
      <w:divBdr>
        <w:top w:val="none" w:sz="0" w:space="0" w:color="auto"/>
        <w:left w:val="none" w:sz="0" w:space="0" w:color="auto"/>
        <w:bottom w:val="none" w:sz="0" w:space="0" w:color="auto"/>
        <w:right w:val="none" w:sz="0" w:space="0" w:color="auto"/>
      </w:divBdr>
    </w:div>
    <w:div w:id="1969578611">
      <w:bodyDiv w:val="1"/>
      <w:marLeft w:val="0"/>
      <w:marRight w:val="0"/>
      <w:marTop w:val="0"/>
      <w:marBottom w:val="0"/>
      <w:divBdr>
        <w:top w:val="none" w:sz="0" w:space="0" w:color="auto"/>
        <w:left w:val="none" w:sz="0" w:space="0" w:color="auto"/>
        <w:bottom w:val="none" w:sz="0" w:space="0" w:color="auto"/>
        <w:right w:val="none" w:sz="0" w:space="0" w:color="auto"/>
      </w:divBdr>
    </w:div>
    <w:div w:id="1971091162">
      <w:bodyDiv w:val="1"/>
      <w:marLeft w:val="0"/>
      <w:marRight w:val="0"/>
      <w:marTop w:val="0"/>
      <w:marBottom w:val="0"/>
      <w:divBdr>
        <w:top w:val="none" w:sz="0" w:space="0" w:color="auto"/>
        <w:left w:val="none" w:sz="0" w:space="0" w:color="auto"/>
        <w:bottom w:val="none" w:sz="0" w:space="0" w:color="auto"/>
        <w:right w:val="none" w:sz="0" w:space="0" w:color="auto"/>
      </w:divBdr>
    </w:div>
    <w:div w:id="1978292190">
      <w:bodyDiv w:val="1"/>
      <w:marLeft w:val="0"/>
      <w:marRight w:val="0"/>
      <w:marTop w:val="0"/>
      <w:marBottom w:val="0"/>
      <w:divBdr>
        <w:top w:val="none" w:sz="0" w:space="0" w:color="auto"/>
        <w:left w:val="none" w:sz="0" w:space="0" w:color="auto"/>
        <w:bottom w:val="none" w:sz="0" w:space="0" w:color="auto"/>
        <w:right w:val="none" w:sz="0" w:space="0" w:color="auto"/>
      </w:divBdr>
    </w:div>
    <w:div w:id="1985312718">
      <w:bodyDiv w:val="1"/>
      <w:marLeft w:val="0"/>
      <w:marRight w:val="0"/>
      <w:marTop w:val="0"/>
      <w:marBottom w:val="0"/>
      <w:divBdr>
        <w:top w:val="none" w:sz="0" w:space="0" w:color="auto"/>
        <w:left w:val="none" w:sz="0" w:space="0" w:color="auto"/>
        <w:bottom w:val="none" w:sz="0" w:space="0" w:color="auto"/>
        <w:right w:val="none" w:sz="0" w:space="0" w:color="auto"/>
      </w:divBdr>
    </w:div>
    <w:div w:id="1989435978">
      <w:bodyDiv w:val="1"/>
      <w:marLeft w:val="0"/>
      <w:marRight w:val="0"/>
      <w:marTop w:val="0"/>
      <w:marBottom w:val="0"/>
      <w:divBdr>
        <w:top w:val="none" w:sz="0" w:space="0" w:color="auto"/>
        <w:left w:val="none" w:sz="0" w:space="0" w:color="auto"/>
        <w:bottom w:val="none" w:sz="0" w:space="0" w:color="auto"/>
        <w:right w:val="none" w:sz="0" w:space="0" w:color="auto"/>
      </w:divBdr>
    </w:div>
    <w:div w:id="1997830993">
      <w:bodyDiv w:val="1"/>
      <w:marLeft w:val="0"/>
      <w:marRight w:val="0"/>
      <w:marTop w:val="0"/>
      <w:marBottom w:val="0"/>
      <w:divBdr>
        <w:top w:val="none" w:sz="0" w:space="0" w:color="auto"/>
        <w:left w:val="none" w:sz="0" w:space="0" w:color="auto"/>
        <w:bottom w:val="none" w:sz="0" w:space="0" w:color="auto"/>
        <w:right w:val="none" w:sz="0" w:space="0" w:color="auto"/>
      </w:divBdr>
    </w:div>
    <w:div w:id="2003851366">
      <w:bodyDiv w:val="1"/>
      <w:marLeft w:val="0"/>
      <w:marRight w:val="0"/>
      <w:marTop w:val="0"/>
      <w:marBottom w:val="0"/>
      <w:divBdr>
        <w:top w:val="none" w:sz="0" w:space="0" w:color="auto"/>
        <w:left w:val="none" w:sz="0" w:space="0" w:color="auto"/>
        <w:bottom w:val="none" w:sz="0" w:space="0" w:color="auto"/>
        <w:right w:val="none" w:sz="0" w:space="0" w:color="auto"/>
      </w:divBdr>
    </w:div>
    <w:div w:id="2011134120">
      <w:bodyDiv w:val="1"/>
      <w:marLeft w:val="0"/>
      <w:marRight w:val="0"/>
      <w:marTop w:val="0"/>
      <w:marBottom w:val="0"/>
      <w:divBdr>
        <w:top w:val="none" w:sz="0" w:space="0" w:color="auto"/>
        <w:left w:val="none" w:sz="0" w:space="0" w:color="auto"/>
        <w:bottom w:val="none" w:sz="0" w:space="0" w:color="auto"/>
        <w:right w:val="none" w:sz="0" w:space="0" w:color="auto"/>
      </w:divBdr>
    </w:div>
    <w:div w:id="2013070126">
      <w:bodyDiv w:val="1"/>
      <w:marLeft w:val="0"/>
      <w:marRight w:val="0"/>
      <w:marTop w:val="0"/>
      <w:marBottom w:val="0"/>
      <w:divBdr>
        <w:top w:val="none" w:sz="0" w:space="0" w:color="auto"/>
        <w:left w:val="none" w:sz="0" w:space="0" w:color="auto"/>
        <w:bottom w:val="none" w:sz="0" w:space="0" w:color="auto"/>
        <w:right w:val="none" w:sz="0" w:space="0" w:color="auto"/>
      </w:divBdr>
    </w:div>
    <w:div w:id="2021228028">
      <w:bodyDiv w:val="1"/>
      <w:marLeft w:val="0"/>
      <w:marRight w:val="0"/>
      <w:marTop w:val="0"/>
      <w:marBottom w:val="0"/>
      <w:divBdr>
        <w:top w:val="none" w:sz="0" w:space="0" w:color="auto"/>
        <w:left w:val="none" w:sz="0" w:space="0" w:color="auto"/>
        <w:bottom w:val="none" w:sz="0" w:space="0" w:color="auto"/>
        <w:right w:val="none" w:sz="0" w:space="0" w:color="auto"/>
      </w:divBdr>
    </w:div>
    <w:div w:id="2023504054">
      <w:bodyDiv w:val="1"/>
      <w:marLeft w:val="0"/>
      <w:marRight w:val="0"/>
      <w:marTop w:val="0"/>
      <w:marBottom w:val="0"/>
      <w:divBdr>
        <w:top w:val="none" w:sz="0" w:space="0" w:color="auto"/>
        <w:left w:val="none" w:sz="0" w:space="0" w:color="auto"/>
        <w:bottom w:val="none" w:sz="0" w:space="0" w:color="auto"/>
        <w:right w:val="none" w:sz="0" w:space="0" w:color="auto"/>
      </w:divBdr>
    </w:div>
    <w:div w:id="2024936894">
      <w:bodyDiv w:val="1"/>
      <w:marLeft w:val="0"/>
      <w:marRight w:val="0"/>
      <w:marTop w:val="0"/>
      <w:marBottom w:val="0"/>
      <w:divBdr>
        <w:top w:val="none" w:sz="0" w:space="0" w:color="auto"/>
        <w:left w:val="none" w:sz="0" w:space="0" w:color="auto"/>
        <w:bottom w:val="none" w:sz="0" w:space="0" w:color="auto"/>
        <w:right w:val="none" w:sz="0" w:space="0" w:color="auto"/>
      </w:divBdr>
    </w:div>
    <w:div w:id="2028944238">
      <w:bodyDiv w:val="1"/>
      <w:marLeft w:val="0"/>
      <w:marRight w:val="0"/>
      <w:marTop w:val="0"/>
      <w:marBottom w:val="0"/>
      <w:divBdr>
        <w:top w:val="none" w:sz="0" w:space="0" w:color="auto"/>
        <w:left w:val="none" w:sz="0" w:space="0" w:color="auto"/>
        <w:bottom w:val="none" w:sz="0" w:space="0" w:color="auto"/>
        <w:right w:val="none" w:sz="0" w:space="0" w:color="auto"/>
      </w:divBdr>
    </w:div>
    <w:div w:id="2029406973">
      <w:bodyDiv w:val="1"/>
      <w:marLeft w:val="0"/>
      <w:marRight w:val="0"/>
      <w:marTop w:val="0"/>
      <w:marBottom w:val="0"/>
      <w:divBdr>
        <w:top w:val="none" w:sz="0" w:space="0" w:color="auto"/>
        <w:left w:val="none" w:sz="0" w:space="0" w:color="auto"/>
        <w:bottom w:val="none" w:sz="0" w:space="0" w:color="auto"/>
        <w:right w:val="none" w:sz="0" w:space="0" w:color="auto"/>
      </w:divBdr>
    </w:div>
    <w:div w:id="2032100574">
      <w:bodyDiv w:val="1"/>
      <w:marLeft w:val="0"/>
      <w:marRight w:val="0"/>
      <w:marTop w:val="0"/>
      <w:marBottom w:val="0"/>
      <w:divBdr>
        <w:top w:val="none" w:sz="0" w:space="0" w:color="auto"/>
        <w:left w:val="none" w:sz="0" w:space="0" w:color="auto"/>
        <w:bottom w:val="none" w:sz="0" w:space="0" w:color="auto"/>
        <w:right w:val="none" w:sz="0" w:space="0" w:color="auto"/>
      </w:divBdr>
    </w:div>
    <w:div w:id="2037925975">
      <w:bodyDiv w:val="1"/>
      <w:marLeft w:val="0"/>
      <w:marRight w:val="0"/>
      <w:marTop w:val="0"/>
      <w:marBottom w:val="0"/>
      <w:divBdr>
        <w:top w:val="none" w:sz="0" w:space="0" w:color="auto"/>
        <w:left w:val="none" w:sz="0" w:space="0" w:color="auto"/>
        <w:bottom w:val="none" w:sz="0" w:space="0" w:color="auto"/>
        <w:right w:val="none" w:sz="0" w:space="0" w:color="auto"/>
      </w:divBdr>
    </w:div>
    <w:div w:id="2038851024">
      <w:bodyDiv w:val="1"/>
      <w:marLeft w:val="0"/>
      <w:marRight w:val="0"/>
      <w:marTop w:val="0"/>
      <w:marBottom w:val="0"/>
      <w:divBdr>
        <w:top w:val="none" w:sz="0" w:space="0" w:color="auto"/>
        <w:left w:val="none" w:sz="0" w:space="0" w:color="auto"/>
        <w:bottom w:val="none" w:sz="0" w:space="0" w:color="auto"/>
        <w:right w:val="none" w:sz="0" w:space="0" w:color="auto"/>
      </w:divBdr>
    </w:div>
    <w:div w:id="2048096768">
      <w:bodyDiv w:val="1"/>
      <w:marLeft w:val="0"/>
      <w:marRight w:val="0"/>
      <w:marTop w:val="0"/>
      <w:marBottom w:val="0"/>
      <w:divBdr>
        <w:top w:val="none" w:sz="0" w:space="0" w:color="auto"/>
        <w:left w:val="none" w:sz="0" w:space="0" w:color="auto"/>
        <w:bottom w:val="none" w:sz="0" w:space="0" w:color="auto"/>
        <w:right w:val="none" w:sz="0" w:space="0" w:color="auto"/>
      </w:divBdr>
    </w:div>
    <w:div w:id="2050911206">
      <w:bodyDiv w:val="1"/>
      <w:marLeft w:val="0"/>
      <w:marRight w:val="0"/>
      <w:marTop w:val="0"/>
      <w:marBottom w:val="0"/>
      <w:divBdr>
        <w:top w:val="none" w:sz="0" w:space="0" w:color="auto"/>
        <w:left w:val="none" w:sz="0" w:space="0" w:color="auto"/>
        <w:bottom w:val="none" w:sz="0" w:space="0" w:color="auto"/>
        <w:right w:val="none" w:sz="0" w:space="0" w:color="auto"/>
      </w:divBdr>
    </w:div>
    <w:div w:id="2050956877">
      <w:bodyDiv w:val="1"/>
      <w:marLeft w:val="0"/>
      <w:marRight w:val="0"/>
      <w:marTop w:val="0"/>
      <w:marBottom w:val="0"/>
      <w:divBdr>
        <w:top w:val="none" w:sz="0" w:space="0" w:color="auto"/>
        <w:left w:val="none" w:sz="0" w:space="0" w:color="auto"/>
        <w:bottom w:val="none" w:sz="0" w:space="0" w:color="auto"/>
        <w:right w:val="none" w:sz="0" w:space="0" w:color="auto"/>
      </w:divBdr>
    </w:div>
    <w:div w:id="2057966956">
      <w:bodyDiv w:val="1"/>
      <w:marLeft w:val="0"/>
      <w:marRight w:val="0"/>
      <w:marTop w:val="0"/>
      <w:marBottom w:val="0"/>
      <w:divBdr>
        <w:top w:val="none" w:sz="0" w:space="0" w:color="auto"/>
        <w:left w:val="none" w:sz="0" w:space="0" w:color="auto"/>
        <w:bottom w:val="none" w:sz="0" w:space="0" w:color="auto"/>
        <w:right w:val="none" w:sz="0" w:space="0" w:color="auto"/>
      </w:divBdr>
    </w:div>
    <w:div w:id="2063670157">
      <w:bodyDiv w:val="1"/>
      <w:marLeft w:val="0"/>
      <w:marRight w:val="0"/>
      <w:marTop w:val="0"/>
      <w:marBottom w:val="0"/>
      <w:divBdr>
        <w:top w:val="none" w:sz="0" w:space="0" w:color="auto"/>
        <w:left w:val="none" w:sz="0" w:space="0" w:color="auto"/>
        <w:bottom w:val="none" w:sz="0" w:space="0" w:color="auto"/>
        <w:right w:val="none" w:sz="0" w:space="0" w:color="auto"/>
      </w:divBdr>
    </w:div>
    <w:div w:id="2069767830">
      <w:bodyDiv w:val="1"/>
      <w:marLeft w:val="0"/>
      <w:marRight w:val="0"/>
      <w:marTop w:val="0"/>
      <w:marBottom w:val="0"/>
      <w:divBdr>
        <w:top w:val="none" w:sz="0" w:space="0" w:color="auto"/>
        <w:left w:val="none" w:sz="0" w:space="0" w:color="auto"/>
        <w:bottom w:val="none" w:sz="0" w:space="0" w:color="auto"/>
        <w:right w:val="none" w:sz="0" w:space="0" w:color="auto"/>
      </w:divBdr>
    </w:div>
    <w:div w:id="2071227673">
      <w:bodyDiv w:val="1"/>
      <w:marLeft w:val="0"/>
      <w:marRight w:val="0"/>
      <w:marTop w:val="0"/>
      <w:marBottom w:val="0"/>
      <w:divBdr>
        <w:top w:val="none" w:sz="0" w:space="0" w:color="auto"/>
        <w:left w:val="none" w:sz="0" w:space="0" w:color="auto"/>
        <w:bottom w:val="none" w:sz="0" w:space="0" w:color="auto"/>
        <w:right w:val="none" w:sz="0" w:space="0" w:color="auto"/>
      </w:divBdr>
    </w:div>
    <w:div w:id="2076776700">
      <w:bodyDiv w:val="1"/>
      <w:marLeft w:val="0"/>
      <w:marRight w:val="0"/>
      <w:marTop w:val="0"/>
      <w:marBottom w:val="0"/>
      <w:divBdr>
        <w:top w:val="none" w:sz="0" w:space="0" w:color="auto"/>
        <w:left w:val="none" w:sz="0" w:space="0" w:color="auto"/>
        <w:bottom w:val="none" w:sz="0" w:space="0" w:color="auto"/>
        <w:right w:val="none" w:sz="0" w:space="0" w:color="auto"/>
      </w:divBdr>
    </w:div>
    <w:div w:id="2081438754">
      <w:bodyDiv w:val="1"/>
      <w:marLeft w:val="0"/>
      <w:marRight w:val="0"/>
      <w:marTop w:val="0"/>
      <w:marBottom w:val="0"/>
      <w:divBdr>
        <w:top w:val="none" w:sz="0" w:space="0" w:color="auto"/>
        <w:left w:val="none" w:sz="0" w:space="0" w:color="auto"/>
        <w:bottom w:val="none" w:sz="0" w:space="0" w:color="auto"/>
        <w:right w:val="none" w:sz="0" w:space="0" w:color="auto"/>
      </w:divBdr>
    </w:div>
    <w:div w:id="2092115214">
      <w:bodyDiv w:val="1"/>
      <w:marLeft w:val="0"/>
      <w:marRight w:val="0"/>
      <w:marTop w:val="0"/>
      <w:marBottom w:val="0"/>
      <w:divBdr>
        <w:top w:val="none" w:sz="0" w:space="0" w:color="auto"/>
        <w:left w:val="none" w:sz="0" w:space="0" w:color="auto"/>
        <w:bottom w:val="none" w:sz="0" w:space="0" w:color="auto"/>
        <w:right w:val="none" w:sz="0" w:space="0" w:color="auto"/>
      </w:divBdr>
    </w:div>
    <w:div w:id="2099907487">
      <w:bodyDiv w:val="1"/>
      <w:marLeft w:val="0"/>
      <w:marRight w:val="0"/>
      <w:marTop w:val="0"/>
      <w:marBottom w:val="0"/>
      <w:divBdr>
        <w:top w:val="none" w:sz="0" w:space="0" w:color="auto"/>
        <w:left w:val="none" w:sz="0" w:space="0" w:color="auto"/>
        <w:bottom w:val="none" w:sz="0" w:space="0" w:color="auto"/>
        <w:right w:val="none" w:sz="0" w:space="0" w:color="auto"/>
      </w:divBdr>
    </w:div>
    <w:div w:id="2100633144">
      <w:bodyDiv w:val="1"/>
      <w:marLeft w:val="0"/>
      <w:marRight w:val="0"/>
      <w:marTop w:val="0"/>
      <w:marBottom w:val="0"/>
      <w:divBdr>
        <w:top w:val="none" w:sz="0" w:space="0" w:color="auto"/>
        <w:left w:val="none" w:sz="0" w:space="0" w:color="auto"/>
        <w:bottom w:val="none" w:sz="0" w:space="0" w:color="auto"/>
        <w:right w:val="none" w:sz="0" w:space="0" w:color="auto"/>
      </w:divBdr>
    </w:div>
    <w:div w:id="2106803433">
      <w:bodyDiv w:val="1"/>
      <w:marLeft w:val="0"/>
      <w:marRight w:val="0"/>
      <w:marTop w:val="0"/>
      <w:marBottom w:val="0"/>
      <w:divBdr>
        <w:top w:val="none" w:sz="0" w:space="0" w:color="auto"/>
        <w:left w:val="none" w:sz="0" w:space="0" w:color="auto"/>
        <w:bottom w:val="none" w:sz="0" w:space="0" w:color="auto"/>
        <w:right w:val="none" w:sz="0" w:space="0" w:color="auto"/>
      </w:divBdr>
    </w:div>
    <w:div w:id="2130589464">
      <w:bodyDiv w:val="1"/>
      <w:marLeft w:val="0"/>
      <w:marRight w:val="0"/>
      <w:marTop w:val="0"/>
      <w:marBottom w:val="0"/>
      <w:divBdr>
        <w:top w:val="none" w:sz="0" w:space="0" w:color="auto"/>
        <w:left w:val="none" w:sz="0" w:space="0" w:color="auto"/>
        <w:bottom w:val="none" w:sz="0" w:space="0" w:color="auto"/>
        <w:right w:val="none" w:sz="0" w:space="0" w:color="auto"/>
      </w:divBdr>
    </w:div>
    <w:div w:id="2141414200">
      <w:bodyDiv w:val="1"/>
      <w:marLeft w:val="0"/>
      <w:marRight w:val="0"/>
      <w:marTop w:val="0"/>
      <w:marBottom w:val="0"/>
      <w:divBdr>
        <w:top w:val="none" w:sz="0" w:space="0" w:color="auto"/>
        <w:left w:val="none" w:sz="0" w:space="0" w:color="auto"/>
        <w:bottom w:val="none" w:sz="0" w:space="0" w:color="auto"/>
        <w:right w:val="none" w:sz="0" w:space="0" w:color="auto"/>
      </w:divBdr>
    </w:div>
    <w:div w:id="2143035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Word_Document.docx"/><Relationship Id="rId26" Type="http://schemas.openxmlformats.org/officeDocument/2006/relationships/image" Target="media/image12.emf"/><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package" Target="embeddings/Microsoft_Excel_Worksheet3.xlsx"/><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Excel_Worksheet1.xlsx"/><Relationship Id="rId20" Type="http://schemas.openxmlformats.org/officeDocument/2006/relationships/package" Target="embeddings/Microsoft_Excel_Worksheet2.xlsx"/><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chart" Target="charts/chart1.xml"/><Relationship Id="rId28" Type="http://schemas.openxmlformats.org/officeDocument/2006/relationships/image" Target="media/image13.emf"/><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Excel_Worksheet.xlsx"/><Relationship Id="rId22" Type="http://schemas.openxmlformats.org/officeDocument/2006/relationships/image" Target="media/image10.png"/><Relationship Id="rId27" Type="http://schemas.openxmlformats.org/officeDocument/2006/relationships/package" Target="embeddings/Microsoft_Excel_Worksheet4.xlsx"/><Relationship Id="rId30" Type="http://schemas.openxmlformats.org/officeDocument/2006/relationships/header" Target="head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hyperlink" Target="http://www.interbank.com.pe/index.asp"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b39085\OneDrive%20-%20Interbank\Escritorio\No%20Bank\tabla%20de%20eficienci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Hoja1!$O$31</c:f>
              <c:strCache>
                <c:ptCount val="1"/>
                <c:pt idx="0">
                  <c:v>%</c:v>
                </c:pt>
              </c:strCache>
            </c:strRef>
          </c:tx>
          <c:spPr>
            <a:solidFill>
              <a:schemeClr val="accent1"/>
            </a:solidFill>
            <a:ln>
              <a:noFill/>
            </a:ln>
            <a:effectLst/>
          </c:spPr>
          <c:invertIfNegative val="0"/>
          <c:cat>
            <c:strRef>
              <c:f>Hoja1!$N$32:$N$56</c:f>
              <c:strCache>
                <c:ptCount val="25"/>
                <c:pt idx="0">
                  <c:v>(402.999, 863.0]</c:v>
                </c:pt>
                <c:pt idx="1">
                  <c:v>(863.0, 887.0]</c:v>
                </c:pt>
                <c:pt idx="2">
                  <c:v>(887.0, 900.0]</c:v>
                </c:pt>
                <c:pt idx="3">
                  <c:v>(900.0, 909.0]</c:v>
                </c:pt>
                <c:pt idx="4">
                  <c:v>(909.0, 916.0]</c:v>
                </c:pt>
                <c:pt idx="5">
                  <c:v>(916.0, 921.0]</c:v>
                </c:pt>
                <c:pt idx="6">
                  <c:v>(921.0, 926.0]</c:v>
                </c:pt>
                <c:pt idx="7">
                  <c:v>(926.0, 930.0]</c:v>
                </c:pt>
                <c:pt idx="8">
                  <c:v>(930.0, 934.0]</c:v>
                </c:pt>
                <c:pt idx="9">
                  <c:v>(934.0, 938.0]</c:v>
                </c:pt>
                <c:pt idx="10">
                  <c:v>(938.0, 942.0]</c:v>
                </c:pt>
                <c:pt idx="11">
                  <c:v>(942.0, 946.0]</c:v>
                </c:pt>
                <c:pt idx="12">
                  <c:v>(946.0, 949.0]</c:v>
                </c:pt>
                <c:pt idx="13">
                  <c:v>(949.0, 952.0]</c:v>
                </c:pt>
                <c:pt idx="14">
                  <c:v>(952.0, 954.0]</c:v>
                </c:pt>
                <c:pt idx="15">
                  <c:v>(954.0, 957.0]</c:v>
                </c:pt>
                <c:pt idx="16">
                  <c:v>(957.0, 959.0]</c:v>
                </c:pt>
                <c:pt idx="17">
                  <c:v>(959.0, 962.0]</c:v>
                </c:pt>
                <c:pt idx="18">
                  <c:v>(962.0, 965.0]</c:v>
                </c:pt>
                <c:pt idx="19">
                  <c:v>(965.0, 967.0]</c:v>
                </c:pt>
                <c:pt idx="20">
                  <c:v>(967.0, 970.0]</c:v>
                </c:pt>
                <c:pt idx="21">
                  <c:v>(970.0, 973.0]</c:v>
                </c:pt>
                <c:pt idx="22">
                  <c:v>(973.0, 976.0]</c:v>
                </c:pt>
                <c:pt idx="23">
                  <c:v>(976.0, 981.0]</c:v>
                </c:pt>
                <c:pt idx="24">
                  <c:v>(981.0, 996.0]</c:v>
                </c:pt>
              </c:strCache>
            </c:strRef>
          </c:cat>
          <c:val>
            <c:numRef>
              <c:f>Hoja1!$O$32:$O$56</c:f>
              <c:numCache>
                <c:formatCode>0%</c:formatCode>
                <c:ptCount val="25"/>
                <c:pt idx="0">
                  <c:v>4.1516288066426058E-2</c:v>
                </c:pt>
                <c:pt idx="1">
                  <c:v>3.9204585662727338E-2</c:v>
                </c:pt>
                <c:pt idx="2">
                  <c:v>4.1893708867029936E-2</c:v>
                </c:pt>
                <c:pt idx="3">
                  <c:v>4.4134644870615435E-2</c:v>
                </c:pt>
                <c:pt idx="4">
                  <c:v>3.9558417663293467E-2</c:v>
                </c:pt>
                <c:pt idx="5">
                  <c:v>3.9888660863821861E-2</c:v>
                </c:pt>
                <c:pt idx="6">
                  <c:v>4.0832212865331542E-2</c:v>
                </c:pt>
                <c:pt idx="7">
                  <c:v>3.6680584058688938E-2</c:v>
                </c:pt>
                <c:pt idx="8">
                  <c:v>3.8968697662349915E-2</c:v>
                </c:pt>
                <c:pt idx="9">
                  <c:v>4.0879390465407027E-2</c:v>
                </c:pt>
                <c:pt idx="10">
                  <c:v>4.1775764866841224E-2</c:v>
                </c:pt>
                <c:pt idx="11">
                  <c:v>4.7083244875333191E-2</c:v>
                </c:pt>
                <c:pt idx="12">
                  <c:v>3.9534828863255725E-2</c:v>
                </c:pt>
                <c:pt idx="13">
                  <c:v>4.1799353666878966E-2</c:v>
                </c:pt>
                <c:pt idx="14">
                  <c:v>3.0004953648007926E-2</c:v>
                </c:pt>
                <c:pt idx="15">
                  <c:v>4.5526384072842215E-2</c:v>
                </c:pt>
                <c:pt idx="16">
                  <c:v>3.2010001651216001E-2</c:v>
                </c:pt>
                <c:pt idx="17">
                  <c:v>4.5903804873446086E-2</c:v>
                </c:pt>
                <c:pt idx="18">
                  <c:v>4.7413488075861578E-2</c:v>
                </c:pt>
                <c:pt idx="19">
                  <c:v>3.2599721652159554E-2</c:v>
                </c:pt>
                <c:pt idx="20">
                  <c:v>4.2577784068124458E-2</c:v>
                </c:pt>
                <c:pt idx="21">
                  <c:v>4.2389073667822519E-2</c:v>
                </c:pt>
                <c:pt idx="22">
                  <c:v>3.285919845257472E-2</c:v>
                </c:pt>
                <c:pt idx="23">
                  <c:v>4.2176774467482837E-2</c:v>
                </c:pt>
                <c:pt idx="24">
                  <c:v>3.2788432052461493E-2</c:v>
                </c:pt>
              </c:numCache>
            </c:numRef>
          </c:val>
          <c:extLst>
            <c:ext xmlns:c16="http://schemas.microsoft.com/office/drawing/2014/chart" uri="{C3380CC4-5D6E-409C-BE32-E72D297353CC}">
              <c16:uniqueId val="{00000000-0242-4949-9B06-143D94DB3795}"/>
            </c:ext>
          </c:extLst>
        </c:ser>
        <c:dLbls>
          <c:showLegendKey val="0"/>
          <c:showVal val="0"/>
          <c:showCatName val="0"/>
          <c:showSerName val="0"/>
          <c:showPercent val="0"/>
          <c:showBubbleSize val="0"/>
        </c:dLbls>
        <c:gapWidth val="219"/>
        <c:overlap val="-27"/>
        <c:axId val="300275424"/>
        <c:axId val="300275032"/>
      </c:barChart>
      <c:lineChart>
        <c:grouping val="stacked"/>
        <c:varyColors val="0"/>
        <c:ser>
          <c:idx val="1"/>
          <c:order val="1"/>
          <c:tx>
            <c:strRef>
              <c:f>Hoja1!$P$31</c:f>
              <c:strCache>
                <c:ptCount val="1"/>
                <c:pt idx="0">
                  <c:v>TM ACUMULADA</c:v>
                </c:pt>
              </c:strCache>
            </c:strRef>
          </c:tx>
          <c:spPr>
            <a:ln w="28575" cap="rnd">
              <a:solidFill>
                <a:schemeClr val="accent2"/>
              </a:solidFill>
              <a:round/>
            </a:ln>
            <a:effectLst/>
          </c:spPr>
          <c:marker>
            <c:symbol val="none"/>
          </c:marker>
          <c:cat>
            <c:strRef>
              <c:f>Hoja1!$N$32:$N$56</c:f>
              <c:strCache>
                <c:ptCount val="25"/>
                <c:pt idx="0">
                  <c:v>(402.999, 863.0]</c:v>
                </c:pt>
                <c:pt idx="1">
                  <c:v>(863.0, 887.0]</c:v>
                </c:pt>
                <c:pt idx="2">
                  <c:v>(887.0, 900.0]</c:v>
                </c:pt>
                <c:pt idx="3">
                  <c:v>(900.0, 909.0]</c:v>
                </c:pt>
                <c:pt idx="4">
                  <c:v>(909.0, 916.0]</c:v>
                </c:pt>
                <c:pt idx="5">
                  <c:v>(916.0, 921.0]</c:v>
                </c:pt>
                <c:pt idx="6">
                  <c:v>(921.0, 926.0]</c:v>
                </c:pt>
                <c:pt idx="7">
                  <c:v>(926.0, 930.0]</c:v>
                </c:pt>
                <c:pt idx="8">
                  <c:v>(930.0, 934.0]</c:v>
                </c:pt>
                <c:pt idx="9">
                  <c:v>(934.0, 938.0]</c:v>
                </c:pt>
                <c:pt idx="10">
                  <c:v>(938.0, 942.0]</c:v>
                </c:pt>
                <c:pt idx="11">
                  <c:v>(942.0, 946.0]</c:v>
                </c:pt>
                <c:pt idx="12">
                  <c:v>(946.0, 949.0]</c:v>
                </c:pt>
                <c:pt idx="13">
                  <c:v>(949.0, 952.0]</c:v>
                </c:pt>
                <c:pt idx="14">
                  <c:v>(952.0, 954.0]</c:v>
                </c:pt>
                <c:pt idx="15">
                  <c:v>(954.0, 957.0]</c:v>
                </c:pt>
                <c:pt idx="16">
                  <c:v>(957.0, 959.0]</c:v>
                </c:pt>
                <c:pt idx="17">
                  <c:v>(959.0, 962.0]</c:v>
                </c:pt>
                <c:pt idx="18">
                  <c:v>(962.0, 965.0]</c:v>
                </c:pt>
                <c:pt idx="19">
                  <c:v>(965.0, 967.0]</c:v>
                </c:pt>
                <c:pt idx="20">
                  <c:v>(967.0, 970.0]</c:v>
                </c:pt>
                <c:pt idx="21">
                  <c:v>(970.0, 973.0]</c:v>
                </c:pt>
                <c:pt idx="22">
                  <c:v>(973.0, 976.0]</c:v>
                </c:pt>
                <c:pt idx="23">
                  <c:v>(976.0, 981.0]</c:v>
                </c:pt>
                <c:pt idx="24">
                  <c:v>(981.0, 996.0]</c:v>
                </c:pt>
              </c:strCache>
            </c:strRef>
          </c:cat>
          <c:val>
            <c:numRef>
              <c:f>Hoja1!$P$32:$P$56</c:f>
              <c:numCache>
                <c:formatCode>0.00%</c:formatCode>
                <c:ptCount val="25"/>
                <c:pt idx="0">
                  <c:v>6.2415964899865541E-2</c:v>
                </c:pt>
                <c:pt idx="1">
                  <c:v>5.3650973346787097E-2</c:v>
                </c:pt>
                <c:pt idx="2">
                  <c:v>5.0319468322598856E-2</c:v>
                </c:pt>
                <c:pt idx="3">
                  <c:v>4.6995563919881703E-2</c:v>
                </c:pt>
                <c:pt idx="4">
                  <c:v>4.4360774544219231E-2</c:v>
                </c:pt>
                <c:pt idx="5">
                  <c:v>4.2678396290902608E-2</c:v>
                </c:pt>
                <c:pt idx="6">
                  <c:v>4.1056452622355737E-2</c:v>
                </c:pt>
                <c:pt idx="7">
                  <c:v>3.9073614557485523E-2</c:v>
                </c:pt>
                <c:pt idx="8">
                  <c:v>3.6937565399372166E-2</c:v>
                </c:pt>
                <c:pt idx="9">
                  <c:v>3.5346805833148275E-2</c:v>
                </c:pt>
                <c:pt idx="10">
                  <c:v>3.3063080877990904E-2</c:v>
                </c:pt>
                <c:pt idx="11">
                  <c:v>3.0237305435059963E-2</c:v>
                </c:pt>
                <c:pt idx="12">
                  <c:v>2.7790686866809182E-2</c:v>
                </c:pt>
                <c:pt idx="13">
                  <c:v>2.6862211470617882E-2</c:v>
                </c:pt>
                <c:pt idx="14">
                  <c:v>2.4903154399557276E-2</c:v>
                </c:pt>
                <c:pt idx="15">
                  <c:v>2.3812358614120729E-2</c:v>
                </c:pt>
                <c:pt idx="16">
                  <c:v>2.1388216303470542E-2</c:v>
                </c:pt>
                <c:pt idx="17">
                  <c:v>2.0057730737917251E-2</c:v>
                </c:pt>
                <c:pt idx="18">
                  <c:v>1.8158236057068743E-2</c:v>
                </c:pt>
                <c:pt idx="19">
                  <c:v>1.6954474097331241E-2</c:v>
                </c:pt>
                <c:pt idx="20">
                  <c:v>1.5538969778539092E-2</c:v>
                </c:pt>
                <c:pt idx="21">
                  <c:v>1.3976130653266331E-2</c:v>
                </c:pt>
                <c:pt idx="22">
                  <c:v>1.2032378035440822E-2</c:v>
                </c:pt>
                <c:pt idx="23">
                  <c:v>8.8105726872246704E-3</c:v>
                </c:pt>
                <c:pt idx="24">
                  <c:v>3.5971223021582736E-3</c:v>
                </c:pt>
              </c:numCache>
            </c:numRef>
          </c:val>
          <c:smooth val="0"/>
          <c:extLst>
            <c:ext xmlns:c16="http://schemas.microsoft.com/office/drawing/2014/chart" uri="{C3380CC4-5D6E-409C-BE32-E72D297353CC}">
              <c16:uniqueId val="{00000001-0242-4949-9B06-143D94DB3795}"/>
            </c:ext>
          </c:extLst>
        </c:ser>
        <c:dLbls>
          <c:showLegendKey val="0"/>
          <c:showVal val="0"/>
          <c:showCatName val="0"/>
          <c:showSerName val="0"/>
          <c:showPercent val="0"/>
          <c:showBubbleSize val="0"/>
        </c:dLbls>
        <c:marker val="1"/>
        <c:smooth val="0"/>
        <c:axId val="300275424"/>
        <c:axId val="300275032"/>
      </c:lineChart>
      <c:catAx>
        <c:axId val="300275424"/>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PE"/>
          </a:p>
        </c:txPr>
        <c:crossAx val="300275032"/>
        <c:crosses val="autoZero"/>
        <c:auto val="1"/>
        <c:lblAlgn val="ctr"/>
        <c:lblOffset val="100"/>
        <c:noMultiLvlLbl val="0"/>
      </c:catAx>
      <c:valAx>
        <c:axId val="300275032"/>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300275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Marzo - 2021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6811C3-E162-4CE4-9EC4-73B66F72D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1579</TotalTime>
  <Pages>25</Pages>
  <Words>4935</Words>
  <Characters>27145</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MODELO ORIGEN NO BANK BPE</vt:lpstr>
    </vt:vector>
  </TitlesOfParts>
  <Company>INTERBANK</Company>
  <LinksUpToDate>false</LinksUpToDate>
  <CharactersWithSpaces>32016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ORIGEN NO BANK BPE</dc:title>
  <dc:subject>Área Modelos y Metodologías</dc:subject>
  <dc:creator>SQUAD BPExito</dc:creator>
  <cp:keywords/>
  <dc:description/>
  <cp:lastModifiedBy>Martin Grados Salinas</cp:lastModifiedBy>
  <cp:revision>19</cp:revision>
  <cp:lastPrinted>2024-03-13T22:34:00Z</cp:lastPrinted>
  <dcterms:created xsi:type="dcterms:W3CDTF">2023-10-06T16:55:00Z</dcterms:created>
  <dcterms:modified xsi:type="dcterms:W3CDTF">2024-03-13T22:34:00Z</dcterms:modified>
</cp:coreProperties>
</file>