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  <w:gridCol w:w="510"/>
      </w:tblGrid>
      <w:tr>
        <w:trPr>
          <w:trHeight w:val="70" w:hRule="exact"/>
        </w:trPr>
        <w:tc>
          <w:tcPr>
            <w:tcW w:type="dxa" w:w="4986"/>
            <w:shd w:fill="07111F"/>
          </w:tcPr>
          <w:p/>
        </w:tc>
        <w:tc>
          <w:tcPr>
            <w:tcW w:type="dxa" w:w="4986"/>
            <w:shd w:fill="12C7D7"/>
          </w:tcPr>
          <w:p/>
        </w:tc>
      </w:tr>
    </w:tbl>
    <w:p>
      <w:pPr>
        <w:spacing w:after="360"/>
      </w:pPr>
    </w:p>
    <w:p>
      <w:pPr>
        <w:spacing w:after="1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96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96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tiqueta"/>
        <w:spacing w:after="200"/>
        <w:jc w:val="center"/>
      </w:pPr>
      <w:r>
        <w:t>DOCUMENTO DE CONSULTORÍA JURÍDICA</w:t>
      </w:r>
    </w:p>
    <w:p>
      <w:pPr>
        <w:pStyle w:val="Títuloportada"/>
        <w:spacing w:after="180"/>
      </w:pPr>
      <w:r>
        <w:t>INFORME DE AUDITORÍA O DIAGNÓSTICO LEGAL</w:t>
      </w:r>
    </w:p>
    <w:p>
      <w:pPr>
        <w:pStyle w:val="Subtítuloportada"/>
        <w:spacing w:after="800"/>
      </w:pPr>
      <w:r>
        <w:t>Identificación de brechas, riesgos, prioridades y plan de mejora</w:t>
      </w:r>
    </w:p>
    <w:p>
      <w:pPr>
        <w:spacing w:after="840"/>
        <w:jc w:val="center"/>
      </w:pPr>
      <w:r>
        <w:rPr>
          <w:rFonts w:ascii="Georgia" w:hAnsi="Georgia"/>
          <w:color w:val="07111F"/>
          <w:sz w:val="28"/>
        </w:rPr>
        <w:t>[NOMBRE DEL CLIENTE / EMPRESA]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4989"/>
      </w:tblGrid>
      <w:tr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ASUNTO</w:t>
            </w:r>
          </w:p>
        </w:tc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[DESCRIPCIÓN DEL ASUNTO]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FECHA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[DÍA] DE [MES] DE [AÑO]</w:t>
            </w:r>
          </w:p>
        </w:tc>
      </w:tr>
      <w:tr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ELABORADO POR</w:t>
            </w:r>
          </w:p>
        </w:tc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PISOSO LEGAL</w:t>
            </w:r>
          </w:p>
        </w:tc>
      </w:tr>
    </w:tbl>
    <w:p>
      <w:pPr>
        <w:spacing w:before="1000"/>
        <w:jc w:val="center"/>
      </w:pPr>
      <w:r>
        <w:rPr>
          <w:rFonts w:ascii="Arial" w:hAnsi="Arial"/>
          <w:b/>
          <w:color w:val="6B7280"/>
          <w:sz w:val="15"/>
        </w:rPr>
        <w:t>CONFIDENCIAL · SUJETO A RESERVA PROFESIONAL</w:t>
      </w:r>
    </w:p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Título1"/>
        <w:spacing w:before="200" w:after="160"/>
        <w:pBdr>
          <w:bottom w:val="single" w:sz="8" w:space="4" w:color="12C7D7"/>
        </w:pBdr>
      </w:pPr>
      <w:r>
        <w:t>1. Resumen ejecutivo</w:t>
      </w:r>
    </w:p>
    <w:p>
      <w:pPr>
        <w:pStyle w:val="Cuerpojurídico"/>
        <w:spacing w:after="80"/>
      </w:pPr>
      <w:r>
        <w:rPr>
          <w:i/>
          <w:color w:val="6B7280"/>
        </w:rPr>
        <w:t>[Describa el estado general, las principales fortalezas, las brechas críticas y la recomendación central.]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2. Alcance del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236"/>
      </w:tblGrid>
      <w:tr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Entidad / proyecto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[NOMBRE]</w:t>
            </w:r>
          </w:p>
        </w:tc>
      </w:tr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Periodo revisado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[PERIODO]</w:t>
            </w:r>
          </w:p>
        </w:tc>
      </w:tr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Áreas auditadas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[ÁREAS]</w:t>
            </w:r>
          </w:p>
        </w:tc>
      </w:tr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Exclusiones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[ASPECTOS NO REVISADOS]</w:t>
            </w:r>
          </w:p>
        </w:tc>
      </w:tr>
      <w:t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Metodología</w:t>
            </w:r>
          </w:p>
        </w:tc>
        <w:tc>
          <w:tcPr>
            <w:tcW w:type="dxa" w:w="62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Revisión documental, entrevistas, pruebas selectivas y contraste normativo.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3. Escala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030"/>
      </w:tblGrid>
      <w:tr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Crítico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Incumplimiento o riesgo que exige intervención inmediata.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Alto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Brecha significativa con impacto jurídico, financiero u operativo.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Medio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Debilidad controlable que requiere plan de mejora.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Bajo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Oportunidad de optimización o formalización.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4. Hallazgos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665"/>
        <w:gridCol w:w="2154"/>
        <w:gridCol w:w="1247"/>
        <w:gridCol w:w="2041"/>
      </w:tblGrid>
      <w:tr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N.°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Recomendación</w:t>
            </w:r>
          </w:p>
        </w:tc>
      </w:tr>
      <w:tr>
        <w:tc>
          <w:tcPr>
            <w:tcW w:type="dxa" w:w="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01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[HALLAZGO]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[IMPACTO]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[CRÍTICO/ALTO/MEDIO/BAJO]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[MEDIDA]</w:t>
            </w:r>
          </w:p>
        </w:tc>
      </w:tr>
      <w:tr>
        <w:tc>
          <w:tcPr>
            <w:tcW w:type="dxa" w:w="62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02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[HALLAZGO]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[IMPACTO]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[NIVEL]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[MEDIDA]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5. Análisis por componente</w:t>
      </w:r>
    </w:p>
    <w:p>
      <w:pPr>
        <w:pStyle w:val="Título2"/>
        <w:spacing w:before="160" w:after="80"/>
      </w:pPr>
      <w:r>
        <w:t>5.1. Gobierno y estructura jurídica</w:t>
      </w:r>
    </w:p>
    <w:p>
      <w:pPr>
        <w:pStyle w:val="Cuerpojurídico"/>
        <w:spacing w:after="80"/>
      </w:pPr>
      <w:r>
        <w:rPr>
          <w:i/>
          <w:color w:val="6B7280"/>
        </w:rPr>
        <w:t>[Describa situación actual, evidencia revisada, brechas, consecuencias y controles existentes.]</w:t>
      </w:r>
    </w:p>
    <w:p>
      <w:pPr>
        <w:pStyle w:val="Título2"/>
        <w:spacing w:before="160" w:after="80"/>
      </w:pPr>
      <w:r>
        <w:t>5.2. Contratos y obligaciones</w:t>
      </w:r>
    </w:p>
    <w:p>
      <w:pPr>
        <w:pStyle w:val="Cuerpojurídico"/>
        <w:spacing w:after="80"/>
      </w:pPr>
      <w:r>
        <w:rPr>
          <w:i/>
          <w:color w:val="6B7280"/>
        </w:rPr>
        <w:t>[Describa situación actual, evidencia revisada, brechas, consecuencias y controles existentes.]</w:t>
      </w:r>
    </w:p>
    <w:p>
      <w:pPr>
        <w:pStyle w:val="Título2"/>
        <w:spacing w:before="160" w:after="80"/>
      </w:pPr>
      <w:r>
        <w:t>5.3. Laboral y seguridad social</w:t>
      </w:r>
    </w:p>
    <w:p>
      <w:pPr>
        <w:pStyle w:val="Cuerpojurídico"/>
        <w:spacing w:after="80"/>
      </w:pPr>
      <w:r>
        <w:rPr>
          <w:i/>
          <w:color w:val="6B7280"/>
        </w:rPr>
        <w:t>[Describa situación actual, evidencia revisada, brechas, consecuencias y controles existentes.]</w:t>
      </w:r>
    </w:p>
    <w:p>
      <w:pPr>
        <w:pStyle w:val="Título2"/>
        <w:spacing w:before="160" w:after="80"/>
      </w:pPr>
      <w:r>
        <w:t>5.4. Protección de datos y activos intangibles</w:t>
      </w:r>
    </w:p>
    <w:p>
      <w:pPr>
        <w:pStyle w:val="Cuerpojurídico"/>
        <w:spacing w:after="80"/>
      </w:pPr>
      <w:r>
        <w:rPr>
          <w:i/>
          <w:color w:val="6B7280"/>
        </w:rPr>
        <w:t>[Describa situación actual, evidencia revisada, brechas, consecuencias y controles existentes.]</w:t>
      </w:r>
    </w:p>
    <w:p>
      <w:pPr>
        <w:pStyle w:val="Título2"/>
        <w:spacing w:before="160" w:after="80"/>
      </w:pPr>
      <w:r>
        <w:t>5.5. Cumplimiento regulatorio y gestión documental</w:t>
      </w:r>
    </w:p>
    <w:p>
      <w:pPr>
        <w:pStyle w:val="Cuerpojurídico"/>
        <w:spacing w:after="80"/>
      </w:pPr>
      <w:r>
        <w:rPr>
          <w:i/>
          <w:color w:val="6B7280"/>
        </w:rPr>
        <w:t>[Describa situación actual, evidencia revisada, brechas, consecuencias y controles existentes.]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6. Matriz de riesgos y priorización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74"/>
        <w:gridCol w:w="1417"/>
        <w:gridCol w:w="1134"/>
        <w:gridCol w:w="2154"/>
      </w:tblGrid>
      <w:tr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[RIESGO]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[ALTA/MEDIA/BAJA]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[ALTO/MEDIO/BAJO]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[1-5]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[TRATAMIENTO]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7. Plan de acción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1587"/>
        <w:gridCol w:w="1984"/>
        <w:gridCol w:w="1134"/>
        <w:gridCol w:w="1020"/>
      </w:tblGrid>
      <w:tr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Plazo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[ACCIÓN]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[RESPONSABLE]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[ENTREGABLE]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[PLAZO]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Pendiente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8. Conclusión</w:t>
      </w:r>
    </w:p>
    <w:p>
      <w:pPr>
        <w:pStyle w:val="Cuerpojurídico"/>
        <w:spacing w:after="80"/>
      </w:pPr>
      <w:r>
        <w:rPr>
          <w:i/>
          <w:color w:val="6B7280"/>
        </w:rPr>
        <w:t>[Concluya sobre el nivel de madurez jurídica y las decisiones que deben adoptarse.]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2069" w:right="1559" w:bottom="1389" w:left="155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7"/>
      <w:gridCol w:w="8391"/>
    </w:tblGrid>
    <w:tr>
      <w:trPr>
        <w:trHeight w:val="34" w:hRule="exact"/>
      </w:trPr>
      <w:tc>
        <w:tcPr>
          <w:tcW w:type="dxa" w:w="4564"/>
          <w:shd w:fill="12C7D7"/>
        </w:tcPr>
        <w:p/>
      </w:tc>
      <w:tc>
        <w:tcPr>
          <w:tcW w:type="dxa" w:w="456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3"/>
      <w:gridCol w:w="1644"/>
    </w:tblGrid>
    <w:tr>
      <w:tc>
        <w:tcPr>
          <w:tcW w:type="dxa" w:w="4564"/>
          <w:tcMar>
            <w:top w:w="6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564"/>
          <w:tcMar>
            <w:top w:w="6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175"/>
    </w:tblGrid>
    <w:tr>
      <w:tc>
        <w:tcPr>
          <w:tcW w:type="dxa" w:w="4564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51999" cy="6878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878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64"/>
          <w:tcMar>
            <w:top w:w="3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737"/>
    </w:tblGrid>
    <w:tr>
      <w:trPr>
        <w:trHeight w:val="34" w:hRule="exact"/>
      </w:trPr>
      <w:tc>
        <w:tcPr>
          <w:tcW w:type="dxa" w:w="4564"/>
          <w:shd w:fill="07111F"/>
        </w:tcPr>
        <w:p/>
      </w:tc>
      <w:tc>
        <w:tcPr>
          <w:tcW w:type="dxa" w:w="456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ortada">
    <w:name w:val="Título portada"/>
    <w:pPr>
      <w:spacing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Subtítuloportada">
    <w:name w:val="Subtítulo portada"/>
    <w:pPr>
      <w:spacing w:after="0"/>
      <w:ind w:firstLine="0"/>
      <w:jc w:val="center"/>
    </w:pPr>
    <w:rPr>
      <w:rFonts w:ascii="Arial" w:hAnsi="Arial" w:eastAsia="Arial"/>
      <w:b w:val="0"/>
      <w:color w:val="1C2E44"/>
      <w:sz w:val="21"/>
    </w:rPr>
  </w:style>
  <w:style w:type="paragraph" w:customStyle="1" w:styleId="Título1">
    <w:name w:val="Título 1"/>
    <w:pPr>
      <w:spacing w:after="0"/>
      <w:ind w:firstLine="0"/>
      <w:jc w:val="left"/>
    </w:pPr>
    <w:rPr>
      <w:rFonts w:ascii="Georgia" w:hAnsi="Georgia" w:eastAsia="Georgia"/>
      <w:b/>
      <w:color w:val="07111F"/>
      <w:sz w:val="32"/>
    </w:rPr>
  </w:style>
  <w:style w:type="paragraph" w:customStyle="1" w:styleId="Título2">
    <w:name w:val="Título 2"/>
    <w:pPr>
      <w:spacing w:after="0"/>
      <w:ind w:firstLine="0"/>
      <w:jc w:val="left"/>
    </w:pPr>
    <w:rPr>
      <w:rFonts w:ascii="Arial" w:hAnsi="Arial" w:eastAsia="Arial"/>
      <w:b/>
      <w:color w:val="07111F"/>
      <w:sz w:val="23"/>
    </w:rPr>
  </w:style>
  <w:style w:type="paragraph" w:customStyle="1" w:styleId="Título3">
    <w:name w:val="Título 3"/>
    <w:pPr>
      <w:spacing w:after="0"/>
      <w:ind w:firstLine="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Cuerpojurídico">
    <w:name w:val="Cuerpo jurídico"/>
    <w:pPr>
      <w:spacing w:after="0"/>
      <w:ind w:firstLine="454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Notatécnica">
    <w:name w:val="Nota técnica"/>
    <w:pPr>
      <w:spacing w:after="0"/>
      <w:ind w:firstLine="0"/>
      <w:jc w:val="left"/>
    </w:pPr>
    <w:rPr>
      <w:rFonts w:ascii="Arial" w:hAnsi="Arial" w:eastAsia="Arial"/>
      <w:b w:val="0"/>
      <w:color w:val="6B7280"/>
      <w:sz w:val="18"/>
    </w:rPr>
  </w:style>
  <w:style w:type="paragraph" w:customStyle="1" w:styleId="Etiqueta">
    <w:name w:val="Etiqueta"/>
    <w:pPr>
      <w:spacing w:after="0"/>
      <w:ind w:firstLine="0"/>
      <w:jc w:val="left"/>
    </w:pPr>
    <w:rPr>
      <w:rFonts w:ascii="Arial" w:hAnsi="Arial" w:eastAsia="Arial"/>
      <w:b/>
      <w:color w:val="12C7D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