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ncabezadodeoficio"/>
        <w:spacing w:after="160"/>
      </w:pPr>
      <w:r>
        <w:rPr>
          <w:i/>
          <w:color w:val="AFB5BD"/>
        </w:rPr>
        <w:t>[Ciudad], [fecha]</w:t>
      </w:r>
    </w:p>
    <w:p>
      <w:pPr>
        <w:pStyle w:val="Textojurídico"/>
        <w:spacing w:after="0"/>
        <w:ind w:firstLine="0"/>
      </w:pPr>
      <w:r>
        <w:rPr>
          <w:i/>
          <w:color w:val="BEC3CA"/>
        </w:rPr>
        <w:t>Escriba aquí el contenido del documento.</w:t>
      </w:r>
    </w:p>
    <w:p>
      <w:pPr>
        <w:pStyle w:val="Textojurídic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2069" w:right="1559" w:bottom="1389" w:left="155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88"/>
      <w:gridCol w:w="8334"/>
    </w:tblGrid>
    <w:tr>
      <w:trPr>
        <w:trHeight w:val="36" w:hRule="exact"/>
      </w:trPr>
      <w:tc>
        <w:tcPr>
          <w:tcW w:type="dxa" w:w="4561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561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483"/>
      <w:gridCol w:w="1638"/>
    </w:tblGrid>
    <w:tr>
      <w:tc>
        <w:tcPr>
          <w:tcW w:type="dxa" w:w="4561"/>
          <w:tcMar>
            <w:top w:w="70" w:type="dxa"/>
            <w:start w:w="0" w:type="dxa"/>
            <w:bottom w:w="0" w:type="dxa"/>
            <w:end w:w="80" w:type="dxa"/>
          </w:tcMar>
        </w:tcPr>
        <w:p>
          <w:pPr>
            <w:jc w:val="left"/>
          </w:pPr>
          <w:r>
            <w:rPr>
              <w:rFonts w:ascii="Arial" w:hAnsi="Arial" w:eastAsia="Arial"/>
              <w:color w:val="1C2E44"/>
              <w:sz w:val="14"/>
            </w:rPr>
            <w:t>solucion@pisosolegal.com  ·  +57 300 332 2223  ·  pisosolegal.com</w:t>
          </w:r>
        </w:p>
        <w:p>
          <w:pPr>
            <w:jc w:val="left"/>
          </w:pPr>
          <w:r>
            <w:rPr>
              <w:rFonts w:ascii="Arial" w:hAnsi="Arial" w:eastAsia="Arial"/>
              <w:i/>
              <w:color w:val="6B7280"/>
              <w:sz w:val="13"/>
            </w:rPr>
            <w:t>Protección jurídica, empresarial y patrimonial.</w:t>
          </w:r>
        </w:p>
      </w:tc>
      <w:tc>
        <w:tcPr>
          <w:tcW w:type="dxa" w:w="4561"/>
          <w:tcMar>
            <w:top w:w="7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169"/>
    </w:tblGrid>
    <w:tr>
      <w:tc>
        <w:tcPr>
          <w:tcW w:type="dxa" w:w="4561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970000" cy="6920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0000" cy="6920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61"/>
          <w:tcMar>
            <w:top w:w="40" w:type="dxa"/>
            <w:start w:w="80" w:type="dxa"/>
            <w:bottom w:w="0" w:type="dxa"/>
            <w:end w:w="0" w:type="dxa"/>
          </w:tcMar>
          <w:vAlign w:val="center"/>
        </w:tcPr>
        <w:p>
          <w:pPr>
            <w:spacing w:after="40"/>
            <w:jc w:val="right"/>
          </w:pPr>
          <w:r>
            <w:rPr>
              <w:rFonts w:ascii="Arial" w:hAnsi="Arial" w:eastAsia="Arial"/>
              <w:b/>
              <w:color w:val="07111F"/>
              <w:sz w:val="16"/>
            </w:rPr>
            <w:t>FIRMA JURÍDICA BOUTIQUE</w:t>
          </w:r>
        </w:p>
        <w:p>
          <w:pPr>
            <w:spacing w:after="0"/>
            <w:jc w:val="right"/>
          </w:pPr>
          <w:r>
            <w:rPr>
              <w:rFonts w:ascii="Arial" w:hAnsi="Arial" w:eastAsia="Arial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34"/>
      <w:gridCol w:w="788"/>
    </w:tblGrid>
    <w:tr>
      <w:trPr>
        <w:trHeight w:val="36" w:hRule="exact"/>
      </w:trPr>
      <w:tc>
        <w:tcPr>
          <w:tcW w:type="dxa" w:w="4561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561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jurídico">
    <w:name w:val="Título jurídico"/>
    <w:basedOn w:val="Normal"/>
    <w:pPr>
      <w:spacing w:line="240" w:lineRule="auto" w:after="0"/>
      <w:ind w:firstLine="0"/>
      <w:jc w:val="center"/>
    </w:pPr>
    <w:rPr>
      <w:rFonts w:ascii="Georgia" w:hAnsi="Georgia" w:eastAsia="Georgia"/>
      <w:b/>
      <w:color w:val="07111F"/>
      <w:sz w:val="30"/>
    </w:rPr>
  </w:style>
  <w:style w:type="paragraph" w:customStyle="1" w:styleId="Encabezadodeoficio">
    <w:name w:val="Encabezado de oficio"/>
    <w:basedOn w:val="Normal"/>
    <w:pPr>
      <w:spacing w:line="240" w:lineRule="auto" w:after="0"/>
      <w:ind w:firstLine="0"/>
      <w:jc w:val="left"/>
    </w:pPr>
    <w:rPr>
      <w:rFonts w:ascii="Arial" w:hAnsi="Arial" w:eastAsia="Arial"/>
      <w:b/>
      <w:color w:val="07111F"/>
      <w:sz w:val="21"/>
    </w:rPr>
  </w:style>
  <w:style w:type="paragraph" w:customStyle="1" w:styleId="Asuntojurídico">
    <w:name w:val="Asunto jurídico"/>
    <w:basedOn w:val="Normal"/>
    <w:pPr>
      <w:spacing w:line="240" w:lineRule="auto" w:after="0"/>
      <w:ind w:firstLine="0"/>
      <w:jc w:val="left"/>
    </w:pPr>
    <w:rPr>
      <w:rFonts w:ascii="Arial" w:hAnsi="Arial" w:eastAsia="Arial"/>
      <w:b/>
      <w:color w:val="07111F"/>
      <w:sz w:val="21"/>
    </w:rPr>
  </w:style>
  <w:style w:type="paragraph" w:customStyle="1" w:styleId="Textojurídico">
    <w:name w:val="Texto jurídico"/>
    <w:basedOn w:val="Normal"/>
    <w:pPr>
      <w:spacing w:line="360" w:lineRule="auto" w:after="0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Firmajurídica">
    <w:name w:val="Firma jurídica"/>
    <w:basedOn w:val="Normal"/>
    <w:pPr>
      <w:spacing w:line="240" w:lineRule="auto" w:after="0"/>
      <w:ind w:firstLine="0"/>
      <w:jc w:val="left"/>
    </w:pPr>
    <w:rPr>
      <w:rFonts w:ascii="Times New Roman" w:hAnsi="Times New Roman" w:eastAsia="Times New Roman"/>
      <w:b w:val="0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membrete - Pisoso Legal</dc:title>
  <dc:subject>Plantilla institucional para demandas, poderes, propuestas y oficios</dc:subject>
  <dc:creator>Pisoso Legal</dc:creator>
  <cp:keywords>Pisoso Legal, hoja membrete, firma jurídica boutique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