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4D88E" w14:textId="77777777" w:rsidR="007706BC" w:rsidRPr="007706BC" w:rsidRDefault="00680284" w:rsidP="007706BC">
      <w:r>
        <w:rPr>
          <w:noProof/>
        </w:rPr>
        <w:pict w14:anchorId="73AE7394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7394B033" w14:textId="1E7E5133" w:rsidR="007706BC" w:rsidRPr="007706BC" w:rsidRDefault="007706BC" w:rsidP="00AC03DD">
      <w:pPr>
        <w:pStyle w:val="Ttulo1"/>
      </w:pPr>
      <w:r w:rsidRPr="007706BC">
        <w:t xml:space="preserve">Paper de Trabajo: Proyecto de </w:t>
      </w:r>
      <w:r w:rsidR="00AC03DD">
        <w:t>FrontEnd</w:t>
      </w:r>
    </w:p>
    <w:p w14:paraId="700C7117" w14:textId="032D041B" w:rsidR="00AC03DD" w:rsidRDefault="00AC03DD" w:rsidP="00AC03DD">
      <w:pPr>
        <w:pStyle w:val="Ttulo2"/>
      </w:pPr>
      <w:r>
        <w:t>Instrucciones Generales</w:t>
      </w:r>
    </w:p>
    <w:p w14:paraId="4211C21B" w14:textId="76A0AF3C" w:rsidR="007706BC" w:rsidRDefault="00AC03DD" w:rsidP="00AC03DD">
      <w:r>
        <w:t>Cada alumno deberá diseñar e implementar un sitio web con los requisitos mínimos que se exigen en la sección Requerimientos. Para lo anterior el estudiante deberá escoger uno de los 5 casos que provee el docente o traer uno a su elección, los casos empresas que necesitan un sitio web para promocionarse en internet.</w:t>
      </w:r>
    </w:p>
    <w:p w14:paraId="1B29731A" w14:textId="452ADA48" w:rsidR="00EC11AD" w:rsidRDefault="00AC03DD" w:rsidP="00AC03DD">
      <w:r>
        <w:t>Esta es la primera evaluación de la asignatura por lo que debe tomárselo en serio y ser responsable para poder traer el trabajo dado que la única fecha para mostrarlo y obt</w:t>
      </w:r>
      <w:r w:rsidR="000D5AA8">
        <w:t>ener la máxima nota es el día 18.06</w:t>
      </w:r>
      <w:r>
        <w:t>.202</w:t>
      </w:r>
      <w:r w:rsidR="00EC11AD">
        <w:t>5.</w:t>
      </w:r>
      <w:r w:rsidR="003A4DB4">
        <w:t xml:space="preserve"> Tiene una oportunidad de </w:t>
      </w:r>
      <w:proofErr w:type="spellStart"/>
      <w:r w:rsidR="003A4DB4">
        <w:t>feedback</w:t>
      </w:r>
      <w:proofErr w:type="spellEnd"/>
      <w:r w:rsidR="003A4DB4">
        <w:t xml:space="preserve"> el </w:t>
      </w:r>
      <w:proofErr w:type="spellStart"/>
      <w:r w:rsidR="003A4DB4">
        <w:t>dia</w:t>
      </w:r>
      <w:proofErr w:type="spellEnd"/>
      <w:r w:rsidR="003A4DB4">
        <w:t xml:space="preserve"> 11.06.2025</w:t>
      </w:r>
    </w:p>
    <w:p w14:paraId="2233BD3D" w14:textId="47461F2C" w:rsidR="00AC03DD" w:rsidRPr="00EC11AD" w:rsidRDefault="00AC03DD" w:rsidP="00AC03DD">
      <w:pPr>
        <w:rPr>
          <w:b/>
        </w:rPr>
      </w:pPr>
      <w:r w:rsidRPr="00EC11AD">
        <w:rPr>
          <w:b/>
          <w:color w:val="FF0000"/>
        </w:rPr>
        <w:t>Cualquier entrega fuera de plazo tiene como nota máxima un 3,9</w:t>
      </w:r>
      <w:r w:rsidR="00EC11AD" w:rsidRPr="00EC11AD">
        <w:rPr>
          <w:b/>
          <w:color w:val="FF0000"/>
        </w:rPr>
        <w:t>. El NO entregar la evaluación una ve</w:t>
      </w:r>
      <w:r w:rsidR="000D5AA8">
        <w:rPr>
          <w:b/>
          <w:color w:val="FF0000"/>
        </w:rPr>
        <w:t>z terminada la jornada del día 18.06</w:t>
      </w:r>
      <w:r w:rsidR="00EC11AD" w:rsidRPr="00EC11AD">
        <w:rPr>
          <w:b/>
          <w:color w:val="FF0000"/>
        </w:rPr>
        <w:t>.2025 supone la nota mínima permitida por INACAP</w:t>
      </w:r>
    </w:p>
    <w:p w14:paraId="3E506977" w14:textId="771061B2" w:rsidR="007706BC" w:rsidRDefault="00680284" w:rsidP="007706BC">
      <w:pPr>
        <w:rPr>
          <w:noProof/>
        </w:rPr>
      </w:pPr>
      <w:r>
        <w:rPr>
          <w:noProof/>
        </w:rPr>
        <w:pict w14:anchorId="0694F293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DB793D7" w14:textId="77777777" w:rsidR="00EC11AD" w:rsidRDefault="00EC11AD">
      <w:pPr>
        <w:spacing w:before="0" w:after="160"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13F904F" w14:textId="4D4E3E44" w:rsidR="00AC03DD" w:rsidRDefault="00AC03DD" w:rsidP="00AC03DD">
      <w:pPr>
        <w:pStyle w:val="Ttulo2"/>
      </w:pPr>
      <w:r>
        <w:lastRenderedPageBreak/>
        <w:t>Requerimientos</w:t>
      </w:r>
    </w:p>
    <w:p w14:paraId="46CA58AC" w14:textId="51226B6F" w:rsidR="00AC03DD" w:rsidRDefault="00AC03DD" w:rsidP="00AC03DD">
      <w:r>
        <w:t>Los siguientes son los requerimientos mínimos a cumplir si es que está considerando tener la nota máxima.</w:t>
      </w:r>
    </w:p>
    <w:p w14:paraId="3E5CE3F5" w14:textId="36AB4E8E" w:rsidR="00AC03DD" w:rsidRPr="00AC03DD" w:rsidRDefault="00AC03DD" w:rsidP="00AC03DD">
      <w:pPr>
        <w:rPr>
          <w:b/>
        </w:rPr>
      </w:pPr>
      <w:r w:rsidRPr="00AC03DD">
        <w:rPr>
          <w:b/>
        </w:rPr>
        <w:t xml:space="preserve">Crear un sitio web para </w:t>
      </w:r>
      <w:r w:rsidR="00EC11AD" w:rsidRPr="00AC03DD">
        <w:rPr>
          <w:b/>
        </w:rPr>
        <w:t>dicha empresa</w:t>
      </w:r>
    </w:p>
    <w:p w14:paraId="3B92E37E" w14:textId="0E6A5B92" w:rsidR="00AC03DD" w:rsidRDefault="00AC03DD" w:rsidP="00EC11AD">
      <w:pPr>
        <w:pStyle w:val="Prrafodelista"/>
        <w:numPr>
          <w:ilvl w:val="0"/>
          <w:numId w:val="11"/>
        </w:numPr>
      </w:pPr>
      <w:r>
        <w:t>Crear un logotipo</w:t>
      </w:r>
    </w:p>
    <w:p w14:paraId="32FAE488" w14:textId="2C0D11B9" w:rsidR="00EC11AD" w:rsidRDefault="00AC03DD" w:rsidP="00AC03DD">
      <w:pPr>
        <w:pStyle w:val="Prrafodelista"/>
        <w:numPr>
          <w:ilvl w:val="0"/>
          <w:numId w:val="11"/>
        </w:numPr>
      </w:pPr>
      <w:r>
        <w:t>Crear un nombre</w:t>
      </w:r>
      <w:r w:rsidR="00EC11AD">
        <w:t xml:space="preserve"> o utilizar el que se brinda</w:t>
      </w:r>
    </w:p>
    <w:p w14:paraId="63C31DCF" w14:textId="0939473A" w:rsidR="00EC11AD" w:rsidRDefault="00EC11AD" w:rsidP="00AC03DD">
      <w:pPr>
        <w:pStyle w:val="Prrafodelista"/>
        <w:numPr>
          <w:ilvl w:val="0"/>
          <w:numId w:val="11"/>
        </w:numPr>
      </w:pPr>
      <w:r>
        <w:t>El sitio debe tener a</w:t>
      </w:r>
      <w:r w:rsidR="00AC03DD">
        <w:t>l menos 4 paginas navegables</w:t>
      </w:r>
    </w:p>
    <w:p w14:paraId="3E19048E" w14:textId="559B093D" w:rsidR="00EC11AD" w:rsidRDefault="00EC11AD" w:rsidP="00AC03DD">
      <w:pPr>
        <w:pStyle w:val="Prrafodelista"/>
        <w:numPr>
          <w:ilvl w:val="0"/>
          <w:numId w:val="11"/>
        </w:numPr>
      </w:pPr>
      <w:r>
        <w:t xml:space="preserve">Debe utilizar </w:t>
      </w:r>
      <w:proofErr w:type="spellStart"/>
      <w:r w:rsidR="00C86A2B">
        <w:t>framework</w:t>
      </w:r>
      <w:proofErr w:type="spellEnd"/>
      <w:r w:rsidR="00C86A2B">
        <w:t xml:space="preserve"> </w:t>
      </w:r>
      <w:proofErr w:type="spellStart"/>
      <w:r w:rsidR="00C86A2B">
        <w:t>bootstrap</w:t>
      </w:r>
      <w:proofErr w:type="spellEnd"/>
      <w:r w:rsidR="00C86A2B">
        <w:t xml:space="preserve"> 4.5</w:t>
      </w:r>
      <w:r>
        <w:t xml:space="preserve"> obligatorio</w:t>
      </w:r>
    </w:p>
    <w:p w14:paraId="672DC575" w14:textId="3E84DCD5" w:rsidR="00EC11AD" w:rsidRDefault="00EC11AD" w:rsidP="003349B8">
      <w:pPr>
        <w:pStyle w:val="Prrafodelista"/>
        <w:numPr>
          <w:ilvl w:val="0"/>
          <w:numId w:val="11"/>
        </w:numPr>
      </w:pPr>
      <w:r>
        <w:t>El sitio debe ser r</w:t>
      </w:r>
      <w:r w:rsidR="00AC03DD">
        <w:t>espo</w:t>
      </w:r>
      <w:r>
        <w:t>n</w:t>
      </w:r>
      <w:r w:rsidR="00AC03DD">
        <w:t>sive</w:t>
      </w:r>
      <w:r>
        <w:t xml:space="preserve"> y lograr una visualización optima al menos en un Smartphone.</w:t>
      </w:r>
    </w:p>
    <w:p w14:paraId="60139192" w14:textId="790BCF6B" w:rsidR="00EC11AD" w:rsidRDefault="00EC11AD" w:rsidP="00AC03DD">
      <w:pPr>
        <w:pStyle w:val="Prrafodelista"/>
        <w:numPr>
          <w:ilvl w:val="0"/>
          <w:numId w:val="11"/>
        </w:numPr>
      </w:pPr>
      <w:r>
        <w:t xml:space="preserve">El desarrollo y el código debe ser </w:t>
      </w:r>
      <w:r w:rsidR="003577D2">
        <w:t>semántico</w:t>
      </w:r>
      <w:r w:rsidR="00AC03DD">
        <w:t xml:space="preserve"> y respetuoso con los nombres de archivos, carpetas, y otros</w:t>
      </w:r>
    </w:p>
    <w:p w14:paraId="42FE5E10" w14:textId="77777777" w:rsidR="00EC11AD" w:rsidRDefault="00AC03DD" w:rsidP="00AC03DD">
      <w:pPr>
        <w:pStyle w:val="Prrafodelista"/>
        <w:numPr>
          <w:ilvl w:val="0"/>
          <w:numId w:val="11"/>
        </w:numPr>
      </w:pPr>
      <w:r>
        <w:t>Incluya el logo de la empresa y los colores corporativos</w:t>
      </w:r>
    </w:p>
    <w:p w14:paraId="11760968" w14:textId="77777777" w:rsidR="00EC11AD" w:rsidRDefault="00EC11AD" w:rsidP="00AC03DD">
      <w:pPr>
        <w:pStyle w:val="Prrafodelista"/>
        <w:numPr>
          <w:ilvl w:val="0"/>
          <w:numId w:val="11"/>
        </w:numPr>
      </w:pPr>
      <w:r>
        <w:t>Debe incluir un favicon para el sitio</w:t>
      </w:r>
    </w:p>
    <w:p w14:paraId="37E78DDC" w14:textId="77777777" w:rsidR="00EC11AD" w:rsidRDefault="00EC11AD" w:rsidP="00075A18">
      <w:pPr>
        <w:pStyle w:val="Prrafodelista"/>
        <w:numPr>
          <w:ilvl w:val="0"/>
          <w:numId w:val="11"/>
        </w:numPr>
      </w:pPr>
      <w:r>
        <w:t>Debe utilizar imágenes y esas imágenes ser alusivas a la compañía, utilice IA si es necesario</w:t>
      </w:r>
    </w:p>
    <w:p w14:paraId="2A97842F" w14:textId="200D3217" w:rsidR="00EC11AD" w:rsidRDefault="00AC03DD" w:rsidP="00841310">
      <w:pPr>
        <w:pStyle w:val="Prrafodelista"/>
        <w:numPr>
          <w:ilvl w:val="0"/>
          <w:numId w:val="11"/>
        </w:numPr>
      </w:pPr>
      <w:r>
        <w:t xml:space="preserve">Todo </w:t>
      </w:r>
      <w:r w:rsidR="00EC11AD">
        <w:t>su proyecto debe estar publicado en GitHub con al menos 3 commits, intente hacer commit cada vez que termine una de las páginas de su sitio, con ello cumple a cabalidad los 3 commits.</w:t>
      </w:r>
      <w:r w:rsidR="00841310">
        <w:t xml:space="preserve"> </w:t>
      </w:r>
      <w:r w:rsidR="00EC11AD">
        <w:br w:type="page"/>
      </w:r>
    </w:p>
    <w:p w14:paraId="0FB572C8" w14:textId="6C0F8613" w:rsidR="00EC11AD" w:rsidRDefault="00EC11AD" w:rsidP="00EC11AD">
      <w:pPr>
        <w:pStyle w:val="Ttulo2"/>
      </w:pPr>
      <w:r>
        <w:lastRenderedPageBreak/>
        <w:t>Secciones a Implementar</w:t>
      </w:r>
    </w:p>
    <w:p w14:paraId="0C2C3FA0" w14:textId="1891824B" w:rsidR="00EC11AD" w:rsidRDefault="00AC03DD" w:rsidP="00EC11AD">
      <w:pPr>
        <w:pStyle w:val="Prrafodelista"/>
        <w:numPr>
          <w:ilvl w:val="0"/>
          <w:numId w:val="12"/>
        </w:numPr>
      </w:pPr>
      <w:r>
        <w:t>Index:</w:t>
      </w:r>
    </w:p>
    <w:p w14:paraId="5E72056B" w14:textId="77777777" w:rsidR="00EC11AD" w:rsidRDefault="00AC03DD" w:rsidP="00AC03DD">
      <w:pPr>
        <w:pStyle w:val="Prrafodelista"/>
        <w:numPr>
          <w:ilvl w:val="1"/>
          <w:numId w:val="12"/>
        </w:numPr>
      </w:pPr>
      <w:r>
        <w:t>NavBar</w:t>
      </w:r>
    </w:p>
    <w:p w14:paraId="6FE0F9DD" w14:textId="30B33251" w:rsidR="00EC11AD" w:rsidRDefault="00AC03DD" w:rsidP="00AC03DD">
      <w:pPr>
        <w:pStyle w:val="Prrafodelista"/>
        <w:numPr>
          <w:ilvl w:val="1"/>
          <w:numId w:val="12"/>
        </w:numPr>
      </w:pPr>
      <w:proofErr w:type="spellStart"/>
      <w:r>
        <w:t>Carrousel</w:t>
      </w:r>
      <w:proofErr w:type="spellEnd"/>
      <w:r w:rsidR="006B6653">
        <w:t xml:space="preserve"> o slider</w:t>
      </w:r>
    </w:p>
    <w:p w14:paraId="5290398A" w14:textId="77777777" w:rsidR="00EC11AD" w:rsidRDefault="00AC03DD" w:rsidP="00AC03DD">
      <w:pPr>
        <w:pStyle w:val="Prrafodelista"/>
        <w:numPr>
          <w:ilvl w:val="1"/>
          <w:numId w:val="12"/>
        </w:numPr>
      </w:pPr>
      <w:r>
        <w:t>Sección de contenido</w:t>
      </w:r>
    </w:p>
    <w:p w14:paraId="3B77B4AE" w14:textId="77777777" w:rsidR="00EC11AD" w:rsidRDefault="00AC03DD" w:rsidP="00AC03DD">
      <w:pPr>
        <w:pStyle w:val="Prrafodelista"/>
        <w:numPr>
          <w:ilvl w:val="1"/>
          <w:numId w:val="12"/>
        </w:numPr>
      </w:pPr>
      <w:r>
        <w:t>Footer</w:t>
      </w:r>
      <w:bookmarkStart w:id="0" w:name="_GoBack"/>
      <w:bookmarkEnd w:id="0"/>
    </w:p>
    <w:p w14:paraId="14474A11" w14:textId="77777777" w:rsidR="00EC11AD" w:rsidRDefault="00AC03DD" w:rsidP="00AC03DD">
      <w:pPr>
        <w:pStyle w:val="Prrafodelista"/>
        <w:numPr>
          <w:ilvl w:val="0"/>
          <w:numId w:val="12"/>
        </w:numPr>
      </w:pPr>
      <w:r>
        <w:t>Sobre Nosotros</w:t>
      </w:r>
    </w:p>
    <w:p w14:paraId="1DCFF50E" w14:textId="77777777" w:rsidR="00EC11AD" w:rsidRDefault="00AC03DD" w:rsidP="00AC03DD">
      <w:pPr>
        <w:pStyle w:val="Prrafodelista"/>
        <w:numPr>
          <w:ilvl w:val="1"/>
          <w:numId w:val="12"/>
        </w:numPr>
      </w:pPr>
      <w:r>
        <w:t>NavBar</w:t>
      </w:r>
    </w:p>
    <w:p w14:paraId="1006EAF5" w14:textId="2A0AE2FA" w:rsidR="00EC11AD" w:rsidRDefault="00AC03DD" w:rsidP="00AC03DD">
      <w:pPr>
        <w:pStyle w:val="Prrafodelista"/>
        <w:numPr>
          <w:ilvl w:val="1"/>
          <w:numId w:val="12"/>
        </w:numPr>
      </w:pPr>
      <w:r>
        <w:t xml:space="preserve">Información sobre la </w:t>
      </w:r>
      <w:r w:rsidR="003577D2">
        <w:t>compañía</w:t>
      </w:r>
      <w:r>
        <w:t>, equipos,</w:t>
      </w:r>
      <w:r w:rsidR="003577D2">
        <w:t xml:space="preserve"> </w:t>
      </w:r>
      <w:r>
        <w:t>historia,</w:t>
      </w:r>
      <w:r w:rsidR="003577D2">
        <w:t xml:space="preserve"> misión</w:t>
      </w:r>
      <w:r>
        <w:t>,</w:t>
      </w:r>
      <w:r w:rsidR="003577D2">
        <w:t xml:space="preserve"> </w:t>
      </w:r>
      <w:r w:rsidR="00EC11AD">
        <w:t>visión</w:t>
      </w:r>
      <w:r w:rsidR="003577D2">
        <w:t>…</w:t>
      </w:r>
    </w:p>
    <w:p w14:paraId="4ADCA29E" w14:textId="77777777" w:rsidR="00EC11AD" w:rsidRDefault="00AC03DD" w:rsidP="00AC03DD">
      <w:pPr>
        <w:pStyle w:val="Prrafodelista"/>
        <w:numPr>
          <w:ilvl w:val="1"/>
          <w:numId w:val="12"/>
        </w:numPr>
      </w:pPr>
      <w:r>
        <w:t>Footer</w:t>
      </w:r>
    </w:p>
    <w:p w14:paraId="588208ED" w14:textId="77777777" w:rsidR="00EC11AD" w:rsidRDefault="00AC03DD" w:rsidP="00AC03DD">
      <w:pPr>
        <w:pStyle w:val="Prrafodelista"/>
        <w:numPr>
          <w:ilvl w:val="0"/>
          <w:numId w:val="12"/>
        </w:numPr>
      </w:pPr>
      <w:r>
        <w:t>Servicios</w:t>
      </w:r>
    </w:p>
    <w:p w14:paraId="6C04A489" w14:textId="77777777" w:rsidR="00EC11AD" w:rsidRDefault="00AC03DD" w:rsidP="00AC03DD">
      <w:pPr>
        <w:pStyle w:val="Prrafodelista"/>
        <w:numPr>
          <w:ilvl w:val="1"/>
          <w:numId w:val="12"/>
        </w:numPr>
      </w:pPr>
      <w:r>
        <w:t>NavBar</w:t>
      </w:r>
    </w:p>
    <w:p w14:paraId="0E580C9C" w14:textId="06D4746A" w:rsidR="00EC11AD" w:rsidRDefault="00AC03DD" w:rsidP="00AC03DD">
      <w:pPr>
        <w:pStyle w:val="Prrafodelista"/>
        <w:numPr>
          <w:ilvl w:val="1"/>
          <w:numId w:val="12"/>
        </w:numPr>
      </w:pPr>
      <w:r>
        <w:t>6 servicios</w:t>
      </w:r>
      <w:r w:rsidR="006B6653">
        <w:t>/productos</w:t>
      </w:r>
      <w:r>
        <w:t xml:space="preserve"> con imagen, texto, precio, condiciones...etc.</w:t>
      </w:r>
    </w:p>
    <w:p w14:paraId="5FFDED69" w14:textId="77777777" w:rsidR="00EC11AD" w:rsidRDefault="00AC03DD" w:rsidP="00AC03DD">
      <w:pPr>
        <w:pStyle w:val="Prrafodelista"/>
        <w:numPr>
          <w:ilvl w:val="1"/>
          <w:numId w:val="12"/>
        </w:numPr>
      </w:pPr>
      <w:r>
        <w:t>Footer</w:t>
      </w:r>
    </w:p>
    <w:p w14:paraId="0AF3BC77" w14:textId="77777777" w:rsidR="00EC11AD" w:rsidRDefault="00AC03DD" w:rsidP="00AC03DD">
      <w:pPr>
        <w:pStyle w:val="Prrafodelista"/>
        <w:numPr>
          <w:ilvl w:val="0"/>
          <w:numId w:val="12"/>
        </w:numPr>
      </w:pPr>
      <w:proofErr w:type="spellStart"/>
      <w:r>
        <w:t>Contactenos</w:t>
      </w:r>
      <w:proofErr w:type="spellEnd"/>
    </w:p>
    <w:p w14:paraId="1A8AA3C7" w14:textId="77777777" w:rsidR="00EC11AD" w:rsidRDefault="00AC03DD" w:rsidP="00AC03DD">
      <w:pPr>
        <w:pStyle w:val="Prrafodelista"/>
        <w:numPr>
          <w:ilvl w:val="1"/>
          <w:numId w:val="12"/>
        </w:numPr>
      </w:pPr>
      <w:r>
        <w:t>NavBar</w:t>
      </w:r>
    </w:p>
    <w:p w14:paraId="39F57795" w14:textId="77777777" w:rsidR="00EC11AD" w:rsidRDefault="00AC03DD" w:rsidP="00AC03DD">
      <w:pPr>
        <w:pStyle w:val="Prrafodelista"/>
        <w:numPr>
          <w:ilvl w:val="1"/>
          <w:numId w:val="12"/>
        </w:numPr>
      </w:pPr>
      <w:r>
        <w:t xml:space="preserve">Formulario de </w:t>
      </w:r>
      <w:proofErr w:type="spellStart"/>
      <w:r>
        <w:t>Contactenos</w:t>
      </w:r>
      <w:proofErr w:type="spellEnd"/>
    </w:p>
    <w:p w14:paraId="684FB887" w14:textId="77777777" w:rsidR="00EC11AD" w:rsidRDefault="00AC03DD" w:rsidP="00AC03DD">
      <w:pPr>
        <w:pStyle w:val="Prrafodelista"/>
        <w:numPr>
          <w:ilvl w:val="1"/>
          <w:numId w:val="12"/>
        </w:numPr>
      </w:pPr>
      <w:r>
        <w:t xml:space="preserve">Mapa de la </w:t>
      </w:r>
      <w:proofErr w:type="spellStart"/>
      <w:r>
        <w:t>ubicacion</w:t>
      </w:r>
      <w:proofErr w:type="spellEnd"/>
      <w:r>
        <w:t xml:space="preserve"> de la empresa</w:t>
      </w:r>
    </w:p>
    <w:p w14:paraId="203DAD7F" w14:textId="4814FD8C" w:rsidR="00AC03DD" w:rsidRDefault="00AC03DD" w:rsidP="00AC03DD">
      <w:pPr>
        <w:pStyle w:val="Prrafodelista"/>
        <w:numPr>
          <w:ilvl w:val="1"/>
          <w:numId w:val="12"/>
        </w:numPr>
      </w:pPr>
      <w:r>
        <w:t>Footer</w:t>
      </w:r>
    </w:p>
    <w:p w14:paraId="12CBFD22" w14:textId="354763C3" w:rsidR="00AC03DD" w:rsidRDefault="00AC03DD">
      <w:pPr>
        <w:rPr>
          <w:b/>
          <w:bCs/>
        </w:rPr>
      </w:pPr>
      <w:r>
        <w:rPr>
          <w:b/>
          <w:bCs/>
        </w:rPr>
        <w:br w:type="page"/>
      </w:r>
    </w:p>
    <w:p w14:paraId="36613C0A" w14:textId="704E36E0" w:rsidR="00AC03DD" w:rsidRDefault="00AC03DD" w:rsidP="00AC03DD">
      <w:pPr>
        <w:pStyle w:val="Ttulo2"/>
      </w:pPr>
      <w:r>
        <w:lastRenderedPageBreak/>
        <w:t>Casos para elegir</w:t>
      </w:r>
    </w:p>
    <w:p w14:paraId="2DEAC409" w14:textId="36BAC696" w:rsidR="007706BC" w:rsidRPr="007706BC" w:rsidRDefault="007706BC" w:rsidP="007706BC">
      <w:pPr>
        <w:rPr>
          <w:b/>
          <w:bCs/>
        </w:rPr>
      </w:pPr>
      <w:r w:rsidRPr="007706BC">
        <w:rPr>
          <w:b/>
          <w:bCs/>
        </w:rPr>
        <w:t>CASO 1: Retail Regional de Moda – “ModaSur”</w:t>
      </w:r>
    </w:p>
    <w:p w14:paraId="3A3BA3BA" w14:textId="13EA7817" w:rsidR="007706BC" w:rsidRPr="007706BC" w:rsidRDefault="007706BC" w:rsidP="007706BC">
      <w:r w:rsidRPr="007706BC">
        <w:rPr>
          <w:b/>
          <w:bCs/>
        </w:rPr>
        <w:t>Contexto:</w:t>
      </w:r>
      <w:r w:rsidRPr="007706BC">
        <w:br/>
        <w:t>Una cadena de tiendas de ropa femenina con presencia en tres regiones. Tienen venta física y web, pero sus decisiones aún se toman "a pulso", sin una vista centralizada de datos.</w:t>
      </w:r>
      <w:r w:rsidR="00680284">
        <w:rPr>
          <w:noProof/>
        </w:rPr>
        <w:pict w14:anchorId="1B2AA3FB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1D04F4E8" w14:textId="250DB6CA" w:rsidR="007706BC" w:rsidRPr="007706BC" w:rsidRDefault="007706BC" w:rsidP="007706BC">
      <w:pPr>
        <w:rPr>
          <w:b/>
          <w:bCs/>
        </w:rPr>
      </w:pPr>
      <w:r w:rsidRPr="007706BC">
        <w:rPr>
          <w:b/>
          <w:bCs/>
        </w:rPr>
        <w:t>CASO 2: Clínica Dental Urbana – “Dentisalud”</w:t>
      </w:r>
    </w:p>
    <w:p w14:paraId="5A456A54" w14:textId="0849E5B4" w:rsidR="007706BC" w:rsidRPr="007706BC" w:rsidRDefault="007706BC" w:rsidP="00AC03DD">
      <w:r w:rsidRPr="007706BC">
        <w:rPr>
          <w:b/>
          <w:bCs/>
        </w:rPr>
        <w:t>Contexto:</w:t>
      </w:r>
      <w:r w:rsidRPr="007706BC">
        <w:br/>
        <w:t>Una clínica con 5 sucursales que ofrece atención dental general, ortodoncia y estética. Usa un software de fichas clínicas, pero sin reportes consolidados.</w:t>
      </w:r>
    </w:p>
    <w:p w14:paraId="340CFC79" w14:textId="77777777" w:rsidR="007706BC" w:rsidRPr="007706BC" w:rsidRDefault="00680284" w:rsidP="007706BC">
      <w:r>
        <w:rPr>
          <w:noProof/>
        </w:rPr>
        <w:pict w14:anchorId="4DE19EF6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713E6D45" w14:textId="1963FC1C" w:rsidR="007706BC" w:rsidRPr="007706BC" w:rsidRDefault="007706BC" w:rsidP="007706BC">
      <w:pPr>
        <w:rPr>
          <w:b/>
          <w:bCs/>
        </w:rPr>
      </w:pPr>
      <w:r w:rsidRPr="007706BC">
        <w:rPr>
          <w:b/>
          <w:bCs/>
        </w:rPr>
        <w:t>CASO 3: Plataforma de Cursos Online – “AcademIQ”</w:t>
      </w:r>
    </w:p>
    <w:p w14:paraId="02F2DC91" w14:textId="77777777" w:rsidR="007706BC" w:rsidRPr="007706BC" w:rsidRDefault="007706BC" w:rsidP="007706BC">
      <w:r w:rsidRPr="007706BC">
        <w:rPr>
          <w:b/>
          <w:bCs/>
        </w:rPr>
        <w:t>Contexto:</w:t>
      </w:r>
      <w:r w:rsidRPr="007706BC">
        <w:br/>
        <w:t xml:space="preserve">AcademIQ ofrece cursos en línea para profesionales. Usan Moodle y una pasarela </w:t>
      </w:r>
      <w:r w:rsidRPr="007706BC">
        <w:lastRenderedPageBreak/>
        <w:t>de pagos externa. Tienen alta tasa de abandono y poco conocimiento de su base de usuarios.</w:t>
      </w:r>
    </w:p>
    <w:p w14:paraId="71BD3F44" w14:textId="77777777" w:rsidR="007706BC" w:rsidRPr="007706BC" w:rsidRDefault="00680284" w:rsidP="007706BC">
      <w:r>
        <w:rPr>
          <w:noProof/>
        </w:rPr>
        <w:pict w14:anchorId="639C27D8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0430FCC2" w14:textId="466F6650" w:rsidR="007706BC" w:rsidRPr="007706BC" w:rsidRDefault="007706BC" w:rsidP="007706BC">
      <w:pPr>
        <w:rPr>
          <w:b/>
          <w:bCs/>
        </w:rPr>
      </w:pPr>
      <w:r w:rsidRPr="007706BC">
        <w:rPr>
          <w:b/>
          <w:bCs/>
        </w:rPr>
        <w:t>CASO 4: Empresa de Reparto Urbano – “FastGo”</w:t>
      </w:r>
    </w:p>
    <w:p w14:paraId="665D44EA" w14:textId="77777777" w:rsidR="007706BC" w:rsidRPr="007706BC" w:rsidRDefault="007706BC" w:rsidP="007706BC">
      <w:r w:rsidRPr="007706BC">
        <w:rPr>
          <w:b/>
          <w:bCs/>
        </w:rPr>
        <w:t>Contexto:</w:t>
      </w:r>
      <w:r w:rsidRPr="007706BC">
        <w:br/>
        <w:t>FastGo realiza entregas express en la ciudad. Usan una app de tracking, pero no tienen visibilidad general del rendimiento por zona, repartidor o cliente.</w:t>
      </w:r>
    </w:p>
    <w:p w14:paraId="09DD4E43" w14:textId="77777777" w:rsidR="007706BC" w:rsidRPr="007706BC" w:rsidRDefault="00680284" w:rsidP="007706BC">
      <w:r>
        <w:rPr>
          <w:noProof/>
        </w:rPr>
        <w:pict w14:anchorId="78B1798F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0A101578" w14:textId="3AB4E5F3" w:rsidR="007706BC" w:rsidRPr="007706BC" w:rsidRDefault="007706BC" w:rsidP="007706BC">
      <w:pPr>
        <w:rPr>
          <w:b/>
          <w:bCs/>
        </w:rPr>
      </w:pPr>
      <w:r w:rsidRPr="007706BC">
        <w:rPr>
          <w:b/>
          <w:bCs/>
        </w:rPr>
        <w:t>CASO 5: E-commerce de Tecnología – “TechHome”</w:t>
      </w:r>
    </w:p>
    <w:p w14:paraId="7EDF984C" w14:textId="670BDA87" w:rsidR="007706BC" w:rsidRDefault="007706BC" w:rsidP="007706BC">
      <w:r w:rsidRPr="007706BC">
        <w:rPr>
          <w:b/>
          <w:bCs/>
        </w:rPr>
        <w:t>Contexto:</w:t>
      </w:r>
      <w:r w:rsidRPr="007706BC">
        <w:br/>
        <w:t xml:space="preserve">TechHome vende productos electrónicos por sitio web y app. Realizan campañas </w:t>
      </w:r>
      <w:r w:rsidR="003577D2" w:rsidRPr="007706BC">
        <w:t>semanales,</w:t>
      </w:r>
      <w:r w:rsidRPr="007706BC">
        <w:t xml:space="preserve"> pero no miden efectividad, ni el comportamiento d</w:t>
      </w:r>
      <w:r w:rsidR="00AC03DD">
        <w:t>el cliente después de la compra.</w:t>
      </w:r>
    </w:p>
    <w:p w14:paraId="06812260" w14:textId="327A97C6" w:rsidR="00AA0D30" w:rsidRDefault="00680284">
      <w:r>
        <w:rPr>
          <w:noProof/>
        </w:rPr>
        <w:pict w14:anchorId="28E2D03D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sectPr w:rsidR="00AA0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121"/>
    <w:multiLevelType w:val="multilevel"/>
    <w:tmpl w:val="BD1C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E674C"/>
    <w:multiLevelType w:val="multilevel"/>
    <w:tmpl w:val="3656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72935"/>
    <w:multiLevelType w:val="multilevel"/>
    <w:tmpl w:val="1C6A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F315D"/>
    <w:multiLevelType w:val="hybridMultilevel"/>
    <w:tmpl w:val="0092234A"/>
    <w:lvl w:ilvl="0" w:tplc="340A000F">
      <w:start w:val="1"/>
      <w:numFmt w:val="decimal"/>
      <w:lvlText w:val="%1."/>
      <w:lvlJc w:val="left"/>
      <w:pPr>
        <w:ind w:left="990" w:hanging="360"/>
      </w:pPr>
    </w:lvl>
    <w:lvl w:ilvl="1" w:tplc="340A0019" w:tentative="1">
      <w:start w:val="1"/>
      <w:numFmt w:val="lowerLetter"/>
      <w:lvlText w:val="%2."/>
      <w:lvlJc w:val="left"/>
      <w:pPr>
        <w:ind w:left="1710" w:hanging="360"/>
      </w:pPr>
    </w:lvl>
    <w:lvl w:ilvl="2" w:tplc="340A001B" w:tentative="1">
      <w:start w:val="1"/>
      <w:numFmt w:val="lowerRoman"/>
      <w:lvlText w:val="%3."/>
      <w:lvlJc w:val="right"/>
      <w:pPr>
        <w:ind w:left="2430" w:hanging="180"/>
      </w:pPr>
    </w:lvl>
    <w:lvl w:ilvl="3" w:tplc="340A000F" w:tentative="1">
      <w:start w:val="1"/>
      <w:numFmt w:val="decimal"/>
      <w:lvlText w:val="%4."/>
      <w:lvlJc w:val="left"/>
      <w:pPr>
        <w:ind w:left="3150" w:hanging="360"/>
      </w:pPr>
    </w:lvl>
    <w:lvl w:ilvl="4" w:tplc="340A0019" w:tentative="1">
      <w:start w:val="1"/>
      <w:numFmt w:val="lowerLetter"/>
      <w:lvlText w:val="%5."/>
      <w:lvlJc w:val="left"/>
      <w:pPr>
        <w:ind w:left="3870" w:hanging="360"/>
      </w:pPr>
    </w:lvl>
    <w:lvl w:ilvl="5" w:tplc="340A001B" w:tentative="1">
      <w:start w:val="1"/>
      <w:numFmt w:val="lowerRoman"/>
      <w:lvlText w:val="%6."/>
      <w:lvlJc w:val="right"/>
      <w:pPr>
        <w:ind w:left="4590" w:hanging="180"/>
      </w:pPr>
    </w:lvl>
    <w:lvl w:ilvl="6" w:tplc="340A000F" w:tentative="1">
      <w:start w:val="1"/>
      <w:numFmt w:val="decimal"/>
      <w:lvlText w:val="%7."/>
      <w:lvlJc w:val="left"/>
      <w:pPr>
        <w:ind w:left="5310" w:hanging="360"/>
      </w:pPr>
    </w:lvl>
    <w:lvl w:ilvl="7" w:tplc="340A0019" w:tentative="1">
      <w:start w:val="1"/>
      <w:numFmt w:val="lowerLetter"/>
      <w:lvlText w:val="%8."/>
      <w:lvlJc w:val="left"/>
      <w:pPr>
        <w:ind w:left="6030" w:hanging="360"/>
      </w:pPr>
    </w:lvl>
    <w:lvl w:ilvl="8" w:tplc="34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13F363D"/>
    <w:multiLevelType w:val="hybridMultilevel"/>
    <w:tmpl w:val="7F9CE3A4"/>
    <w:lvl w:ilvl="0" w:tplc="C15EB61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620" w:hanging="360"/>
      </w:pPr>
    </w:lvl>
    <w:lvl w:ilvl="2" w:tplc="340A001B" w:tentative="1">
      <w:start w:val="1"/>
      <w:numFmt w:val="lowerRoman"/>
      <w:lvlText w:val="%3."/>
      <w:lvlJc w:val="right"/>
      <w:pPr>
        <w:ind w:left="2340" w:hanging="180"/>
      </w:pPr>
    </w:lvl>
    <w:lvl w:ilvl="3" w:tplc="340A000F" w:tentative="1">
      <w:start w:val="1"/>
      <w:numFmt w:val="decimal"/>
      <w:lvlText w:val="%4."/>
      <w:lvlJc w:val="left"/>
      <w:pPr>
        <w:ind w:left="3060" w:hanging="360"/>
      </w:pPr>
    </w:lvl>
    <w:lvl w:ilvl="4" w:tplc="340A0019" w:tentative="1">
      <w:start w:val="1"/>
      <w:numFmt w:val="lowerLetter"/>
      <w:lvlText w:val="%5."/>
      <w:lvlJc w:val="left"/>
      <w:pPr>
        <w:ind w:left="3780" w:hanging="360"/>
      </w:pPr>
    </w:lvl>
    <w:lvl w:ilvl="5" w:tplc="340A001B" w:tentative="1">
      <w:start w:val="1"/>
      <w:numFmt w:val="lowerRoman"/>
      <w:lvlText w:val="%6."/>
      <w:lvlJc w:val="right"/>
      <w:pPr>
        <w:ind w:left="4500" w:hanging="180"/>
      </w:pPr>
    </w:lvl>
    <w:lvl w:ilvl="6" w:tplc="340A000F" w:tentative="1">
      <w:start w:val="1"/>
      <w:numFmt w:val="decimal"/>
      <w:lvlText w:val="%7."/>
      <w:lvlJc w:val="left"/>
      <w:pPr>
        <w:ind w:left="5220" w:hanging="360"/>
      </w:pPr>
    </w:lvl>
    <w:lvl w:ilvl="7" w:tplc="340A0019" w:tentative="1">
      <w:start w:val="1"/>
      <w:numFmt w:val="lowerLetter"/>
      <w:lvlText w:val="%8."/>
      <w:lvlJc w:val="left"/>
      <w:pPr>
        <w:ind w:left="5940" w:hanging="360"/>
      </w:pPr>
    </w:lvl>
    <w:lvl w:ilvl="8" w:tplc="34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34A791B"/>
    <w:multiLevelType w:val="hybridMultilevel"/>
    <w:tmpl w:val="AC9A3A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7641A"/>
    <w:multiLevelType w:val="multilevel"/>
    <w:tmpl w:val="297E1FE2"/>
    <w:lvl w:ilvl="0">
      <w:start w:val="1"/>
      <w:numFmt w:val="decimal"/>
      <w:lvlText w:val="%1.0"/>
      <w:lvlJc w:val="left"/>
      <w:pPr>
        <w:ind w:left="66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34" w:hanging="1800"/>
      </w:pPr>
      <w:rPr>
        <w:rFonts w:hint="default"/>
      </w:rPr>
    </w:lvl>
  </w:abstractNum>
  <w:abstractNum w:abstractNumId="7" w15:restartNumberingAfterBreak="0">
    <w:nsid w:val="38670E0D"/>
    <w:multiLevelType w:val="multilevel"/>
    <w:tmpl w:val="83F0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765FCD"/>
    <w:multiLevelType w:val="multilevel"/>
    <w:tmpl w:val="3316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E94E48"/>
    <w:multiLevelType w:val="multilevel"/>
    <w:tmpl w:val="297E1FE2"/>
    <w:lvl w:ilvl="0">
      <w:start w:val="1"/>
      <w:numFmt w:val="decimal"/>
      <w:lvlText w:val="%1.0"/>
      <w:lvlJc w:val="left"/>
      <w:pPr>
        <w:ind w:left="66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34" w:hanging="1800"/>
      </w:pPr>
      <w:rPr>
        <w:rFonts w:hint="default"/>
      </w:rPr>
    </w:lvl>
  </w:abstractNum>
  <w:abstractNum w:abstractNumId="10" w15:restartNumberingAfterBreak="0">
    <w:nsid w:val="55BA1950"/>
    <w:multiLevelType w:val="multilevel"/>
    <w:tmpl w:val="9458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B0EE4"/>
    <w:multiLevelType w:val="multilevel"/>
    <w:tmpl w:val="DAA4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BC"/>
    <w:rsid w:val="000D5AA8"/>
    <w:rsid w:val="000F07EF"/>
    <w:rsid w:val="00213C8D"/>
    <w:rsid w:val="003577D2"/>
    <w:rsid w:val="003A4DB4"/>
    <w:rsid w:val="00680284"/>
    <w:rsid w:val="006B6653"/>
    <w:rsid w:val="007706BC"/>
    <w:rsid w:val="00841310"/>
    <w:rsid w:val="00AA0D30"/>
    <w:rsid w:val="00AC03DD"/>
    <w:rsid w:val="00AE2087"/>
    <w:rsid w:val="00C3406A"/>
    <w:rsid w:val="00C86A2B"/>
    <w:rsid w:val="00C910EA"/>
    <w:rsid w:val="00EC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61B3"/>
  <w15:chartTrackingRefBased/>
  <w15:docId w15:val="{A5950910-D3C5-FE43-97C5-6211D5A9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310"/>
    <w:pPr>
      <w:spacing w:before="240" w:after="400" w:line="360" w:lineRule="auto"/>
      <w:jc w:val="both"/>
    </w:pPr>
    <w:rPr>
      <w:rFonts w:ascii="Arial Unicode MS" w:hAnsi="Arial Unicode MS"/>
    </w:rPr>
  </w:style>
  <w:style w:type="paragraph" w:styleId="Ttulo1">
    <w:name w:val="heading 1"/>
    <w:basedOn w:val="Normal"/>
    <w:next w:val="Normal"/>
    <w:link w:val="Ttulo1Car"/>
    <w:uiPriority w:val="9"/>
    <w:qFormat/>
    <w:rsid w:val="00770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0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0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0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0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0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0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0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0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0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70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0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06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06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06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06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06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06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0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0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0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0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0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06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06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06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0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06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0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1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8755B-1A48-403D-B63B-EDC495C9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Talleres Puente Alto</dc:creator>
  <cp:keywords/>
  <dc:description/>
  <cp:lastModifiedBy>Talleres Puente Alto</cp:lastModifiedBy>
  <cp:revision>8</cp:revision>
  <dcterms:created xsi:type="dcterms:W3CDTF">2025-03-28T04:02:00Z</dcterms:created>
  <dcterms:modified xsi:type="dcterms:W3CDTF">2025-06-05T00:59:00Z</dcterms:modified>
</cp:coreProperties>
</file>