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9138" w14:textId="77777777" w:rsidR="001533A7" w:rsidRPr="009C7AE3" w:rsidRDefault="00EA6E72" w:rsidP="001533A7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9C7AE3">
        <w:rPr>
          <w:b/>
          <w:bCs/>
          <w:sz w:val="28"/>
          <w:szCs w:val="28"/>
          <w:lang w:val="en-US"/>
        </w:rPr>
        <w:t>Ranking Retrieval</w:t>
      </w:r>
    </w:p>
    <w:p w14:paraId="2B0CC4F9" w14:textId="77777777" w:rsidR="001533A7" w:rsidRPr="009C7AE3" w:rsidRDefault="001533A7" w:rsidP="001533A7">
      <w:pPr>
        <w:spacing w:after="0" w:line="240" w:lineRule="auto"/>
        <w:jc w:val="center"/>
        <w:rPr>
          <w:lang w:val="en-US"/>
        </w:rPr>
      </w:pPr>
      <w:proofErr w:type="spellStart"/>
      <w:r w:rsidRPr="009C7AE3">
        <w:rPr>
          <w:lang w:val="en-US"/>
        </w:rPr>
        <w:t>Profesor</w:t>
      </w:r>
      <w:proofErr w:type="spellEnd"/>
      <w:r w:rsidRPr="009C7AE3">
        <w:rPr>
          <w:lang w:val="en-US"/>
        </w:rPr>
        <w:t xml:space="preserve"> Heider Sanchez</w:t>
      </w:r>
    </w:p>
    <w:p w14:paraId="23ED3DB4" w14:textId="77777777" w:rsidR="002233A1" w:rsidRPr="009C7AE3" w:rsidRDefault="002233A1" w:rsidP="005239E9">
      <w:pPr>
        <w:tabs>
          <w:tab w:val="left" w:pos="426"/>
        </w:tabs>
        <w:jc w:val="both"/>
        <w:rPr>
          <w:b/>
          <w:lang w:val="en-US"/>
        </w:rPr>
      </w:pPr>
    </w:p>
    <w:p w14:paraId="5F64F389" w14:textId="77777777" w:rsidR="002233A1" w:rsidRDefault="002233A1" w:rsidP="002233A1">
      <w:pPr>
        <w:tabs>
          <w:tab w:val="left" w:pos="426"/>
        </w:tabs>
        <w:jc w:val="both"/>
        <w:rPr>
          <w:b/>
        </w:rPr>
      </w:pPr>
      <w:r w:rsidRPr="009C7AE3">
        <w:rPr>
          <w:b/>
          <w:lang w:val="en-US"/>
        </w:rPr>
        <w:t>P</w:t>
      </w:r>
      <w:r w:rsidR="00EA6E72" w:rsidRPr="009C7AE3">
        <w:rPr>
          <w:b/>
          <w:lang w:val="en-US"/>
        </w:rPr>
        <w:t>1</w:t>
      </w:r>
      <w:r w:rsidRPr="009C7AE3">
        <w:rPr>
          <w:b/>
          <w:lang w:val="en-US"/>
        </w:rPr>
        <w:t>.</w:t>
      </w:r>
      <w:r w:rsidR="00935A5F" w:rsidRPr="009C7AE3">
        <w:rPr>
          <w:b/>
          <w:lang w:val="en-US"/>
        </w:rPr>
        <w:t xml:space="preserve"> </w:t>
      </w:r>
      <w:r w:rsidR="0044045D" w:rsidRPr="009C7AE3">
        <w:rPr>
          <w:b/>
          <w:lang w:val="en-US"/>
        </w:rPr>
        <w:t xml:space="preserve"> </w:t>
      </w:r>
      <w:r w:rsidR="002D260A">
        <w:rPr>
          <w:b/>
        </w:rPr>
        <w:t>Normalización de la longitud</w:t>
      </w:r>
      <w:r w:rsidRPr="00890D9E">
        <w:rPr>
          <w:b/>
        </w:rPr>
        <w:t>:</w:t>
      </w:r>
    </w:p>
    <w:p w14:paraId="3EDFC41C" w14:textId="4C226D3A" w:rsidR="002D260A" w:rsidRDefault="002D260A" w:rsidP="002233A1">
      <w:pPr>
        <w:tabs>
          <w:tab w:val="left" w:pos="426"/>
        </w:tabs>
        <w:jc w:val="both"/>
      </w:pPr>
      <w:r w:rsidRPr="002D260A">
        <w:t xml:space="preserve">Se tiene </w:t>
      </w:r>
      <w:r>
        <w:t xml:space="preserve">la siguiente tabla </w:t>
      </w:r>
      <w:r w:rsidR="001638BF">
        <w:t xml:space="preserve">de conteos </w:t>
      </w:r>
      <w:r>
        <w:t xml:space="preserve">para la consulta </w:t>
      </w:r>
      <w:r w:rsidR="001638BF">
        <w:t>y dos</w:t>
      </w:r>
      <w:r>
        <w:t xml:space="preserve"> documentos.</w:t>
      </w:r>
    </w:p>
    <w:tbl>
      <w:tblPr>
        <w:tblStyle w:val="Tablaconcuadrculaclara"/>
        <w:tblW w:w="5469" w:type="dxa"/>
        <w:jc w:val="center"/>
        <w:tblLook w:val="0600" w:firstRow="0" w:lastRow="0" w:firstColumn="0" w:lastColumn="0" w:noHBand="1" w:noVBand="1"/>
      </w:tblPr>
      <w:tblGrid>
        <w:gridCol w:w="549"/>
        <w:gridCol w:w="1820"/>
        <w:gridCol w:w="1000"/>
        <w:gridCol w:w="1200"/>
        <w:gridCol w:w="900"/>
      </w:tblGrid>
      <w:tr w:rsidR="00813567" w:rsidRPr="0038693B" w14:paraId="4F406110" w14:textId="77777777" w:rsidTr="00CE2072">
        <w:trPr>
          <w:trHeight w:val="315"/>
          <w:jc w:val="center"/>
        </w:trPr>
        <w:tc>
          <w:tcPr>
            <w:tcW w:w="2369" w:type="dxa"/>
            <w:gridSpan w:val="2"/>
          </w:tcPr>
          <w:p w14:paraId="29732AE2" w14:textId="77777777" w:rsidR="00813567" w:rsidRPr="0038693B" w:rsidRDefault="00813567" w:rsidP="002D260A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</w:p>
        </w:tc>
        <w:tc>
          <w:tcPr>
            <w:tcW w:w="3100" w:type="dxa"/>
            <w:gridSpan w:val="3"/>
            <w:noWrap/>
            <w:hideMark/>
          </w:tcPr>
          <w:p w14:paraId="4240E93B" w14:textId="77777777" w:rsidR="00813567" w:rsidRPr="0038693B" w:rsidRDefault="00813567" w:rsidP="002D260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>Frequency</w:t>
            </w:r>
            <w:proofErr w:type="spellEnd"/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ajorHAnsi"/>
                  <w:color w:val="000000" w:themeColor="text1"/>
                  <w:sz w:val="24"/>
                  <w:szCs w:val="24"/>
                  <w:lang w:eastAsia="es-PE"/>
                </w:rPr>
                <m:t>tf</m:t>
              </m:r>
            </m:oMath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>)</w:t>
            </w:r>
          </w:p>
        </w:tc>
      </w:tr>
      <w:tr w:rsidR="00DF4E00" w:rsidRPr="0038693B" w14:paraId="088ABB9B" w14:textId="77777777" w:rsidTr="00813567">
        <w:trPr>
          <w:trHeight w:val="375"/>
          <w:jc w:val="center"/>
        </w:trPr>
        <w:tc>
          <w:tcPr>
            <w:tcW w:w="549" w:type="dxa"/>
          </w:tcPr>
          <w:p w14:paraId="73D87A7A" w14:textId="77777777" w:rsidR="00DF4E00" w:rsidRPr="0038693B" w:rsidRDefault="00813567" w:rsidP="0081356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color w:val="000000" w:themeColor="text1"/>
                <w:sz w:val="24"/>
                <w:szCs w:val="24"/>
                <w:lang w:eastAsia="es-P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theme="majorHAnsi"/>
                    <w:color w:val="000000" w:themeColor="text1"/>
                    <w:sz w:val="24"/>
                    <w:szCs w:val="24"/>
                    <w:lang w:eastAsia="es-PE"/>
                  </w:rPr>
                  <m:t>i</m:t>
                </m:r>
              </m:oMath>
            </m:oMathPara>
          </w:p>
        </w:tc>
        <w:tc>
          <w:tcPr>
            <w:tcW w:w="1820" w:type="dxa"/>
            <w:hideMark/>
          </w:tcPr>
          <w:p w14:paraId="52DF8817" w14:textId="77777777" w:rsidR="00DF4E00" w:rsidRPr="0038693B" w:rsidRDefault="00DF4E00" w:rsidP="002D260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>term</w:t>
            </w:r>
            <w:proofErr w:type="spellEnd"/>
          </w:p>
        </w:tc>
        <w:tc>
          <w:tcPr>
            <w:tcW w:w="1000" w:type="dxa"/>
            <w:hideMark/>
          </w:tcPr>
          <w:p w14:paraId="6474B83D" w14:textId="77777777" w:rsidR="00DF4E00" w:rsidRPr="0038693B" w:rsidRDefault="00DF4E00" w:rsidP="002D260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1200" w:type="dxa"/>
            <w:hideMark/>
          </w:tcPr>
          <w:p w14:paraId="6CCCECDA" w14:textId="77777777" w:rsidR="00DF4E00" w:rsidRPr="0038693B" w:rsidRDefault="00DF4E00" w:rsidP="002D260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>Doc1</w:t>
            </w:r>
          </w:p>
        </w:tc>
        <w:tc>
          <w:tcPr>
            <w:tcW w:w="900" w:type="dxa"/>
            <w:hideMark/>
          </w:tcPr>
          <w:p w14:paraId="0CA7483B" w14:textId="77777777" w:rsidR="00DF4E00" w:rsidRPr="0038693B" w:rsidRDefault="00DF4E00" w:rsidP="002D260A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es-PE"/>
              </w:rPr>
              <w:t>Doc2</w:t>
            </w:r>
          </w:p>
        </w:tc>
      </w:tr>
      <w:tr w:rsidR="0038693B" w:rsidRPr="0038693B" w14:paraId="172FE2EB" w14:textId="77777777" w:rsidTr="00813567">
        <w:trPr>
          <w:trHeight w:val="390"/>
          <w:jc w:val="center"/>
        </w:trPr>
        <w:tc>
          <w:tcPr>
            <w:tcW w:w="549" w:type="dxa"/>
          </w:tcPr>
          <w:p w14:paraId="4D4BD750" w14:textId="77777777" w:rsidR="0038693B" w:rsidRPr="0038693B" w:rsidRDefault="0038693B" w:rsidP="0038693B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4"/>
                <w:lang w:eastAsia="es-PE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000000" w:themeColor="text1"/>
                    <w:sz w:val="20"/>
                    <w:szCs w:val="24"/>
                    <w:lang w:eastAsia="es-PE"/>
                  </w:rPr>
                  <m:t>1</m:t>
                </m:r>
              </m:oMath>
            </m:oMathPara>
          </w:p>
        </w:tc>
        <w:tc>
          <w:tcPr>
            <w:tcW w:w="1820" w:type="dxa"/>
            <w:hideMark/>
          </w:tcPr>
          <w:p w14:paraId="71900621" w14:textId="2A2B330A" w:rsidR="0038693B" w:rsidRPr="0038693B" w:rsidRDefault="0038693B" w:rsidP="0038693B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38693B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afecto</w:t>
            </w:r>
            <w:proofErr w:type="spellEnd"/>
          </w:p>
        </w:tc>
        <w:tc>
          <w:tcPr>
            <w:tcW w:w="1000" w:type="dxa"/>
            <w:hideMark/>
          </w:tcPr>
          <w:p w14:paraId="3D4819AC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115</w:t>
            </w:r>
          </w:p>
        </w:tc>
        <w:tc>
          <w:tcPr>
            <w:tcW w:w="1200" w:type="dxa"/>
            <w:hideMark/>
          </w:tcPr>
          <w:p w14:paraId="120DB4BA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15</w:t>
            </w:r>
          </w:p>
        </w:tc>
        <w:tc>
          <w:tcPr>
            <w:tcW w:w="900" w:type="dxa"/>
            <w:hideMark/>
          </w:tcPr>
          <w:p w14:paraId="32DB03DC" w14:textId="5F0970B1" w:rsidR="0038693B" w:rsidRPr="0038693B" w:rsidRDefault="004C76C1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3</w:t>
            </w:r>
            <w:r w:rsidR="0038693B"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0</w:t>
            </w:r>
          </w:p>
        </w:tc>
      </w:tr>
      <w:tr w:rsidR="0038693B" w:rsidRPr="0038693B" w14:paraId="2D9BA73E" w14:textId="77777777" w:rsidTr="00813567">
        <w:trPr>
          <w:trHeight w:val="375"/>
          <w:jc w:val="center"/>
        </w:trPr>
        <w:tc>
          <w:tcPr>
            <w:tcW w:w="549" w:type="dxa"/>
          </w:tcPr>
          <w:p w14:paraId="23211C9A" w14:textId="77777777" w:rsidR="0038693B" w:rsidRPr="0038693B" w:rsidRDefault="0038693B" w:rsidP="0038693B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4"/>
                <w:lang w:eastAsia="es-PE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000000" w:themeColor="text1"/>
                    <w:sz w:val="20"/>
                    <w:szCs w:val="24"/>
                    <w:lang w:eastAsia="es-PE"/>
                  </w:rPr>
                  <m:t>2</m:t>
                </m:r>
              </m:oMath>
            </m:oMathPara>
          </w:p>
        </w:tc>
        <w:tc>
          <w:tcPr>
            <w:tcW w:w="1820" w:type="dxa"/>
            <w:hideMark/>
          </w:tcPr>
          <w:p w14:paraId="48530182" w14:textId="1D319E3C" w:rsidR="0038693B" w:rsidRPr="0038693B" w:rsidRDefault="0038693B" w:rsidP="0038693B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38693B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celosa</w:t>
            </w:r>
            <w:proofErr w:type="spellEnd"/>
          </w:p>
        </w:tc>
        <w:tc>
          <w:tcPr>
            <w:tcW w:w="1000" w:type="dxa"/>
            <w:hideMark/>
          </w:tcPr>
          <w:p w14:paraId="336DAF98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10</w:t>
            </w:r>
          </w:p>
        </w:tc>
        <w:tc>
          <w:tcPr>
            <w:tcW w:w="1200" w:type="dxa"/>
            <w:hideMark/>
          </w:tcPr>
          <w:p w14:paraId="11F62C1E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900" w:type="dxa"/>
            <w:hideMark/>
          </w:tcPr>
          <w:p w14:paraId="2C0742D5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0</w:t>
            </w:r>
          </w:p>
        </w:tc>
      </w:tr>
      <w:tr w:rsidR="0038693B" w:rsidRPr="0038693B" w14:paraId="498E034A" w14:textId="77777777" w:rsidTr="00813567">
        <w:trPr>
          <w:trHeight w:val="375"/>
          <w:jc w:val="center"/>
        </w:trPr>
        <w:tc>
          <w:tcPr>
            <w:tcW w:w="549" w:type="dxa"/>
          </w:tcPr>
          <w:p w14:paraId="476BC266" w14:textId="77777777" w:rsidR="0038693B" w:rsidRPr="0038693B" w:rsidRDefault="0038693B" w:rsidP="0038693B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4"/>
                <w:lang w:eastAsia="es-PE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000000" w:themeColor="text1"/>
                    <w:sz w:val="20"/>
                    <w:szCs w:val="24"/>
                    <w:lang w:eastAsia="es-PE"/>
                  </w:rPr>
                  <m:t>3</m:t>
                </m:r>
              </m:oMath>
            </m:oMathPara>
          </w:p>
        </w:tc>
        <w:tc>
          <w:tcPr>
            <w:tcW w:w="1820" w:type="dxa"/>
            <w:hideMark/>
          </w:tcPr>
          <w:p w14:paraId="0C0DAAD5" w14:textId="1E6E7557" w:rsidR="0038693B" w:rsidRPr="0038693B" w:rsidRDefault="0038693B" w:rsidP="0038693B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38693B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chisme</w:t>
            </w:r>
            <w:proofErr w:type="spellEnd"/>
            <w:r w:rsidRPr="0038693B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000" w:type="dxa"/>
            <w:hideMark/>
          </w:tcPr>
          <w:p w14:paraId="035F76D0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1200" w:type="dxa"/>
            <w:hideMark/>
          </w:tcPr>
          <w:p w14:paraId="005DBD58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20</w:t>
            </w:r>
          </w:p>
        </w:tc>
        <w:tc>
          <w:tcPr>
            <w:tcW w:w="900" w:type="dxa"/>
            <w:hideMark/>
          </w:tcPr>
          <w:p w14:paraId="273579CA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22</w:t>
            </w:r>
          </w:p>
        </w:tc>
      </w:tr>
      <w:tr w:rsidR="0038693B" w:rsidRPr="0038693B" w14:paraId="5D1EDCF1" w14:textId="77777777" w:rsidTr="00813567">
        <w:trPr>
          <w:trHeight w:val="375"/>
          <w:jc w:val="center"/>
        </w:trPr>
        <w:tc>
          <w:tcPr>
            <w:tcW w:w="549" w:type="dxa"/>
          </w:tcPr>
          <w:p w14:paraId="68210BFE" w14:textId="77777777" w:rsidR="0038693B" w:rsidRPr="0038693B" w:rsidRDefault="0038693B" w:rsidP="0038693B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4"/>
                <w:lang w:eastAsia="es-PE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000000" w:themeColor="text1"/>
                    <w:sz w:val="20"/>
                    <w:szCs w:val="24"/>
                    <w:lang w:eastAsia="es-PE"/>
                  </w:rPr>
                  <m:t>4</m:t>
                </m:r>
              </m:oMath>
            </m:oMathPara>
          </w:p>
        </w:tc>
        <w:tc>
          <w:tcPr>
            <w:tcW w:w="1820" w:type="dxa"/>
            <w:hideMark/>
          </w:tcPr>
          <w:p w14:paraId="56D5EE82" w14:textId="027E32B3" w:rsidR="0038693B" w:rsidRPr="0038693B" w:rsidRDefault="0038693B" w:rsidP="0038693B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proofErr w:type="spellStart"/>
            <w:r w:rsidRPr="0038693B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borrascoso</w:t>
            </w:r>
            <w:proofErr w:type="spellEnd"/>
          </w:p>
        </w:tc>
        <w:tc>
          <w:tcPr>
            <w:tcW w:w="1000" w:type="dxa"/>
            <w:hideMark/>
          </w:tcPr>
          <w:p w14:paraId="682BC5E5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1200" w:type="dxa"/>
            <w:hideMark/>
          </w:tcPr>
          <w:p w14:paraId="7253C5C5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25</w:t>
            </w:r>
          </w:p>
        </w:tc>
        <w:tc>
          <w:tcPr>
            <w:tcW w:w="900" w:type="dxa"/>
            <w:hideMark/>
          </w:tcPr>
          <w:p w14:paraId="12D6FFC5" w14:textId="77777777" w:rsidR="0038693B" w:rsidRPr="0038693B" w:rsidRDefault="0038693B" w:rsidP="0038693B">
            <w:pPr>
              <w:jc w:val="right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</w:pPr>
            <w:r w:rsidRPr="0038693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es-PE"/>
              </w:rPr>
              <w:t>0</w:t>
            </w:r>
          </w:p>
        </w:tc>
      </w:tr>
    </w:tbl>
    <w:p w14:paraId="040EE21F" w14:textId="77777777" w:rsidR="002D260A" w:rsidRDefault="002D260A" w:rsidP="002233A1">
      <w:pPr>
        <w:tabs>
          <w:tab w:val="left" w:pos="426"/>
        </w:tabs>
        <w:jc w:val="both"/>
      </w:pPr>
    </w:p>
    <w:p w14:paraId="4A056733" w14:textId="268C45EE" w:rsidR="002D260A" w:rsidRDefault="002D260A" w:rsidP="002233A1">
      <w:pPr>
        <w:tabs>
          <w:tab w:val="left" w:pos="426"/>
        </w:tabs>
        <w:jc w:val="both"/>
      </w:pPr>
      <w:r>
        <w:t xml:space="preserve">Se le pide aplicar </w:t>
      </w:r>
      <w:r w:rsidR="00CB3C44">
        <w:t>las siguientes</w:t>
      </w:r>
      <w:r>
        <w:t xml:space="preserve"> técnicas de </w:t>
      </w:r>
      <w:proofErr w:type="spellStart"/>
      <w:r>
        <w:t>scoring</w:t>
      </w:r>
      <w:proofErr w:type="spellEnd"/>
      <w:r>
        <w:t>:</w:t>
      </w:r>
    </w:p>
    <w:p w14:paraId="4C54E23F" w14:textId="303E841B" w:rsidR="002D260A" w:rsidRDefault="002D260A" w:rsidP="002D260A">
      <w:pPr>
        <w:pStyle w:val="Prrafodelista"/>
        <w:numPr>
          <w:ilvl w:val="0"/>
          <w:numId w:val="7"/>
        </w:numPr>
        <w:tabs>
          <w:tab w:val="left" w:pos="426"/>
        </w:tabs>
        <w:jc w:val="both"/>
      </w:pPr>
      <w:r>
        <w:t xml:space="preserve">El score </w:t>
      </w:r>
      <w:r w:rsidR="0038693B">
        <w:t>es</w:t>
      </w:r>
      <w:r>
        <w:t xml:space="preserve"> la sumatoria del </w:t>
      </w:r>
      <w:r w:rsidRPr="002D260A">
        <w:rPr>
          <w:i/>
        </w:rPr>
        <w:t>log-</w:t>
      </w:r>
      <w:proofErr w:type="spellStart"/>
      <w:r w:rsidRPr="002D260A">
        <w:rPr>
          <w:i/>
        </w:rPr>
        <w:t>frecuency</w:t>
      </w:r>
      <w:proofErr w:type="spellEnd"/>
      <w:r w:rsidRPr="002D260A">
        <w:rPr>
          <w:i/>
        </w:rPr>
        <w:t xml:space="preserve"> </w:t>
      </w:r>
      <w:proofErr w:type="spellStart"/>
      <w:r w:rsidRPr="002D260A">
        <w:rPr>
          <w:i/>
        </w:rPr>
        <w:t>weigth</w:t>
      </w:r>
      <w:proofErr w:type="spellEnd"/>
      <w:r>
        <w:t xml:space="preserve"> de los términos comunes. </w:t>
      </w:r>
    </w:p>
    <w:p w14:paraId="6F78791B" w14:textId="406D63BD" w:rsidR="002D260A" w:rsidRPr="003D73B7" w:rsidRDefault="005B1C75" w:rsidP="002233A1">
      <w:pPr>
        <w:tabs>
          <w:tab w:val="left" w:pos="426"/>
        </w:tabs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DotProduct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  <m:r>
                <w:rPr>
                  <w:rFonts w:ascii="Cambria Math" w:hAnsi="Cambria Math"/>
                </w:rPr>
                <m:t>oc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∈Q ∩D</m:t>
              </m:r>
            </m:sub>
            <m:sup/>
            <m:e>
              <m:r>
                <w:rPr>
                  <w:rFonts w:ascii="Cambria Math" w:hAnsi="Cambria Math"/>
                </w:rPr>
                <m:t>qi ∙di</m:t>
              </m:r>
            </m:e>
          </m:nary>
        </m:oMath>
      </m:oMathPara>
    </w:p>
    <w:p w14:paraId="7BCAE210" w14:textId="6365A0E5" w:rsidR="003D73B7" w:rsidRDefault="003D73B7" w:rsidP="003D73B7">
      <w:pPr>
        <w:tabs>
          <w:tab w:val="left" w:pos="426"/>
        </w:tabs>
        <w:jc w:val="center"/>
        <w:rPr>
          <w:rFonts w:eastAsiaTheme="minorEastAsia"/>
        </w:rPr>
      </w:pPr>
      <w:r>
        <w:rPr>
          <w:rFonts w:eastAsiaTheme="minorEastAsia"/>
        </w:rPr>
        <w:t xml:space="preserve">En donde,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qi=log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tf</m:t>
                </m:r>
              </m:e>
              <m:sub>
                <m:r>
                  <w:rPr>
                    <w:rFonts w:ascii="Cambria Math" w:hAnsi="Cambria Math"/>
                  </w:rPr>
                  <m:t>i, Q</m:t>
                </m:r>
              </m:sub>
            </m:sSub>
          </m:e>
        </m:d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di=log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tf</m:t>
                </m:r>
              </m:e>
              <m:sub>
                <m:r>
                  <w:rPr>
                    <w:rFonts w:ascii="Cambria Math" w:hAnsi="Cambria Math"/>
                  </w:rPr>
                  <m:t>i,D</m:t>
                </m:r>
                <m:r>
                  <w:rPr>
                    <w:rFonts w:ascii="Cambria Math" w:hAnsi="Cambria Math"/>
                  </w:rPr>
                  <m:t>oc</m:t>
                </m:r>
              </m:sub>
            </m:sSub>
          </m:e>
        </m:d>
      </m:oMath>
    </w:p>
    <w:p w14:paraId="7321B165" w14:textId="77777777" w:rsidR="0038693B" w:rsidRDefault="0038693B" w:rsidP="0038693B">
      <w:pPr>
        <w:pStyle w:val="Prrafodelista"/>
        <w:tabs>
          <w:tab w:val="left" w:pos="426"/>
        </w:tabs>
        <w:jc w:val="both"/>
      </w:pPr>
    </w:p>
    <w:p w14:paraId="50A17A33" w14:textId="4F2DF844" w:rsidR="002D260A" w:rsidRDefault="002D260A" w:rsidP="002D260A">
      <w:pPr>
        <w:pStyle w:val="Prrafodelista"/>
        <w:numPr>
          <w:ilvl w:val="0"/>
          <w:numId w:val="7"/>
        </w:numPr>
        <w:tabs>
          <w:tab w:val="left" w:pos="426"/>
        </w:tabs>
        <w:jc w:val="both"/>
      </w:pPr>
      <w:r>
        <w:t>El score</w:t>
      </w:r>
      <w:r w:rsidR="0038693B">
        <w:t xml:space="preserve"> </w:t>
      </w:r>
      <w:r w:rsidR="00CB3C44">
        <w:t>ahora se aplica con los vectores unitarios</w:t>
      </w:r>
      <w:r>
        <w:t xml:space="preserve">.  </w:t>
      </w:r>
    </w:p>
    <w:p w14:paraId="5DD9E891" w14:textId="77777777" w:rsidR="002D260A" w:rsidRDefault="002D260A" w:rsidP="002D260A">
      <w:pPr>
        <w:pStyle w:val="Prrafodelista"/>
        <w:tabs>
          <w:tab w:val="left" w:pos="426"/>
        </w:tabs>
        <w:jc w:val="both"/>
      </w:pPr>
    </w:p>
    <w:p w14:paraId="0BBBEE0D" w14:textId="7131D8E6" w:rsidR="002D260A" w:rsidRDefault="005B1C75" w:rsidP="002D260A">
      <w:pPr>
        <w:pStyle w:val="Prrafodelista"/>
        <w:tabs>
          <w:tab w:val="left" w:pos="426"/>
        </w:tabs>
        <w:jc w:val="both"/>
      </w:pPr>
      <m:oMathPara>
        <m:oMath>
          <m:r>
            <w:rPr>
              <w:rFonts w:ascii="Cambria Math" w:hAnsi="Cambria Math"/>
            </w:rPr>
            <m:t>Cosine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  <m:r>
                <w:rPr>
                  <w:rFonts w:ascii="Cambria Math" w:hAnsi="Cambria Math"/>
                </w:rPr>
                <m:t>oc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∈Q ∩D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3A8275D" w14:textId="5CCB2479" w:rsidR="003D73B7" w:rsidRDefault="003D73B7" w:rsidP="003D73B7">
      <w:pPr>
        <w:tabs>
          <w:tab w:val="left" w:pos="426"/>
        </w:tabs>
        <w:jc w:val="center"/>
        <w:rPr>
          <w:rFonts w:eastAsiaTheme="minorEastAsia"/>
        </w:rPr>
      </w:pPr>
      <w:r>
        <w:rPr>
          <w:rFonts w:eastAsiaTheme="minorEastAsia"/>
        </w:rPr>
        <w:t xml:space="preserve">En donde,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=qi/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0831F4">
        <w:rPr>
          <w:rFonts w:eastAsiaTheme="minorEastAsia"/>
        </w:rPr>
        <w:t xml:space="preserve">, </w:t>
      </w:r>
      <w:r w:rsidR="003B024C">
        <w:rPr>
          <w:rFonts w:eastAsiaTheme="minorEastAsia"/>
        </w:rPr>
        <w:t>de igual forma para</w:t>
      </w:r>
      <m:oMath>
        <m:r>
          <w:rPr>
            <w:rFonts w:ascii="Cambria Math" w:eastAsiaTheme="minorEastAsia" w:hAnsi="Cambria Math"/>
          </w:rPr>
          <m:t xml:space="preserve"> ndi</m:t>
        </m:r>
      </m:oMath>
      <w:r w:rsidR="000831F4">
        <w:rPr>
          <w:rFonts w:eastAsiaTheme="minorEastAsia"/>
        </w:rPr>
        <w:t xml:space="preserve">. </w:t>
      </w:r>
    </w:p>
    <w:p w14:paraId="24FAEEEE" w14:textId="77777777" w:rsidR="003D73B7" w:rsidRDefault="00000000" w:rsidP="003D73B7">
      <w:pPr>
        <w:tabs>
          <w:tab w:val="left" w:pos="426"/>
        </w:tabs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3D73B7">
        <w:rPr>
          <w:rFonts w:eastAsiaTheme="minorEastAsia"/>
        </w:rPr>
        <w:t xml:space="preserve"> </w:t>
      </w:r>
    </w:p>
    <w:p w14:paraId="49ACF9A0" w14:textId="77777777" w:rsidR="0044045D" w:rsidRDefault="0044045D" w:rsidP="003D73B7">
      <w:pPr>
        <w:tabs>
          <w:tab w:val="left" w:pos="426"/>
        </w:tabs>
        <w:jc w:val="center"/>
        <w:rPr>
          <w:rFonts w:eastAsiaTheme="minorEastAsia"/>
        </w:rPr>
      </w:pPr>
    </w:p>
    <w:p w14:paraId="0BF14ED0" w14:textId="77777777" w:rsidR="00DF4E00" w:rsidRDefault="00DF4E00" w:rsidP="002233A1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Llene el siguiente cuadro, </w:t>
      </w:r>
      <w:r>
        <w:t>analice los resultados y de una explicación de dicho comportamiento.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1911"/>
      </w:tblGrid>
      <w:tr w:rsidR="00DF4E00" w14:paraId="3C0DE022" w14:textId="77777777" w:rsidTr="0044045D">
        <w:trPr>
          <w:trHeight w:val="490"/>
          <w:jc w:val="center"/>
        </w:trPr>
        <w:tc>
          <w:tcPr>
            <w:tcW w:w="1911" w:type="dxa"/>
          </w:tcPr>
          <w:p w14:paraId="43693351" w14:textId="77777777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  <w:tc>
          <w:tcPr>
            <w:tcW w:w="1911" w:type="dxa"/>
          </w:tcPr>
          <w:p w14:paraId="35E27548" w14:textId="77777777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(Q, Doc1)</w:t>
            </w:r>
          </w:p>
        </w:tc>
        <w:tc>
          <w:tcPr>
            <w:tcW w:w="1911" w:type="dxa"/>
          </w:tcPr>
          <w:p w14:paraId="4BBA103D" w14:textId="77777777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 xml:space="preserve"> (Q, Doc2)</w:t>
            </w:r>
          </w:p>
        </w:tc>
      </w:tr>
      <w:tr w:rsidR="00DF4E00" w14:paraId="3989F3DE" w14:textId="77777777" w:rsidTr="0044045D">
        <w:trPr>
          <w:trHeight w:val="490"/>
          <w:jc w:val="center"/>
        </w:trPr>
        <w:tc>
          <w:tcPr>
            <w:tcW w:w="1911" w:type="dxa"/>
          </w:tcPr>
          <w:p w14:paraId="7B5C485F" w14:textId="650DFFF7" w:rsidR="00DF4E00" w:rsidRDefault="005B1C75" w:rsidP="002233A1">
            <w:pPr>
              <w:tabs>
                <w:tab w:val="left" w:pos="426"/>
              </w:tabs>
              <w:jc w:val="both"/>
              <w:rPr>
                <w:b/>
              </w:rPr>
            </w:pPr>
            <w:proofErr w:type="spellStart"/>
            <w:r w:rsidRPr="005B1C75">
              <w:rPr>
                <w:b/>
              </w:rPr>
              <w:t>DotProduct</w:t>
            </w:r>
            <w:proofErr w:type="spellEnd"/>
          </w:p>
        </w:tc>
        <w:tc>
          <w:tcPr>
            <w:tcW w:w="1911" w:type="dxa"/>
          </w:tcPr>
          <w:p w14:paraId="1E51646B" w14:textId="021ED242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  <w:tc>
          <w:tcPr>
            <w:tcW w:w="1911" w:type="dxa"/>
          </w:tcPr>
          <w:p w14:paraId="338612BF" w14:textId="61C5F397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</w:tr>
      <w:tr w:rsidR="00DF4E00" w14:paraId="46C0D068" w14:textId="77777777" w:rsidTr="0044045D">
        <w:trPr>
          <w:trHeight w:val="473"/>
          <w:jc w:val="center"/>
        </w:trPr>
        <w:tc>
          <w:tcPr>
            <w:tcW w:w="1911" w:type="dxa"/>
          </w:tcPr>
          <w:p w14:paraId="7C5D5440" w14:textId="1DB0C017" w:rsidR="00DF4E00" w:rsidRDefault="005B1C75" w:rsidP="002233A1">
            <w:pPr>
              <w:tabs>
                <w:tab w:val="left" w:pos="426"/>
              </w:tabs>
              <w:jc w:val="both"/>
              <w:rPr>
                <w:b/>
              </w:rPr>
            </w:pPr>
            <w:proofErr w:type="spellStart"/>
            <w:r w:rsidRPr="005B1C75">
              <w:rPr>
                <w:b/>
              </w:rPr>
              <w:t>Cosine</w:t>
            </w:r>
            <w:proofErr w:type="spellEnd"/>
          </w:p>
        </w:tc>
        <w:tc>
          <w:tcPr>
            <w:tcW w:w="1911" w:type="dxa"/>
          </w:tcPr>
          <w:p w14:paraId="23761BD4" w14:textId="65927578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  <w:tc>
          <w:tcPr>
            <w:tcW w:w="1911" w:type="dxa"/>
          </w:tcPr>
          <w:p w14:paraId="0516622B" w14:textId="7374DEC1" w:rsidR="00DF4E00" w:rsidRDefault="00DF4E00" w:rsidP="002233A1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</w:tr>
      <w:tr w:rsidR="0038693B" w14:paraId="21D27B20" w14:textId="77777777" w:rsidTr="00E62556">
        <w:trPr>
          <w:trHeight w:val="473"/>
          <w:jc w:val="center"/>
        </w:trPr>
        <w:tc>
          <w:tcPr>
            <w:tcW w:w="1911" w:type="dxa"/>
          </w:tcPr>
          <w:p w14:paraId="62BA4C40" w14:textId="3C639DB9" w:rsidR="0038693B" w:rsidRDefault="0038693B" w:rsidP="002233A1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Explicación</w:t>
            </w:r>
          </w:p>
        </w:tc>
        <w:tc>
          <w:tcPr>
            <w:tcW w:w="3822" w:type="dxa"/>
            <w:gridSpan w:val="2"/>
          </w:tcPr>
          <w:p w14:paraId="0A956F10" w14:textId="77777777" w:rsidR="0038693B" w:rsidRDefault="0038693B" w:rsidP="002233A1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</w:tr>
    </w:tbl>
    <w:p w14:paraId="6E07F5E1" w14:textId="77777777" w:rsidR="00DF4E00" w:rsidRDefault="00DF4E00" w:rsidP="002233A1">
      <w:pPr>
        <w:tabs>
          <w:tab w:val="left" w:pos="426"/>
        </w:tabs>
        <w:jc w:val="both"/>
        <w:rPr>
          <w:b/>
        </w:rPr>
      </w:pPr>
    </w:p>
    <w:p w14:paraId="4270993F" w14:textId="319A210B" w:rsidR="0044045D" w:rsidRDefault="0044045D" w:rsidP="002233A1">
      <w:pPr>
        <w:tabs>
          <w:tab w:val="left" w:pos="426"/>
        </w:tabs>
        <w:jc w:val="both"/>
        <w:rPr>
          <w:b/>
        </w:rPr>
      </w:pPr>
    </w:p>
    <w:p w14:paraId="00F282C2" w14:textId="77777777" w:rsidR="00CB3C44" w:rsidRDefault="00CB3C44" w:rsidP="002233A1">
      <w:pPr>
        <w:tabs>
          <w:tab w:val="left" w:pos="426"/>
        </w:tabs>
        <w:jc w:val="both"/>
        <w:rPr>
          <w:b/>
        </w:rPr>
      </w:pPr>
    </w:p>
    <w:p w14:paraId="3F463ECF" w14:textId="77777777" w:rsidR="00D85198" w:rsidRDefault="00D85198" w:rsidP="002233A1">
      <w:pPr>
        <w:tabs>
          <w:tab w:val="left" w:pos="426"/>
        </w:tabs>
        <w:jc w:val="both"/>
        <w:rPr>
          <w:b/>
        </w:rPr>
      </w:pPr>
    </w:p>
    <w:p w14:paraId="3355B759" w14:textId="77777777" w:rsidR="0044045D" w:rsidRDefault="0044045D" w:rsidP="0044045D">
      <w:pPr>
        <w:tabs>
          <w:tab w:val="left" w:pos="426"/>
        </w:tabs>
        <w:jc w:val="both"/>
        <w:rPr>
          <w:b/>
        </w:rPr>
      </w:pPr>
      <w:r w:rsidRPr="001533A7">
        <w:rPr>
          <w:b/>
        </w:rPr>
        <w:lastRenderedPageBreak/>
        <w:t>P</w:t>
      </w:r>
      <w:r>
        <w:rPr>
          <w:b/>
        </w:rPr>
        <w:t>2</w:t>
      </w:r>
      <w:r w:rsidRPr="001533A7">
        <w:rPr>
          <w:b/>
        </w:rPr>
        <w:t>.</w:t>
      </w:r>
      <w:r>
        <w:rPr>
          <w:b/>
        </w:rPr>
        <w:t xml:space="preserve">  TF-IDF</w:t>
      </w:r>
      <w:r w:rsidRPr="00890D9E">
        <w:rPr>
          <w:b/>
        </w:rPr>
        <w:t>:</w:t>
      </w:r>
    </w:p>
    <w:p w14:paraId="7A679AAF" w14:textId="196D54C8" w:rsidR="0044045D" w:rsidRDefault="00A35552" w:rsidP="0044045D">
      <w:pPr>
        <w:tabs>
          <w:tab w:val="left" w:pos="426"/>
        </w:tabs>
        <w:jc w:val="both"/>
      </w:pPr>
      <w:r>
        <w:t xml:space="preserve">Dada la siguiente tabla en donde se </w:t>
      </w:r>
      <w:r w:rsidR="003B024C">
        <w:t>distribuye</w:t>
      </w:r>
      <w:r>
        <w:t xml:space="preserve"> los pesos TF-IDF para dos documentos de la colección y para la consulta, se pide calcular </w:t>
      </w:r>
      <w:r w:rsidR="000831F4">
        <w:t>el score sin normalizar (</w:t>
      </w:r>
      <w:proofErr w:type="spellStart"/>
      <w:r w:rsidR="000831F4">
        <w:t>dot</w:t>
      </w:r>
      <w:r w:rsidR="004547E9">
        <w:t>-</w:t>
      </w:r>
      <w:r w:rsidR="000831F4">
        <w:t>product</w:t>
      </w:r>
      <w:proofErr w:type="spellEnd"/>
      <w:r w:rsidR="000831F4">
        <w:t>) y el score normalizado (</w:t>
      </w:r>
      <w:proofErr w:type="spellStart"/>
      <w:r w:rsidR="000831F4">
        <w:t>cosine</w:t>
      </w:r>
      <w:proofErr w:type="spellEnd"/>
      <w:r w:rsidR="000831F4">
        <w:t xml:space="preserve"> </w:t>
      </w:r>
      <w:proofErr w:type="spellStart"/>
      <w:r w:rsidR="000831F4">
        <w:t>similarity</w:t>
      </w:r>
      <w:proofErr w:type="spellEnd"/>
      <w:r w:rsidR="000831F4">
        <w:t xml:space="preserve">) entre Q y cada documento.  </w:t>
      </w:r>
    </w:p>
    <w:tbl>
      <w:tblPr>
        <w:tblStyle w:val="Tablanormal1"/>
        <w:tblW w:w="7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1509"/>
        <w:gridCol w:w="1584"/>
        <w:gridCol w:w="1511"/>
        <w:gridCol w:w="2095"/>
      </w:tblGrid>
      <w:tr w:rsidR="0044045D" w:rsidRPr="0044045D" w14:paraId="239B5C81" w14:textId="77777777" w:rsidTr="00083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73A6251B" w14:textId="77777777" w:rsidR="0044045D" w:rsidRPr="0044045D" w:rsidRDefault="0044045D" w:rsidP="0044045D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Id</w:t>
            </w:r>
          </w:p>
        </w:tc>
        <w:tc>
          <w:tcPr>
            <w:tcW w:w="1045" w:type="pct"/>
            <w:hideMark/>
          </w:tcPr>
          <w:p w14:paraId="47EA6EA0" w14:textId="77777777" w:rsidR="0044045D" w:rsidRPr="0044045D" w:rsidRDefault="0044045D" w:rsidP="0044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Término</w:t>
            </w:r>
          </w:p>
        </w:tc>
        <w:tc>
          <w:tcPr>
            <w:tcW w:w="1097" w:type="pct"/>
            <w:hideMark/>
          </w:tcPr>
          <w:p w14:paraId="07A2C6AC" w14:textId="271F4330" w:rsidR="0044045D" w:rsidRPr="0044045D" w:rsidRDefault="0044045D" w:rsidP="0044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Doc</w:t>
            </w:r>
            <w:r w:rsidR="00005245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1</w:t>
            </w: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 xml:space="preserve"> (</w:t>
            </w: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TF-IDF</w:t>
            </w: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)</w:t>
            </w:r>
          </w:p>
        </w:tc>
        <w:tc>
          <w:tcPr>
            <w:tcW w:w="1047" w:type="pct"/>
            <w:hideMark/>
          </w:tcPr>
          <w:p w14:paraId="0AAC6019" w14:textId="77777777" w:rsidR="0044045D" w:rsidRPr="0044045D" w:rsidRDefault="0044045D" w:rsidP="0044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Doc2 (</w:t>
            </w: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TF-IDF</w:t>
            </w: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)</w:t>
            </w:r>
          </w:p>
        </w:tc>
        <w:tc>
          <w:tcPr>
            <w:tcW w:w="0" w:type="auto"/>
            <w:hideMark/>
          </w:tcPr>
          <w:p w14:paraId="11EF479F" w14:textId="77777777" w:rsidR="0044045D" w:rsidRPr="0044045D" w:rsidRDefault="0044045D" w:rsidP="004404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Q</w:t>
            </w:r>
            <w:r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 xml:space="preserve"> </w:t>
            </w: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(</w:t>
            </w: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TF-IDF</w:t>
            </w:r>
            <w:r w:rsidRPr="0044045D">
              <w:rPr>
                <w:rFonts w:eastAsia="Times New Roman" w:cstheme="minorHAnsi"/>
                <w:bCs w:val="0"/>
                <w:color w:val="000000" w:themeColor="text1"/>
                <w:sz w:val="20"/>
                <w:szCs w:val="24"/>
                <w:lang w:eastAsia="es-PE"/>
              </w:rPr>
              <w:t>)</w:t>
            </w:r>
          </w:p>
        </w:tc>
      </w:tr>
      <w:tr w:rsidR="00005245" w:rsidRPr="0044045D" w14:paraId="0C9B755E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1A388E1E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</w:t>
            </w:r>
          </w:p>
        </w:tc>
        <w:tc>
          <w:tcPr>
            <w:tcW w:w="1045" w:type="pct"/>
            <w:hideMark/>
          </w:tcPr>
          <w:p w14:paraId="06B0D2CB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Clima</w:t>
            </w:r>
          </w:p>
        </w:tc>
        <w:tc>
          <w:tcPr>
            <w:tcW w:w="1097" w:type="pct"/>
            <w:hideMark/>
          </w:tcPr>
          <w:p w14:paraId="48936A92" w14:textId="1493CD99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1.452</w:t>
            </w:r>
          </w:p>
        </w:tc>
        <w:tc>
          <w:tcPr>
            <w:tcW w:w="1047" w:type="pct"/>
            <w:hideMark/>
          </w:tcPr>
          <w:p w14:paraId="5A6C3F0D" w14:textId="5D095AD3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05BBB1AA" w14:textId="7B91A71C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4B39EE11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42F249E0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T2</w:t>
            </w:r>
          </w:p>
        </w:tc>
        <w:tc>
          <w:tcPr>
            <w:tcW w:w="1045" w:type="pct"/>
            <w:hideMark/>
          </w:tcPr>
          <w:p w14:paraId="6408EF17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Biblioteca</w:t>
            </w:r>
          </w:p>
        </w:tc>
        <w:tc>
          <w:tcPr>
            <w:tcW w:w="1097" w:type="pct"/>
            <w:hideMark/>
          </w:tcPr>
          <w:p w14:paraId="45C92198" w14:textId="79B329F9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501A8EB2" w14:textId="326D2112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2.093</w:t>
            </w:r>
          </w:p>
        </w:tc>
        <w:tc>
          <w:tcPr>
            <w:tcW w:w="1451" w:type="pct"/>
            <w:hideMark/>
          </w:tcPr>
          <w:p w14:paraId="25E131A3" w14:textId="2439BFF4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1.345</w:t>
            </w:r>
          </w:p>
        </w:tc>
      </w:tr>
      <w:tr w:rsidR="00005245" w:rsidRPr="0044045D" w14:paraId="05F7CF4F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086ED054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T3</w:t>
            </w:r>
          </w:p>
        </w:tc>
        <w:tc>
          <w:tcPr>
            <w:tcW w:w="1045" w:type="pct"/>
            <w:hideMark/>
          </w:tcPr>
          <w:p w14:paraId="1E3AEB4D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Universidad</w:t>
            </w:r>
          </w:p>
        </w:tc>
        <w:tc>
          <w:tcPr>
            <w:tcW w:w="1097" w:type="pct"/>
            <w:hideMark/>
          </w:tcPr>
          <w:p w14:paraId="5561B912" w14:textId="5C68DB25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2.122</w:t>
            </w:r>
          </w:p>
        </w:tc>
        <w:tc>
          <w:tcPr>
            <w:tcW w:w="1047" w:type="pct"/>
            <w:hideMark/>
          </w:tcPr>
          <w:p w14:paraId="2105C80D" w14:textId="039B622F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75D84C66" w14:textId="610154B7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1.453</w:t>
            </w:r>
          </w:p>
        </w:tc>
      </w:tr>
      <w:tr w:rsidR="00005245" w:rsidRPr="0044045D" w14:paraId="10A4A440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0ED8ACB2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T4</w:t>
            </w:r>
          </w:p>
        </w:tc>
        <w:tc>
          <w:tcPr>
            <w:tcW w:w="1045" w:type="pct"/>
            <w:hideMark/>
          </w:tcPr>
          <w:p w14:paraId="2965D579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Alcalá</w:t>
            </w:r>
          </w:p>
        </w:tc>
        <w:tc>
          <w:tcPr>
            <w:tcW w:w="1097" w:type="pct"/>
            <w:hideMark/>
          </w:tcPr>
          <w:p w14:paraId="42BB4E43" w14:textId="0BA43EDA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3.564</w:t>
            </w:r>
          </w:p>
        </w:tc>
        <w:tc>
          <w:tcPr>
            <w:tcW w:w="1047" w:type="pct"/>
            <w:hideMark/>
          </w:tcPr>
          <w:p w14:paraId="26B628DF" w14:textId="0C79ACC4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354AC642" w14:textId="45DF89EF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1.987</w:t>
            </w:r>
          </w:p>
        </w:tc>
      </w:tr>
      <w:tr w:rsidR="00005245" w:rsidRPr="0044045D" w14:paraId="57EC8FCC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173DEFAA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T5</w:t>
            </w:r>
          </w:p>
        </w:tc>
        <w:tc>
          <w:tcPr>
            <w:tcW w:w="1045" w:type="pct"/>
            <w:hideMark/>
          </w:tcPr>
          <w:p w14:paraId="3E1FFA04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España</w:t>
            </w:r>
          </w:p>
        </w:tc>
        <w:tc>
          <w:tcPr>
            <w:tcW w:w="1097" w:type="pct"/>
            <w:hideMark/>
          </w:tcPr>
          <w:p w14:paraId="6BC73A33" w14:textId="61BD24B6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4.123</w:t>
            </w:r>
          </w:p>
        </w:tc>
        <w:tc>
          <w:tcPr>
            <w:tcW w:w="1047" w:type="pct"/>
            <w:hideMark/>
          </w:tcPr>
          <w:p w14:paraId="5510B30F" w14:textId="2B65FD79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4.245</w:t>
            </w:r>
          </w:p>
        </w:tc>
        <w:tc>
          <w:tcPr>
            <w:tcW w:w="1451" w:type="pct"/>
            <w:hideMark/>
          </w:tcPr>
          <w:p w14:paraId="7CB21C17" w14:textId="4F618DD2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30E25B99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29555F40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T6</w:t>
            </w:r>
          </w:p>
        </w:tc>
        <w:tc>
          <w:tcPr>
            <w:tcW w:w="1045" w:type="pct"/>
            <w:hideMark/>
          </w:tcPr>
          <w:p w14:paraId="4B33E16E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Libros</w:t>
            </w:r>
          </w:p>
        </w:tc>
        <w:tc>
          <w:tcPr>
            <w:tcW w:w="1097" w:type="pct"/>
            <w:hideMark/>
          </w:tcPr>
          <w:p w14:paraId="205C283B" w14:textId="2BBEA0CE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0A802F29" w14:textId="2B94B0F2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1.234</w:t>
            </w:r>
          </w:p>
        </w:tc>
        <w:tc>
          <w:tcPr>
            <w:tcW w:w="1451" w:type="pct"/>
            <w:hideMark/>
          </w:tcPr>
          <w:p w14:paraId="729DF58F" w14:textId="18B7F1CB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2.133</w:t>
            </w:r>
          </w:p>
        </w:tc>
      </w:tr>
      <w:tr w:rsidR="00005245" w:rsidRPr="0044045D" w14:paraId="5ABFD0F5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76E0BEBE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T7</w:t>
            </w:r>
          </w:p>
        </w:tc>
        <w:tc>
          <w:tcPr>
            <w:tcW w:w="1045" w:type="pct"/>
            <w:hideMark/>
          </w:tcPr>
          <w:p w14:paraId="270267C6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Geografía</w:t>
            </w:r>
          </w:p>
        </w:tc>
        <w:tc>
          <w:tcPr>
            <w:tcW w:w="1097" w:type="pct"/>
            <w:hideMark/>
          </w:tcPr>
          <w:p w14:paraId="2253EE60" w14:textId="6A0AAEB4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08EC8B61" w14:textId="10EFB0F8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75ABCC0C" w14:textId="67E8F364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15CD4DA8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0BC036BA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T8</w:t>
            </w:r>
          </w:p>
        </w:tc>
        <w:tc>
          <w:tcPr>
            <w:tcW w:w="1045" w:type="pct"/>
            <w:hideMark/>
          </w:tcPr>
          <w:p w14:paraId="68002A60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Población</w:t>
            </w:r>
          </w:p>
        </w:tc>
        <w:tc>
          <w:tcPr>
            <w:tcW w:w="1097" w:type="pct"/>
            <w:hideMark/>
          </w:tcPr>
          <w:p w14:paraId="6966968A" w14:textId="5928090F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2.342</w:t>
            </w:r>
          </w:p>
        </w:tc>
        <w:tc>
          <w:tcPr>
            <w:tcW w:w="1047" w:type="pct"/>
            <w:hideMark/>
          </w:tcPr>
          <w:p w14:paraId="1FAA1B07" w14:textId="740424A7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5BDBAEC9" w14:textId="75C8BAB4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7A5B4637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0028EA72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T9</w:t>
            </w:r>
          </w:p>
        </w:tc>
        <w:tc>
          <w:tcPr>
            <w:tcW w:w="1045" w:type="pct"/>
            <w:hideMark/>
          </w:tcPr>
          <w:p w14:paraId="3CB6C4AC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Electricidad</w:t>
            </w:r>
          </w:p>
        </w:tc>
        <w:tc>
          <w:tcPr>
            <w:tcW w:w="1097" w:type="pct"/>
            <w:hideMark/>
          </w:tcPr>
          <w:p w14:paraId="4AA3C93C" w14:textId="77F5B9A8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086BE75B" w14:textId="1B0D98EC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2E973865" w14:textId="55FEC0D5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503A4365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1AA1AFC8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T10</w:t>
            </w:r>
          </w:p>
        </w:tc>
        <w:tc>
          <w:tcPr>
            <w:tcW w:w="1045" w:type="pct"/>
            <w:hideMark/>
          </w:tcPr>
          <w:p w14:paraId="47E1529D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Ciencia</w:t>
            </w:r>
          </w:p>
        </w:tc>
        <w:tc>
          <w:tcPr>
            <w:tcW w:w="1097" w:type="pct"/>
            <w:hideMark/>
          </w:tcPr>
          <w:p w14:paraId="2A2B2B66" w14:textId="4375E5EC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552CC424" w14:textId="4E0C41BE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316D7BFC" w14:textId="79051F62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4149E6EB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66385327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T11</w:t>
            </w:r>
          </w:p>
        </w:tc>
        <w:tc>
          <w:tcPr>
            <w:tcW w:w="1045" w:type="pct"/>
            <w:hideMark/>
          </w:tcPr>
          <w:p w14:paraId="19DAFABA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Social</w:t>
            </w:r>
          </w:p>
        </w:tc>
        <w:tc>
          <w:tcPr>
            <w:tcW w:w="1097" w:type="pct"/>
            <w:hideMark/>
          </w:tcPr>
          <w:p w14:paraId="00D17935" w14:textId="01613658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7F238C3D" w14:textId="71401D31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2.345</w:t>
            </w:r>
          </w:p>
        </w:tc>
        <w:tc>
          <w:tcPr>
            <w:tcW w:w="1451" w:type="pct"/>
            <w:hideMark/>
          </w:tcPr>
          <w:p w14:paraId="11C803E3" w14:textId="7C1A11A7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6D513F34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4B2C9BD7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T12</w:t>
            </w:r>
          </w:p>
        </w:tc>
        <w:tc>
          <w:tcPr>
            <w:tcW w:w="1045" w:type="pct"/>
            <w:hideMark/>
          </w:tcPr>
          <w:p w14:paraId="0963521D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Luz</w:t>
            </w:r>
          </w:p>
        </w:tc>
        <w:tc>
          <w:tcPr>
            <w:tcW w:w="1097" w:type="pct"/>
            <w:hideMark/>
          </w:tcPr>
          <w:p w14:paraId="4251CF31" w14:textId="6FD31F4D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1.975</w:t>
            </w:r>
          </w:p>
        </w:tc>
        <w:tc>
          <w:tcPr>
            <w:tcW w:w="1047" w:type="pct"/>
            <w:hideMark/>
          </w:tcPr>
          <w:p w14:paraId="57866E87" w14:textId="58130E33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5B4B282D" w14:textId="7C25D57A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4767CCC0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60F2AD91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T13</w:t>
            </w:r>
          </w:p>
        </w:tc>
        <w:tc>
          <w:tcPr>
            <w:tcW w:w="1045" w:type="pct"/>
            <w:hideMark/>
          </w:tcPr>
          <w:p w14:paraId="58F9814B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Unamuno</w:t>
            </w:r>
          </w:p>
        </w:tc>
        <w:tc>
          <w:tcPr>
            <w:tcW w:w="1097" w:type="pct"/>
            <w:hideMark/>
          </w:tcPr>
          <w:p w14:paraId="76E2107B" w14:textId="5F2DA683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4.543</w:t>
            </w:r>
          </w:p>
        </w:tc>
        <w:tc>
          <w:tcPr>
            <w:tcW w:w="1047" w:type="pct"/>
            <w:hideMark/>
          </w:tcPr>
          <w:p w14:paraId="599F30A6" w14:textId="269B0B2D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2.135</w:t>
            </w:r>
          </w:p>
        </w:tc>
        <w:tc>
          <w:tcPr>
            <w:tcW w:w="1451" w:type="pct"/>
            <w:hideMark/>
          </w:tcPr>
          <w:p w14:paraId="4B1A34C8" w14:textId="69D91164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3.452</w:t>
            </w:r>
          </w:p>
        </w:tc>
      </w:tr>
      <w:tr w:rsidR="00005245" w:rsidRPr="0044045D" w14:paraId="3EE758AB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7426B165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T14</w:t>
            </w:r>
          </w:p>
        </w:tc>
        <w:tc>
          <w:tcPr>
            <w:tcW w:w="1045" w:type="pct"/>
            <w:hideMark/>
          </w:tcPr>
          <w:p w14:paraId="0B70731F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Física</w:t>
            </w:r>
          </w:p>
        </w:tc>
        <w:tc>
          <w:tcPr>
            <w:tcW w:w="1097" w:type="pct"/>
            <w:hideMark/>
          </w:tcPr>
          <w:p w14:paraId="73FD1073" w14:textId="15627B28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0</w:t>
            </w:r>
          </w:p>
        </w:tc>
        <w:tc>
          <w:tcPr>
            <w:tcW w:w="1047" w:type="pct"/>
            <w:hideMark/>
          </w:tcPr>
          <w:p w14:paraId="4E6D01B7" w14:textId="52780252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46E79FB9" w14:textId="26AF4397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5E6674D2" w14:textId="77777777" w:rsidTr="00083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4C417781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T15</w:t>
            </w:r>
          </w:p>
        </w:tc>
        <w:tc>
          <w:tcPr>
            <w:tcW w:w="1045" w:type="pct"/>
            <w:hideMark/>
          </w:tcPr>
          <w:p w14:paraId="06927279" w14:textId="77777777" w:rsidR="00005245" w:rsidRPr="0044045D" w:rsidRDefault="00005245" w:rsidP="000052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Fluidos</w:t>
            </w:r>
          </w:p>
        </w:tc>
        <w:tc>
          <w:tcPr>
            <w:tcW w:w="1097" w:type="pct"/>
            <w:hideMark/>
          </w:tcPr>
          <w:p w14:paraId="3B3E40EF" w14:textId="7ADB619A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6.134</w:t>
            </w:r>
          </w:p>
        </w:tc>
        <w:tc>
          <w:tcPr>
            <w:tcW w:w="1047" w:type="pct"/>
            <w:hideMark/>
          </w:tcPr>
          <w:p w14:paraId="5E4DD468" w14:textId="068DF6C4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0</w:t>
            </w:r>
          </w:p>
        </w:tc>
        <w:tc>
          <w:tcPr>
            <w:tcW w:w="1451" w:type="pct"/>
            <w:hideMark/>
          </w:tcPr>
          <w:p w14:paraId="6ADA93D6" w14:textId="79A16935" w:rsidR="00005245" w:rsidRPr="0044045D" w:rsidRDefault="00005245" w:rsidP="000052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0</w:t>
            </w:r>
          </w:p>
        </w:tc>
      </w:tr>
      <w:tr w:rsidR="00005245" w:rsidRPr="0044045D" w14:paraId="625E2F62" w14:textId="77777777" w:rsidTr="000831F4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pct"/>
            <w:hideMark/>
          </w:tcPr>
          <w:p w14:paraId="1B9C94B4" w14:textId="77777777" w:rsidR="00005245" w:rsidRPr="0044045D" w:rsidRDefault="00005245" w:rsidP="00005245">
            <w:pPr>
              <w:jc w:val="center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T16</w:t>
            </w:r>
          </w:p>
        </w:tc>
        <w:tc>
          <w:tcPr>
            <w:tcW w:w="1045" w:type="pct"/>
            <w:hideMark/>
          </w:tcPr>
          <w:p w14:paraId="61016CE5" w14:textId="77777777" w:rsidR="00005245" w:rsidRPr="0044045D" w:rsidRDefault="00005245" w:rsidP="000052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44045D"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  <w:t>Literatura</w:t>
            </w:r>
          </w:p>
        </w:tc>
        <w:tc>
          <w:tcPr>
            <w:tcW w:w="1097" w:type="pct"/>
            <w:hideMark/>
          </w:tcPr>
          <w:p w14:paraId="0EBB6D2E" w14:textId="1EDC66BA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C2108A">
              <w:t>2.234</w:t>
            </w:r>
          </w:p>
        </w:tc>
        <w:tc>
          <w:tcPr>
            <w:tcW w:w="1047" w:type="pct"/>
            <w:hideMark/>
          </w:tcPr>
          <w:p w14:paraId="475824F9" w14:textId="381DFEA4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24379A">
              <w:t>3.456</w:t>
            </w:r>
          </w:p>
        </w:tc>
        <w:tc>
          <w:tcPr>
            <w:tcW w:w="1451" w:type="pct"/>
            <w:hideMark/>
          </w:tcPr>
          <w:p w14:paraId="1B8F4531" w14:textId="0D9E0564" w:rsidR="00005245" w:rsidRPr="0044045D" w:rsidRDefault="00005245" w:rsidP="000052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 w:val="20"/>
                <w:szCs w:val="24"/>
                <w:lang w:eastAsia="es-PE"/>
              </w:rPr>
            </w:pPr>
            <w:r w:rsidRPr="0011187C">
              <w:t>4.234</w:t>
            </w:r>
          </w:p>
        </w:tc>
      </w:tr>
    </w:tbl>
    <w:p w14:paraId="524CA07C" w14:textId="77777777" w:rsidR="000831F4" w:rsidRDefault="000831F4" w:rsidP="000831F4">
      <w:pPr>
        <w:tabs>
          <w:tab w:val="left" w:pos="426"/>
        </w:tabs>
        <w:jc w:val="both"/>
        <w:rPr>
          <w:rFonts w:eastAsia="Times New Roman" w:cstheme="minorHAnsi"/>
        </w:rPr>
      </w:pPr>
    </w:p>
    <w:p w14:paraId="60B5A5BD" w14:textId="77777777" w:rsidR="000831F4" w:rsidRDefault="000831F4" w:rsidP="000831F4">
      <w:pPr>
        <w:tabs>
          <w:tab w:val="left" w:pos="426"/>
        </w:tabs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DotProduct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 ∈Q ∩D</m:t>
              </m:r>
            </m:sub>
            <m:sup/>
            <m:e>
              <m:r>
                <w:rPr>
                  <w:rFonts w:ascii="Cambria Math" w:hAnsi="Cambria Math"/>
                </w:rPr>
                <m:t>qi ∙di</m:t>
              </m:r>
            </m:e>
          </m:nary>
        </m:oMath>
      </m:oMathPara>
    </w:p>
    <w:p w14:paraId="33A424B2" w14:textId="53A417CF" w:rsidR="005D70D3" w:rsidRDefault="005B1C75" w:rsidP="002233A1">
      <w:pPr>
        <w:tabs>
          <w:tab w:val="left" w:pos="426"/>
        </w:tabs>
        <w:jc w:val="both"/>
        <w:rPr>
          <w:b/>
        </w:rPr>
      </w:pPr>
      <m:oMathPara>
        <m:oMath>
          <m:r>
            <w:rPr>
              <w:rFonts w:ascii="Cambria Math" w:hAnsi="Cambria Math"/>
            </w:rPr>
            <m:t>Cosine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 ∈Q ∩D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qi ∙di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 xml:space="preserve"> ×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3B207CC2" w14:textId="51F27F94" w:rsidR="0044045D" w:rsidRPr="009C7AE3" w:rsidRDefault="005D70D3" w:rsidP="005D70D3">
      <w:pPr>
        <w:tabs>
          <w:tab w:val="left" w:pos="5134"/>
        </w:tabs>
        <w:jc w:val="center"/>
      </w:pPr>
      <w:r>
        <w:t xml:space="preserve">En donde </w:t>
      </w:r>
      <w:proofErr w:type="spellStart"/>
      <w:r w:rsidRPr="00633594">
        <w:rPr>
          <w:i/>
          <w:iCs/>
        </w:rPr>
        <w:t>qi</w:t>
      </w:r>
      <w:proofErr w:type="spellEnd"/>
      <w:r>
        <w:t xml:space="preserve"> es </w:t>
      </w:r>
      <w:r w:rsidR="000831F4">
        <w:t xml:space="preserve">el </w:t>
      </w:r>
      <w:r>
        <w:t xml:space="preserve">peso </w:t>
      </w:r>
      <w:proofErr w:type="spellStart"/>
      <w:r w:rsidRPr="009C7AE3">
        <w:t>tf-idf</w:t>
      </w:r>
      <w:proofErr w:type="spellEnd"/>
      <w:r w:rsidRPr="009C7AE3">
        <w:t xml:space="preserve"> del </w:t>
      </w:r>
      <w:r w:rsidR="00A00291" w:rsidRPr="009C7AE3">
        <w:t>término</w:t>
      </w:r>
      <w:r w:rsidRPr="009C7AE3">
        <w:t xml:space="preserve"> Ti respecto al documento Q.</w:t>
      </w:r>
      <w:r w:rsidR="000831F4" w:rsidRPr="009C7AE3">
        <w:t xml:space="preserve"> Lo mismo con di. </w:t>
      </w:r>
    </w:p>
    <w:p w14:paraId="685EEBE0" w14:textId="77777777" w:rsidR="000831F4" w:rsidRPr="009C7AE3" w:rsidRDefault="000831F4" w:rsidP="005D70D3">
      <w:pPr>
        <w:tabs>
          <w:tab w:val="left" w:pos="5134"/>
        </w:tabs>
        <w:jc w:val="center"/>
      </w:pPr>
    </w:p>
    <w:p w14:paraId="1C8BE291" w14:textId="77777777" w:rsidR="000831F4" w:rsidRDefault="000831F4" w:rsidP="000831F4">
      <w:pPr>
        <w:tabs>
          <w:tab w:val="left" w:pos="426"/>
        </w:tabs>
        <w:jc w:val="both"/>
        <w:rPr>
          <w:b/>
        </w:rPr>
      </w:pPr>
      <w:r>
        <w:rPr>
          <w:b/>
        </w:rPr>
        <w:t xml:space="preserve">Llene el siguiente cuadro, </w:t>
      </w:r>
      <w:r>
        <w:t>analice los resultados y de una explicación de dicho comportamiento.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1911"/>
      </w:tblGrid>
      <w:tr w:rsidR="000831F4" w14:paraId="2161F187" w14:textId="77777777" w:rsidTr="00EA5DCC">
        <w:trPr>
          <w:trHeight w:val="490"/>
          <w:jc w:val="center"/>
        </w:trPr>
        <w:tc>
          <w:tcPr>
            <w:tcW w:w="1911" w:type="dxa"/>
          </w:tcPr>
          <w:p w14:paraId="3D7FA79F" w14:textId="77777777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  <w:tc>
          <w:tcPr>
            <w:tcW w:w="1911" w:type="dxa"/>
          </w:tcPr>
          <w:p w14:paraId="654E5B85" w14:textId="77777777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>(Q, Doc1)</w:t>
            </w:r>
          </w:p>
        </w:tc>
        <w:tc>
          <w:tcPr>
            <w:tcW w:w="1911" w:type="dxa"/>
          </w:tcPr>
          <w:p w14:paraId="0A19F894" w14:textId="77777777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  <w:r>
              <w:rPr>
                <w:b/>
              </w:rPr>
              <w:t xml:space="preserve"> (Q, Doc2)</w:t>
            </w:r>
          </w:p>
        </w:tc>
      </w:tr>
      <w:tr w:rsidR="000831F4" w14:paraId="38A2154F" w14:textId="77777777" w:rsidTr="00EA5DCC">
        <w:trPr>
          <w:trHeight w:val="490"/>
          <w:jc w:val="center"/>
        </w:trPr>
        <w:tc>
          <w:tcPr>
            <w:tcW w:w="1911" w:type="dxa"/>
          </w:tcPr>
          <w:p w14:paraId="457B7E84" w14:textId="77777777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DotProduct</w:t>
            </w:r>
            <w:proofErr w:type="spellEnd"/>
          </w:p>
        </w:tc>
        <w:tc>
          <w:tcPr>
            <w:tcW w:w="1911" w:type="dxa"/>
          </w:tcPr>
          <w:p w14:paraId="2DB169D1" w14:textId="0AD8934F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  <w:tc>
          <w:tcPr>
            <w:tcW w:w="1911" w:type="dxa"/>
          </w:tcPr>
          <w:p w14:paraId="0A3544EE" w14:textId="62665505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</w:tr>
      <w:tr w:rsidR="000831F4" w14:paraId="72225F3D" w14:textId="77777777" w:rsidTr="00EA5DCC">
        <w:trPr>
          <w:trHeight w:val="473"/>
          <w:jc w:val="center"/>
        </w:trPr>
        <w:tc>
          <w:tcPr>
            <w:tcW w:w="1911" w:type="dxa"/>
          </w:tcPr>
          <w:p w14:paraId="3D18500A" w14:textId="7B3A30FA" w:rsidR="000831F4" w:rsidRDefault="005B1C75" w:rsidP="00EA5DCC">
            <w:pPr>
              <w:tabs>
                <w:tab w:val="left" w:pos="426"/>
              </w:tabs>
              <w:jc w:val="both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0831F4">
              <w:rPr>
                <w:b/>
              </w:rPr>
              <w:t>osine</w:t>
            </w:r>
            <w:proofErr w:type="spellEnd"/>
          </w:p>
        </w:tc>
        <w:tc>
          <w:tcPr>
            <w:tcW w:w="1911" w:type="dxa"/>
          </w:tcPr>
          <w:p w14:paraId="68C36F64" w14:textId="3030F8CF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  <w:tc>
          <w:tcPr>
            <w:tcW w:w="1911" w:type="dxa"/>
          </w:tcPr>
          <w:p w14:paraId="2C952E6A" w14:textId="31980628" w:rsidR="000831F4" w:rsidRDefault="000831F4" w:rsidP="00EA5DCC">
            <w:pPr>
              <w:tabs>
                <w:tab w:val="left" w:pos="426"/>
              </w:tabs>
              <w:jc w:val="both"/>
              <w:rPr>
                <w:b/>
              </w:rPr>
            </w:pPr>
          </w:p>
        </w:tc>
      </w:tr>
    </w:tbl>
    <w:p w14:paraId="35D3B338" w14:textId="77777777" w:rsidR="00340499" w:rsidRPr="00CB3C44" w:rsidRDefault="00340499" w:rsidP="007C412A"/>
    <w:sectPr w:rsidR="00340499" w:rsidRPr="00CB3C44" w:rsidSect="00610B28">
      <w:headerReference w:type="default" r:id="rId8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68924" w14:textId="77777777" w:rsidR="00EF67B5" w:rsidRDefault="00EF67B5" w:rsidP="001533A7">
      <w:pPr>
        <w:spacing w:after="0" w:line="240" w:lineRule="auto"/>
      </w:pPr>
      <w:r>
        <w:separator/>
      </w:r>
    </w:p>
  </w:endnote>
  <w:endnote w:type="continuationSeparator" w:id="0">
    <w:p w14:paraId="7464466F" w14:textId="77777777" w:rsidR="00EF67B5" w:rsidRDefault="00EF67B5" w:rsidP="0015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EBDC" w14:textId="77777777" w:rsidR="00EF67B5" w:rsidRDefault="00EF67B5" w:rsidP="001533A7">
      <w:pPr>
        <w:spacing w:after="0" w:line="240" w:lineRule="auto"/>
      </w:pPr>
      <w:r>
        <w:separator/>
      </w:r>
    </w:p>
  </w:footnote>
  <w:footnote w:type="continuationSeparator" w:id="0">
    <w:p w14:paraId="293CFC2E" w14:textId="77777777" w:rsidR="00EF67B5" w:rsidRDefault="00EF67B5" w:rsidP="0015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8903" w14:textId="77777777" w:rsidR="001533A7" w:rsidRPr="001533A7" w:rsidRDefault="001533A7" w:rsidP="00E27C34">
    <w:pPr>
      <w:pStyle w:val="Encabezado"/>
      <w:tabs>
        <w:tab w:val="clear" w:pos="8504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UTEC</w:t>
    </w:r>
  </w:p>
  <w:p w14:paraId="505A215D" w14:textId="77777777" w:rsidR="001533A7" w:rsidRPr="001533A7" w:rsidRDefault="001533A7">
    <w:pPr>
      <w:pStyle w:val="Encabezado"/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Ciencias de la Computación</w:t>
    </w:r>
  </w:p>
  <w:p w14:paraId="1CF59FB1" w14:textId="690D857B" w:rsidR="00D56971" w:rsidRDefault="001533A7" w:rsidP="00E27C34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 w:rsidRPr="001533A7">
      <w:rPr>
        <w:rFonts w:ascii="Times New Roman" w:hAnsi="Times New Roman" w:cs="Times New Roman"/>
        <w:sz w:val="20"/>
        <w:szCs w:val="20"/>
      </w:rPr>
      <w:t>CS2702 – Base de Datos 2</w:t>
    </w:r>
    <w:r w:rsidR="00D56971">
      <w:rPr>
        <w:rFonts w:ascii="Times New Roman" w:hAnsi="Times New Roman" w:cs="Times New Roman"/>
        <w:sz w:val="20"/>
        <w:szCs w:val="20"/>
      </w:rPr>
      <w:tab/>
    </w:r>
    <w:r w:rsidR="00D56971">
      <w:rPr>
        <w:rFonts w:ascii="Times New Roman" w:hAnsi="Times New Roman" w:cs="Times New Roman"/>
        <w:sz w:val="20"/>
        <w:szCs w:val="20"/>
      </w:rPr>
      <w:tab/>
    </w:r>
    <w:r w:rsidR="00E27C34">
      <w:rPr>
        <w:rFonts w:ascii="Times New Roman" w:hAnsi="Times New Roman" w:cs="Times New Roman"/>
        <w:sz w:val="20"/>
        <w:szCs w:val="20"/>
      </w:rPr>
      <w:t xml:space="preserve"> </w:t>
    </w:r>
    <w:r w:rsidR="00D56971">
      <w:rPr>
        <w:rFonts w:ascii="Times New Roman" w:hAnsi="Times New Roman" w:cs="Times New Roman"/>
        <w:sz w:val="20"/>
        <w:szCs w:val="20"/>
      </w:rPr>
      <w:t xml:space="preserve">Laboratorio </w:t>
    </w:r>
    <w:r w:rsidR="00342011">
      <w:rPr>
        <w:rFonts w:ascii="Times New Roman" w:hAnsi="Times New Roman" w:cs="Times New Roman"/>
        <w:sz w:val="20"/>
        <w:szCs w:val="20"/>
      </w:rPr>
      <w:t>7</w:t>
    </w:r>
    <w:r w:rsidR="00D56971">
      <w:rPr>
        <w:rFonts w:ascii="Times New Roman" w:hAnsi="Times New Roman" w:cs="Times New Roman"/>
        <w:sz w:val="20"/>
        <w:szCs w:val="20"/>
      </w:rPr>
      <w:t>.</w:t>
    </w:r>
    <w:r w:rsidR="005D7707">
      <w:rPr>
        <w:rFonts w:ascii="Times New Roman" w:hAnsi="Times New Roman" w:cs="Times New Roman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476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91E"/>
    <w:multiLevelType w:val="hybridMultilevel"/>
    <w:tmpl w:val="E91A30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5949"/>
    <w:multiLevelType w:val="hybridMultilevel"/>
    <w:tmpl w:val="03C865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96778"/>
    <w:multiLevelType w:val="hybridMultilevel"/>
    <w:tmpl w:val="AA085F88"/>
    <w:lvl w:ilvl="0" w:tplc="2480A2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0AB7"/>
    <w:multiLevelType w:val="hybridMultilevel"/>
    <w:tmpl w:val="8D706E2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33C4D"/>
    <w:multiLevelType w:val="hybridMultilevel"/>
    <w:tmpl w:val="794AAC18"/>
    <w:lvl w:ilvl="0" w:tplc="462C78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0E1E17"/>
    <w:multiLevelType w:val="hybridMultilevel"/>
    <w:tmpl w:val="128A8EAA"/>
    <w:lvl w:ilvl="0" w:tplc="602A9F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E0D60"/>
    <w:multiLevelType w:val="hybridMultilevel"/>
    <w:tmpl w:val="9BB4DA6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E215B"/>
    <w:multiLevelType w:val="hybridMultilevel"/>
    <w:tmpl w:val="67F48EBA"/>
    <w:lvl w:ilvl="0" w:tplc="5DE23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C3452"/>
    <w:multiLevelType w:val="hybridMultilevel"/>
    <w:tmpl w:val="6B2CFD18"/>
    <w:lvl w:ilvl="0" w:tplc="178CCF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C711A"/>
    <w:multiLevelType w:val="hybridMultilevel"/>
    <w:tmpl w:val="C1067E26"/>
    <w:lvl w:ilvl="0" w:tplc="2480A2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697827">
    <w:abstractNumId w:val="10"/>
  </w:num>
  <w:num w:numId="2" w16cid:durableId="835921017">
    <w:abstractNumId w:val="5"/>
  </w:num>
  <w:num w:numId="3" w16cid:durableId="907617730">
    <w:abstractNumId w:val="3"/>
  </w:num>
  <w:num w:numId="4" w16cid:durableId="1178273325">
    <w:abstractNumId w:val="2"/>
  </w:num>
  <w:num w:numId="5" w16cid:durableId="1645890781">
    <w:abstractNumId w:val="1"/>
  </w:num>
  <w:num w:numId="6" w16cid:durableId="1097023610">
    <w:abstractNumId w:val="7"/>
  </w:num>
  <w:num w:numId="7" w16cid:durableId="172649374">
    <w:abstractNumId w:val="0"/>
  </w:num>
  <w:num w:numId="8" w16cid:durableId="778988431">
    <w:abstractNumId w:val="4"/>
  </w:num>
  <w:num w:numId="9" w16cid:durableId="1827934159">
    <w:abstractNumId w:val="9"/>
  </w:num>
  <w:num w:numId="10" w16cid:durableId="889263459">
    <w:abstractNumId w:val="6"/>
  </w:num>
  <w:num w:numId="11" w16cid:durableId="15060873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00005245"/>
    <w:rsid w:val="00012816"/>
    <w:rsid w:val="0003503D"/>
    <w:rsid w:val="00054820"/>
    <w:rsid w:val="000831F4"/>
    <w:rsid w:val="00107E10"/>
    <w:rsid w:val="00111A6A"/>
    <w:rsid w:val="001533A7"/>
    <w:rsid w:val="00160AB0"/>
    <w:rsid w:val="001638BF"/>
    <w:rsid w:val="00180397"/>
    <w:rsid w:val="001F3B6B"/>
    <w:rsid w:val="001F729D"/>
    <w:rsid w:val="00222D8C"/>
    <w:rsid w:val="002233A1"/>
    <w:rsid w:val="002236B0"/>
    <w:rsid w:val="00232A9E"/>
    <w:rsid w:val="002338CF"/>
    <w:rsid w:val="00252478"/>
    <w:rsid w:val="00280658"/>
    <w:rsid w:val="00291E0A"/>
    <w:rsid w:val="002A6A82"/>
    <w:rsid w:val="002D260A"/>
    <w:rsid w:val="002E3E58"/>
    <w:rsid w:val="002E617C"/>
    <w:rsid w:val="002F5E36"/>
    <w:rsid w:val="00340499"/>
    <w:rsid w:val="00342011"/>
    <w:rsid w:val="00345D0D"/>
    <w:rsid w:val="00351261"/>
    <w:rsid w:val="0038693B"/>
    <w:rsid w:val="003B024C"/>
    <w:rsid w:val="003B19C1"/>
    <w:rsid w:val="003D73B7"/>
    <w:rsid w:val="003E1EF8"/>
    <w:rsid w:val="00420863"/>
    <w:rsid w:val="0044045D"/>
    <w:rsid w:val="004547E9"/>
    <w:rsid w:val="00473EF2"/>
    <w:rsid w:val="00495522"/>
    <w:rsid w:val="004B4E2B"/>
    <w:rsid w:val="004B7392"/>
    <w:rsid w:val="004C76C1"/>
    <w:rsid w:val="004E7170"/>
    <w:rsid w:val="005239E9"/>
    <w:rsid w:val="00531F78"/>
    <w:rsid w:val="005449D5"/>
    <w:rsid w:val="005471B5"/>
    <w:rsid w:val="00552716"/>
    <w:rsid w:val="00561024"/>
    <w:rsid w:val="005B08D4"/>
    <w:rsid w:val="005B1C75"/>
    <w:rsid w:val="005C507A"/>
    <w:rsid w:val="005D70D3"/>
    <w:rsid w:val="005D7707"/>
    <w:rsid w:val="00610B28"/>
    <w:rsid w:val="006264FE"/>
    <w:rsid w:val="00633594"/>
    <w:rsid w:val="00667E88"/>
    <w:rsid w:val="006B7851"/>
    <w:rsid w:val="006D73DB"/>
    <w:rsid w:val="006E17CC"/>
    <w:rsid w:val="006F2BCB"/>
    <w:rsid w:val="00726571"/>
    <w:rsid w:val="00746DB2"/>
    <w:rsid w:val="00786AB5"/>
    <w:rsid w:val="00794C3B"/>
    <w:rsid w:val="007A76D8"/>
    <w:rsid w:val="007C412A"/>
    <w:rsid w:val="007D1913"/>
    <w:rsid w:val="007F3746"/>
    <w:rsid w:val="00813567"/>
    <w:rsid w:val="00817C40"/>
    <w:rsid w:val="00832DF5"/>
    <w:rsid w:val="00842ED1"/>
    <w:rsid w:val="00885E94"/>
    <w:rsid w:val="00886200"/>
    <w:rsid w:val="00890D9E"/>
    <w:rsid w:val="008A3D7D"/>
    <w:rsid w:val="008B75BD"/>
    <w:rsid w:val="008D78CC"/>
    <w:rsid w:val="008F26F7"/>
    <w:rsid w:val="00907899"/>
    <w:rsid w:val="009142B8"/>
    <w:rsid w:val="009256C6"/>
    <w:rsid w:val="00935A5F"/>
    <w:rsid w:val="00975255"/>
    <w:rsid w:val="009A2021"/>
    <w:rsid w:val="009A3DAA"/>
    <w:rsid w:val="009C7AE3"/>
    <w:rsid w:val="009E320F"/>
    <w:rsid w:val="009F0547"/>
    <w:rsid w:val="00A00291"/>
    <w:rsid w:val="00A35552"/>
    <w:rsid w:val="00A90759"/>
    <w:rsid w:val="00AA3540"/>
    <w:rsid w:val="00AC245B"/>
    <w:rsid w:val="00AC31F1"/>
    <w:rsid w:val="00AF1258"/>
    <w:rsid w:val="00B133EB"/>
    <w:rsid w:val="00B22E8C"/>
    <w:rsid w:val="00B24D0C"/>
    <w:rsid w:val="00B41FCD"/>
    <w:rsid w:val="00B50DB4"/>
    <w:rsid w:val="00B773A7"/>
    <w:rsid w:val="00BE16DF"/>
    <w:rsid w:val="00BE7DFC"/>
    <w:rsid w:val="00BF1FCB"/>
    <w:rsid w:val="00C01B1A"/>
    <w:rsid w:val="00C02CF9"/>
    <w:rsid w:val="00C26355"/>
    <w:rsid w:val="00C34A4A"/>
    <w:rsid w:val="00C35FA9"/>
    <w:rsid w:val="00C36388"/>
    <w:rsid w:val="00C421FC"/>
    <w:rsid w:val="00CA6EB3"/>
    <w:rsid w:val="00CB3C44"/>
    <w:rsid w:val="00CB4638"/>
    <w:rsid w:val="00CD170C"/>
    <w:rsid w:val="00CD21CB"/>
    <w:rsid w:val="00D203AA"/>
    <w:rsid w:val="00D323E9"/>
    <w:rsid w:val="00D56971"/>
    <w:rsid w:val="00D85198"/>
    <w:rsid w:val="00D957D2"/>
    <w:rsid w:val="00DB14B0"/>
    <w:rsid w:val="00DB179C"/>
    <w:rsid w:val="00DB4046"/>
    <w:rsid w:val="00DF4E00"/>
    <w:rsid w:val="00E22047"/>
    <w:rsid w:val="00E27C34"/>
    <w:rsid w:val="00E31543"/>
    <w:rsid w:val="00E7033A"/>
    <w:rsid w:val="00EA6E72"/>
    <w:rsid w:val="00ED0C20"/>
    <w:rsid w:val="00EF67B5"/>
    <w:rsid w:val="00F43FCF"/>
    <w:rsid w:val="00F72D8F"/>
    <w:rsid w:val="00FA0551"/>
    <w:rsid w:val="00FA0A4F"/>
    <w:rsid w:val="00FD780A"/>
    <w:rsid w:val="00FF1406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8DFE3E"/>
  <w15:chartTrackingRefBased/>
  <w15:docId w15:val="{77978253-2F70-47FB-80CF-27F4E14E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264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4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A4810-E443-4E14-BA87-9D3B47511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heider sanchez</dc:creator>
  <cp:keywords/>
  <dc:description/>
  <cp:lastModifiedBy>heider sanchez</cp:lastModifiedBy>
  <cp:revision>82</cp:revision>
  <cp:lastPrinted>2021-10-27T01:42:00Z</cp:lastPrinted>
  <dcterms:created xsi:type="dcterms:W3CDTF">2019-04-11T16:58:00Z</dcterms:created>
  <dcterms:modified xsi:type="dcterms:W3CDTF">2023-09-26T12:14:00Z</dcterms:modified>
</cp:coreProperties>
</file>