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BB7FB">
      <w:r>
        <w:rPr>
          <w:rFonts w:hint="default"/>
          <w:lang w:val="en-US"/>
        </w:rPr>
        <w:t>6)Задача 6. Covering index через INCLUDE</w:t>
      </w:r>
      <w:r>
        <w:drawing>
          <wp:inline distT="0" distB="0" distL="114300" distR="114300">
            <wp:extent cx="5272405" cy="4422140"/>
            <wp:effectExtent l="0" t="0" r="63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2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37FB">
      <w:r>
        <w:drawing>
          <wp:inline distT="0" distB="0" distL="114300" distR="114300">
            <wp:extent cx="5273675" cy="4145280"/>
            <wp:effectExtent l="0" t="0" r="14605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D8BA3">
      <w:r>
        <w:drawing>
          <wp:inline distT="0" distB="0" distL="114300" distR="114300">
            <wp:extent cx="5266055" cy="1494790"/>
            <wp:effectExtent l="0" t="0" r="6985" b="1397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A32D">
      <w:r>
        <w:drawing>
          <wp:inline distT="0" distB="0" distL="114300" distR="114300">
            <wp:extent cx="5273675" cy="2681605"/>
            <wp:effectExtent l="0" t="0" r="14605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053C3">
      <w:pPr>
        <w:rPr>
          <w:rFonts w:hint="default"/>
          <w:lang w:val="en-US"/>
        </w:rPr>
      </w:pPr>
      <w:r>
        <w:rPr>
          <w:rFonts w:hint="default"/>
          <w:lang w:val="en-US"/>
        </w:rPr>
        <w:t>Задача 7. Порядок столбцов в составном индексе</w:t>
      </w:r>
    </w:p>
    <w:p w14:paraId="169C9FDC">
      <w:r>
        <w:drawing>
          <wp:inline distT="0" distB="0" distL="114300" distR="114300">
            <wp:extent cx="5273040" cy="5279390"/>
            <wp:effectExtent l="0" t="0" r="0" b="889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7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5B49">
      <w:r>
        <w:drawing>
          <wp:inline distT="0" distB="0" distL="114300" distR="114300">
            <wp:extent cx="5268595" cy="4224655"/>
            <wp:effectExtent l="0" t="0" r="4445" b="1206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2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C20C">
      <w:r>
        <w:drawing>
          <wp:inline distT="0" distB="0" distL="114300" distR="114300">
            <wp:extent cx="5274310" cy="850900"/>
            <wp:effectExtent l="0" t="0" r="13970" b="254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70209">
      <w:r>
        <w:drawing>
          <wp:inline distT="0" distB="0" distL="114300" distR="114300">
            <wp:extent cx="5269865" cy="2695575"/>
            <wp:effectExtent l="0" t="0" r="3175" b="190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E676D"/>
    <w:p w14:paraId="19F8357F">
      <w:pPr>
        <w:rPr>
          <w:rFonts w:hint="default"/>
          <w:lang w:val="en-US"/>
        </w:rPr>
      </w:pPr>
      <w:r>
        <w:rPr>
          <w:rFonts w:hint="default"/>
          <w:lang w:val="en-US"/>
        </w:rPr>
        <w:t>Задача 8. Кластеризованный индекс vs. heap для диапазонных запросов</w:t>
      </w:r>
    </w:p>
    <w:p w14:paraId="7E366DF0">
      <w:r>
        <w:drawing>
          <wp:inline distT="0" distB="0" distL="114300" distR="114300">
            <wp:extent cx="5273040" cy="6699885"/>
            <wp:effectExtent l="0" t="0" r="0" b="57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9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12F4">
      <w:r>
        <w:drawing>
          <wp:inline distT="0" distB="0" distL="114300" distR="114300">
            <wp:extent cx="5269865" cy="5287010"/>
            <wp:effectExtent l="0" t="0" r="3175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12AE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3071495"/>
            <wp:effectExtent l="0" t="0" r="14605" b="698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D7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2026-10-09T17:23:22Z</dcterms:created>
  <dc:creator>Babay</dc:creator>
  <cp:lastModifiedBy>Edgar Babayan</cp:lastModifiedBy>
  <dcterms:modified xsi:type="dcterms:W3CDTF">2026-10-09T17:32:23Z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12E99F56D9C84832A7994ED539E38CB1_12</vt:lpwstr>
  </property>
</Properties>
</file>