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412B9" w14:textId="0306CEFE" w:rsidR="00C20D00" w:rsidRDefault="00D20FC9" w:rsidP="003267B5">
      <w:pPr>
        <w:pStyle w:val="1"/>
        <w:spacing w:after="62"/>
        <w:rPr>
          <w:rStyle w:val="fontstyle01"/>
          <w:rFonts w:asciiTheme="minorHAnsi" w:eastAsiaTheme="minorHAnsi" w:hAnsiTheme="minorHAnsi"/>
          <w:b/>
          <w:sz w:val="32"/>
          <w:szCs w:val="32"/>
        </w:rPr>
      </w:pPr>
      <w:bookmarkStart w:id="0" w:name="_GoBack"/>
      <w:bookmarkEnd w:id="0"/>
      <w:r>
        <w:rPr>
          <w:rStyle w:val="fontstyle01"/>
          <w:rFonts w:asciiTheme="minorHAnsi" w:eastAsiaTheme="minorHAnsi" w:hAnsiTheme="minorHAnsi" w:hint="eastAsia"/>
          <w:b/>
          <w:sz w:val="32"/>
          <w:szCs w:val="32"/>
        </w:rPr>
        <w:t>介绍与概述</w:t>
      </w:r>
    </w:p>
    <w:p w14:paraId="33E76A59" w14:textId="386F24BF" w:rsidR="00C154E0" w:rsidRDefault="00C154E0" w:rsidP="00C154E0">
      <w:pPr>
        <w:spacing w:after="62"/>
        <w:ind w:firstLine="480"/>
        <w:rPr>
          <w:rFonts w:eastAsiaTheme="minorHAnsi"/>
          <w:color w:val="4F4F4F"/>
          <w:szCs w:val="24"/>
          <w:shd w:val="clear" w:color="auto" w:fill="FFFFFF"/>
        </w:rPr>
      </w:pPr>
      <w:r w:rsidRPr="00C154E0">
        <w:rPr>
          <w:rFonts w:eastAsiaTheme="minorHAnsi" w:hint="eastAsia"/>
          <w:color w:val="4F4F4F"/>
          <w:szCs w:val="24"/>
          <w:shd w:val="clear" w:color="auto" w:fill="FFFFFF"/>
        </w:rPr>
        <w:t>MobileNets是为移动和嵌入式设备提出的高效模型。MobileNets基于流线型架构(streamlined)，使用</w:t>
      </w:r>
      <w:r w:rsidRPr="00C154E0">
        <w:rPr>
          <w:rStyle w:val="a7"/>
          <w:rFonts w:eastAsiaTheme="minorHAnsi" w:hint="eastAsia"/>
          <w:b w:val="0"/>
          <w:color w:val="4F4F4F"/>
          <w:szCs w:val="24"/>
          <w:shd w:val="clear" w:color="auto" w:fill="FFFFFF"/>
        </w:rPr>
        <w:t>深度可分离卷积(depthwise separable convolutions,即Xception变体结构)来构建轻量级深度神经网络</w:t>
      </w:r>
      <w:r w:rsidRPr="00C154E0">
        <w:rPr>
          <w:rFonts w:eastAsiaTheme="minorHAnsi" w:hint="eastAsia"/>
          <w:color w:val="4F4F4F"/>
          <w:szCs w:val="24"/>
          <w:shd w:val="clear" w:color="auto" w:fill="FFFFFF"/>
        </w:rPr>
        <w:t>。</w:t>
      </w:r>
    </w:p>
    <w:p w14:paraId="1AE1818A" w14:textId="4F82BB96" w:rsidR="00C154E0" w:rsidRDefault="00C154E0" w:rsidP="00C154E0">
      <w:pPr>
        <w:spacing w:after="62"/>
        <w:ind w:firstLine="480"/>
        <w:rPr>
          <w:rFonts w:eastAsiaTheme="minorHAnsi"/>
          <w:color w:val="4F4F4F"/>
          <w:shd w:val="clear" w:color="auto" w:fill="FFFFFF"/>
        </w:rPr>
      </w:pPr>
      <w:r w:rsidRPr="00C154E0">
        <w:rPr>
          <w:rFonts w:eastAsiaTheme="minorHAnsi" w:hint="eastAsia"/>
          <w:color w:val="4F4F4F"/>
          <w:shd w:val="clear" w:color="auto" w:fill="FFFFFF"/>
        </w:rPr>
        <w:t>MobileNet描述了一个高效的网络架构，允许通过两个超参数直接构建非常小、低延迟、易满足嵌入式设备要求的模型。</w:t>
      </w:r>
    </w:p>
    <w:p w14:paraId="65634162" w14:textId="2BD028EA" w:rsidR="0009352A" w:rsidRDefault="0009352A" w:rsidP="00C154E0">
      <w:pPr>
        <w:spacing w:after="62"/>
        <w:ind w:firstLine="480"/>
        <w:rPr>
          <w:rFonts w:eastAsiaTheme="minorHAnsi"/>
          <w:color w:val="4F4F4F"/>
          <w:shd w:val="clear" w:color="auto" w:fill="FFFFFF"/>
        </w:rPr>
      </w:pPr>
    </w:p>
    <w:p w14:paraId="6BBE6A74" w14:textId="77777777" w:rsidR="0009352A" w:rsidRPr="00C154E0" w:rsidRDefault="0009352A" w:rsidP="00C154E0">
      <w:pPr>
        <w:spacing w:after="62"/>
        <w:ind w:firstLine="480"/>
        <w:rPr>
          <w:rFonts w:eastAsiaTheme="minorHAnsi"/>
          <w:szCs w:val="24"/>
        </w:rPr>
      </w:pPr>
    </w:p>
    <w:p w14:paraId="63695AC8" w14:textId="373F9AA6" w:rsidR="00C546A0" w:rsidRDefault="00C20D00" w:rsidP="00C20D00">
      <w:pPr>
        <w:pStyle w:val="1"/>
        <w:spacing w:before="62" w:after="62"/>
      </w:pPr>
      <w:r>
        <w:rPr>
          <w:rFonts w:hint="eastAsia"/>
        </w:rPr>
        <w:t>准备工作：训练构建小型网络的方法</w:t>
      </w:r>
    </w:p>
    <w:p w14:paraId="4D25BB09" w14:textId="1BF04D94" w:rsidR="00C546A0" w:rsidRDefault="00C546A0" w:rsidP="00C20D00">
      <w:pPr>
        <w:pStyle w:val="2"/>
        <w:spacing w:before="312" w:after="156"/>
      </w:pPr>
      <w:r>
        <w:rPr>
          <w:rFonts w:hint="eastAsia"/>
        </w:rPr>
        <w:t>直接训练小型模型</w:t>
      </w:r>
    </w:p>
    <w:p w14:paraId="72D42244" w14:textId="2B9ABC12" w:rsidR="004C06A3" w:rsidRPr="004C06A3" w:rsidRDefault="00C51300" w:rsidP="00C51300">
      <w:pPr>
        <w:pStyle w:val="3"/>
        <w:spacing w:before="62" w:after="62"/>
      </w:pPr>
      <w:r>
        <w:rPr>
          <w:rFonts w:hint="eastAsia"/>
        </w:rPr>
        <w:t>设置</w:t>
      </w:r>
      <w:r w:rsidR="004C06A3">
        <w:rPr>
          <w:rFonts w:hint="eastAsia"/>
        </w:rPr>
        <w:t>超参数</w:t>
      </w:r>
    </w:p>
    <w:p w14:paraId="317E1D24" w14:textId="204E1BA7" w:rsidR="00D20FC9" w:rsidRDefault="00835AB0" w:rsidP="00493756">
      <w:pPr>
        <w:spacing w:before="62" w:after="62"/>
        <w:ind w:firstLineChars="0" w:firstLine="480"/>
      </w:pPr>
      <w:r>
        <w:rPr>
          <w:rFonts w:hint="eastAsia"/>
        </w:rPr>
        <w:t>两个超参数</w:t>
      </w:r>
      <w:r w:rsidR="006C09F6">
        <w:rPr>
          <w:rFonts w:hint="eastAsia"/>
        </w:rPr>
        <w:t>的加入</w:t>
      </w:r>
      <w:r>
        <w:rPr>
          <w:rFonts w:hint="eastAsia"/>
        </w:rPr>
        <w:t>使得开发者非常容易构建符合特定应用环境的网络，主</w:t>
      </w:r>
      <w:r w:rsidR="004C06A3">
        <w:rPr>
          <w:rFonts w:hint="eastAsia"/>
        </w:rPr>
        <w:t>要</w:t>
      </w:r>
      <w:r>
        <w:rPr>
          <w:rFonts w:hint="eastAsia"/>
        </w:rPr>
        <w:t>是在延迟性和网络尺寸（计算量和参数量）上做出优化。</w:t>
      </w:r>
    </w:p>
    <w:p w14:paraId="02A57882" w14:textId="0E771D2A" w:rsidR="00AD7838" w:rsidRDefault="00AD7838" w:rsidP="00AD7838">
      <w:pPr>
        <w:pStyle w:val="3"/>
        <w:spacing w:before="62" w:after="62"/>
      </w:pPr>
      <w:r>
        <w:rPr>
          <w:rFonts w:hint="eastAsia"/>
        </w:rPr>
        <w:t>深度可分离卷积的应用</w:t>
      </w:r>
    </w:p>
    <w:p w14:paraId="0EA3BB4A" w14:textId="638903C4" w:rsidR="00474067" w:rsidRDefault="00D20FC9" w:rsidP="0078164F">
      <w:pPr>
        <w:spacing w:before="48" w:after="62"/>
        <w:ind w:firstLineChars="0" w:firstLine="420"/>
      </w:pPr>
      <w:r>
        <w:rPr>
          <w:rFonts w:hint="eastAsia"/>
        </w:rPr>
        <w:t>深度可分离卷积是本模型的核心。</w:t>
      </w:r>
      <w:r w:rsidR="00AC215E">
        <w:rPr>
          <w:rFonts w:hint="eastAsia"/>
        </w:rPr>
        <w:t>深度可分离卷积在</w:t>
      </w:r>
      <w:r w:rsidR="00AC215E" w:rsidRPr="00704CEF">
        <w:rPr>
          <w:rFonts w:hint="eastAsia"/>
          <w:szCs w:val="24"/>
          <w:highlight w:val="yellow"/>
        </w:rPr>
        <w:t>Inception</w:t>
      </w:r>
      <w:r w:rsidR="00AC215E" w:rsidRPr="00704CEF">
        <w:rPr>
          <w:szCs w:val="24"/>
          <w:highlight w:val="yellow"/>
        </w:rPr>
        <w:t xml:space="preserve"> </w:t>
      </w:r>
      <w:r w:rsidR="00AC215E" w:rsidRPr="00704CEF">
        <w:rPr>
          <w:rFonts w:hint="eastAsia"/>
          <w:szCs w:val="24"/>
          <w:highlight w:val="yellow"/>
        </w:rPr>
        <w:t>models</w:t>
      </w:r>
      <w:r w:rsidR="00AC215E" w:rsidRPr="00704CEF">
        <w:rPr>
          <w:rFonts w:hint="eastAsia"/>
          <w:highlight w:val="yellow"/>
        </w:rPr>
        <w:t>里面有重要应用，这减少了最开始几层的计算量。扁平化网络（</w:t>
      </w:r>
      <w:r w:rsidR="00AC215E" w:rsidRPr="00704CEF">
        <w:rPr>
          <w:highlight w:val="yellow"/>
        </w:rPr>
        <w:t>Flattened networks build a network out of fully factorized convolutions and showed the potential of extremely factorized networks</w:t>
      </w:r>
      <w:r w:rsidR="00AC215E" w:rsidRPr="00704CEF">
        <w:rPr>
          <w:rFonts w:hint="eastAsia"/>
          <w:highlight w:val="yellow"/>
        </w:rPr>
        <w:t>）</w:t>
      </w:r>
      <w:r w:rsidR="00AD7838" w:rsidRPr="00704CEF">
        <w:rPr>
          <w:rFonts w:hint="eastAsia"/>
          <w:highlight w:val="yellow"/>
        </w:rPr>
        <w:t>；</w:t>
      </w:r>
      <w:r w:rsidR="00AC215E" w:rsidRPr="00704CEF">
        <w:rPr>
          <w:rFonts w:eastAsiaTheme="minorHAnsi" w:hint="eastAsia"/>
          <w:color w:val="000000"/>
          <w:szCs w:val="24"/>
          <w:highlight w:val="yellow"/>
        </w:rPr>
        <w:t>Xception</w:t>
      </w:r>
      <w:r w:rsidR="00AC215E" w:rsidRPr="00704CEF">
        <w:rPr>
          <w:rFonts w:eastAsiaTheme="minorHAnsi"/>
          <w:color w:val="000000"/>
          <w:szCs w:val="24"/>
          <w:highlight w:val="yellow"/>
        </w:rPr>
        <w:t xml:space="preserve"> </w:t>
      </w:r>
      <w:r w:rsidR="00AC215E" w:rsidRPr="00704CEF">
        <w:rPr>
          <w:rFonts w:eastAsiaTheme="minorHAnsi" w:hint="eastAsia"/>
          <w:color w:val="000000"/>
          <w:szCs w:val="24"/>
          <w:highlight w:val="yellow"/>
        </w:rPr>
        <w:t>Network</w:t>
      </w:r>
      <w:r w:rsidR="00AD7838" w:rsidRPr="00704CEF">
        <w:rPr>
          <w:rFonts w:eastAsiaTheme="minorHAnsi" w:hint="eastAsia"/>
          <w:color w:val="000000"/>
          <w:szCs w:val="24"/>
          <w:highlight w:val="yellow"/>
        </w:rPr>
        <w:t>；</w:t>
      </w:r>
      <w:r w:rsidR="006C09F6" w:rsidRPr="00704CEF">
        <w:rPr>
          <w:rFonts w:hint="eastAsia"/>
          <w:highlight w:val="yellow"/>
        </w:rPr>
        <w:t>Squeezenet使用bottleneck的方法来构建小型模型</w:t>
      </w:r>
    </w:p>
    <w:p w14:paraId="32D0D9CF" w14:textId="77777777" w:rsidR="004C06A3" w:rsidRDefault="00C546A0" w:rsidP="004C06A3">
      <w:pPr>
        <w:pStyle w:val="2"/>
        <w:spacing w:before="312" w:after="156"/>
      </w:pPr>
      <w:r>
        <w:rPr>
          <w:rFonts w:hint="eastAsia"/>
        </w:rPr>
        <w:t>压缩已有模型的方法构建小型模型</w:t>
      </w:r>
    </w:p>
    <w:p w14:paraId="70708DCE" w14:textId="558ED4DD" w:rsidR="00474067" w:rsidRDefault="004C06A3" w:rsidP="0078164F">
      <w:pPr>
        <w:spacing w:before="62" w:after="62"/>
        <w:ind w:firstLine="480"/>
      </w:pPr>
      <w:r w:rsidRPr="004C06A3">
        <w:rPr>
          <w:rFonts w:hint="eastAsia"/>
        </w:rPr>
        <w:t>减小、分解或压缩预训练网络。例如</w:t>
      </w:r>
      <w:r w:rsidRPr="00704CEF">
        <w:rPr>
          <w:rFonts w:hint="eastAsia"/>
          <w:highlight w:val="yellow"/>
        </w:rPr>
        <w:t>量化压缩</w:t>
      </w:r>
      <w:r w:rsidRPr="00704CEF">
        <w:rPr>
          <w:highlight w:val="yellow"/>
        </w:rPr>
        <w:t>(product quantization)、哈希(hashing )、剪枝(pruning)、矢</w:t>
      </w:r>
      <w:r w:rsidRPr="00704CEF">
        <w:rPr>
          <w:rFonts w:hint="eastAsia"/>
          <w:highlight w:val="yellow"/>
        </w:rPr>
        <w:t>量</w:t>
      </w:r>
      <w:r w:rsidRPr="00704CEF">
        <w:rPr>
          <w:highlight w:val="yellow"/>
        </w:rPr>
        <w:t>编码( vector quantization)和霍夫曼编(Huffman coding)等；此外还有各种分解因子(various factorizations )</w:t>
      </w:r>
      <w:r w:rsidRPr="004C06A3">
        <w:t>用来加速预训练网络</w:t>
      </w:r>
    </w:p>
    <w:p w14:paraId="3B6063CE" w14:textId="50711F35" w:rsidR="00C20D00" w:rsidRDefault="00C20D00" w:rsidP="00C20D00">
      <w:pPr>
        <w:pStyle w:val="2"/>
        <w:spacing w:before="312" w:after="156"/>
      </w:pPr>
      <w:r>
        <w:rPr>
          <w:rFonts w:hint="eastAsia"/>
        </w:rPr>
        <w:t>利用蒸馏（</w:t>
      </w:r>
      <w:r>
        <w:rPr>
          <w:rFonts w:hint="eastAsia"/>
        </w:rPr>
        <w:t>distillation</w:t>
      </w:r>
      <w:r>
        <w:rPr>
          <w:rFonts w:hint="eastAsia"/>
        </w:rPr>
        <w:t>）学习构建网络</w:t>
      </w:r>
    </w:p>
    <w:p w14:paraId="235EABDF" w14:textId="361DAD81" w:rsidR="00835AB0" w:rsidRPr="00704CEF" w:rsidRDefault="00C20D00" w:rsidP="00704CEF">
      <w:pPr>
        <w:spacing w:before="62" w:after="62"/>
        <w:ind w:firstLine="480"/>
      </w:pPr>
      <w:r>
        <w:rPr>
          <w:rFonts w:hint="eastAsia"/>
        </w:rPr>
        <w:t>用大型网络学到的知识训练小规模网络</w:t>
      </w:r>
      <w:r w:rsidR="00F56B34">
        <w:rPr>
          <w:rFonts w:hint="eastAsia"/>
        </w:rPr>
        <w:t>，具体涉及到</w:t>
      </w:r>
      <w:r w:rsidR="00F56B34" w:rsidRPr="00B27C16">
        <w:rPr>
          <w:rFonts w:hint="eastAsia"/>
          <w:highlight w:val="yellow"/>
        </w:rPr>
        <w:t>softmax分类函数的温度常数的应用。</w:t>
      </w:r>
    </w:p>
    <w:p w14:paraId="3E99EEEA" w14:textId="56881529" w:rsidR="00A249CA" w:rsidRDefault="006E41F2" w:rsidP="004C06A3">
      <w:pPr>
        <w:pStyle w:val="1"/>
        <w:spacing w:before="62" w:after="62"/>
      </w:pPr>
      <w:r>
        <w:rPr>
          <w:rFonts w:hint="eastAsia"/>
        </w:rPr>
        <w:lastRenderedPageBreak/>
        <w:t>MobileNet架构</w:t>
      </w:r>
    </w:p>
    <w:p w14:paraId="2347CA76" w14:textId="40952FAD" w:rsidR="00493756" w:rsidRDefault="00493756" w:rsidP="00493756">
      <w:pPr>
        <w:pStyle w:val="2"/>
        <w:spacing w:before="312" w:after="156"/>
      </w:pPr>
      <w:r>
        <w:rPr>
          <w:rFonts w:hint="eastAsia"/>
        </w:rPr>
        <w:t>深度可分离卷积的具体操作</w:t>
      </w:r>
    </w:p>
    <w:p w14:paraId="0EDA80A6" w14:textId="6FDC34AF" w:rsidR="00E17243" w:rsidRPr="00D237F4" w:rsidRDefault="00493756" w:rsidP="00D237F4">
      <w:pPr>
        <w:spacing w:before="48" w:after="62"/>
        <w:ind w:firstLineChars="0" w:firstLine="420"/>
        <w:rPr>
          <w:rFonts w:eastAsiaTheme="minorHAnsi"/>
          <w:color w:val="000000"/>
          <w:szCs w:val="24"/>
          <w:shd w:val="clear" w:color="auto" w:fill="FFFFFF"/>
        </w:rPr>
      </w:pPr>
      <w:r w:rsidRPr="00D20FC9">
        <w:rPr>
          <w:rFonts w:eastAsiaTheme="minorHAnsi"/>
          <w:color w:val="000000"/>
          <w:szCs w:val="24"/>
          <w:shd w:val="clear" w:color="auto" w:fill="FFFFFF"/>
        </w:rPr>
        <w:t>将原本标准的卷积</w:t>
      </w:r>
      <w:r>
        <w:rPr>
          <w:rFonts w:eastAsiaTheme="minorHAnsi" w:hint="eastAsia"/>
          <w:color w:val="000000"/>
          <w:szCs w:val="24"/>
          <w:shd w:val="clear" w:color="auto" w:fill="FFFFFF"/>
        </w:rPr>
        <w:t>（</w:t>
      </w:r>
      <w:r w:rsidRPr="00493756">
        <w:rPr>
          <w:rFonts w:eastAsiaTheme="minorHAnsi"/>
          <w:color w:val="000000"/>
          <w:szCs w:val="24"/>
        </w:rPr>
        <w:t>standard convolution</w:t>
      </w:r>
      <w:r>
        <w:rPr>
          <w:rFonts w:eastAsiaTheme="minorHAnsi" w:hint="eastAsia"/>
          <w:color w:val="000000"/>
          <w:szCs w:val="24"/>
          <w:shd w:val="clear" w:color="auto" w:fill="FFFFFF"/>
        </w:rPr>
        <w:t>）</w:t>
      </w:r>
      <w:r w:rsidRPr="00D20FC9">
        <w:rPr>
          <w:rFonts w:eastAsiaTheme="minorHAnsi"/>
          <w:color w:val="000000"/>
          <w:szCs w:val="24"/>
          <w:shd w:val="clear" w:color="auto" w:fill="FFFFFF"/>
        </w:rPr>
        <w:t>操作因式分解成一个depthwise convolution和一个1*1的pointwise convolution操作。简单讲就是将原来一个卷积层分成两个卷积层，其中前面一个卷积层的每个filter都只跟input的每个channel进行卷积，</w:t>
      </w:r>
      <w:r>
        <w:rPr>
          <w:rFonts w:eastAsiaTheme="minorHAnsi" w:hint="eastAsia"/>
          <w:color w:val="000000"/>
          <w:szCs w:val="24"/>
          <w:shd w:val="clear" w:color="auto" w:fill="FFFFFF"/>
        </w:rPr>
        <w:t>输出通道数量的特征图</w:t>
      </w:r>
      <w:r w:rsidR="00D237F4">
        <w:rPr>
          <w:rFonts w:eastAsiaTheme="minorHAnsi" w:hint="eastAsia"/>
          <w:color w:val="000000"/>
          <w:szCs w:val="24"/>
          <w:shd w:val="clear" w:color="auto" w:fill="FFFFFF"/>
        </w:rPr>
        <w:t>，</w:t>
      </w:r>
      <w:r w:rsidRPr="00D20FC9">
        <w:rPr>
          <w:rFonts w:eastAsiaTheme="minorHAnsi"/>
          <w:color w:val="000000"/>
          <w:szCs w:val="24"/>
          <w:shd w:val="clear" w:color="auto" w:fill="FFFFFF"/>
        </w:rPr>
        <w:t>后面一个卷积层则负责combin</w:t>
      </w:r>
      <w:r>
        <w:rPr>
          <w:rFonts w:eastAsiaTheme="minorHAnsi" w:hint="eastAsia"/>
          <w:color w:val="000000"/>
          <w:szCs w:val="24"/>
          <w:shd w:val="clear" w:color="auto" w:fill="FFFFFF"/>
        </w:rPr>
        <w:t>e特征图</w:t>
      </w:r>
      <w:r w:rsidRPr="00D20FC9">
        <w:rPr>
          <w:rFonts w:eastAsiaTheme="minorHAnsi"/>
          <w:color w:val="000000"/>
          <w:szCs w:val="24"/>
          <w:shd w:val="clear" w:color="auto" w:fill="FFFFFF"/>
        </w:rPr>
        <w:t>，即将上一层卷积的结果进行合并。</w:t>
      </w:r>
      <w:r w:rsidR="00E17243">
        <w:rPr>
          <w:rFonts w:eastAsiaTheme="minorHAnsi" w:hint="eastAsia"/>
          <w:color w:val="000000"/>
          <w:szCs w:val="24"/>
          <w:shd w:val="clear" w:color="auto" w:fill="FFFFFF"/>
        </w:rPr>
        <w:t>原文中说：</w:t>
      </w:r>
      <w:r w:rsidR="00E17243" w:rsidRPr="00E17243">
        <w:rPr>
          <w:rFonts w:eastAsiaTheme="minorHAnsi"/>
          <w:color w:val="000000"/>
          <w:szCs w:val="24"/>
        </w:rPr>
        <w:t>The depthwise separable convolution splits this</w:t>
      </w:r>
      <w:r w:rsidR="00E17243">
        <w:rPr>
          <w:rFonts w:eastAsiaTheme="minorHAnsi"/>
          <w:color w:val="000000"/>
          <w:szCs w:val="24"/>
        </w:rPr>
        <w:t xml:space="preserve"> </w:t>
      </w:r>
      <w:r w:rsidR="00E17243" w:rsidRPr="00E17243">
        <w:rPr>
          <w:rFonts w:eastAsiaTheme="minorHAnsi"/>
          <w:color w:val="000000"/>
          <w:szCs w:val="24"/>
        </w:rPr>
        <w:t>into two layers, a separate layer for filtering and a separate</w:t>
      </w:r>
      <w:r w:rsidR="00E17243">
        <w:rPr>
          <w:rFonts w:eastAsiaTheme="minorHAnsi"/>
          <w:color w:val="000000"/>
          <w:szCs w:val="24"/>
        </w:rPr>
        <w:t xml:space="preserve"> </w:t>
      </w:r>
      <w:r w:rsidR="00E17243" w:rsidRPr="00E17243">
        <w:rPr>
          <w:rFonts w:eastAsiaTheme="minorHAnsi"/>
          <w:color w:val="000000"/>
          <w:szCs w:val="24"/>
        </w:rPr>
        <w:t>layer for combining.</w:t>
      </w:r>
      <w:r w:rsidR="00E17243">
        <w:rPr>
          <w:rFonts w:eastAsiaTheme="minorHAnsi" w:hint="eastAsia"/>
          <w:color w:val="000000"/>
          <w:szCs w:val="24"/>
        </w:rPr>
        <w:t>即深度可分离卷积看成：第一层进行滤波，第二层进行通道间的结合。</w:t>
      </w:r>
      <w:r w:rsidR="00D237F4">
        <w:rPr>
          <w:rFonts w:eastAsiaTheme="minorHAnsi" w:hint="eastAsia"/>
          <w:color w:val="000000"/>
          <w:szCs w:val="24"/>
        </w:rPr>
        <w:t>卷积示意图如下：</w:t>
      </w:r>
    </w:p>
    <w:p w14:paraId="5B5C3421" w14:textId="58164EA8" w:rsidR="00D237F4" w:rsidRDefault="00D237F4" w:rsidP="00D237F4">
      <w:pPr>
        <w:spacing w:before="48" w:after="62" w:line="240" w:lineRule="auto"/>
        <w:ind w:firstLineChars="0" w:firstLine="420"/>
        <w:jc w:val="center"/>
        <w:rPr>
          <w:rFonts w:eastAsiaTheme="minorHAnsi"/>
          <w:color w:val="000000"/>
          <w:szCs w:val="24"/>
        </w:rPr>
      </w:pPr>
      <w:r>
        <w:drawing>
          <wp:inline distT="0" distB="0" distL="0" distR="0" wp14:anchorId="32AE96F2" wp14:editId="3F460CED">
            <wp:extent cx="4922520" cy="5356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8996" cy="5570672"/>
                    </a:xfrm>
                    <a:prstGeom prst="rect">
                      <a:avLst/>
                    </a:prstGeom>
                    <a:noFill/>
                    <a:ln>
                      <a:noFill/>
                    </a:ln>
                  </pic:spPr>
                </pic:pic>
              </a:graphicData>
            </a:graphic>
          </wp:inline>
        </w:drawing>
      </w:r>
    </w:p>
    <w:p w14:paraId="691C11D4" w14:textId="77777777" w:rsidR="00D237F4" w:rsidRDefault="00D237F4" w:rsidP="008A141D">
      <w:pPr>
        <w:spacing w:before="48" w:after="62" w:line="240" w:lineRule="auto"/>
        <w:ind w:firstLineChars="0" w:firstLine="0"/>
        <w:rPr>
          <w:rFonts w:eastAsiaTheme="minorHAnsi"/>
          <w:color w:val="000000"/>
          <w:szCs w:val="24"/>
        </w:rPr>
      </w:pPr>
    </w:p>
    <w:p w14:paraId="1D5C8E9E" w14:textId="2F6E7F59" w:rsidR="00223CB1" w:rsidRDefault="00F15D0D" w:rsidP="00223CB1">
      <w:pPr>
        <w:spacing w:before="48" w:after="62"/>
        <w:ind w:firstLineChars="0" w:firstLine="420"/>
        <w:rPr>
          <w:rFonts w:eastAsiaTheme="minorHAnsi"/>
          <w:szCs w:val="24"/>
        </w:rPr>
      </w:pPr>
      <w:r>
        <w:rPr>
          <w:rFonts w:eastAsiaTheme="minorHAnsi" w:hint="eastAsia"/>
          <w:szCs w:val="24"/>
        </w:rPr>
        <w:lastRenderedPageBreak/>
        <w:t>相关变量</w:t>
      </w:r>
      <w:r w:rsidR="008A141D">
        <w:rPr>
          <w:rFonts w:eastAsiaTheme="minorHAnsi" w:hint="eastAsia"/>
          <w:szCs w:val="24"/>
        </w:rPr>
        <w:t>注解</w:t>
      </w:r>
      <w:r>
        <w:rPr>
          <w:rFonts w:eastAsiaTheme="minorHAnsi" w:hint="eastAsia"/>
          <w:szCs w:val="24"/>
        </w:rPr>
        <w:t>如下</w:t>
      </w:r>
      <w:r w:rsidR="00223CB1">
        <w:rPr>
          <w:rFonts w:eastAsiaTheme="minorHAnsi" w:hint="eastAsia"/>
          <w:szCs w:val="24"/>
        </w:rPr>
        <w:t>：</w:t>
      </w:r>
    </w:p>
    <w:p w14:paraId="3D1848E8" w14:textId="77777777" w:rsidR="008A141D" w:rsidRDefault="008A141D" w:rsidP="00223CB1">
      <w:pPr>
        <w:spacing w:before="48" w:after="62"/>
        <w:ind w:firstLineChars="0" w:firstLine="420"/>
        <w:rPr>
          <w:rFonts w:eastAsiaTheme="minorHAnsi"/>
          <w:szCs w:val="24"/>
        </w:rPr>
      </w:pPr>
    </w:p>
    <w:p w14:paraId="08A114FE" w14:textId="5843F927" w:rsidR="00223CB1" w:rsidRDefault="00223CB1" w:rsidP="00223CB1">
      <w:pPr>
        <w:spacing w:before="48" w:after="62"/>
        <w:ind w:firstLineChars="0" w:firstLine="420"/>
        <w:rPr>
          <w:rFonts w:eastAsiaTheme="minorHAnsi"/>
          <w:szCs w:val="24"/>
        </w:rPr>
      </w:pPr>
      <w:r>
        <w:rPr>
          <w:rFonts w:eastAsiaTheme="minorHAnsi" w:hint="eastAsia"/>
          <w:szCs w:val="24"/>
        </w:rPr>
        <w:t>DF：</w:t>
      </w:r>
      <w:r w:rsidR="00982D96">
        <w:rPr>
          <w:rFonts w:eastAsiaTheme="minorHAnsi" w:hint="eastAsia"/>
          <w:szCs w:val="24"/>
        </w:rPr>
        <w:t>输出</w:t>
      </w:r>
      <w:r>
        <w:rPr>
          <w:rFonts w:eastAsiaTheme="minorHAnsi" w:hint="eastAsia"/>
          <w:szCs w:val="24"/>
        </w:rPr>
        <w:t>特征图的宽和高</w:t>
      </w:r>
    </w:p>
    <w:p w14:paraId="3615ED71" w14:textId="7A310986" w:rsidR="00223CB1" w:rsidRDefault="00223CB1" w:rsidP="00223CB1">
      <w:pPr>
        <w:spacing w:before="48" w:after="62"/>
        <w:ind w:firstLineChars="0" w:firstLine="420"/>
        <w:rPr>
          <w:rFonts w:eastAsiaTheme="minorHAnsi"/>
          <w:szCs w:val="24"/>
        </w:rPr>
      </w:pPr>
      <w:r>
        <w:rPr>
          <w:rFonts w:eastAsiaTheme="minorHAnsi" w:hint="eastAsia"/>
          <w:szCs w:val="24"/>
        </w:rPr>
        <w:t>M：输入的通道数</w:t>
      </w:r>
    </w:p>
    <w:p w14:paraId="4985CE63" w14:textId="105B19FD" w:rsidR="00223CB1" w:rsidRDefault="00223CB1" w:rsidP="00223CB1">
      <w:pPr>
        <w:spacing w:before="48" w:after="62"/>
        <w:ind w:firstLineChars="0" w:firstLine="420"/>
        <w:rPr>
          <w:rFonts w:eastAsiaTheme="minorHAnsi"/>
          <w:szCs w:val="24"/>
        </w:rPr>
      </w:pPr>
      <w:r>
        <w:rPr>
          <w:rFonts w:eastAsiaTheme="minorHAnsi" w:hint="eastAsia"/>
          <w:szCs w:val="24"/>
        </w:rPr>
        <w:t>DG：输出特征图的宽和高</w:t>
      </w:r>
    </w:p>
    <w:p w14:paraId="1200C01A" w14:textId="06D4D74F" w:rsidR="00223CB1" w:rsidRPr="00E17243" w:rsidRDefault="00223CB1" w:rsidP="00223CB1">
      <w:pPr>
        <w:spacing w:before="48" w:after="62"/>
        <w:ind w:firstLineChars="0" w:firstLine="420"/>
        <w:rPr>
          <w:rFonts w:eastAsiaTheme="minorHAnsi"/>
          <w:szCs w:val="24"/>
        </w:rPr>
      </w:pPr>
      <w:r>
        <w:rPr>
          <w:rFonts w:eastAsiaTheme="minorHAnsi" w:hint="eastAsia"/>
          <w:szCs w:val="24"/>
        </w:rPr>
        <w:t>N：输出的通道数（output</w:t>
      </w:r>
      <w:r>
        <w:rPr>
          <w:rFonts w:eastAsiaTheme="minorHAnsi"/>
          <w:szCs w:val="24"/>
        </w:rPr>
        <w:t xml:space="preserve"> </w:t>
      </w:r>
      <w:r>
        <w:rPr>
          <w:rFonts w:eastAsiaTheme="minorHAnsi" w:hint="eastAsia"/>
          <w:szCs w:val="24"/>
        </w:rPr>
        <w:t>depth）</w:t>
      </w:r>
    </w:p>
    <w:p w14:paraId="3652C8D4" w14:textId="2C768620" w:rsidR="00493756" w:rsidRDefault="00223CB1" w:rsidP="00223CB1">
      <w:pPr>
        <w:spacing w:after="62"/>
        <w:ind w:firstLineChars="83" w:firstLine="199"/>
      </w:pPr>
      <w:r>
        <w:tab/>
      </w:r>
      <w:r>
        <w:rPr>
          <w:rFonts w:hint="eastAsia"/>
        </w:rPr>
        <w:t>DK：</w:t>
      </w:r>
      <w:r w:rsidR="00F15D0D">
        <w:rPr>
          <w:rFonts w:hint="eastAsia"/>
        </w:rPr>
        <w:t>卷积核的空间维度</w:t>
      </w:r>
    </w:p>
    <w:p w14:paraId="5A0433C5" w14:textId="7000AFC3" w:rsidR="009D5993" w:rsidRDefault="009D5993" w:rsidP="00223CB1">
      <w:pPr>
        <w:spacing w:after="62"/>
        <w:ind w:firstLineChars="83" w:firstLine="199"/>
      </w:pPr>
      <w:r>
        <w:tab/>
      </w:r>
      <w:r>
        <w:rPr>
          <w:rFonts w:hint="eastAsia"/>
        </w:rPr>
        <w:t>K：conv</w:t>
      </w:r>
      <w:r>
        <w:t xml:space="preserve"> </w:t>
      </w:r>
      <w:r>
        <w:rPr>
          <w:rFonts w:hint="eastAsia"/>
        </w:rPr>
        <w:t>kernal</w:t>
      </w:r>
      <w:r>
        <w:t xml:space="preserve"> </w:t>
      </w:r>
      <w:r>
        <w:rPr>
          <w:rFonts w:hint="eastAsia"/>
        </w:rPr>
        <w:t>K</w:t>
      </w:r>
    </w:p>
    <w:p w14:paraId="0B58210E" w14:textId="10A45F50" w:rsidR="00F15D0D" w:rsidRDefault="00F15D0D" w:rsidP="00223CB1">
      <w:pPr>
        <w:spacing w:after="62"/>
        <w:ind w:firstLineChars="83" w:firstLine="199"/>
      </w:pPr>
      <w:r>
        <w:tab/>
      </w:r>
    </w:p>
    <w:p w14:paraId="0CE92EE5" w14:textId="7B567C18" w:rsidR="00982D96" w:rsidRDefault="00982D96" w:rsidP="00982D96">
      <w:pPr>
        <w:pStyle w:val="3"/>
        <w:spacing w:after="62"/>
      </w:pPr>
      <w:r>
        <w:rPr>
          <w:rFonts w:hint="eastAsia"/>
        </w:rPr>
        <w:t>标准卷积</w:t>
      </w:r>
      <w:r w:rsidR="00224E87">
        <w:rPr>
          <w:rFonts w:hint="eastAsia"/>
        </w:rPr>
        <w:t>的解释</w:t>
      </w:r>
    </w:p>
    <w:p w14:paraId="22AA87A9" w14:textId="47848719" w:rsidR="00F15D0D" w:rsidRPr="00722426" w:rsidRDefault="00F15D0D" w:rsidP="00242D14">
      <w:pPr>
        <w:spacing w:after="62"/>
        <w:ind w:firstLineChars="0" w:firstLine="0"/>
        <w:rPr>
          <w:rFonts w:eastAsiaTheme="minorHAnsi"/>
          <w:i/>
          <w:iCs/>
          <w:color w:val="000000"/>
          <w:szCs w:val="24"/>
          <w:vertAlign w:val="subscript"/>
        </w:rPr>
      </w:pPr>
      <w:r>
        <w:t>K</w:t>
      </w:r>
      <w:r>
        <w:rPr>
          <w:rFonts w:hint="eastAsia"/>
        </w:rPr>
        <w:t>ernal</w:t>
      </w:r>
      <w:r>
        <w:t xml:space="preserve"> </w:t>
      </w:r>
      <w:r>
        <w:rPr>
          <w:rFonts w:hint="eastAsia"/>
        </w:rPr>
        <w:t>K的计算参数量：</w:t>
      </w:r>
      <w:r w:rsidRPr="00F15D0D">
        <w:rPr>
          <w:rFonts w:eastAsiaTheme="minorHAnsi"/>
          <w:i/>
          <w:iCs/>
          <w:color w:val="000000"/>
          <w:szCs w:val="24"/>
        </w:rPr>
        <w:t>DK×DK×M×</w:t>
      </w:r>
      <w:r w:rsidR="00722426">
        <w:rPr>
          <w:rFonts w:eastAsiaTheme="minorHAnsi"/>
          <w:i/>
          <w:iCs/>
          <w:color w:val="000000"/>
          <w:szCs w:val="24"/>
        </w:rPr>
        <w:t>N</w:t>
      </w:r>
    </w:p>
    <w:p w14:paraId="7835AC38" w14:textId="77777777" w:rsidR="00B21144" w:rsidRPr="00B21144" w:rsidRDefault="00F15D0D" w:rsidP="00242D14">
      <w:pPr>
        <w:spacing w:after="62" w:line="240" w:lineRule="auto"/>
        <w:ind w:firstLineChars="0" w:firstLine="0"/>
        <w:rPr>
          <w:iCs/>
          <w:color w:val="000000"/>
          <w:szCs w:val="24"/>
        </w:rPr>
      </w:pPr>
      <w:r>
        <w:rPr>
          <w:rFonts w:eastAsiaTheme="minorHAnsi" w:hint="eastAsia"/>
          <w:iCs/>
          <w:color w:val="000000"/>
          <w:szCs w:val="24"/>
        </w:rPr>
        <w:t>标准卷积的计算公式</w:t>
      </w:r>
      <w:r w:rsidR="00722426">
        <w:rPr>
          <w:rFonts w:eastAsiaTheme="minorHAnsi" w:hint="eastAsia"/>
          <w:iCs/>
          <w:color w:val="000000"/>
          <w:szCs w:val="24"/>
        </w:rPr>
        <w:t>为：</w:t>
      </w:r>
      <m:oMath>
        <m:r>
          <m:rPr>
            <m:sty m:val="p"/>
          </m:rPr>
          <w:rPr>
            <w:rFonts w:ascii="Cambria Math" w:eastAsiaTheme="minorHAnsi" w:hAnsi="Cambria Math"/>
            <w:color w:val="000000"/>
            <w:szCs w:val="24"/>
          </w:rPr>
          <w:br/>
        </m:r>
      </m:oMath>
      <m:oMathPara>
        <m:oMathParaPr>
          <m:jc m:val="center"/>
        </m:oMathParaPr>
        <m:oMath>
          <m:sSub>
            <m:sSubPr>
              <m:ctrlPr>
                <w:rPr>
                  <w:rFonts w:ascii="Cambria Math" w:eastAsiaTheme="minorHAnsi" w:hAnsi="Cambria Math"/>
                  <w:iCs/>
                  <w:color w:val="000000"/>
                  <w:szCs w:val="24"/>
                </w:rPr>
              </m:ctrlPr>
            </m:sSubPr>
            <m:e>
              <m:r>
                <m:rPr>
                  <m:sty m:val="p"/>
                </m:rPr>
                <w:rPr>
                  <w:rFonts w:ascii="Cambria Math" w:eastAsiaTheme="minorHAnsi" w:hAnsi="Cambria Math"/>
                  <w:color w:val="000000"/>
                  <w:szCs w:val="24"/>
                </w:rPr>
                <m:t>G</m:t>
              </m:r>
            </m:e>
            <m:sub>
              <m:r>
                <m:rPr>
                  <m:sty m:val="p"/>
                </m:rPr>
                <w:rPr>
                  <w:rFonts w:ascii="Cambria Math" w:eastAsiaTheme="minorHAnsi" w:hAnsi="Cambria Math"/>
                  <w:color w:val="000000"/>
                  <w:szCs w:val="24"/>
                </w:rPr>
                <m:t>k,l,n</m:t>
              </m:r>
            </m:sub>
          </m:sSub>
          <m:r>
            <m:rPr>
              <m:sty m:val="p"/>
            </m:rPr>
            <w:rPr>
              <w:rFonts w:ascii="Cambria Math" w:eastAsiaTheme="minorHAnsi" w:hAnsi="Cambria Math"/>
              <w:color w:val="000000"/>
              <w:szCs w:val="24"/>
            </w:rPr>
            <m:t xml:space="preserve">= </m:t>
          </m:r>
          <m:nary>
            <m:naryPr>
              <m:chr m:val="∑"/>
              <m:limLoc m:val="undOvr"/>
              <m:supHide m:val="1"/>
              <m:ctrlPr>
                <w:rPr>
                  <w:rFonts w:ascii="Cambria Math" w:eastAsiaTheme="minorHAnsi" w:hAnsi="Cambria Math"/>
                  <w:iCs/>
                  <w:color w:val="000000"/>
                  <w:szCs w:val="24"/>
                </w:rPr>
              </m:ctrlPr>
            </m:naryPr>
            <m:sub>
              <m:r>
                <m:rPr>
                  <m:sty m:val="p"/>
                </m:rPr>
                <w:rPr>
                  <w:rFonts w:ascii="Cambria Math" w:eastAsiaTheme="minorHAnsi" w:hAnsi="Cambria Math" w:hint="eastAsia"/>
                  <w:color w:val="000000"/>
                  <w:szCs w:val="24"/>
                </w:rPr>
                <m:t>i</m:t>
              </m:r>
              <m:r>
                <m:rPr>
                  <m:sty m:val="p"/>
                </m:rPr>
                <w:rPr>
                  <w:rFonts w:ascii="Cambria Math" w:eastAsiaTheme="minorHAnsi" w:hAnsi="Cambria Math"/>
                  <w:color w:val="000000"/>
                  <w:szCs w:val="24"/>
                </w:rPr>
                <m:t>,j,m</m:t>
              </m:r>
            </m:sub>
            <m:sup/>
            <m:e>
              <m:sSub>
                <m:sSubPr>
                  <m:ctrlPr>
                    <w:rPr>
                      <w:rFonts w:ascii="Cambria Math" w:eastAsiaTheme="minorHAnsi" w:hAnsi="Cambria Math"/>
                      <w:iCs/>
                      <w:color w:val="000000"/>
                      <w:szCs w:val="24"/>
                    </w:rPr>
                  </m:ctrlPr>
                </m:sSubPr>
                <m:e>
                  <m:r>
                    <m:rPr>
                      <m:sty m:val="p"/>
                    </m:rPr>
                    <w:rPr>
                      <w:rFonts w:ascii="Cambria Math" w:eastAsiaTheme="minorHAnsi" w:hAnsi="Cambria Math"/>
                      <w:color w:val="000000"/>
                      <w:szCs w:val="24"/>
                    </w:rPr>
                    <m:t>K</m:t>
                  </m:r>
                </m:e>
                <m:sub>
                  <m:r>
                    <m:rPr>
                      <m:sty m:val="p"/>
                    </m:rPr>
                    <w:rPr>
                      <w:rFonts w:ascii="Cambria Math" w:eastAsiaTheme="minorHAnsi" w:hAnsi="Cambria Math"/>
                      <w:color w:val="000000"/>
                      <w:szCs w:val="24"/>
                    </w:rPr>
                    <m:t>i,j,m,n</m:t>
                  </m:r>
                </m:sub>
              </m:sSub>
              <m:r>
                <m:rPr>
                  <m:sty m:val="p"/>
                </m:rPr>
                <w:rPr>
                  <w:rFonts w:ascii="Cambria Math" w:eastAsiaTheme="minorHAnsi" w:hAnsi="Cambria Math" w:hint="eastAsia"/>
                  <w:color w:val="000000"/>
                  <w:szCs w:val="24"/>
                </w:rPr>
                <m:t>·</m:t>
              </m:r>
              <m:sSub>
                <m:sSubPr>
                  <m:ctrlPr>
                    <w:rPr>
                      <w:rFonts w:ascii="Cambria Math" w:eastAsiaTheme="minorHAnsi" w:hAnsi="Cambria Math"/>
                      <w:iCs/>
                      <w:color w:val="000000"/>
                      <w:szCs w:val="24"/>
                    </w:rPr>
                  </m:ctrlPr>
                </m:sSubPr>
                <m:e>
                  <m:r>
                    <m:rPr>
                      <m:sty m:val="p"/>
                    </m:rPr>
                    <w:rPr>
                      <w:rFonts w:ascii="Cambria Math" w:eastAsiaTheme="minorHAnsi" w:hAnsi="Cambria Math"/>
                      <w:color w:val="000000"/>
                      <w:szCs w:val="24"/>
                    </w:rPr>
                    <m:t>F</m:t>
                  </m:r>
                </m:e>
                <m:sub>
                  <m:r>
                    <m:rPr>
                      <m:sty m:val="p"/>
                    </m:rPr>
                    <w:rPr>
                      <w:rFonts w:ascii="Cambria Math" w:eastAsiaTheme="minorHAnsi" w:hAnsi="Cambria Math"/>
                      <w:color w:val="000000"/>
                      <w:szCs w:val="24"/>
                    </w:rPr>
                    <m:t>k+i-1,l+j-1,m</m:t>
                  </m:r>
                </m:sub>
              </m:sSub>
            </m:e>
          </m:nary>
        </m:oMath>
      </m:oMathPara>
    </w:p>
    <w:p w14:paraId="41C71C38" w14:textId="77777777" w:rsidR="00B21144" w:rsidRDefault="00B21144" w:rsidP="00242D14">
      <w:pPr>
        <w:spacing w:after="62" w:line="240" w:lineRule="auto"/>
        <w:ind w:firstLineChars="0" w:firstLine="0"/>
        <w:rPr>
          <w:iCs/>
          <w:color w:val="000000"/>
          <w:szCs w:val="24"/>
        </w:rPr>
      </w:pPr>
      <w:r>
        <w:rPr>
          <w:rFonts w:hint="eastAsia"/>
          <w:iCs/>
          <w:color w:val="000000"/>
          <w:szCs w:val="24"/>
        </w:rPr>
        <w:t>然后标准卷积的计算量为：</w:t>
      </w:r>
    </w:p>
    <w:p w14:paraId="3777CBC8" w14:textId="503BFC0D" w:rsidR="00493756" w:rsidRDefault="00B21144" w:rsidP="00B21144">
      <w:pPr>
        <w:spacing w:after="62" w:line="240" w:lineRule="auto"/>
        <w:ind w:firstLineChars="0" w:firstLine="0"/>
        <w:jc w:val="center"/>
        <w:rPr>
          <w:i/>
          <w:iCs/>
          <w:color w:val="000000"/>
          <w:szCs w:val="24"/>
        </w:rPr>
      </w:pPr>
      <w:r w:rsidRPr="00B21144">
        <w:rPr>
          <w:rFonts w:hint="eastAsia"/>
          <w:i/>
          <w:iCs/>
          <w:color w:val="000000"/>
          <w:szCs w:val="24"/>
        </w:rPr>
        <w:t>DK ·</w:t>
      </w:r>
      <w:r w:rsidRPr="00B21144">
        <w:rPr>
          <w:i/>
          <w:iCs/>
          <w:color w:val="000000"/>
          <w:szCs w:val="24"/>
        </w:rPr>
        <w:t xml:space="preserve"> </w:t>
      </w:r>
      <w:r w:rsidRPr="00B21144">
        <w:rPr>
          <w:rFonts w:hint="eastAsia"/>
          <w:i/>
          <w:iCs/>
          <w:color w:val="000000"/>
          <w:szCs w:val="24"/>
        </w:rPr>
        <w:t>DK</w:t>
      </w:r>
      <w:r w:rsidRPr="00B21144">
        <w:rPr>
          <w:i/>
          <w:iCs/>
          <w:color w:val="000000"/>
          <w:szCs w:val="24"/>
        </w:rPr>
        <w:t xml:space="preserve"> </w:t>
      </w:r>
      <w:r w:rsidRPr="00B21144">
        <w:rPr>
          <w:rFonts w:hint="eastAsia"/>
          <w:i/>
          <w:iCs/>
          <w:color w:val="000000"/>
          <w:szCs w:val="24"/>
        </w:rPr>
        <w:t>·</w:t>
      </w:r>
      <w:r w:rsidRPr="00B21144">
        <w:rPr>
          <w:i/>
          <w:iCs/>
          <w:color w:val="000000"/>
          <w:szCs w:val="24"/>
        </w:rPr>
        <w:t xml:space="preserve"> </w:t>
      </w:r>
      <w:r w:rsidRPr="00B21144">
        <w:rPr>
          <w:rFonts w:hint="eastAsia"/>
          <w:i/>
          <w:iCs/>
          <w:color w:val="000000"/>
          <w:szCs w:val="24"/>
        </w:rPr>
        <w:t>M</w:t>
      </w:r>
      <w:r w:rsidRPr="00B21144">
        <w:rPr>
          <w:i/>
          <w:iCs/>
          <w:color w:val="000000"/>
          <w:szCs w:val="24"/>
        </w:rPr>
        <w:t xml:space="preserve"> </w:t>
      </w:r>
      <w:r w:rsidRPr="00B21144">
        <w:rPr>
          <w:rFonts w:hint="eastAsia"/>
          <w:i/>
          <w:iCs/>
          <w:color w:val="000000"/>
          <w:szCs w:val="24"/>
        </w:rPr>
        <w:t>·</w:t>
      </w:r>
      <w:r w:rsidRPr="00B21144">
        <w:rPr>
          <w:i/>
          <w:iCs/>
          <w:color w:val="000000"/>
          <w:szCs w:val="24"/>
        </w:rPr>
        <w:t xml:space="preserve"> </w:t>
      </w:r>
      <w:r w:rsidRPr="00B21144">
        <w:rPr>
          <w:rFonts w:hint="eastAsia"/>
          <w:i/>
          <w:iCs/>
          <w:color w:val="000000"/>
          <w:szCs w:val="24"/>
        </w:rPr>
        <w:t>N</w:t>
      </w:r>
      <w:r w:rsidRPr="00B21144">
        <w:rPr>
          <w:i/>
          <w:iCs/>
          <w:color w:val="000000"/>
          <w:szCs w:val="24"/>
        </w:rPr>
        <w:t xml:space="preserve"> </w:t>
      </w:r>
      <w:r w:rsidRPr="00B21144">
        <w:rPr>
          <w:rFonts w:hint="eastAsia"/>
          <w:i/>
          <w:iCs/>
          <w:color w:val="000000"/>
          <w:szCs w:val="24"/>
        </w:rPr>
        <w:t>·</w:t>
      </w:r>
      <w:r w:rsidRPr="00B21144">
        <w:rPr>
          <w:i/>
          <w:iCs/>
          <w:color w:val="000000"/>
          <w:szCs w:val="24"/>
        </w:rPr>
        <w:t xml:space="preserve"> </w:t>
      </w:r>
      <w:r w:rsidRPr="00B21144">
        <w:rPr>
          <w:rFonts w:hint="eastAsia"/>
          <w:i/>
          <w:iCs/>
          <w:color w:val="000000"/>
          <w:szCs w:val="24"/>
        </w:rPr>
        <w:t>DF</w:t>
      </w:r>
      <w:r w:rsidRPr="00B21144">
        <w:rPr>
          <w:i/>
          <w:iCs/>
          <w:color w:val="000000"/>
          <w:szCs w:val="24"/>
        </w:rPr>
        <w:t xml:space="preserve"> </w:t>
      </w:r>
      <w:r w:rsidRPr="00B21144">
        <w:rPr>
          <w:rFonts w:hint="eastAsia"/>
          <w:i/>
          <w:iCs/>
          <w:color w:val="000000"/>
          <w:szCs w:val="24"/>
        </w:rPr>
        <w:t>·</w:t>
      </w:r>
      <w:r w:rsidRPr="00B21144">
        <w:rPr>
          <w:i/>
          <w:iCs/>
          <w:color w:val="000000"/>
          <w:szCs w:val="24"/>
        </w:rPr>
        <w:t xml:space="preserve"> </w:t>
      </w:r>
      <w:r w:rsidRPr="00B21144">
        <w:rPr>
          <w:rFonts w:hint="eastAsia"/>
          <w:i/>
          <w:iCs/>
          <w:color w:val="000000"/>
          <w:szCs w:val="24"/>
        </w:rPr>
        <w:t>DF</w:t>
      </w:r>
    </w:p>
    <w:p w14:paraId="4DB83827" w14:textId="533C98EC" w:rsidR="00982D96" w:rsidRDefault="009D4D2C" w:rsidP="00982D96">
      <w:pPr>
        <w:spacing w:after="62" w:line="360" w:lineRule="exact"/>
        <w:ind w:firstLineChars="0" w:firstLine="0"/>
        <w:rPr>
          <w:iCs/>
          <w:color w:val="000000"/>
          <w:szCs w:val="24"/>
        </w:rPr>
      </w:pPr>
      <w:r>
        <w:rPr>
          <w:i/>
          <w:iCs/>
          <w:color w:val="000000"/>
          <w:szCs w:val="24"/>
        </w:rPr>
        <w:tab/>
      </w:r>
      <w:r w:rsidR="00982D96">
        <w:rPr>
          <w:rFonts w:hint="eastAsia"/>
          <w:iCs/>
          <w:color w:val="000000"/>
          <w:szCs w:val="24"/>
        </w:rPr>
        <w:t>总的来说标准卷积是用卷积核过滤出特征再将不同的特征图结合来产生一种新的显示形式（</w:t>
      </w:r>
      <w:r w:rsidR="00982D96" w:rsidRPr="00982D96">
        <w:rPr>
          <w:rFonts w:eastAsiaTheme="minorHAnsi" w:hint="eastAsia"/>
          <w:color w:val="000000"/>
          <w:szCs w:val="24"/>
        </w:rPr>
        <w:t>representation</w:t>
      </w:r>
      <w:r w:rsidR="00982D96">
        <w:rPr>
          <w:rFonts w:hint="eastAsia"/>
          <w:iCs/>
          <w:color w:val="000000"/>
          <w:szCs w:val="24"/>
        </w:rPr>
        <w:t>）</w:t>
      </w:r>
    </w:p>
    <w:p w14:paraId="095A4D53" w14:textId="77777777" w:rsidR="00982D96" w:rsidRDefault="00982D96" w:rsidP="00982D96">
      <w:pPr>
        <w:spacing w:after="62" w:line="360" w:lineRule="exact"/>
        <w:ind w:firstLineChars="0" w:firstLine="0"/>
        <w:rPr>
          <w:iCs/>
          <w:color w:val="000000"/>
          <w:szCs w:val="24"/>
        </w:rPr>
      </w:pPr>
    </w:p>
    <w:p w14:paraId="019564B5" w14:textId="3FE3A260" w:rsidR="00982D96" w:rsidRDefault="00982D96" w:rsidP="00982D96">
      <w:pPr>
        <w:pStyle w:val="3"/>
        <w:spacing w:after="62"/>
      </w:pPr>
      <w:r>
        <w:rPr>
          <w:rFonts w:hint="eastAsia"/>
        </w:rPr>
        <w:t>分解卷积成两步减少计算量</w:t>
      </w:r>
    </w:p>
    <w:p w14:paraId="1BEBE63F" w14:textId="5971D7E8" w:rsidR="00256C68" w:rsidRDefault="00256C68" w:rsidP="00256C68">
      <w:pPr>
        <w:spacing w:after="62"/>
        <w:ind w:firstLine="480"/>
        <w:rPr>
          <w:rFonts w:eastAsiaTheme="minorHAnsi"/>
          <w:color w:val="000000"/>
          <w:szCs w:val="24"/>
        </w:rPr>
      </w:pPr>
      <w:r>
        <w:rPr>
          <w:rFonts w:hint="eastAsia"/>
        </w:rPr>
        <w:t>深度卷积部分：imput的每个通道对应一个单通道卷积核（</w:t>
      </w:r>
      <w:r w:rsidRPr="00256C68">
        <w:rPr>
          <w:rFonts w:eastAsiaTheme="minorHAnsi"/>
          <w:color w:val="000000"/>
          <w:szCs w:val="24"/>
        </w:rPr>
        <w:t>apply a single filter per</w:t>
      </w:r>
      <w:r>
        <w:rPr>
          <w:rFonts w:eastAsiaTheme="minorHAnsi"/>
          <w:color w:val="000000"/>
          <w:szCs w:val="24"/>
        </w:rPr>
        <w:t xml:space="preserve"> </w:t>
      </w:r>
      <w:r w:rsidRPr="00256C68">
        <w:rPr>
          <w:rFonts w:eastAsiaTheme="minorHAnsi"/>
          <w:color w:val="000000"/>
          <w:szCs w:val="24"/>
        </w:rPr>
        <w:t>each input channel (input depth)</w:t>
      </w:r>
      <w:r>
        <w:rPr>
          <w:rFonts w:eastAsiaTheme="minorHAnsi" w:hint="eastAsia"/>
          <w:color w:val="000000"/>
          <w:szCs w:val="24"/>
        </w:rPr>
        <w:t>）</w:t>
      </w:r>
      <w:r w:rsidR="0056397C">
        <w:rPr>
          <w:rFonts w:eastAsiaTheme="minorHAnsi" w:hint="eastAsia"/>
          <w:color w:val="000000"/>
          <w:szCs w:val="24"/>
        </w:rPr>
        <w:t>。</w:t>
      </w:r>
    </w:p>
    <w:p w14:paraId="7F74C721" w14:textId="4C600BBE" w:rsidR="00B31A4A" w:rsidRDefault="00B31A4A" w:rsidP="00242D14">
      <w:pPr>
        <w:spacing w:after="62"/>
        <w:ind w:firstLineChars="0" w:firstLine="0"/>
        <w:rPr>
          <w:rFonts w:eastAsiaTheme="minorHAnsi"/>
          <w:color w:val="000000"/>
          <w:szCs w:val="24"/>
        </w:rPr>
      </w:pPr>
      <w:r>
        <w:rPr>
          <w:rFonts w:eastAsiaTheme="minorHAnsi" w:hint="eastAsia"/>
          <w:color w:val="000000"/>
          <w:szCs w:val="24"/>
        </w:rPr>
        <w:t>每个输入通道下的计算公式</w:t>
      </w:r>
      <w:r w:rsidR="006C32D0">
        <w:rPr>
          <w:rFonts w:eastAsiaTheme="minorHAnsi" w:hint="eastAsia"/>
          <w:color w:val="000000"/>
          <w:szCs w:val="24"/>
        </w:rPr>
        <w:t>与所有通道的计算量</w:t>
      </w:r>
      <w:r>
        <w:rPr>
          <w:rFonts w:eastAsiaTheme="minorHAnsi" w:hint="eastAsia"/>
          <w:color w:val="000000"/>
          <w:szCs w:val="24"/>
        </w:rPr>
        <w:t>：</w:t>
      </w:r>
    </w:p>
    <w:p w14:paraId="2357B55B" w14:textId="65A1F5A3" w:rsidR="00B31A4A" w:rsidRPr="006C32D0" w:rsidRDefault="003267B5" w:rsidP="006C32D0">
      <w:pPr>
        <w:spacing w:after="62" w:line="240" w:lineRule="auto"/>
        <w:ind w:firstLine="480"/>
        <w:jc w:val="center"/>
        <w:rPr>
          <w:i/>
          <w:color w:val="000000"/>
          <w:szCs w:val="24"/>
        </w:rPr>
      </w:pPr>
      <m:oMathPara>
        <m:oMath>
          <m:sSubSup>
            <m:sSubSupPr>
              <m:ctrlPr>
                <w:rPr>
                  <w:rFonts w:ascii="Cambria Math" w:eastAsiaTheme="minorHAnsi" w:hAnsi="Cambria Math"/>
                  <w:i/>
                  <w:color w:val="000000"/>
                  <w:szCs w:val="24"/>
                </w:rPr>
              </m:ctrlPr>
            </m:sSubSupPr>
            <m:e>
              <m:r>
                <w:rPr>
                  <w:rFonts w:ascii="Cambria Math" w:eastAsiaTheme="minorHAnsi" w:hAnsi="Cambria Math"/>
                  <w:color w:val="000000"/>
                  <w:szCs w:val="24"/>
                </w:rPr>
                <m:t>G</m:t>
              </m:r>
            </m:e>
            <m:sub>
              <m:r>
                <w:rPr>
                  <w:rFonts w:ascii="Cambria Math" w:eastAsiaTheme="minorHAnsi" w:hAnsi="Cambria Math"/>
                  <w:color w:val="000000"/>
                  <w:szCs w:val="24"/>
                </w:rPr>
                <m:t>k,l,m</m:t>
              </m:r>
            </m:sub>
            <m:sup>
              <m:r>
                <w:rPr>
                  <w:rFonts w:ascii="Cambria Math" w:eastAsiaTheme="minorHAnsi" w:hAnsi="Cambria Math"/>
                  <w:color w:val="000000"/>
                  <w:szCs w:val="24"/>
                </w:rPr>
                <m:t>*</m:t>
              </m:r>
            </m:sup>
          </m:sSubSup>
          <m:r>
            <w:rPr>
              <w:rFonts w:ascii="Cambria Math" w:eastAsiaTheme="minorHAnsi" w:hAnsi="Cambria Math"/>
              <w:color w:val="000000"/>
              <w:szCs w:val="24"/>
            </w:rPr>
            <m:t xml:space="preserve">= </m:t>
          </m:r>
          <m:nary>
            <m:naryPr>
              <m:chr m:val="∑"/>
              <m:limLoc m:val="undOvr"/>
              <m:supHide m:val="1"/>
              <m:ctrlPr>
                <w:rPr>
                  <w:rFonts w:ascii="Cambria Math" w:eastAsiaTheme="minorHAnsi" w:hAnsi="Cambria Math"/>
                  <w:i/>
                  <w:color w:val="000000"/>
                  <w:szCs w:val="24"/>
                </w:rPr>
              </m:ctrlPr>
            </m:naryPr>
            <m:sub>
              <m:r>
                <w:rPr>
                  <w:rFonts w:ascii="Cambria Math" w:eastAsiaTheme="minorHAnsi" w:hAnsi="Cambria Math" w:hint="eastAsia"/>
                  <w:color w:val="000000"/>
                  <w:szCs w:val="24"/>
                </w:rPr>
                <m:t>i</m:t>
              </m:r>
              <m:r>
                <w:rPr>
                  <w:rFonts w:ascii="Cambria Math" w:eastAsiaTheme="minorHAnsi" w:hAnsi="Cambria Math"/>
                  <w:color w:val="000000"/>
                  <w:szCs w:val="24"/>
                </w:rPr>
                <m:t>,j</m:t>
              </m:r>
            </m:sub>
            <m:sup/>
            <m:e>
              <m:sSubSup>
                <m:sSubSupPr>
                  <m:ctrlPr>
                    <w:rPr>
                      <w:rFonts w:ascii="Cambria Math" w:eastAsiaTheme="minorHAnsi" w:hAnsi="Cambria Math"/>
                      <w:i/>
                      <w:color w:val="000000"/>
                      <w:szCs w:val="24"/>
                    </w:rPr>
                  </m:ctrlPr>
                </m:sSubSupPr>
                <m:e>
                  <m:r>
                    <w:rPr>
                      <w:rFonts w:ascii="Cambria Math" w:eastAsiaTheme="minorHAnsi" w:hAnsi="Cambria Math"/>
                      <w:color w:val="000000"/>
                      <w:szCs w:val="24"/>
                    </w:rPr>
                    <m:t>K</m:t>
                  </m:r>
                </m:e>
                <m:sub>
                  <m:r>
                    <w:rPr>
                      <w:rFonts w:ascii="Cambria Math" w:eastAsiaTheme="minorHAnsi" w:hAnsi="Cambria Math"/>
                      <w:color w:val="000000"/>
                      <w:szCs w:val="24"/>
                    </w:rPr>
                    <m:t>i,j,m</m:t>
                  </m:r>
                </m:sub>
                <m:sup>
                  <m:r>
                    <w:rPr>
                      <w:rFonts w:ascii="Cambria Math" w:eastAsiaTheme="minorHAnsi" w:hAnsi="Cambria Math"/>
                      <w:color w:val="000000"/>
                      <w:szCs w:val="24"/>
                    </w:rPr>
                    <m:t>*</m:t>
                  </m:r>
                </m:sup>
              </m:sSubSup>
            </m:e>
          </m:nary>
          <m:r>
            <w:rPr>
              <w:rFonts w:ascii="Cambria Math" w:eastAsiaTheme="minorHAnsi" w:hAnsi="Cambria Math" w:hint="eastAsia"/>
              <w:color w:val="000000"/>
              <w:szCs w:val="24"/>
            </w:rPr>
            <m:t>·</m:t>
          </m:r>
          <m:r>
            <w:rPr>
              <w:rFonts w:ascii="Cambria Math" w:eastAsiaTheme="minorHAnsi" w:hAnsi="Cambria Math"/>
              <w:color w:val="000000"/>
              <w:szCs w:val="24"/>
            </w:rPr>
            <m:t xml:space="preserve"> </m:t>
          </m:r>
          <m:sSub>
            <m:sSubPr>
              <m:ctrlPr>
                <w:rPr>
                  <w:rFonts w:ascii="Cambria Math" w:eastAsiaTheme="minorHAnsi" w:hAnsi="Cambria Math"/>
                  <w:i/>
                  <w:color w:val="000000"/>
                  <w:szCs w:val="24"/>
                </w:rPr>
              </m:ctrlPr>
            </m:sSubPr>
            <m:e>
              <m:r>
                <w:rPr>
                  <w:rFonts w:ascii="Cambria Math" w:eastAsiaTheme="minorHAnsi" w:hAnsi="Cambria Math" w:hint="eastAsia"/>
                  <w:color w:val="000000"/>
                  <w:szCs w:val="24"/>
                </w:rPr>
                <m:t>F</m:t>
              </m:r>
            </m:e>
            <m:sub>
              <m:r>
                <w:rPr>
                  <w:rFonts w:ascii="Cambria Math" w:eastAsiaTheme="minorHAnsi" w:hAnsi="Cambria Math" w:hint="eastAsia"/>
                  <w:color w:val="000000"/>
                  <w:szCs w:val="24"/>
                </w:rPr>
                <m:t>k</m:t>
              </m:r>
              <m:r>
                <w:rPr>
                  <w:rFonts w:ascii="Cambria Math" w:eastAsiaTheme="minorHAnsi" w:hAnsi="Cambria Math"/>
                  <w:color w:val="000000"/>
                  <w:szCs w:val="24"/>
                </w:rPr>
                <m:t>+i-1,l+j-1,m</m:t>
              </m:r>
            </m:sub>
          </m:sSub>
        </m:oMath>
      </m:oMathPara>
    </w:p>
    <w:p w14:paraId="1A1B65A2" w14:textId="1BAF4F78" w:rsidR="006C32D0" w:rsidRPr="00242D14" w:rsidRDefault="006C32D0" w:rsidP="006C32D0">
      <w:pPr>
        <w:spacing w:after="62" w:line="240" w:lineRule="auto"/>
        <w:ind w:firstLine="480"/>
        <w:jc w:val="center"/>
        <w:rPr>
          <w:rFonts w:ascii="Cambria Math" w:eastAsiaTheme="minorHAnsi" w:hAnsi="Cambria Math"/>
          <w:i/>
          <w:iCs/>
          <w:color w:val="000000"/>
          <w:szCs w:val="24"/>
        </w:rPr>
      </w:pPr>
      <w:r w:rsidRPr="00242D14">
        <w:rPr>
          <w:rFonts w:ascii="Cambria Math" w:eastAsiaTheme="minorHAnsi" w:hAnsi="Cambria Math"/>
          <w:i/>
          <w:iCs/>
          <w:color w:val="000000"/>
          <w:szCs w:val="24"/>
        </w:rPr>
        <w:t>DK · DK · M · DF · DF</w:t>
      </w:r>
    </w:p>
    <w:p w14:paraId="15C670D7" w14:textId="52C50672" w:rsidR="00982D96" w:rsidRDefault="00256C68" w:rsidP="006C32D0">
      <w:pPr>
        <w:spacing w:after="62"/>
        <w:ind w:firstLine="480"/>
      </w:pPr>
      <w:r>
        <w:rPr>
          <w:rFonts w:eastAsiaTheme="minorHAnsi" w:hint="eastAsia"/>
          <w:color w:val="000000"/>
          <w:szCs w:val="24"/>
        </w:rPr>
        <w:t>逐点卷积部分：使用1X1卷积核将深度卷积部分输出的不同通道线性结</w:t>
      </w:r>
      <w:r w:rsidR="006C32D0">
        <w:rPr>
          <w:rFonts w:eastAsiaTheme="minorHAnsi" w:hint="eastAsia"/>
          <w:color w:val="000000"/>
          <w:szCs w:val="24"/>
        </w:rPr>
        <w:t>合，</w:t>
      </w:r>
      <w:r w:rsidR="006C32D0">
        <w:rPr>
          <w:rFonts w:hint="eastAsia"/>
        </w:rPr>
        <w:t>结合后的总计算量为：</w:t>
      </w:r>
    </w:p>
    <w:p w14:paraId="7944AF9D" w14:textId="28E6CCDA" w:rsidR="006C32D0" w:rsidRDefault="006C32D0" w:rsidP="006C32D0">
      <w:pPr>
        <w:spacing w:after="62"/>
        <w:ind w:firstLine="480"/>
        <w:jc w:val="center"/>
        <w:rPr>
          <w:rFonts w:ascii="Cambria Math" w:eastAsiaTheme="minorHAnsi" w:hAnsi="Cambria Math"/>
          <w:i/>
          <w:iCs/>
          <w:color w:val="000000"/>
          <w:szCs w:val="24"/>
        </w:rPr>
      </w:pPr>
      <w:r w:rsidRPr="00242D14">
        <w:rPr>
          <w:rFonts w:ascii="Cambria Math" w:eastAsiaTheme="minorHAnsi" w:hAnsi="Cambria Math"/>
          <w:i/>
          <w:iCs/>
          <w:color w:val="000000"/>
          <w:szCs w:val="24"/>
        </w:rPr>
        <w:t xml:space="preserve">DK · DK · M · DF · DF </w:t>
      </w:r>
      <w:r w:rsidRPr="00242D14">
        <w:rPr>
          <w:rFonts w:ascii="Cambria Math" w:eastAsiaTheme="minorHAnsi" w:hAnsi="Cambria Math"/>
          <w:i/>
          <w:color w:val="000000"/>
          <w:szCs w:val="24"/>
        </w:rPr>
        <w:t xml:space="preserve">+ </w:t>
      </w:r>
      <w:r w:rsidRPr="00242D14">
        <w:rPr>
          <w:rFonts w:ascii="Cambria Math" w:eastAsiaTheme="minorHAnsi" w:hAnsi="Cambria Math"/>
          <w:i/>
          <w:iCs/>
          <w:color w:val="000000"/>
          <w:szCs w:val="24"/>
        </w:rPr>
        <w:t>M · N · DF · DF</w:t>
      </w:r>
    </w:p>
    <w:p w14:paraId="394D92A6" w14:textId="77777777" w:rsidR="00643D67" w:rsidRPr="00242D14" w:rsidRDefault="00643D67" w:rsidP="006C32D0">
      <w:pPr>
        <w:spacing w:after="62"/>
        <w:ind w:firstLine="480"/>
        <w:jc w:val="center"/>
        <w:rPr>
          <w:rFonts w:ascii="Cambria Math" w:eastAsiaTheme="minorHAnsi" w:hAnsi="Cambria Math"/>
          <w:i/>
          <w:iCs/>
          <w:color w:val="000000"/>
          <w:szCs w:val="24"/>
        </w:rPr>
      </w:pPr>
    </w:p>
    <w:p w14:paraId="12FD04C7" w14:textId="4D37B59D" w:rsidR="006C32D0" w:rsidRDefault="006C32D0" w:rsidP="006C32D0">
      <w:pPr>
        <w:spacing w:after="62"/>
        <w:ind w:firstLineChars="0" w:firstLine="0"/>
        <w:rPr>
          <w:rFonts w:eastAsiaTheme="minorHAnsi"/>
          <w:iCs/>
          <w:color w:val="000000"/>
          <w:szCs w:val="24"/>
        </w:rPr>
      </w:pPr>
      <w:r>
        <w:rPr>
          <w:rFonts w:eastAsiaTheme="minorHAnsi" w:hint="eastAsia"/>
          <w:iCs/>
          <w:color w:val="000000"/>
          <w:szCs w:val="24"/>
        </w:rPr>
        <w:t>可以得到计算量减小的比例为：</w:t>
      </w:r>
    </w:p>
    <w:p w14:paraId="6D3F1A74" w14:textId="77777777" w:rsidR="00643D67" w:rsidRDefault="00643D67" w:rsidP="006C32D0">
      <w:pPr>
        <w:spacing w:after="62"/>
        <w:ind w:firstLineChars="0" w:firstLine="0"/>
        <w:rPr>
          <w:rFonts w:eastAsiaTheme="minorHAnsi"/>
          <w:iCs/>
          <w:color w:val="000000"/>
          <w:szCs w:val="24"/>
        </w:rPr>
      </w:pPr>
    </w:p>
    <w:p w14:paraId="6DA98F83" w14:textId="00B5A9D5" w:rsidR="006C32D0" w:rsidRDefault="003267B5" w:rsidP="00242D14">
      <w:pPr>
        <w:spacing w:after="62" w:line="240" w:lineRule="auto"/>
        <w:ind w:firstLineChars="0" w:firstLine="0"/>
        <w:jc w:val="center"/>
        <w:rPr>
          <w:rFonts w:eastAsiaTheme="minorHAnsi"/>
          <w:i/>
          <w:iCs/>
          <w:color w:val="000000"/>
          <w:sz w:val="32"/>
          <w:szCs w:val="32"/>
        </w:rPr>
      </w:pPr>
      <m:oMath>
        <m:f>
          <m:fPr>
            <m:ctrlPr>
              <w:rPr>
                <w:rFonts w:ascii="Cambria Math" w:eastAsiaTheme="minorHAnsi" w:hAnsi="Cambria Math"/>
                <w:i/>
                <w:iCs/>
                <w:color w:val="000000"/>
                <w:sz w:val="32"/>
                <w:szCs w:val="32"/>
              </w:rPr>
            </m:ctrlPr>
          </m:fPr>
          <m:num>
            <m:r>
              <w:rPr>
                <w:rFonts w:ascii="Cambria Math" w:eastAsiaTheme="minorHAnsi" w:hAnsi="Cambria Math"/>
                <w:color w:val="000000"/>
                <w:sz w:val="32"/>
                <w:szCs w:val="32"/>
              </w:rPr>
              <m:t>DK·DK·M·DF·DF+ M·N·DF·DF</m:t>
            </m:r>
          </m:num>
          <m:den>
            <m:r>
              <w:rPr>
                <w:rFonts w:ascii="Cambria Math" w:eastAsiaTheme="minorHAnsi" w:hAnsi="Cambria Math"/>
                <w:color w:val="000000"/>
                <w:sz w:val="32"/>
                <w:szCs w:val="32"/>
              </w:rPr>
              <m:t>DK·DK·M·N·DF·DF</m:t>
            </m:r>
          </m:den>
        </m:f>
        <m:r>
          <w:rPr>
            <w:rFonts w:ascii="Cambria Math" w:eastAsiaTheme="minorHAnsi" w:hAnsi="Cambria Math"/>
            <w:color w:val="000000"/>
            <w:sz w:val="32"/>
            <w:szCs w:val="32"/>
          </w:rPr>
          <m:t xml:space="preserve">= </m:t>
        </m:r>
        <m:f>
          <m:fPr>
            <m:ctrlPr>
              <w:rPr>
                <w:rFonts w:ascii="Cambria Math" w:eastAsiaTheme="minorHAnsi" w:hAnsi="Cambria Math"/>
                <w:i/>
                <w:iCs/>
                <w:color w:val="000000"/>
                <w:sz w:val="32"/>
                <w:szCs w:val="32"/>
              </w:rPr>
            </m:ctrlPr>
          </m:fPr>
          <m:num>
            <m:r>
              <w:rPr>
                <w:rFonts w:ascii="Cambria Math" w:eastAsiaTheme="minorHAnsi" w:hAnsi="Cambria Math"/>
                <w:color w:val="000000"/>
                <w:sz w:val="32"/>
                <w:szCs w:val="32"/>
              </w:rPr>
              <m:t>1</m:t>
            </m:r>
          </m:num>
          <m:den>
            <m:r>
              <w:rPr>
                <w:rFonts w:ascii="Cambria Math" w:eastAsiaTheme="minorHAnsi" w:hAnsi="Cambria Math"/>
                <w:color w:val="000000"/>
                <w:sz w:val="32"/>
                <w:szCs w:val="32"/>
              </w:rPr>
              <m:t>N</m:t>
            </m:r>
          </m:den>
        </m:f>
        <m:r>
          <w:rPr>
            <w:rFonts w:ascii="Cambria Math" w:eastAsiaTheme="minorHAnsi" w:hAnsi="Cambria Math"/>
            <w:color w:val="000000"/>
            <w:sz w:val="32"/>
            <w:szCs w:val="32"/>
          </w:rPr>
          <m:t xml:space="preserve">+ </m:t>
        </m:r>
        <m:f>
          <m:fPr>
            <m:ctrlPr>
              <w:rPr>
                <w:rFonts w:ascii="Cambria Math" w:eastAsiaTheme="minorHAnsi" w:hAnsi="Cambria Math"/>
                <w:i/>
                <w:iCs/>
                <w:color w:val="000000"/>
                <w:sz w:val="32"/>
                <w:szCs w:val="32"/>
              </w:rPr>
            </m:ctrlPr>
          </m:fPr>
          <m:num>
            <m:r>
              <w:rPr>
                <w:rFonts w:ascii="Cambria Math" w:eastAsiaTheme="minorHAnsi" w:hAnsi="Cambria Math"/>
                <w:color w:val="000000"/>
                <w:sz w:val="32"/>
                <w:szCs w:val="32"/>
              </w:rPr>
              <m:t>1</m:t>
            </m:r>
          </m:num>
          <m:den>
            <m:sSubSup>
              <m:sSubSupPr>
                <m:ctrlPr>
                  <w:rPr>
                    <w:rFonts w:ascii="Cambria Math" w:eastAsiaTheme="minorHAnsi" w:hAnsi="Cambria Math"/>
                    <w:i/>
                    <w:iCs/>
                    <w:color w:val="000000"/>
                    <w:sz w:val="32"/>
                    <w:szCs w:val="32"/>
                  </w:rPr>
                </m:ctrlPr>
              </m:sSubSupPr>
              <m:e>
                <m:r>
                  <w:rPr>
                    <w:rFonts w:ascii="Cambria Math" w:eastAsiaTheme="minorHAnsi" w:hAnsi="Cambria Math"/>
                    <w:color w:val="000000"/>
                    <w:sz w:val="32"/>
                    <w:szCs w:val="32"/>
                  </w:rPr>
                  <m:t>D</m:t>
                </m:r>
              </m:e>
              <m:sub>
                <m:r>
                  <w:rPr>
                    <w:rFonts w:ascii="Cambria Math" w:eastAsiaTheme="minorHAnsi" w:hAnsi="Cambria Math"/>
                    <w:color w:val="000000"/>
                    <w:sz w:val="32"/>
                    <w:szCs w:val="32"/>
                  </w:rPr>
                  <m:t>K</m:t>
                </m:r>
              </m:sub>
              <m:sup>
                <m:r>
                  <w:rPr>
                    <w:rFonts w:ascii="Cambria Math" w:eastAsiaTheme="minorHAnsi" w:hAnsi="Cambria Math"/>
                    <w:color w:val="000000"/>
                    <w:sz w:val="32"/>
                    <w:szCs w:val="32"/>
                  </w:rPr>
                  <m:t>2</m:t>
                </m:r>
              </m:sup>
            </m:sSubSup>
          </m:den>
        </m:f>
      </m:oMath>
      <w:r w:rsidR="006C32D0" w:rsidRPr="00242D14">
        <w:rPr>
          <w:rFonts w:eastAsiaTheme="minorHAnsi"/>
          <w:i/>
          <w:iCs/>
          <w:color w:val="000000"/>
          <w:sz w:val="32"/>
          <w:szCs w:val="32"/>
        </w:rPr>
        <w:t xml:space="preserve"> </w:t>
      </w:r>
    </w:p>
    <w:p w14:paraId="40E4312E" w14:textId="77777777" w:rsidR="00A56877" w:rsidRPr="00242D14" w:rsidRDefault="00A56877" w:rsidP="00504F19">
      <w:pPr>
        <w:spacing w:after="62" w:line="240" w:lineRule="auto"/>
        <w:ind w:firstLineChars="0" w:firstLine="0"/>
        <w:rPr>
          <w:rFonts w:eastAsiaTheme="minorHAnsi"/>
          <w:iCs/>
          <w:color w:val="000000"/>
          <w:sz w:val="32"/>
          <w:szCs w:val="32"/>
        </w:rPr>
      </w:pPr>
    </w:p>
    <w:p w14:paraId="256510E9" w14:textId="700D56E6" w:rsidR="00504F19" w:rsidRDefault="00D96887" w:rsidP="00C81038">
      <w:pPr>
        <w:pStyle w:val="2"/>
        <w:spacing w:before="312"/>
      </w:pPr>
      <w:r>
        <w:rPr>
          <w:rFonts w:hint="eastAsia"/>
        </w:rPr>
        <w:t>网络的具体结构与训练过程</w:t>
      </w:r>
    </w:p>
    <w:p w14:paraId="7A7EF8F1" w14:textId="77777777" w:rsidR="00504F19" w:rsidRPr="00504F19" w:rsidRDefault="00504F19" w:rsidP="00504F19">
      <w:pPr>
        <w:spacing w:after="62"/>
        <w:ind w:firstLine="480"/>
      </w:pPr>
    </w:p>
    <w:p w14:paraId="2052FD2C" w14:textId="0D4FD182" w:rsidR="008432E7" w:rsidRPr="008432E7" w:rsidRDefault="008432E7" w:rsidP="008432E7">
      <w:pPr>
        <w:pStyle w:val="3"/>
        <w:spacing w:after="62"/>
      </w:pPr>
      <w:r>
        <w:rPr>
          <w:rFonts w:hint="eastAsia"/>
        </w:rPr>
        <w:t>网络结构</w:t>
      </w:r>
    </w:p>
    <w:p w14:paraId="6BB15E33" w14:textId="0059BC32" w:rsidR="00224E87" w:rsidRDefault="002E60A7" w:rsidP="00D96887">
      <w:pPr>
        <w:spacing w:after="62"/>
        <w:ind w:firstLine="480"/>
      </w:pPr>
      <w:r>
        <w:rPr>
          <w:rFonts w:hint="eastAsia"/>
        </w:rPr>
        <w:t>第一层是普通标准卷积，其余层是深度卷积与逐点卷积交替连接。最后的平均池化使输出的空间分辨率降到1，然后连接全连接层。</w:t>
      </w:r>
      <w:r w:rsidR="009519FA">
        <w:rPr>
          <w:rFonts w:hint="eastAsia"/>
        </w:rPr>
        <w:t>除全连接层外每层均使用batchnorm与Relu非线性激活函数</w:t>
      </w:r>
      <w:r w:rsidR="00224E87">
        <w:rPr>
          <w:rFonts w:hint="eastAsia"/>
        </w:rPr>
        <w:t>，单元结构对比如下图。</w:t>
      </w:r>
    </w:p>
    <w:p w14:paraId="42C5E07F" w14:textId="0D3F943F" w:rsidR="00224E87" w:rsidRDefault="00224E87" w:rsidP="00224E87">
      <w:pPr>
        <w:spacing w:after="62" w:line="240" w:lineRule="auto"/>
        <w:ind w:firstLine="480"/>
        <w:jc w:val="center"/>
      </w:pPr>
      <w:r>
        <w:drawing>
          <wp:inline distT="0" distB="0" distL="0" distR="0" wp14:anchorId="261FDA50" wp14:editId="0670920A">
            <wp:extent cx="3778885" cy="2446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4636" cy="2462688"/>
                    </a:xfrm>
                    <a:prstGeom prst="rect">
                      <a:avLst/>
                    </a:prstGeom>
                    <a:noFill/>
                    <a:ln>
                      <a:noFill/>
                    </a:ln>
                  </pic:spPr>
                </pic:pic>
              </a:graphicData>
            </a:graphic>
          </wp:inline>
        </w:drawing>
      </w:r>
    </w:p>
    <w:p w14:paraId="5B26E2E4" w14:textId="77777777" w:rsidR="00A56877" w:rsidRDefault="00A56877" w:rsidP="00224E87">
      <w:pPr>
        <w:spacing w:after="62" w:line="240" w:lineRule="auto"/>
        <w:ind w:firstLine="480"/>
        <w:jc w:val="center"/>
      </w:pPr>
    </w:p>
    <w:p w14:paraId="47860915" w14:textId="6EF4AE79" w:rsidR="00A56877" w:rsidRDefault="002E60A7" w:rsidP="00A56877">
      <w:pPr>
        <w:spacing w:after="62"/>
        <w:ind w:firstLine="480"/>
      </w:pPr>
      <w:r>
        <w:rPr>
          <w:rFonts w:hint="eastAsia"/>
        </w:rPr>
        <w:t>下采样工作可以通过增加第一层和深度卷积层的strided参数完成。深度卷积与逐点卷积分别看作一层的话，模型总共有28层。</w:t>
      </w:r>
      <w:r w:rsidR="00A56877" w:rsidRPr="004752A1">
        <w:rPr>
          <w:rFonts w:hint="eastAsia"/>
          <w:highlight w:val="yellow"/>
        </w:rPr>
        <w:t>我们需要在简化模型的同时确保模型能够有效率地工作</w:t>
      </w:r>
    </w:p>
    <w:p w14:paraId="10708C5E" w14:textId="77777777" w:rsidR="0086738E" w:rsidRPr="004752A1" w:rsidRDefault="0086738E" w:rsidP="00A56877">
      <w:pPr>
        <w:spacing w:after="62"/>
        <w:ind w:firstLine="480"/>
      </w:pPr>
    </w:p>
    <w:p w14:paraId="3F83552F" w14:textId="06D21FA4" w:rsidR="00D96887" w:rsidRDefault="0086738E" w:rsidP="00224E87">
      <w:pPr>
        <w:spacing w:after="62"/>
        <w:ind w:firstLine="480"/>
      </w:pPr>
      <w:r>
        <w:rPr>
          <w:rFonts w:hint="eastAsia"/>
        </w:rPr>
        <w:t>具体</w:t>
      </w:r>
      <w:r w:rsidR="00224E87">
        <w:rPr>
          <w:rFonts w:hint="eastAsia"/>
        </w:rPr>
        <w:t>结构</w:t>
      </w:r>
      <w:r>
        <w:rPr>
          <w:rFonts w:hint="eastAsia"/>
        </w:rPr>
        <w:t>分布</w:t>
      </w:r>
      <w:r w:rsidR="00224E87">
        <w:rPr>
          <w:rFonts w:hint="eastAsia"/>
        </w:rPr>
        <w:t>图如下：</w:t>
      </w:r>
    </w:p>
    <w:p w14:paraId="5122AC35" w14:textId="72D666B3" w:rsidR="00224E87" w:rsidRDefault="00224E87" w:rsidP="00224E87">
      <w:pPr>
        <w:spacing w:after="62" w:line="240" w:lineRule="auto"/>
        <w:ind w:firstLine="480"/>
        <w:jc w:val="center"/>
      </w:pPr>
      <w:r>
        <w:lastRenderedPageBreak/>
        <w:drawing>
          <wp:inline distT="0" distB="0" distL="0" distR="0" wp14:anchorId="21C71B17" wp14:editId="3B42097E">
            <wp:extent cx="4335145" cy="5356346"/>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041" cy="5392049"/>
                    </a:xfrm>
                    <a:prstGeom prst="rect">
                      <a:avLst/>
                    </a:prstGeom>
                    <a:noFill/>
                    <a:ln>
                      <a:noFill/>
                    </a:ln>
                  </pic:spPr>
                </pic:pic>
              </a:graphicData>
            </a:graphic>
          </wp:inline>
        </w:drawing>
      </w:r>
    </w:p>
    <w:p w14:paraId="5B1B9BFD" w14:textId="77777777" w:rsidR="006F0FBD" w:rsidRDefault="006F0FBD" w:rsidP="00530A3F">
      <w:pPr>
        <w:spacing w:after="62"/>
        <w:ind w:firstLineChars="0" w:firstLine="0"/>
      </w:pPr>
    </w:p>
    <w:p w14:paraId="0CE0F75A" w14:textId="6386ECE0" w:rsidR="008432E7" w:rsidRDefault="008432E7" w:rsidP="008432E7">
      <w:pPr>
        <w:pStyle w:val="3"/>
        <w:spacing w:after="62"/>
      </w:pPr>
      <w:r>
        <w:rPr>
          <w:rFonts w:hint="eastAsia"/>
        </w:rPr>
        <w:t>训练过程</w:t>
      </w:r>
    </w:p>
    <w:p w14:paraId="6A4590F8" w14:textId="4F093891" w:rsidR="004752A1" w:rsidRDefault="009519FA" w:rsidP="00907C77">
      <w:pPr>
        <w:spacing w:after="62"/>
        <w:ind w:firstLine="480"/>
      </w:pPr>
      <w:r>
        <w:rPr>
          <w:rFonts w:hint="eastAsia"/>
        </w:rPr>
        <w:t>在</w:t>
      </w:r>
      <w:r>
        <w:t>TensorFlow中使用RMSprop对MobileNet做训练，使用类似InceptionV3 的异步梯度下降。与训练大型模型不同的是，我们较少使用正则和数据增强技术，因为小模型不易陷入过拟合；没有使用side heads or label smoothing，我们发现在深度卷积核上放入很少的L2正则或不设置权重衰减的很重要，因为这部分参数很少</w:t>
      </w:r>
    </w:p>
    <w:p w14:paraId="2FCBFAD4" w14:textId="3F625CED" w:rsidR="00B262EC" w:rsidRDefault="00B262EC" w:rsidP="00907C77">
      <w:pPr>
        <w:spacing w:after="62"/>
        <w:ind w:firstLine="480"/>
      </w:pPr>
    </w:p>
    <w:p w14:paraId="3B93B5A2" w14:textId="77777777" w:rsidR="00B262EC" w:rsidRPr="00907C77" w:rsidRDefault="00B262EC" w:rsidP="00907C77">
      <w:pPr>
        <w:spacing w:after="62"/>
        <w:ind w:firstLine="480"/>
      </w:pPr>
    </w:p>
    <w:p w14:paraId="2F4B82C1" w14:textId="3379440C" w:rsidR="004752A1" w:rsidRDefault="004752A1" w:rsidP="004752A1">
      <w:pPr>
        <w:pStyle w:val="2"/>
        <w:spacing w:before="312"/>
      </w:pPr>
      <w:r>
        <w:rPr>
          <w:rFonts w:hint="eastAsia"/>
        </w:rPr>
        <w:lastRenderedPageBreak/>
        <w:t>超级参数</w:t>
      </w:r>
      <w:r w:rsidR="007576EE">
        <w:rPr>
          <w:rFonts w:hint="eastAsia"/>
        </w:rPr>
        <w:t>的引入</w:t>
      </w:r>
    </w:p>
    <w:p w14:paraId="703D7F79" w14:textId="2833D1F2" w:rsidR="00F42A52" w:rsidRPr="00F541AD" w:rsidRDefault="004752A1" w:rsidP="00F541AD">
      <w:pPr>
        <w:pStyle w:val="3"/>
        <w:spacing w:after="62"/>
        <w:rPr>
          <w:rFonts w:asciiTheme="minorEastAsia" w:hAnsiTheme="minorEastAsia"/>
          <w:b/>
        </w:rPr>
      </w:pPr>
      <w:r>
        <w:rPr>
          <w:rFonts w:hint="eastAsia"/>
        </w:rPr>
        <w:t>宽度因子</w:t>
      </w:r>
      <w:r w:rsidR="00B50B81" w:rsidRPr="002613E9">
        <w:rPr>
          <w:rFonts w:asciiTheme="minorEastAsia" w:hAnsiTheme="minorEastAsia" w:hint="eastAsia"/>
          <w:b/>
        </w:rPr>
        <w:t>α</w:t>
      </w:r>
      <w:r>
        <w:rPr>
          <w:rFonts w:hint="eastAsia"/>
        </w:rPr>
        <w:t>（</w:t>
      </w:r>
      <w:r w:rsidRPr="004752A1">
        <w:rPr>
          <w:rFonts w:eastAsiaTheme="minorHAnsi"/>
          <w:color w:val="000000"/>
          <w:sz w:val="24"/>
          <w:szCs w:val="24"/>
        </w:rPr>
        <w:t>Width Multiplier: Thinner Models</w:t>
      </w:r>
      <w:r>
        <w:rPr>
          <w:rFonts w:hint="eastAsia"/>
        </w:rPr>
        <w:t>）</w:t>
      </w:r>
    </w:p>
    <w:p w14:paraId="06FDA3A4" w14:textId="798B85DB" w:rsidR="007576EE" w:rsidRDefault="007576EE" w:rsidP="00F42A52">
      <w:pPr>
        <w:spacing w:after="62"/>
        <w:ind w:firstLineChars="0" w:firstLine="420"/>
        <w:rPr>
          <w:rFonts w:asciiTheme="minorEastAsia" w:hAnsiTheme="minorEastAsia"/>
          <w:i/>
        </w:rPr>
      </w:pPr>
      <w:r>
        <w:rPr>
          <w:rFonts w:hint="eastAsia"/>
        </w:rPr>
        <w:t>改变通道数：</w:t>
      </w:r>
      <w:r w:rsidRPr="007576EE">
        <w:rPr>
          <w:rFonts w:asciiTheme="minorEastAsia" w:hAnsiTheme="minorEastAsia" w:hint="eastAsia"/>
          <w:i/>
        </w:rPr>
        <w:t>αM</w:t>
      </w:r>
      <w:r>
        <w:rPr>
          <w:rFonts w:asciiTheme="minorEastAsia" w:hAnsiTheme="minorEastAsia" w:hint="eastAsia"/>
          <w:i/>
        </w:rPr>
        <w:t>，</w:t>
      </w:r>
      <w:r w:rsidRPr="007576EE">
        <w:rPr>
          <w:rFonts w:asciiTheme="minorEastAsia" w:hAnsiTheme="minorEastAsia" w:hint="eastAsia"/>
          <w:i/>
        </w:rPr>
        <w:t>αN</w:t>
      </w:r>
    </w:p>
    <w:p w14:paraId="789B0B4E" w14:textId="33D2D68A" w:rsidR="007576EE" w:rsidRDefault="00F42A52" w:rsidP="00F42A52">
      <w:pPr>
        <w:spacing w:after="62"/>
        <w:ind w:left="420" w:firstLineChars="0" w:firstLine="0"/>
        <w:rPr>
          <w:rFonts w:eastAsiaTheme="minorHAnsi"/>
          <w:i/>
          <w:iCs/>
          <w:color w:val="000000"/>
          <w:szCs w:val="24"/>
        </w:rPr>
      </w:pPr>
      <w:r>
        <w:rPr>
          <w:rFonts w:asciiTheme="minorEastAsia" w:hAnsiTheme="minorEastAsia" w:hint="eastAsia"/>
        </w:rPr>
        <w:t>总</w:t>
      </w:r>
      <w:r w:rsidR="007576EE" w:rsidRPr="00F42A52">
        <w:rPr>
          <w:rFonts w:asciiTheme="minorEastAsia" w:hAnsiTheme="minorEastAsia" w:hint="eastAsia"/>
        </w:rPr>
        <w:t>计算量变为</w:t>
      </w:r>
      <w:r w:rsidR="007576EE">
        <w:rPr>
          <w:rFonts w:asciiTheme="minorEastAsia" w:hAnsiTheme="minorEastAsia" w:hint="eastAsia"/>
          <w:i/>
        </w:rPr>
        <w:t>：</w:t>
      </w:r>
      <w:r w:rsidR="007576EE" w:rsidRPr="007576EE">
        <w:rPr>
          <w:rFonts w:eastAsiaTheme="minorHAnsi"/>
          <w:i/>
          <w:iCs/>
          <w:color w:val="000000"/>
          <w:szCs w:val="24"/>
        </w:rPr>
        <w:t xml:space="preserve">DK · DK · αM · DF · DF </w:t>
      </w:r>
      <w:r w:rsidR="007576EE" w:rsidRPr="007576EE">
        <w:rPr>
          <w:rFonts w:eastAsiaTheme="minorHAnsi"/>
          <w:color w:val="000000"/>
          <w:szCs w:val="24"/>
        </w:rPr>
        <w:t xml:space="preserve">+ </w:t>
      </w:r>
      <w:r w:rsidR="007576EE" w:rsidRPr="007576EE">
        <w:rPr>
          <w:rFonts w:eastAsiaTheme="minorHAnsi"/>
          <w:i/>
          <w:iCs/>
          <w:color w:val="000000"/>
          <w:szCs w:val="24"/>
        </w:rPr>
        <w:t>αM · αN · DF · DF</w:t>
      </w:r>
    </w:p>
    <w:p w14:paraId="503836EC" w14:textId="3A7D4A8B" w:rsidR="002922A5" w:rsidRDefault="00F42A52" w:rsidP="00F42A52">
      <w:pPr>
        <w:spacing w:after="62"/>
        <w:ind w:firstLineChars="0" w:firstLine="420"/>
        <w:rPr>
          <w:rFonts w:eastAsiaTheme="minorHAnsi"/>
          <w:color w:val="000000"/>
          <w:szCs w:val="24"/>
        </w:rPr>
      </w:pPr>
      <w:r w:rsidRPr="00F42A52">
        <w:rPr>
          <w:rFonts w:eastAsiaTheme="minorHAnsi"/>
          <w:i/>
          <w:iCs/>
          <w:color w:val="000000"/>
          <w:szCs w:val="24"/>
        </w:rPr>
        <w:t>α</w:t>
      </w:r>
      <w:r w:rsidRPr="00F42A52">
        <w:rPr>
          <w:rFonts w:ascii="CMMI10" w:hAnsi="CMMI10"/>
          <w:i/>
          <w:iCs/>
          <w:color w:val="000000"/>
          <w:sz w:val="20"/>
          <w:szCs w:val="20"/>
        </w:rPr>
        <w:t xml:space="preserve"> </w:t>
      </w:r>
      <w:r w:rsidRPr="00F42A52">
        <w:rPr>
          <w:rFonts w:ascii="CMSY10" w:hAnsi="CMSY10" w:hint="eastAsia"/>
          <w:iCs/>
          <w:color w:val="000000"/>
          <w:szCs w:val="24"/>
        </w:rPr>
        <w:t>范围是</w:t>
      </w:r>
      <w:r w:rsidRPr="00F42A52">
        <w:rPr>
          <w:rFonts w:eastAsiaTheme="minorHAnsi"/>
          <w:iCs/>
          <w:color w:val="000000"/>
          <w:szCs w:val="24"/>
        </w:rPr>
        <w:t xml:space="preserve"> </w:t>
      </w:r>
      <w:r w:rsidRPr="00F42A52">
        <w:rPr>
          <w:rFonts w:eastAsiaTheme="minorHAnsi"/>
          <w:color w:val="000000"/>
          <w:szCs w:val="24"/>
        </w:rPr>
        <w:t>(0</w:t>
      </w:r>
      <w:r w:rsidR="002922A5">
        <w:rPr>
          <w:rFonts w:eastAsiaTheme="minorHAnsi" w:hint="eastAsia"/>
          <w:iCs/>
          <w:color w:val="000000"/>
          <w:szCs w:val="24"/>
        </w:rPr>
        <w:t>，</w:t>
      </w:r>
      <w:r w:rsidRPr="00F42A52">
        <w:rPr>
          <w:rFonts w:eastAsiaTheme="minorHAnsi"/>
          <w:color w:val="000000"/>
          <w:szCs w:val="24"/>
        </w:rPr>
        <w:t>1]</w:t>
      </w:r>
      <w:r w:rsidR="002922A5">
        <w:rPr>
          <w:rFonts w:eastAsiaTheme="minorHAnsi" w:hint="eastAsia"/>
          <w:color w:val="000000"/>
          <w:szCs w:val="24"/>
        </w:rPr>
        <w:t>，经常设置为1，0.75，0.5或0.25</w:t>
      </w:r>
    </w:p>
    <w:p w14:paraId="1D559B83" w14:textId="514E9F0B" w:rsidR="00F42A52" w:rsidRDefault="00F42A52" w:rsidP="00F42A52">
      <w:pPr>
        <w:spacing w:after="62"/>
        <w:ind w:firstLineChars="0" w:firstLine="420"/>
        <w:rPr>
          <w:rFonts w:eastAsiaTheme="minorHAnsi"/>
          <w:color w:val="000000"/>
          <w:szCs w:val="24"/>
        </w:rPr>
      </w:pPr>
      <w:r>
        <w:rPr>
          <w:rFonts w:eastAsiaTheme="minorHAnsi" w:hint="eastAsia"/>
          <w:color w:val="000000"/>
          <w:szCs w:val="24"/>
        </w:rPr>
        <w:t>注意：在生成新的网络时需要重新训练</w:t>
      </w:r>
    </w:p>
    <w:p w14:paraId="58CB320F" w14:textId="77777777" w:rsidR="00F42A52" w:rsidRPr="00F42A52" w:rsidRDefault="00F42A52" w:rsidP="00F42A52">
      <w:pPr>
        <w:spacing w:after="62"/>
        <w:ind w:firstLineChars="0" w:firstLine="0"/>
        <w:rPr>
          <w:rFonts w:eastAsiaTheme="minorHAnsi"/>
          <w:color w:val="000000"/>
          <w:szCs w:val="24"/>
        </w:rPr>
      </w:pPr>
    </w:p>
    <w:p w14:paraId="42B74989" w14:textId="3570AB09" w:rsidR="00DD64B8" w:rsidRPr="00DD64B8" w:rsidRDefault="004752A1" w:rsidP="00F541AD">
      <w:pPr>
        <w:pStyle w:val="3"/>
        <w:spacing w:after="62"/>
      </w:pPr>
      <w:r>
        <w:rPr>
          <w:rFonts w:hint="eastAsia"/>
        </w:rPr>
        <w:t>分辨率因子</w:t>
      </w:r>
      <w:r w:rsidR="00B50B81" w:rsidRPr="002613E9">
        <w:rPr>
          <w:rFonts w:eastAsiaTheme="minorHAnsi"/>
          <w:b/>
          <w:bCs w:val="0"/>
          <w:iCs/>
          <w:color w:val="000000"/>
          <w:sz w:val="24"/>
          <w:szCs w:val="24"/>
        </w:rPr>
        <w:t>ρ</w:t>
      </w:r>
      <w:r>
        <w:rPr>
          <w:rFonts w:hint="eastAsia"/>
        </w:rPr>
        <w:t>（</w:t>
      </w:r>
      <w:r w:rsidR="00F42A52" w:rsidRPr="00F42A52">
        <w:rPr>
          <w:rFonts w:eastAsiaTheme="minorHAnsi"/>
          <w:color w:val="000000"/>
          <w:sz w:val="24"/>
          <w:szCs w:val="24"/>
        </w:rPr>
        <w:t>Resolution Multiplier: Reduced Representation</w:t>
      </w:r>
      <w:r>
        <w:rPr>
          <w:rFonts w:hint="eastAsia"/>
        </w:rPr>
        <w:t>）</w:t>
      </w:r>
    </w:p>
    <w:p w14:paraId="0AA72E61" w14:textId="4AAAEE5E" w:rsidR="002922A5" w:rsidRDefault="00DD64B8" w:rsidP="002613E9">
      <w:pPr>
        <w:spacing w:after="62"/>
        <w:ind w:left="420" w:firstLineChars="0" w:firstLine="0"/>
        <w:rPr>
          <w:rFonts w:eastAsiaTheme="minorHAnsi"/>
          <w:iCs/>
          <w:color w:val="000000"/>
          <w:szCs w:val="24"/>
        </w:rPr>
      </w:pPr>
      <w:r>
        <w:rPr>
          <w:rFonts w:hint="eastAsia"/>
        </w:rPr>
        <w:t>通过设置</w:t>
      </w:r>
      <w:r w:rsidRPr="00DD64B8">
        <w:rPr>
          <w:rFonts w:eastAsiaTheme="minorHAnsi"/>
          <w:i/>
          <w:iCs/>
          <w:color w:val="000000"/>
          <w:szCs w:val="24"/>
        </w:rPr>
        <w:t>ρ</w:t>
      </w:r>
      <w:r w:rsidRPr="00DD64B8">
        <w:rPr>
          <w:rFonts w:eastAsiaTheme="minorHAnsi" w:hint="eastAsia"/>
          <w:iCs/>
          <w:color w:val="000000"/>
          <w:szCs w:val="24"/>
        </w:rPr>
        <w:t>隐式地设置输入的分辨率</w:t>
      </w:r>
      <w:r w:rsidR="002922A5">
        <w:rPr>
          <w:rFonts w:eastAsiaTheme="minorHAnsi" w:hint="eastAsia"/>
          <w:iCs/>
          <w:color w:val="000000"/>
          <w:szCs w:val="24"/>
        </w:rPr>
        <w:t>：</w:t>
      </w:r>
      <w:r w:rsidR="002922A5" w:rsidRPr="00DD64B8">
        <w:rPr>
          <w:rFonts w:eastAsiaTheme="minorHAnsi"/>
          <w:i/>
          <w:iCs/>
          <w:color w:val="000000"/>
          <w:szCs w:val="24"/>
        </w:rPr>
        <w:t>ρ</w:t>
      </w:r>
      <w:r w:rsidR="002922A5">
        <w:rPr>
          <w:rFonts w:eastAsiaTheme="minorHAnsi" w:hint="eastAsia"/>
          <w:i/>
          <w:iCs/>
          <w:color w:val="000000"/>
          <w:szCs w:val="24"/>
        </w:rPr>
        <w:t>DF</w:t>
      </w:r>
      <w:r w:rsidR="002922A5">
        <w:rPr>
          <w:rFonts w:eastAsiaTheme="minorHAnsi" w:hint="eastAsia"/>
          <w:iCs/>
          <w:color w:val="000000"/>
          <w:szCs w:val="24"/>
        </w:rPr>
        <w:t>。</w:t>
      </w:r>
    </w:p>
    <w:p w14:paraId="1A876FA8" w14:textId="7DF44B59" w:rsidR="002922A5" w:rsidRPr="002922A5" w:rsidRDefault="002922A5" w:rsidP="002613E9">
      <w:pPr>
        <w:spacing w:after="62"/>
        <w:ind w:left="420" w:firstLineChars="0" w:firstLine="0"/>
        <w:rPr>
          <w:rFonts w:asciiTheme="minorEastAsia" w:hAnsiTheme="minorEastAsia"/>
          <w:i/>
          <w:iCs/>
          <w:color w:val="000000"/>
          <w:szCs w:val="24"/>
        </w:rPr>
      </w:pPr>
      <w:r>
        <w:rPr>
          <w:rFonts w:eastAsiaTheme="minorHAnsi" w:hint="eastAsia"/>
          <w:iCs/>
          <w:color w:val="000000"/>
          <w:szCs w:val="24"/>
        </w:rPr>
        <w:t>总计算量改变为：</w:t>
      </w:r>
      <w:r w:rsidRPr="002922A5">
        <w:rPr>
          <w:rFonts w:asciiTheme="minorEastAsia" w:hAnsiTheme="minorEastAsia"/>
          <w:i/>
          <w:iCs/>
          <w:color w:val="000000"/>
          <w:szCs w:val="24"/>
        </w:rPr>
        <w:t xml:space="preserve">DK · DK · αM · ρDF · ρDF </w:t>
      </w:r>
      <w:r w:rsidRPr="002922A5">
        <w:rPr>
          <w:rFonts w:asciiTheme="minorEastAsia" w:hAnsiTheme="minorEastAsia"/>
          <w:i/>
          <w:color w:val="000000"/>
          <w:szCs w:val="24"/>
        </w:rPr>
        <w:t xml:space="preserve">+ </w:t>
      </w:r>
      <w:r w:rsidRPr="002922A5">
        <w:rPr>
          <w:rFonts w:asciiTheme="minorEastAsia" w:hAnsiTheme="minorEastAsia"/>
          <w:i/>
          <w:iCs/>
          <w:color w:val="000000"/>
          <w:szCs w:val="24"/>
        </w:rPr>
        <w:t>αM · αN · ρDF · ρDF</w:t>
      </w:r>
    </w:p>
    <w:p w14:paraId="39115BCA" w14:textId="04B29018" w:rsidR="00F42A52" w:rsidRPr="002922A5" w:rsidRDefault="002922A5" w:rsidP="002613E9">
      <w:pPr>
        <w:spacing w:after="62"/>
        <w:ind w:left="420" w:firstLineChars="0" w:firstLine="0"/>
      </w:pPr>
      <w:r w:rsidRPr="00DD64B8">
        <w:rPr>
          <w:rFonts w:eastAsiaTheme="minorHAnsi"/>
          <w:i/>
          <w:iCs/>
          <w:color w:val="000000"/>
          <w:szCs w:val="24"/>
        </w:rPr>
        <w:t>ρ</w:t>
      </w:r>
      <w:r>
        <w:rPr>
          <w:rFonts w:eastAsiaTheme="minorHAnsi" w:hint="eastAsia"/>
          <w:iCs/>
          <w:color w:val="000000"/>
          <w:szCs w:val="24"/>
        </w:rPr>
        <w:t>取值范围为</w:t>
      </w:r>
      <w:r w:rsidRPr="002922A5">
        <w:rPr>
          <w:rFonts w:eastAsiaTheme="minorHAnsi"/>
          <w:color w:val="000000"/>
          <w:szCs w:val="24"/>
        </w:rPr>
        <w:t>(0</w:t>
      </w:r>
      <w:r w:rsidRPr="002922A5">
        <w:rPr>
          <w:rFonts w:eastAsiaTheme="minorHAnsi" w:hint="eastAsia"/>
          <w:iCs/>
          <w:color w:val="000000"/>
          <w:szCs w:val="24"/>
        </w:rPr>
        <w:t>，</w:t>
      </w:r>
      <w:r w:rsidRPr="002922A5">
        <w:rPr>
          <w:rFonts w:eastAsiaTheme="minorHAnsi"/>
          <w:color w:val="000000"/>
          <w:szCs w:val="24"/>
        </w:rPr>
        <w:t>1]</w:t>
      </w:r>
      <w:r>
        <w:rPr>
          <w:rFonts w:eastAsiaTheme="minorHAnsi" w:hint="eastAsia"/>
          <w:color w:val="000000"/>
          <w:szCs w:val="24"/>
        </w:rPr>
        <w:t>，分辨率常为</w:t>
      </w:r>
      <w:r w:rsidRPr="002922A5">
        <w:rPr>
          <w:rFonts w:eastAsiaTheme="minorHAnsi"/>
          <w:color w:val="000000"/>
          <w:szCs w:val="24"/>
        </w:rPr>
        <w:t>224, 192, 160</w:t>
      </w:r>
      <w:r>
        <w:rPr>
          <w:rFonts w:eastAsiaTheme="minorHAnsi" w:hint="eastAsia"/>
          <w:color w:val="000000"/>
          <w:szCs w:val="24"/>
        </w:rPr>
        <w:t>或</w:t>
      </w:r>
      <w:r w:rsidRPr="002922A5">
        <w:rPr>
          <w:rFonts w:eastAsiaTheme="minorHAnsi"/>
          <w:color w:val="000000"/>
          <w:szCs w:val="24"/>
        </w:rPr>
        <w:t>128</w:t>
      </w:r>
    </w:p>
    <w:p w14:paraId="61603273" w14:textId="586D819D" w:rsidR="00F42A52" w:rsidRPr="00F42A52" w:rsidRDefault="002922A5" w:rsidP="00F42A52">
      <w:pPr>
        <w:spacing w:after="62"/>
        <w:ind w:firstLineChars="0" w:firstLine="0"/>
      </w:pPr>
      <w:r>
        <w:tab/>
      </w:r>
    </w:p>
    <w:p w14:paraId="042CDC2B" w14:textId="6DEB76D7" w:rsidR="004752A1" w:rsidRDefault="00530A3F" w:rsidP="00530A3F">
      <w:pPr>
        <w:spacing w:after="62"/>
        <w:ind w:firstLineChars="0" w:firstLine="0"/>
      </w:pPr>
      <w:r>
        <w:rPr>
          <w:rFonts w:hint="eastAsia"/>
        </w:rPr>
        <w:t>超参</w:t>
      </w:r>
      <w:r w:rsidR="00F541AD">
        <w:rPr>
          <w:rFonts w:hint="eastAsia"/>
        </w:rPr>
        <w:t>的作用示意图如下，可见超参因子可以很好地降低模型的复杂度：</w:t>
      </w:r>
    </w:p>
    <w:p w14:paraId="7D3B0DC3" w14:textId="77777777" w:rsidR="00F541AD" w:rsidRDefault="00F541AD" w:rsidP="00530A3F">
      <w:pPr>
        <w:spacing w:after="62"/>
        <w:ind w:firstLineChars="0" w:firstLine="0"/>
      </w:pPr>
    </w:p>
    <w:p w14:paraId="133169DA" w14:textId="61A4D37E" w:rsidR="00F541AD" w:rsidRDefault="00F541AD" w:rsidP="00F541AD">
      <w:pPr>
        <w:spacing w:after="62" w:line="240" w:lineRule="auto"/>
        <w:ind w:firstLineChars="0" w:firstLine="0"/>
        <w:jc w:val="center"/>
      </w:pPr>
      <w:r>
        <w:drawing>
          <wp:inline distT="0" distB="0" distL="0" distR="0" wp14:anchorId="3CB6D602" wp14:editId="662CC0FC">
            <wp:extent cx="4488180" cy="24425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005" cy="2455466"/>
                    </a:xfrm>
                    <a:prstGeom prst="rect">
                      <a:avLst/>
                    </a:prstGeom>
                    <a:noFill/>
                    <a:ln>
                      <a:noFill/>
                    </a:ln>
                  </pic:spPr>
                </pic:pic>
              </a:graphicData>
            </a:graphic>
          </wp:inline>
        </w:drawing>
      </w:r>
    </w:p>
    <w:p w14:paraId="53054B35" w14:textId="0D23041A" w:rsidR="004752A1" w:rsidRDefault="004752A1" w:rsidP="003036A1">
      <w:pPr>
        <w:spacing w:after="62"/>
        <w:ind w:firstLineChars="0" w:firstLine="0"/>
      </w:pPr>
    </w:p>
    <w:p w14:paraId="7070E8F0" w14:textId="77777777" w:rsidR="00907C77" w:rsidRPr="004752A1" w:rsidRDefault="00907C77" w:rsidP="00907C77">
      <w:pPr>
        <w:spacing w:after="62"/>
        <w:ind w:firstLineChars="0" w:firstLine="0"/>
      </w:pPr>
    </w:p>
    <w:p w14:paraId="4D0240DC" w14:textId="497B5528" w:rsidR="00907C77" w:rsidRPr="00907C77" w:rsidRDefault="00907C77" w:rsidP="00907C77">
      <w:pPr>
        <w:pStyle w:val="1"/>
        <w:spacing w:before="62" w:after="62"/>
      </w:pPr>
      <w:r>
        <w:rPr>
          <w:rFonts w:hint="eastAsia"/>
        </w:rPr>
        <w:t>实践对比实验</w:t>
      </w:r>
    </w:p>
    <w:p w14:paraId="799DC8EE" w14:textId="2FD94910" w:rsidR="0048519F" w:rsidRDefault="00907C77" w:rsidP="0048519F">
      <w:pPr>
        <w:pStyle w:val="2"/>
        <w:spacing w:before="312"/>
      </w:pPr>
      <w:r>
        <w:rPr>
          <w:rFonts w:hint="eastAsia"/>
        </w:rPr>
        <w:t>模型选择</w:t>
      </w:r>
    </w:p>
    <w:p w14:paraId="2EBD725F" w14:textId="534471D3" w:rsidR="0048519F" w:rsidRPr="00907C77" w:rsidRDefault="0048519F" w:rsidP="0048519F">
      <w:pPr>
        <w:spacing w:after="62"/>
        <w:ind w:firstLine="480"/>
      </w:pPr>
      <w:r>
        <w:rPr>
          <w:rFonts w:hint="eastAsia"/>
        </w:rPr>
        <w:t>直接减少模型层数（</w:t>
      </w:r>
      <w:r>
        <w:t>shallower models using less layers）与使用宽度因子（thinner models with width multiplier）缩小模型规模的方式对</w:t>
      </w:r>
      <w:r>
        <w:rPr>
          <w:rFonts w:hint="eastAsia"/>
        </w:rPr>
        <w:t>比。如图，</w:t>
      </w:r>
      <w:r w:rsidR="00BE394A">
        <w:rPr>
          <w:rFonts w:hint="eastAsia"/>
        </w:rPr>
        <w:t>ImageNet训练集上的测试结果，</w:t>
      </w:r>
      <w:r>
        <w:rPr>
          <w:rFonts w:hint="eastAsia"/>
        </w:rPr>
        <w:t>使用宽度因子简化模型得到的模型精度优于直</w:t>
      </w:r>
      <w:r>
        <w:rPr>
          <w:rFonts w:hint="eastAsia"/>
        </w:rPr>
        <w:lastRenderedPageBreak/>
        <w:t>接去掉模型层的做法。</w:t>
      </w:r>
    </w:p>
    <w:p w14:paraId="69AECF5B" w14:textId="6192D6FB" w:rsidR="00907C77" w:rsidRPr="00907C77" w:rsidRDefault="00907C77" w:rsidP="00907C77">
      <w:pPr>
        <w:spacing w:after="62"/>
        <w:ind w:firstLineChars="0" w:firstLine="0"/>
      </w:pPr>
    </w:p>
    <w:p w14:paraId="3796BF20" w14:textId="54C9D642" w:rsidR="00907C77" w:rsidRDefault="0048519F" w:rsidP="0097646F">
      <w:pPr>
        <w:spacing w:after="62" w:line="240" w:lineRule="auto"/>
        <w:ind w:firstLine="480"/>
        <w:jc w:val="center"/>
      </w:pPr>
      <w:r>
        <w:drawing>
          <wp:inline distT="0" distB="0" distL="0" distR="0" wp14:anchorId="08F2AED4" wp14:editId="739BF99A">
            <wp:extent cx="4625340" cy="1424853"/>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858" cy="1450581"/>
                    </a:xfrm>
                    <a:prstGeom prst="rect">
                      <a:avLst/>
                    </a:prstGeom>
                    <a:noFill/>
                    <a:ln>
                      <a:noFill/>
                    </a:ln>
                  </pic:spPr>
                </pic:pic>
              </a:graphicData>
            </a:graphic>
          </wp:inline>
        </w:drawing>
      </w:r>
    </w:p>
    <w:p w14:paraId="60D6F410" w14:textId="6F26D156" w:rsidR="00907C77" w:rsidRPr="004D09AC" w:rsidRDefault="00655A1D" w:rsidP="00655A1D">
      <w:pPr>
        <w:pStyle w:val="2"/>
        <w:spacing w:before="312"/>
        <w:rPr>
          <w:b/>
        </w:rPr>
      </w:pPr>
      <w:r w:rsidRPr="004D09AC">
        <w:rPr>
          <w:rFonts w:hint="eastAsia"/>
          <w:b/>
        </w:rPr>
        <w:t>Face</w:t>
      </w:r>
      <w:r w:rsidRPr="004D09AC">
        <w:rPr>
          <w:b/>
        </w:rPr>
        <w:t xml:space="preserve"> </w:t>
      </w:r>
      <w:r w:rsidRPr="004D09AC">
        <w:rPr>
          <w:rFonts w:hint="eastAsia"/>
          <w:b/>
        </w:rPr>
        <w:t>Attribute</w:t>
      </w:r>
    </w:p>
    <w:p w14:paraId="388FBE8B" w14:textId="020B1A33" w:rsidR="004D09AC" w:rsidRPr="004D09AC" w:rsidRDefault="00A7247B" w:rsidP="004D09AC">
      <w:pPr>
        <w:spacing w:after="62" w:line="360" w:lineRule="exact"/>
        <w:ind w:firstLine="480"/>
      </w:pPr>
      <w:r>
        <w:t>M</w:t>
      </w:r>
      <w:r>
        <w:rPr>
          <w:rFonts w:hint="eastAsia"/>
        </w:rPr>
        <w:t>obileNet</w:t>
      </w:r>
      <w:r>
        <w:t xml:space="preserve"> </w:t>
      </w:r>
      <w:r>
        <w:rPr>
          <w:rFonts w:hint="eastAsia"/>
        </w:rPr>
        <w:t xml:space="preserve">和 </w:t>
      </w:r>
      <w:r w:rsidR="0057125D" w:rsidRPr="00F33A0B">
        <w:rPr>
          <w:rFonts w:hint="eastAsia"/>
          <w:highlight w:val="yellow"/>
        </w:rPr>
        <w:t>distillation</w:t>
      </w:r>
      <w:r w:rsidR="004D09AC" w:rsidRPr="00F33A0B">
        <w:rPr>
          <w:rFonts w:hint="eastAsia"/>
          <w:highlight w:val="yellow"/>
        </w:rPr>
        <w:t>（蒸馏）技术</w:t>
      </w:r>
      <w:r w:rsidR="0057125D">
        <w:rPr>
          <w:rFonts w:hint="eastAsia"/>
        </w:rPr>
        <w:t>结合使用更佳</w:t>
      </w:r>
      <w:r w:rsidR="00B8178C" w:rsidRPr="00F33A0B">
        <w:rPr>
          <w:rFonts w:hint="eastAsia"/>
          <w:highlight w:val="yellow"/>
        </w:rPr>
        <w:t>（</w:t>
      </w:r>
      <w:r w:rsidR="004D09AC" w:rsidRPr="00F33A0B">
        <w:rPr>
          <w:rFonts w:hint="eastAsia"/>
          <w:highlight w:val="yellow"/>
        </w:rPr>
        <w:t>原文：</w:t>
      </w:r>
      <w:r w:rsidR="00B8178C" w:rsidRPr="00F33A0B">
        <w:rPr>
          <w:rFonts w:eastAsiaTheme="minorHAnsi"/>
          <w:color w:val="000000"/>
          <w:szCs w:val="24"/>
          <w:highlight w:val="yellow"/>
        </w:rPr>
        <w:t>distill a face attribute classifier using the MobileNet architecture</w:t>
      </w:r>
      <w:r w:rsidR="00B8178C" w:rsidRPr="00F33A0B">
        <w:rPr>
          <w:rFonts w:hint="eastAsia"/>
          <w:highlight w:val="yellow"/>
        </w:rPr>
        <w:t>）</w:t>
      </w:r>
      <w:r w:rsidR="004D09AC" w:rsidRPr="004D09AC">
        <w:rPr>
          <w:rFonts w:eastAsiaTheme="minorHAnsi" w:hint="eastAsia"/>
          <w:color w:val="1A1A1A"/>
          <w:shd w:val="clear" w:color="auto" w:fill="FFFFFF"/>
        </w:rPr>
        <w:t>所谓模型蒸馏就是将训练好的复杂模型推广能力“知识”迁移到一个结构更为简单的网络中。或者通过简单的网络去学习复杂模型中“知识”。其</w:t>
      </w:r>
      <w:r w:rsidR="004D09AC">
        <w:rPr>
          <w:rFonts w:eastAsiaTheme="minorHAnsi" w:hint="eastAsia"/>
          <w:color w:val="1A1A1A"/>
          <w:shd w:val="clear" w:color="auto" w:fill="FFFFFF"/>
        </w:rPr>
        <w:t>可分为复杂模型的训练和精简模型的训练</w:t>
      </w:r>
      <w:r w:rsidR="004D09AC" w:rsidRPr="004D09AC">
        <w:rPr>
          <w:rFonts w:eastAsiaTheme="minorHAnsi" w:hint="eastAsia"/>
          <w:color w:val="1A1A1A"/>
          <w:shd w:val="clear" w:color="auto" w:fill="FFFFFF"/>
        </w:rPr>
        <w:t>：</w:t>
      </w:r>
    </w:p>
    <w:p w14:paraId="55D8C8A8" w14:textId="38159F75" w:rsidR="004D09AC" w:rsidRPr="004D09AC" w:rsidRDefault="004D09AC" w:rsidP="004D09AC">
      <w:pPr>
        <w:spacing w:after="62" w:line="240" w:lineRule="auto"/>
        <w:ind w:firstLine="480"/>
        <w:jc w:val="center"/>
        <w:rPr>
          <w:rFonts w:eastAsiaTheme="minorHAnsi"/>
        </w:rPr>
      </w:pPr>
      <w:r>
        <w:drawing>
          <wp:inline distT="0" distB="0" distL="0" distR="0" wp14:anchorId="7B2B19EC" wp14:editId="14B7FD54">
            <wp:extent cx="3716020" cy="3287486"/>
            <wp:effectExtent l="0" t="0" r="0" b="8255"/>
            <wp:docPr id="1" name="图片 1" descr="https://img-blog.csdn.net/2018042614475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4261447564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0215" cy="3326584"/>
                    </a:xfrm>
                    <a:prstGeom prst="rect">
                      <a:avLst/>
                    </a:prstGeom>
                    <a:noFill/>
                    <a:ln>
                      <a:noFill/>
                    </a:ln>
                  </pic:spPr>
                </pic:pic>
              </a:graphicData>
            </a:graphic>
          </wp:inline>
        </w:drawing>
      </w:r>
    </w:p>
    <w:p w14:paraId="067F67A5" w14:textId="358BF4C2" w:rsidR="00B262EC" w:rsidRDefault="004256EF" w:rsidP="00C66A11">
      <w:pPr>
        <w:spacing w:after="62" w:line="360" w:lineRule="exact"/>
        <w:ind w:firstLine="480"/>
      </w:pPr>
      <w:r>
        <w:rPr>
          <w:rFonts w:hint="eastAsia"/>
        </w:rPr>
        <w:t>其中</w:t>
      </w:r>
      <w:r w:rsidR="00B8178C">
        <w:rPr>
          <w:rFonts w:hint="eastAsia"/>
        </w:rPr>
        <w:t>将large</w:t>
      </w:r>
      <w:r w:rsidR="00B8178C">
        <w:t xml:space="preserve"> </w:t>
      </w:r>
      <w:r w:rsidR="00B8178C">
        <w:rPr>
          <w:rFonts w:hint="eastAsia"/>
        </w:rPr>
        <w:t>model的输出作为labels来训练mobilenet结构的分类器网络而不是直接用原始的数据集</w:t>
      </w:r>
      <w:r w:rsidR="00C66A11">
        <w:rPr>
          <w:rFonts w:hint="eastAsia"/>
        </w:rPr>
        <w:t>。</w:t>
      </w:r>
      <w:r w:rsidR="00B8178C" w:rsidRPr="00C66A11">
        <w:rPr>
          <w:rFonts w:hint="eastAsia"/>
          <w:highlight w:val="yellow"/>
        </w:rPr>
        <w:t>其结果是</w:t>
      </w:r>
      <w:r w:rsidR="00BE394A" w:rsidRPr="00C66A11">
        <w:rPr>
          <w:rFonts w:hint="eastAsia"/>
          <w:highlight w:val="yellow"/>
        </w:rPr>
        <w:t>基于mobilenet的分类器对于模型收缩的作用具有弹性（</w:t>
      </w:r>
      <w:r w:rsidR="00B262EC" w:rsidRPr="00C66A11">
        <w:rPr>
          <w:rFonts w:hint="eastAsia"/>
          <w:highlight w:val="yellow"/>
        </w:rPr>
        <w:t>精度下降</w:t>
      </w:r>
      <w:r w:rsidR="00BE394A" w:rsidRPr="00C66A11">
        <w:rPr>
          <w:rFonts w:hint="eastAsia"/>
          <w:highlight w:val="yellow"/>
        </w:rPr>
        <w:t>可以得到部分补偿）</w:t>
      </w:r>
    </w:p>
    <w:p w14:paraId="66ADBF46" w14:textId="0AB6163A" w:rsidR="00B8178C" w:rsidRDefault="00B262EC" w:rsidP="00B262EC">
      <w:pPr>
        <w:spacing w:after="62" w:line="240" w:lineRule="auto"/>
        <w:ind w:firstLine="480"/>
        <w:jc w:val="center"/>
      </w:pPr>
      <w:r>
        <w:rPr>
          <w:rFonts w:hint="eastAsia"/>
        </w:rPr>
        <w:lastRenderedPageBreak/>
        <w:drawing>
          <wp:inline distT="0" distB="0" distL="0" distR="0" wp14:anchorId="6F4260C2" wp14:editId="6F0166CA">
            <wp:extent cx="4419600" cy="2852412"/>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510" cy="2862035"/>
                    </a:xfrm>
                    <a:prstGeom prst="rect">
                      <a:avLst/>
                    </a:prstGeom>
                    <a:noFill/>
                    <a:ln>
                      <a:noFill/>
                    </a:ln>
                  </pic:spPr>
                </pic:pic>
              </a:graphicData>
            </a:graphic>
          </wp:inline>
        </w:drawing>
      </w:r>
    </w:p>
    <w:p w14:paraId="3908ACE5" w14:textId="1CDD944D" w:rsidR="00907C77" w:rsidRDefault="00907C77" w:rsidP="00B72766">
      <w:pPr>
        <w:spacing w:after="62"/>
        <w:ind w:firstLineChars="0" w:firstLine="0"/>
      </w:pPr>
    </w:p>
    <w:p w14:paraId="7B8F0FE8" w14:textId="23A975DC" w:rsidR="00907C77" w:rsidRDefault="00BE394A" w:rsidP="00BE394A">
      <w:pPr>
        <w:pStyle w:val="2"/>
        <w:spacing w:before="312"/>
      </w:pPr>
      <w:r>
        <w:t>O</w:t>
      </w:r>
      <w:r>
        <w:rPr>
          <w:rFonts w:hint="eastAsia"/>
        </w:rPr>
        <w:t>bject</w:t>
      </w:r>
      <w:r>
        <w:t xml:space="preserve"> </w:t>
      </w:r>
      <w:r>
        <w:rPr>
          <w:rFonts w:hint="eastAsia"/>
        </w:rPr>
        <w:t>Detection</w:t>
      </w:r>
    </w:p>
    <w:p w14:paraId="23FC51A8" w14:textId="1432B8BC" w:rsidR="00907C77" w:rsidRDefault="00BE394A" w:rsidP="0097646F">
      <w:pPr>
        <w:spacing w:after="62"/>
        <w:ind w:firstLine="480"/>
      </w:pPr>
      <w:r>
        <w:rPr>
          <w:rFonts w:hint="eastAsia"/>
        </w:rPr>
        <w:t>使用不同框架下MobileNet与VGG</w:t>
      </w:r>
      <w:r>
        <w:t xml:space="preserve"> </w:t>
      </w:r>
      <w:r>
        <w:rPr>
          <w:rFonts w:hint="eastAsia"/>
        </w:rPr>
        <w:t>以及 InceptionV2的比较</w:t>
      </w:r>
    </w:p>
    <w:p w14:paraId="78E5CB1A" w14:textId="77777777" w:rsidR="0097646F" w:rsidRDefault="0097646F" w:rsidP="0097646F">
      <w:pPr>
        <w:spacing w:after="62"/>
        <w:ind w:firstLine="480"/>
      </w:pPr>
    </w:p>
    <w:p w14:paraId="134CB4E3" w14:textId="08C1B352" w:rsidR="00907C77" w:rsidRDefault="0084745B" w:rsidP="0002662F">
      <w:pPr>
        <w:spacing w:after="62" w:line="240" w:lineRule="auto"/>
        <w:ind w:firstLine="480"/>
        <w:jc w:val="center"/>
      </w:pPr>
      <w:r>
        <w:drawing>
          <wp:inline distT="0" distB="0" distL="0" distR="0" wp14:anchorId="52A6061D" wp14:editId="6043471E">
            <wp:extent cx="4602480" cy="2861862"/>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1847" cy="2892559"/>
                    </a:xfrm>
                    <a:prstGeom prst="rect">
                      <a:avLst/>
                    </a:prstGeom>
                    <a:noFill/>
                    <a:ln>
                      <a:noFill/>
                    </a:ln>
                  </pic:spPr>
                </pic:pic>
              </a:graphicData>
            </a:graphic>
          </wp:inline>
        </w:drawing>
      </w:r>
    </w:p>
    <w:p w14:paraId="75B00299" w14:textId="6DE34136" w:rsidR="00907C77" w:rsidRDefault="00907C77" w:rsidP="00A548E6">
      <w:pPr>
        <w:spacing w:after="62"/>
        <w:ind w:firstLineChars="0" w:firstLine="0"/>
      </w:pPr>
    </w:p>
    <w:p w14:paraId="4249AE87" w14:textId="77777777" w:rsidR="00A548E6" w:rsidRPr="00907C77" w:rsidRDefault="00A548E6" w:rsidP="00A548E6">
      <w:pPr>
        <w:spacing w:after="62"/>
        <w:ind w:firstLineChars="0" w:firstLine="0"/>
      </w:pPr>
    </w:p>
    <w:p w14:paraId="547C12B1" w14:textId="44D51DED" w:rsidR="00A249CA" w:rsidRDefault="003B392C" w:rsidP="003B392C">
      <w:pPr>
        <w:pStyle w:val="1"/>
        <w:spacing w:before="62" w:after="62"/>
      </w:pPr>
      <w:r>
        <w:rPr>
          <w:rFonts w:hint="eastAsia"/>
        </w:rPr>
        <w:t>C</w:t>
      </w:r>
      <w:r w:rsidR="00907C77">
        <w:rPr>
          <w:rFonts w:hint="eastAsia"/>
        </w:rPr>
        <w:t>onclusion</w:t>
      </w:r>
    </w:p>
    <w:p w14:paraId="7A1507A6" w14:textId="6268E0A7" w:rsidR="003B392C" w:rsidRPr="003B392C" w:rsidRDefault="003B392C" w:rsidP="003B392C">
      <w:pPr>
        <w:spacing w:after="62"/>
        <w:ind w:firstLine="480"/>
      </w:pPr>
      <w:r w:rsidRPr="003B392C">
        <w:rPr>
          <w:rFonts w:eastAsiaTheme="minorHAnsi" w:hint="eastAsia"/>
          <w:color w:val="4F4F4F"/>
          <w:shd w:val="clear" w:color="auto" w:fill="FFFFFF"/>
        </w:rPr>
        <w:t>论文提出了一种基于深度可分离卷积的新模型MobileNet，同时提出了两个超参数用于快速调节模型适配到特定环境。实验部分将MobileNet与许多先</w:t>
      </w:r>
      <w:r w:rsidRPr="003B392C">
        <w:rPr>
          <w:rFonts w:eastAsiaTheme="minorHAnsi" w:hint="eastAsia"/>
          <w:color w:val="4F4F4F"/>
          <w:shd w:val="clear" w:color="auto" w:fill="FFFFFF"/>
        </w:rPr>
        <w:lastRenderedPageBreak/>
        <w:t>进模型做对比，展现出MobileNet的在尺寸、计算量、速度上的优越性</w:t>
      </w:r>
      <w:r>
        <w:rPr>
          <w:rFonts w:ascii="微软雅黑" w:eastAsia="微软雅黑" w:hAnsi="微软雅黑" w:hint="eastAsia"/>
          <w:color w:val="4F4F4F"/>
          <w:shd w:val="clear" w:color="auto" w:fill="FFFFFF"/>
        </w:rPr>
        <w:t>。</w:t>
      </w:r>
    </w:p>
    <w:p w14:paraId="5133687E" w14:textId="77777777" w:rsidR="004C06A3" w:rsidRPr="004C06A3" w:rsidRDefault="004C06A3" w:rsidP="004C06A3">
      <w:pPr>
        <w:spacing w:before="62" w:after="62"/>
        <w:ind w:firstLine="480"/>
      </w:pPr>
    </w:p>
    <w:sectPr w:rsidR="004C06A3" w:rsidRPr="004C06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MI10">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8787E"/>
    <w:multiLevelType w:val="multilevel"/>
    <w:tmpl w:val="F08479BA"/>
    <w:lvl w:ilvl="0">
      <w:start w:val="1"/>
      <w:numFmt w:val="chineseCountingThousand"/>
      <w:pStyle w:val="1"/>
      <w:suff w:val="space"/>
      <w:lvlText w:val="%1、"/>
      <w:lvlJc w:val="left"/>
      <w:pPr>
        <w:ind w:left="0" w:firstLine="0"/>
      </w:pPr>
      <w:rPr>
        <w:rFonts w:hint="eastAsia"/>
      </w:rPr>
    </w:lvl>
    <w:lvl w:ilvl="1">
      <w:start w:val="1"/>
      <w:numFmt w:val="decimal"/>
      <w:pStyle w:val="2"/>
      <w:suff w:val="space"/>
      <w:lvlText w:val="%2."/>
      <w:lvlJc w:val="left"/>
      <w:pPr>
        <w:ind w:left="170" w:firstLine="0"/>
      </w:pPr>
      <w:rPr>
        <w:rFonts w:hint="eastAsia"/>
        <w:b/>
        <w:i w:val="0"/>
      </w:rPr>
    </w:lvl>
    <w:lvl w:ilvl="2">
      <w:start w:val="1"/>
      <w:numFmt w:val="lowerRoman"/>
      <w:pStyle w:val="3"/>
      <w:suff w:val="space"/>
      <w:lvlText w:val="%3."/>
      <w:lvlJc w:val="left"/>
      <w:pPr>
        <w:ind w:left="170" w:firstLine="17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9D"/>
    <w:rsid w:val="0002662F"/>
    <w:rsid w:val="0009352A"/>
    <w:rsid w:val="00097495"/>
    <w:rsid w:val="001E7CED"/>
    <w:rsid w:val="00222271"/>
    <w:rsid w:val="00223CB1"/>
    <w:rsid w:val="00224E87"/>
    <w:rsid w:val="00242D14"/>
    <w:rsid w:val="00256C68"/>
    <w:rsid w:val="002613E9"/>
    <w:rsid w:val="002922A5"/>
    <w:rsid w:val="002B039A"/>
    <w:rsid w:val="002C4DC7"/>
    <w:rsid w:val="002E60A7"/>
    <w:rsid w:val="003036A1"/>
    <w:rsid w:val="0031396C"/>
    <w:rsid w:val="003267B5"/>
    <w:rsid w:val="00326C93"/>
    <w:rsid w:val="003B392C"/>
    <w:rsid w:val="004256EF"/>
    <w:rsid w:val="004312AC"/>
    <w:rsid w:val="00442EA2"/>
    <w:rsid w:val="00474067"/>
    <w:rsid w:val="004752A1"/>
    <w:rsid w:val="0048519F"/>
    <w:rsid w:val="00493756"/>
    <w:rsid w:val="004C06A3"/>
    <w:rsid w:val="004D09AC"/>
    <w:rsid w:val="00504F19"/>
    <w:rsid w:val="00510845"/>
    <w:rsid w:val="00530A3F"/>
    <w:rsid w:val="0056397C"/>
    <w:rsid w:val="0057125D"/>
    <w:rsid w:val="00643D67"/>
    <w:rsid w:val="00655A1D"/>
    <w:rsid w:val="006C09F6"/>
    <w:rsid w:val="006C32D0"/>
    <w:rsid w:val="006E41F2"/>
    <w:rsid w:val="006F0FBD"/>
    <w:rsid w:val="00704CEF"/>
    <w:rsid w:val="00722426"/>
    <w:rsid w:val="007576EE"/>
    <w:rsid w:val="0078164F"/>
    <w:rsid w:val="00783DC0"/>
    <w:rsid w:val="007C0B09"/>
    <w:rsid w:val="007D3D9D"/>
    <w:rsid w:val="008222E2"/>
    <w:rsid w:val="00835AB0"/>
    <w:rsid w:val="008432E7"/>
    <w:rsid w:val="0084745B"/>
    <w:rsid w:val="0086738E"/>
    <w:rsid w:val="008742AF"/>
    <w:rsid w:val="008A141D"/>
    <w:rsid w:val="00907C77"/>
    <w:rsid w:val="009519FA"/>
    <w:rsid w:val="0097646F"/>
    <w:rsid w:val="00982D96"/>
    <w:rsid w:val="009D4D2C"/>
    <w:rsid w:val="009D5993"/>
    <w:rsid w:val="00A249CA"/>
    <w:rsid w:val="00A548E6"/>
    <w:rsid w:val="00A56877"/>
    <w:rsid w:val="00A7247B"/>
    <w:rsid w:val="00A768D4"/>
    <w:rsid w:val="00AC215E"/>
    <w:rsid w:val="00AD7838"/>
    <w:rsid w:val="00B21144"/>
    <w:rsid w:val="00B262EC"/>
    <w:rsid w:val="00B27C16"/>
    <w:rsid w:val="00B31A4A"/>
    <w:rsid w:val="00B378A4"/>
    <w:rsid w:val="00B50B81"/>
    <w:rsid w:val="00B72766"/>
    <w:rsid w:val="00B8178C"/>
    <w:rsid w:val="00BE394A"/>
    <w:rsid w:val="00C154E0"/>
    <w:rsid w:val="00C20D00"/>
    <w:rsid w:val="00C33401"/>
    <w:rsid w:val="00C51300"/>
    <w:rsid w:val="00C546A0"/>
    <w:rsid w:val="00C66A11"/>
    <w:rsid w:val="00C81038"/>
    <w:rsid w:val="00CA7075"/>
    <w:rsid w:val="00CC6895"/>
    <w:rsid w:val="00D20FC9"/>
    <w:rsid w:val="00D237F4"/>
    <w:rsid w:val="00D8564D"/>
    <w:rsid w:val="00D96887"/>
    <w:rsid w:val="00DD64B8"/>
    <w:rsid w:val="00E04BD5"/>
    <w:rsid w:val="00E17243"/>
    <w:rsid w:val="00E46BAE"/>
    <w:rsid w:val="00EF22F7"/>
    <w:rsid w:val="00F15D0D"/>
    <w:rsid w:val="00F33A0B"/>
    <w:rsid w:val="00F42A52"/>
    <w:rsid w:val="00F541AD"/>
    <w:rsid w:val="00F56B34"/>
    <w:rsid w:val="00FA0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22BD"/>
  <w15:chartTrackingRefBased/>
  <w15:docId w15:val="{2FAF9024-C9E3-49F0-B687-2C9334DB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B34"/>
    <w:pPr>
      <w:widowControl w:val="0"/>
      <w:spacing w:afterLines="20" w:after="20" w:line="320" w:lineRule="exact"/>
      <w:ind w:firstLineChars="200" w:firstLine="200"/>
    </w:pPr>
    <w:rPr>
      <w:noProof/>
      <w:sz w:val="24"/>
    </w:rPr>
  </w:style>
  <w:style w:type="paragraph" w:styleId="1">
    <w:name w:val="heading 1"/>
    <w:basedOn w:val="a"/>
    <w:next w:val="a"/>
    <w:link w:val="10"/>
    <w:uiPriority w:val="9"/>
    <w:qFormat/>
    <w:rsid w:val="004C06A3"/>
    <w:pPr>
      <w:keepNext/>
      <w:keepLines/>
      <w:numPr>
        <w:numId w:val="1"/>
      </w:numPr>
      <w:spacing w:before="340" w:after="330" w:line="578" w:lineRule="auto"/>
      <w:ind w:firstLineChars="0"/>
      <w:outlineLvl w:val="0"/>
    </w:pPr>
    <w:rPr>
      <w:b/>
      <w:bCs/>
      <w:kern w:val="44"/>
      <w:sz w:val="32"/>
      <w:szCs w:val="44"/>
    </w:rPr>
  </w:style>
  <w:style w:type="paragraph" w:styleId="2">
    <w:name w:val="heading 2"/>
    <w:basedOn w:val="a"/>
    <w:next w:val="a"/>
    <w:link w:val="20"/>
    <w:uiPriority w:val="9"/>
    <w:unhideWhenUsed/>
    <w:qFormat/>
    <w:rsid w:val="00F56B34"/>
    <w:pPr>
      <w:keepNext/>
      <w:keepLines/>
      <w:numPr>
        <w:ilvl w:val="1"/>
        <w:numId w:val="1"/>
      </w:numPr>
      <w:spacing w:beforeLines="100" w:before="100" w:afterLines="0" w:after="0" w:line="415" w:lineRule="auto"/>
      <w:ind w:firstLineChars="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C20D00"/>
    <w:pPr>
      <w:keepNext/>
      <w:keepLines/>
      <w:numPr>
        <w:ilvl w:val="2"/>
        <w:numId w:val="1"/>
      </w:numPr>
      <w:spacing w:line="415" w:lineRule="auto"/>
      <w:ind w:firstLineChars="0"/>
      <w:outlineLvl w:val="2"/>
    </w:pPr>
    <w:rPr>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06A3"/>
    <w:rPr>
      <w:b/>
      <w:bCs/>
      <w:noProof/>
      <w:kern w:val="44"/>
      <w:sz w:val="32"/>
      <w:szCs w:val="44"/>
    </w:rPr>
  </w:style>
  <w:style w:type="character" w:customStyle="1" w:styleId="fontstyle01">
    <w:name w:val="fontstyle01"/>
    <w:basedOn w:val="a0"/>
    <w:rsid w:val="00A249CA"/>
    <w:rPr>
      <w:rFonts w:ascii="NimbusRomNo9L-Medi" w:hAnsi="NimbusRomNo9L-Medi" w:hint="default"/>
      <w:b/>
      <w:bCs/>
      <w:i w:val="0"/>
      <w:iCs w:val="0"/>
      <w:color w:val="000000"/>
      <w:sz w:val="24"/>
      <w:szCs w:val="24"/>
    </w:rPr>
  </w:style>
  <w:style w:type="character" w:customStyle="1" w:styleId="20">
    <w:name w:val="标题 2 字符"/>
    <w:basedOn w:val="a0"/>
    <w:link w:val="2"/>
    <w:uiPriority w:val="9"/>
    <w:rsid w:val="00F56B34"/>
    <w:rPr>
      <w:rFonts w:asciiTheme="majorHAnsi" w:hAnsiTheme="majorHAnsi" w:cstheme="majorBidi"/>
      <w:bCs/>
      <w:noProof/>
      <w:sz w:val="30"/>
      <w:szCs w:val="32"/>
    </w:rPr>
  </w:style>
  <w:style w:type="character" w:customStyle="1" w:styleId="30">
    <w:name w:val="标题 3 字符"/>
    <w:basedOn w:val="a0"/>
    <w:link w:val="3"/>
    <w:uiPriority w:val="9"/>
    <w:rsid w:val="00C20D00"/>
    <w:rPr>
      <w:bCs/>
      <w:i/>
      <w:noProof/>
      <w:sz w:val="28"/>
      <w:szCs w:val="32"/>
    </w:rPr>
  </w:style>
  <w:style w:type="paragraph" w:styleId="a3">
    <w:name w:val="List Paragraph"/>
    <w:basedOn w:val="a"/>
    <w:uiPriority w:val="34"/>
    <w:qFormat/>
    <w:rsid w:val="00C20D00"/>
    <w:pPr>
      <w:ind w:firstLine="420"/>
    </w:pPr>
  </w:style>
  <w:style w:type="character" w:customStyle="1" w:styleId="fontstyle11">
    <w:name w:val="fontstyle11"/>
    <w:basedOn w:val="a0"/>
    <w:rsid w:val="00F15D0D"/>
    <w:rPr>
      <w:rFonts w:ascii="CMMI7" w:hAnsi="CMMI7" w:hint="default"/>
      <w:b w:val="0"/>
      <w:bCs w:val="0"/>
      <w:i/>
      <w:iCs/>
      <w:color w:val="000000"/>
      <w:sz w:val="14"/>
      <w:szCs w:val="14"/>
    </w:rPr>
  </w:style>
  <w:style w:type="character" w:customStyle="1" w:styleId="fontstyle21">
    <w:name w:val="fontstyle21"/>
    <w:basedOn w:val="a0"/>
    <w:rsid w:val="00F15D0D"/>
    <w:rPr>
      <w:rFonts w:ascii="CMSY10" w:hAnsi="CMSY10" w:hint="default"/>
      <w:b w:val="0"/>
      <w:bCs w:val="0"/>
      <w:i/>
      <w:iCs/>
      <w:color w:val="000000"/>
      <w:sz w:val="20"/>
      <w:szCs w:val="20"/>
    </w:rPr>
  </w:style>
  <w:style w:type="character" w:customStyle="1" w:styleId="fontstyle31">
    <w:name w:val="fontstyle31"/>
    <w:basedOn w:val="a0"/>
    <w:rsid w:val="00722426"/>
    <w:rPr>
      <w:rFonts w:ascii="CMR10" w:hAnsi="CMR10" w:hint="default"/>
      <w:b w:val="0"/>
      <w:bCs w:val="0"/>
      <w:i w:val="0"/>
      <w:iCs w:val="0"/>
      <w:color w:val="000000"/>
      <w:sz w:val="20"/>
      <w:szCs w:val="20"/>
    </w:rPr>
  </w:style>
  <w:style w:type="character" w:customStyle="1" w:styleId="fontstyle41">
    <w:name w:val="fontstyle41"/>
    <w:basedOn w:val="a0"/>
    <w:rsid w:val="00722426"/>
    <w:rPr>
      <w:rFonts w:ascii="CMEX10" w:hAnsi="CMEX10" w:hint="default"/>
      <w:b w:val="0"/>
      <w:bCs w:val="0"/>
      <w:i w:val="0"/>
      <w:iCs w:val="0"/>
      <w:color w:val="000000"/>
      <w:sz w:val="20"/>
      <w:szCs w:val="20"/>
    </w:rPr>
  </w:style>
  <w:style w:type="character" w:customStyle="1" w:styleId="fontstyle51">
    <w:name w:val="fontstyle51"/>
    <w:basedOn w:val="a0"/>
    <w:rsid w:val="00722426"/>
    <w:rPr>
      <w:rFonts w:ascii="CMSY10" w:hAnsi="CMSY10" w:hint="default"/>
      <w:b w:val="0"/>
      <w:bCs w:val="0"/>
      <w:i/>
      <w:iCs/>
      <w:color w:val="000000"/>
      <w:sz w:val="20"/>
      <w:szCs w:val="20"/>
    </w:rPr>
  </w:style>
  <w:style w:type="character" w:customStyle="1" w:styleId="fontstyle61">
    <w:name w:val="fontstyle61"/>
    <w:basedOn w:val="a0"/>
    <w:rsid w:val="00722426"/>
    <w:rPr>
      <w:rFonts w:ascii="CMR7" w:hAnsi="CMR7" w:hint="default"/>
      <w:b w:val="0"/>
      <w:bCs w:val="0"/>
      <w:i w:val="0"/>
      <w:iCs w:val="0"/>
      <w:color w:val="000000"/>
      <w:sz w:val="14"/>
      <w:szCs w:val="14"/>
    </w:rPr>
  </w:style>
  <w:style w:type="character" w:customStyle="1" w:styleId="fontstyle71">
    <w:name w:val="fontstyle71"/>
    <w:basedOn w:val="a0"/>
    <w:rsid w:val="00722426"/>
    <w:rPr>
      <w:rFonts w:ascii="CMSY7" w:hAnsi="CMSY7" w:hint="default"/>
      <w:b w:val="0"/>
      <w:bCs w:val="0"/>
      <w:i/>
      <w:iCs/>
      <w:color w:val="000000"/>
      <w:sz w:val="14"/>
      <w:szCs w:val="14"/>
    </w:rPr>
  </w:style>
  <w:style w:type="character" w:styleId="a4">
    <w:name w:val="Placeholder Text"/>
    <w:basedOn w:val="a0"/>
    <w:uiPriority w:val="99"/>
    <w:semiHidden/>
    <w:rsid w:val="00722426"/>
    <w:rPr>
      <w:color w:val="808080"/>
    </w:rPr>
  </w:style>
  <w:style w:type="paragraph" w:styleId="a5">
    <w:name w:val="Balloon Text"/>
    <w:basedOn w:val="a"/>
    <w:link w:val="a6"/>
    <w:uiPriority w:val="99"/>
    <w:semiHidden/>
    <w:unhideWhenUsed/>
    <w:rsid w:val="0048519F"/>
    <w:pPr>
      <w:spacing w:after="0" w:line="240" w:lineRule="auto"/>
    </w:pPr>
    <w:rPr>
      <w:sz w:val="18"/>
      <w:szCs w:val="18"/>
    </w:rPr>
  </w:style>
  <w:style w:type="character" w:customStyle="1" w:styleId="a6">
    <w:name w:val="批注框文本 字符"/>
    <w:basedOn w:val="a0"/>
    <w:link w:val="a5"/>
    <w:uiPriority w:val="99"/>
    <w:semiHidden/>
    <w:rsid w:val="0048519F"/>
    <w:rPr>
      <w:noProof/>
      <w:sz w:val="18"/>
      <w:szCs w:val="18"/>
    </w:rPr>
  </w:style>
  <w:style w:type="character" w:styleId="a7">
    <w:name w:val="Strong"/>
    <w:basedOn w:val="a0"/>
    <w:uiPriority w:val="22"/>
    <w:qFormat/>
    <w:rsid w:val="00C15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9</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渭</dc:creator>
  <cp:keywords/>
  <dc:description/>
  <cp:lastModifiedBy>黄 渭</cp:lastModifiedBy>
  <cp:revision>58</cp:revision>
  <dcterms:created xsi:type="dcterms:W3CDTF">2019-04-13T02:29:00Z</dcterms:created>
  <dcterms:modified xsi:type="dcterms:W3CDTF">2019-04-14T00:51:00Z</dcterms:modified>
</cp:coreProperties>
</file>