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5172" w14:textId="77777777" w:rsidR="00241FCC" w:rsidRDefault="00241F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241FCC" w14:paraId="22E763F4" w14:textId="77777777">
        <w:trPr>
          <w:trHeight w:val="557"/>
        </w:trPr>
        <w:tc>
          <w:tcPr>
            <w:tcW w:w="8642" w:type="dxa"/>
            <w:gridSpan w:val="3"/>
          </w:tcPr>
          <w:p w14:paraId="2968573C" w14:textId="09948C1C" w:rsidR="00241FCC" w:rsidRDefault="00076DC8">
            <w:r>
              <w:rPr>
                <w:noProof/>
              </w:rPr>
              <w:drawing>
                <wp:inline distT="0" distB="0" distL="0" distR="0" wp14:anchorId="22CFB343" wp14:editId="41F9AA60">
                  <wp:extent cx="5350510" cy="1459230"/>
                  <wp:effectExtent l="0" t="0" r="254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145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FCC" w14:paraId="702D690A" w14:textId="77777777">
        <w:trPr>
          <w:trHeight w:val="557"/>
        </w:trPr>
        <w:tc>
          <w:tcPr>
            <w:tcW w:w="2995" w:type="dxa"/>
          </w:tcPr>
          <w:p w14:paraId="21F2423D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65E3D348" w14:textId="3304BD06" w:rsidR="00241FCC" w:rsidRDefault="00000000">
            <w:r>
              <w:t>U</w:t>
            </w:r>
            <w:r w:rsidR="00F266EA">
              <w:t>C</w:t>
            </w:r>
            <w:r>
              <w:t>_</w:t>
            </w:r>
            <w:r w:rsidR="00076DC8">
              <w:t>XemLịchSửGiaoDịch</w:t>
            </w:r>
          </w:p>
        </w:tc>
      </w:tr>
      <w:tr w:rsidR="00241FCC" w14:paraId="58606BC2" w14:textId="77777777">
        <w:trPr>
          <w:trHeight w:val="447"/>
        </w:trPr>
        <w:tc>
          <w:tcPr>
            <w:tcW w:w="2995" w:type="dxa"/>
          </w:tcPr>
          <w:p w14:paraId="19239674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054F9053" w14:textId="6FC3D598" w:rsidR="00241FCC" w:rsidRDefault="00076DC8">
            <w:r>
              <w:t>Xem Lịch Sử Giao Dịch</w:t>
            </w:r>
          </w:p>
        </w:tc>
      </w:tr>
      <w:tr w:rsidR="00241FCC" w14:paraId="69CB6074" w14:textId="77777777">
        <w:trPr>
          <w:trHeight w:val="475"/>
        </w:trPr>
        <w:tc>
          <w:tcPr>
            <w:tcW w:w="2995" w:type="dxa"/>
          </w:tcPr>
          <w:p w14:paraId="0612E6BE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1E2AC4C4" w14:textId="47401232" w:rsidR="00241FCC" w:rsidRDefault="00076DC8">
            <w:r>
              <w:t>Quản trị</w:t>
            </w:r>
          </w:p>
        </w:tc>
      </w:tr>
      <w:tr w:rsidR="00241FCC" w14:paraId="6E62845E" w14:textId="77777777">
        <w:trPr>
          <w:trHeight w:val="475"/>
        </w:trPr>
        <w:tc>
          <w:tcPr>
            <w:tcW w:w="2995" w:type="dxa"/>
          </w:tcPr>
          <w:p w14:paraId="2D9A6BB0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182213E9" w14:textId="16AFA6C1" w:rsidR="00241FCC" w:rsidRDefault="00076DC8">
            <w:r>
              <w:t>Quản trị tuy cập vào lịch sử giao dịch (hoá đơn mua hàng/ bán hàng) của Nhân viên hoặc Khách hàng</w:t>
            </w:r>
          </w:p>
        </w:tc>
      </w:tr>
      <w:tr w:rsidR="00AB4257" w14:paraId="3B6A0C51" w14:textId="77777777">
        <w:trPr>
          <w:trHeight w:val="447"/>
        </w:trPr>
        <w:tc>
          <w:tcPr>
            <w:tcW w:w="2995" w:type="dxa"/>
            <w:vMerge w:val="restart"/>
          </w:tcPr>
          <w:p w14:paraId="547D093A" w14:textId="6EB3F045" w:rsidR="00AB4257" w:rsidRDefault="00AB4257"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5" w:type="dxa"/>
          </w:tcPr>
          <w:p w14:paraId="5BD7D24E" w14:textId="77777777" w:rsidR="00AB4257" w:rsidRDefault="00AB4257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01ABEB2F" w14:textId="77777777" w:rsidR="00AB4257" w:rsidRDefault="00AB4257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B4257" w14:paraId="4DEF671E" w14:textId="77777777">
        <w:trPr>
          <w:trHeight w:val="475"/>
        </w:trPr>
        <w:tc>
          <w:tcPr>
            <w:tcW w:w="2995" w:type="dxa"/>
            <w:vMerge/>
          </w:tcPr>
          <w:p w14:paraId="6E6759A4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0DE6CDBC" w14:textId="0677D389" w:rsidR="00AB4257" w:rsidRPr="009C1421" w:rsidRDefault="00AB4257">
            <w:pPr>
              <w:rPr>
                <w:vertAlign w:val="subscript"/>
              </w:rPr>
            </w:pPr>
            <w:r>
              <w:t xml:space="preserve">1. </w:t>
            </w:r>
            <w:r w:rsidR="009C1421">
              <w:t xml:space="preserve">Quản trị truy cập vào form </w:t>
            </w:r>
            <w:r w:rsidR="009C1421">
              <w:rPr>
                <w:b/>
                <w:bCs/>
              </w:rPr>
              <w:t xml:space="preserve">Quản lí nhân viên </w:t>
            </w:r>
            <w:r w:rsidR="009C1421">
              <w:t xml:space="preserve">hoặc </w:t>
            </w:r>
            <w:r w:rsidR="009C1421">
              <w:rPr>
                <w:b/>
                <w:bCs/>
              </w:rPr>
              <w:t xml:space="preserve">Quản lí khách hàng </w:t>
            </w:r>
            <w:r w:rsidR="009C1421">
              <w:t>bất kì</w:t>
            </w:r>
          </w:p>
        </w:tc>
        <w:tc>
          <w:tcPr>
            <w:tcW w:w="2652" w:type="dxa"/>
          </w:tcPr>
          <w:p w14:paraId="6A6F612A" w14:textId="77777777" w:rsidR="00AB4257" w:rsidRDefault="00AB4257"/>
        </w:tc>
      </w:tr>
      <w:tr w:rsidR="00AB4257" w14:paraId="74F3D1D4" w14:textId="77777777">
        <w:trPr>
          <w:trHeight w:val="447"/>
        </w:trPr>
        <w:tc>
          <w:tcPr>
            <w:tcW w:w="2995" w:type="dxa"/>
            <w:vMerge/>
          </w:tcPr>
          <w:p w14:paraId="7453C216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4C49BE2D" w14:textId="754C5F09" w:rsidR="00AB4257" w:rsidRDefault="009C1421">
            <w:r>
              <w:t>2. Quản trị chọn 1 đối tượng bất kì trong danh sách</w:t>
            </w:r>
          </w:p>
        </w:tc>
        <w:tc>
          <w:tcPr>
            <w:tcW w:w="2652" w:type="dxa"/>
          </w:tcPr>
          <w:p w14:paraId="4411ABAD" w14:textId="0DE6CF83" w:rsidR="00AB4257" w:rsidRDefault="00AB4257"/>
        </w:tc>
      </w:tr>
      <w:tr w:rsidR="00AB4257" w14:paraId="5CA41C7E" w14:textId="77777777">
        <w:trPr>
          <w:trHeight w:val="447"/>
        </w:trPr>
        <w:tc>
          <w:tcPr>
            <w:tcW w:w="2995" w:type="dxa"/>
            <w:vMerge/>
          </w:tcPr>
          <w:p w14:paraId="48C5A4E1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6153371C" w14:textId="3EF3283A" w:rsidR="00AB4257" w:rsidRDefault="00AB4257"/>
        </w:tc>
        <w:tc>
          <w:tcPr>
            <w:tcW w:w="2652" w:type="dxa"/>
          </w:tcPr>
          <w:p w14:paraId="5076122D" w14:textId="60EC360C" w:rsidR="00AB4257" w:rsidRDefault="00AB4257">
            <w:r>
              <w:t xml:space="preserve">3. </w:t>
            </w:r>
            <w:r w:rsidR="009C1421">
              <w:t>Hệ thống load lịch sử giao dịch của đối tượng từ CSDL lên màn hình</w:t>
            </w:r>
          </w:p>
        </w:tc>
      </w:tr>
      <w:tr w:rsidR="00AB4257" w14:paraId="325597D8" w14:textId="77777777">
        <w:trPr>
          <w:trHeight w:val="447"/>
        </w:trPr>
        <w:tc>
          <w:tcPr>
            <w:tcW w:w="2995" w:type="dxa"/>
            <w:vMerge/>
          </w:tcPr>
          <w:p w14:paraId="1EE5E6F1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74D964DE" w14:textId="0C78D0DA" w:rsidR="00AB4257" w:rsidRPr="00032617" w:rsidRDefault="00AB4257">
            <w:r>
              <w:t xml:space="preserve">4. </w:t>
            </w:r>
            <w:r w:rsidR="009C1421">
              <w:t>Quản trị bấm vào một giao dịch của đối tượng mà họ muốn truy cập</w:t>
            </w:r>
          </w:p>
        </w:tc>
        <w:tc>
          <w:tcPr>
            <w:tcW w:w="2652" w:type="dxa"/>
          </w:tcPr>
          <w:p w14:paraId="52FF9720" w14:textId="77777777" w:rsidR="00AB4257" w:rsidRDefault="00AB4257"/>
        </w:tc>
      </w:tr>
      <w:tr w:rsidR="00AB4257" w14:paraId="25388BFB" w14:textId="77777777">
        <w:trPr>
          <w:trHeight w:val="447"/>
        </w:trPr>
        <w:tc>
          <w:tcPr>
            <w:tcW w:w="2995" w:type="dxa"/>
            <w:vMerge/>
          </w:tcPr>
          <w:p w14:paraId="18AEFE8E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0C685333" w14:textId="7B9BE4B7" w:rsidR="00AB4257" w:rsidRPr="009C1421" w:rsidRDefault="009C1421">
            <w:r>
              <w:t xml:space="preserve">5. Quản trị tiếp tục bấm vào nút </w:t>
            </w:r>
            <w:r>
              <w:rPr>
                <w:b/>
                <w:bCs/>
              </w:rPr>
              <w:t>Chi tiết hoá đơn. E1</w:t>
            </w:r>
          </w:p>
        </w:tc>
        <w:tc>
          <w:tcPr>
            <w:tcW w:w="2652" w:type="dxa"/>
          </w:tcPr>
          <w:p w14:paraId="194C7531" w14:textId="5A7B77F6" w:rsidR="00AB4257" w:rsidRDefault="00AB4257"/>
        </w:tc>
      </w:tr>
      <w:tr w:rsidR="00AB4257" w14:paraId="7DCC082F" w14:textId="77777777" w:rsidTr="008C28F4">
        <w:trPr>
          <w:trHeight w:val="641"/>
        </w:trPr>
        <w:tc>
          <w:tcPr>
            <w:tcW w:w="2995" w:type="dxa"/>
            <w:vMerge/>
          </w:tcPr>
          <w:p w14:paraId="055ED1FC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21AA740F" w14:textId="77777777" w:rsidR="00AB4257" w:rsidRDefault="00AB4257"/>
        </w:tc>
        <w:tc>
          <w:tcPr>
            <w:tcW w:w="2652" w:type="dxa"/>
          </w:tcPr>
          <w:p w14:paraId="2333302E" w14:textId="1B90C5D2" w:rsidR="00AB4257" w:rsidRPr="009C1421" w:rsidRDefault="00AB4257" w:rsidP="00C541A1">
            <w:r>
              <w:t xml:space="preserve">6. </w:t>
            </w:r>
            <w:r w:rsidR="009C1421">
              <w:t xml:space="preserve">Hệ thống tạo một cửa sổ </w:t>
            </w:r>
            <w:r w:rsidR="009C1421">
              <w:rPr>
                <w:b/>
                <w:bCs/>
              </w:rPr>
              <w:t xml:space="preserve">Chi tiết hoá đơn </w:t>
            </w:r>
            <w:r w:rsidR="009C1421">
              <w:t>và load dữ liệu của hoá đơn được chọn đó lên.</w:t>
            </w:r>
          </w:p>
        </w:tc>
      </w:tr>
      <w:tr w:rsidR="008C4A84" w14:paraId="7B002F3A" w14:textId="77777777">
        <w:trPr>
          <w:trHeight w:val="447"/>
        </w:trPr>
        <w:tc>
          <w:tcPr>
            <w:tcW w:w="2995" w:type="dxa"/>
          </w:tcPr>
          <w:p w14:paraId="707B69D8" w14:textId="77777777" w:rsidR="008C4A84" w:rsidRDefault="008C4A84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499883AC" w14:textId="1A406A92" w:rsidR="008C4A84" w:rsidRPr="00076DC8" w:rsidRDefault="00076DC8">
            <w:r>
              <w:t>None.</w:t>
            </w:r>
          </w:p>
        </w:tc>
      </w:tr>
      <w:tr w:rsidR="00241FCC" w14:paraId="0E55D68B" w14:textId="77777777">
        <w:trPr>
          <w:trHeight w:val="447"/>
        </w:trPr>
        <w:tc>
          <w:tcPr>
            <w:tcW w:w="2995" w:type="dxa"/>
          </w:tcPr>
          <w:p w14:paraId="5120CAC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01A41211" w14:textId="10435960" w:rsidR="00553DD1" w:rsidRPr="00553DD1" w:rsidRDefault="0048456C">
            <w:pPr>
              <w:rPr>
                <w:bCs/>
              </w:rPr>
            </w:pPr>
            <w:r>
              <w:rPr>
                <w:b/>
              </w:rPr>
              <w:t>E1</w:t>
            </w:r>
            <w:r w:rsidR="008C4A84">
              <w:rPr>
                <w:b/>
              </w:rPr>
              <w:t xml:space="preserve">. </w:t>
            </w:r>
            <w:r w:rsidR="009C1421">
              <w:rPr>
                <w:bCs/>
              </w:rPr>
              <w:t>Nếu quản trị chưa chọn một giao dịch của đối tượng thì hệ thống sẽ thông báo yêu cầu chọn một giao dịch bất kì</w:t>
            </w:r>
            <w:r w:rsidR="0089244E">
              <w:rPr>
                <w:bCs/>
              </w:rPr>
              <w:t>, quay lại luồng chính bước 4.</w:t>
            </w:r>
          </w:p>
        </w:tc>
      </w:tr>
      <w:tr w:rsidR="008C28F4" w14:paraId="19405075" w14:textId="77777777">
        <w:trPr>
          <w:trHeight w:val="447"/>
        </w:trPr>
        <w:tc>
          <w:tcPr>
            <w:tcW w:w="2995" w:type="dxa"/>
            <w:vMerge w:val="restart"/>
          </w:tcPr>
          <w:p w14:paraId="03A65CB0" w14:textId="4AF44443" w:rsidR="008C28F4" w:rsidRDefault="008C28F4">
            <w:pPr>
              <w:rPr>
                <w:b/>
              </w:rPr>
            </w:pPr>
            <w:r>
              <w:rPr>
                <w:b/>
              </w:rPr>
              <w:t>Pre</w:t>
            </w:r>
            <w:r w:rsidR="004301D9">
              <w:rPr>
                <w:b/>
              </w:rPr>
              <w:t>-C</w:t>
            </w:r>
            <w:r>
              <w:rPr>
                <w:b/>
              </w:rPr>
              <w:t>onditions</w:t>
            </w:r>
          </w:p>
        </w:tc>
        <w:tc>
          <w:tcPr>
            <w:tcW w:w="5647" w:type="dxa"/>
            <w:gridSpan w:val="2"/>
          </w:tcPr>
          <w:p w14:paraId="203E8350" w14:textId="0DE17C82" w:rsidR="008C28F4" w:rsidRDefault="00076DC8">
            <w:r>
              <w:t>Quản trị phải đăng nhập vào hệ thống.</w:t>
            </w:r>
          </w:p>
        </w:tc>
      </w:tr>
      <w:tr w:rsidR="008C28F4" w14:paraId="30CF6406" w14:textId="77777777">
        <w:trPr>
          <w:trHeight w:val="447"/>
        </w:trPr>
        <w:tc>
          <w:tcPr>
            <w:tcW w:w="2995" w:type="dxa"/>
            <w:vMerge/>
          </w:tcPr>
          <w:p w14:paraId="4DA631E4" w14:textId="77777777" w:rsidR="008C28F4" w:rsidRDefault="008C28F4">
            <w:pPr>
              <w:rPr>
                <w:b/>
              </w:rPr>
            </w:pPr>
          </w:p>
        </w:tc>
        <w:tc>
          <w:tcPr>
            <w:tcW w:w="5647" w:type="dxa"/>
            <w:gridSpan w:val="2"/>
          </w:tcPr>
          <w:p w14:paraId="7BD4E12D" w14:textId="36154AE3" w:rsidR="008C28F4" w:rsidRDefault="00076DC8">
            <w:r>
              <w:t>Đối tượng được chọn phải có ít nhất 1 lần giao dịch trong hệ thống.</w:t>
            </w:r>
          </w:p>
        </w:tc>
      </w:tr>
      <w:tr w:rsidR="00241FCC" w14:paraId="0389B96E" w14:textId="77777777">
        <w:trPr>
          <w:trHeight w:val="447"/>
        </w:trPr>
        <w:tc>
          <w:tcPr>
            <w:tcW w:w="2995" w:type="dxa"/>
          </w:tcPr>
          <w:p w14:paraId="535B5B6A" w14:textId="7475CC38" w:rsidR="00241FCC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4301D9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2"/>
          </w:tcPr>
          <w:p w14:paraId="72CED336" w14:textId="5FD3E767" w:rsidR="00241FCC" w:rsidRDefault="00076DC8">
            <w:r>
              <w:t>Hiển thị hoá đơn giao dịch của đối tượng bất kì mà Quản trị chọn.</w:t>
            </w:r>
          </w:p>
        </w:tc>
      </w:tr>
      <w:tr w:rsidR="008C28F4" w14:paraId="1FB31C85" w14:textId="77777777" w:rsidTr="00375D52">
        <w:trPr>
          <w:trHeight w:val="447"/>
        </w:trPr>
        <w:tc>
          <w:tcPr>
            <w:tcW w:w="8642" w:type="dxa"/>
            <w:gridSpan w:val="3"/>
          </w:tcPr>
          <w:p w14:paraId="6D74F7CF" w14:textId="77777777" w:rsidR="008C28F4" w:rsidRDefault="008C28F4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59D3716C" w14:textId="191ABB1F" w:rsidR="008C28F4" w:rsidRPr="008C28F4" w:rsidRDefault="00AD62B8">
            <w:r>
              <w:rPr>
                <w:noProof/>
              </w:rPr>
              <w:lastRenderedPageBreak/>
              <w:drawing>
                <wp:inline distT="0" distB="0" distL="0" distR="0" wp14:anchorId="31895EE4" wp14:editId="5B8E9FC2">
                  <wp:extent cx="5268595" cy="8863330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74969" w14:textId="32AE0A67" w:rsidR="00241FCC" w:rsidRDefault="00FF66C1">
      <w:r>
        <w:rPr>
          <w:rFonts w:ascii="Courier New" w:hAnsi="Courier New" w:cs="Courier New"/>
          <w:sz w:val="2"/>
          <w:szCs w:val="2"/>
          <w:shd w:val="clear" w:color="auto" w:fill="F8F9FA"/>
        </w:rPr>
        <w:lastRenderedPageBreak/>
        <w:br/>
      </w:r>
    </w:p>
    <w:sectPr w:rsidR="00241FC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FCC"/>
    <w:rsid w:val="00032617"/>
    <w:rsid w:val="00076DC8"/>
    <w:rsid w:val="001D515A"/>
    <w:rsid w:val="00241FCC"/>
    <w:rsid w:val="002B2B20"/>
    <w:rsid w:val="002D4F85"/>
    <w:rsid w:val="00394D56"/>
    <w:rsid w:val="004301D9"/>
    <w:rsid w:val="0048456C"/>
    <w:rsid w:val="00504207"/>
    <w:rsid w:val="00526EDA"/>
    <w:rsid w:val="0053553E"/>
    <w:rsid w:val="00553DD1"/>
    <w:rsid w:val="0059303A"/>
    <w:rsid w:val="005C6915"/>
    <w:rsid w:val="006447A6"/>
    <w:rsid w:val="006740F5"/>
    <w:rsid w:val="0070688A"/>
    <w:rsid w:val="007B54CB"/>
    <w:rsid w:val="00847614"/>
    <w:rsid w:val="0089244E"/>
    <w:rsid w:val="008C28F4"/>
    <w:rsid w:val="008C4A84"/>
    <w:rsid w:val="00986847"/>
    <w:rsid w:val="009C1421"/>
    <w:rsid w:val="00AB4257"/>
    <w:rsid w:val="00AD0993"/>
    <w:rsid w:val="00AD62B8"/>
    <w:rsid w:val="00B1335F"/>
    <w:rsid w:val="00D56BC6"/>
    <w:rsid w:val="00D76CAD"/>
    <w:rsid w:val="00DD322C"/>
    <w:rsid w:val="00F266EA"/>
    <w:rsid w:val="00F355E7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6B60"/>
  <w15:docId w15:val="{A914D68A-77F2-4DC3-8A51-6867D0E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Quân Huỳnh</dc:creator>
  <cp:lastModifiedBy>Nguyên Lộc Trần</cp:lastModifiedBy>
  <cp:revision>27</cp:revision>
  <dcterms:created xsi:type="dcterms:W3CDTF">2022-10-03T14:56:00Z</dcterms:created>
  <dcterms:modified xsi:type="dcterms:W3CDTF">2022-11-02T20:44:00Z</dcterms:modified>
</cp:coreProperties>
</file>