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1988" w14:textId="61DE082A" w:rsidR="002320B2" w:rsidRDefault="0061644C">
      <w:r>
        <w:t>Cc qu</w:t>
      </w:r>
      <w:r w:rsidRPr="0061644C">
        <w:t>â</w:t>
      </w:r>
      <w:r>
        <w:t>n ph</w:t>
      </w:r>
      <w:r w:rsidRPr="0061644C">
        <w:t>ạ</w:t>
      </w:r>
      <w:r>
        <w:t>m</w:t>
      </w:r>
    </w:p>
    <w:sectPr w:rsidR="0023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4C"/>
    <w:rsid w:val="002320B2"/>
    <w:rsid w:val="0061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02AC"/>
  <w15:chartTrackingRefBased/>
  <w15:docId w15:val="{EE9DD5D2-5082-4DCF-B357-E385503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</cp:revision>
  <dcterms:created xsi:type="dcterms:W3CDTF">2022-09-19T03:42:00Z</dcterms:created>
  <dcterms:modified xsi:type="dcterms:W3CDTF">2022-09-19T03:43:00Z</dcterms:modified>
</cp:coreProperties>
</file>