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D0F8" w14:textId="77777777" w:rsidR="00266523" w:rsidRDefault="0026652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0"/>
          <w:szCs w:val="10"/>
        </w:rPr>
      </w:pPr>
    </w:p>
    <w:tbl>
      <w:tblPr>
        <w:tblStyle w:val="a"/>
        <w:tblW w:w="954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66"/>
        <w:gridCol w:w="5783"/>
      </w:tblGrid>
      <w:tr w:rsidR="00266523" w14:paraId="229BD0FE" w14:textId="77777777">
        <w:tc>
          <w:tcPr>
            <w:tcW w:w="3766" w:type="dxa"/>
          </w:tcPr>
          <w:p w14:paraId="229BD0F9" w14:textId="77777777" w:rsidR="00266523" w:rsidRDefault="00794F5F">
            <w:pPr>
              <w:tabs>
                <w:tab w:val="center" w:pos="1440"/>
                <w:tab w:val="center" w:pos="6840"/>
              </w:tabs>
              <w:jc w:val="center"/>
            </w:pPr>
            <w:r>
              <w:rPr>
                <w:sz w:val="22"/>
                <w:szCs w:val="22"/>
              </w:rPr>
              <w:t>ỦY BAN NHÂN DÂN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29BD27C" wp14:editId="229BD27D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355600</wp:posOffset>
                      </wp:positionV>
                      <wp:extent cx="1815465" cy="12700"/>
                      <wp:effectExtent l="0" t="0" r="0" b="0"/>
                      <wp:wrapNone/>
                      <wp:docPr id="1026" name="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15465" cy="1270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>
                      <v:path arrowok="t" fillok="f" o:connecttype="none"/>
                      <o:lock v:ext="edit" shapetype="t"/>
                    </v:shapetype>
                    <v:shape id="1026" type="#_x0000_t32" filled="f" style="position:absolute;margin-left:257.0pt;margin-top:28.0pt;width:142.95pt;height:1.0pt;z-index:2;mso-position-horizontal-relative:text;mso-position-vertical-relative:text;mso-width-relative:page;mso-height-relative:page;mso-wrap-distance-left:0.0pt;mso-wrap-distance-right:0.0pt;visibility:visible;">
                      <v:fill/>
                    </v:shape>
                  </w:pict>
                </mc:Fallback>
              </mc:AlternateContent>
            </w:r>
          </w:p>
          <w:p w14:paraId="229BD0FA" w14:textId="77777777" w:rsidR="00266523" w:rsidRDefault="00794F5F">
            <w:pPr>
              <w:tabs>
                <w:tab w:val="center" w:pos="1440"/>
                <w:tab w:val="center" w:pos="6840"/>
              </w:tabs>
              <w:jc w:val="center"/>
            </w:pPr>
            <w:r>
              <w:rPr>
                <w:sz w:val="22"/>
                <w:szCs w:val="22"/>
              </w:rPr>
              <w:t>THÀNH PHỐ HỒ CHÍ MINH</w:t>
            </w:r>
          </w:p>
          <w:p w14:paraId="229BD0FB" w14:textId="77777777" w:rsidR="00266523" w:rsidRDefault="00794F5F">
            <w:pPr>
              <w:tabs>
                <w:tab w:val="center" w:pos="1440"/>
                <w:tab w:val="center" w:pos="684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TRƯỜNG ĐẠI HỌC SÀI GÒN</w:t>
            </w:r>
          </w:p>
        </w:tc>
        <w:tc>
          <w:tcPr>
            <w:tcW w:w="5783" w:type="dxa"/>
          </w:tcPr>
          <w:p w14:paraId="229BD0FC" w14:textId="77777777" w:rsidR="00266523" w:rsidRDefault="00794F5F">
            <w:pPr>
              <w:tabs>
                <w:tab w:val="center" w:pos="1440"/>
                <w:tab w:val="center" w:pos="6840"/>
              </w:tabs>
              <w:jc w:val="center"/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</w:p>
          <w:p w14:paraId="229BD0FD" w14:textId="77777777" w:rsidR="00266523" w:rsidRDefault="00794F5F">
            <w:pPr>
              <w:tabs>
                <w:tab w:val="center" w:pos="1440"/>
                <w:tab w:val="center" w:pos="684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Độc lập - Tự do - Hạnh phúc</w:t>
            </w:r>
          </w:p>
        </w:tc>
      </w:tr>
    </w:tbl>
    <w:p w14:paraId="229BD0FF" w14:textId="77777777" w:rsidR="00266523" w:rsidRDefault="00794F5F">
      <w:pPr>
        <w:tabs>
          <w:tab w:val="center" w:pos="6000"/>
        </w:tabs>
        <w:rPr>
          <w:sz w:val="14"/>
          <w:szCs w:val="14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29BD27E" wp14:editId="229BD27F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939164" cy="12700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9164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7" type="#_x0000_t32" filled="f" style="position:absolute;margin-left:53.0pt;margin-top:0.0pt;width:73.95pt;height:1.0pt;z-index:3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14:paraId="229BD100" w14:textId="77777777" w:rsidR="00266523" w:rsidRDefault="00794F5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PHIẾU ĐÁNH GIÁ KẾT QUẢ RÈN LUYỆN</w:t>
      </w:r>
    </w:p>
    <w:p w14:paraId="229BD101" w14:textId="77777777" w:rsidR="00266523" w:rsidRDefault="00794F5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CỦA SINH VIÊN</w:t>
      </w:r>
    </w:p>
    <w:p w14:paraId="229BD102" w14:textId="77777777" w:rsidR="00266523" w:rsidRDefault="00266523">
      <w:pPr>
        <w:jc w:val="center"/>
        <w:rPr>
          <w:sz w:val="6"/>
          <w:szCs w:val="6"/>
        </w:rPr>
      </w:pPr>
    </w:p>
    <w:p w14:paraId="229BD103" w14:textId="311861D9" w:rsidR="00266523" w:rsidRDefault="00794F5F">
      <w:pPr>
        <w:tabs>
          <w:tab w:val="left" w:pos="3828"/>
          <w:tab w:val="left" w:pos="6521"/>
          <w:tab w:val="right" w:pos="9356"/>
        </w:tabs>
        <w:spacing w:line="312" w:lineRule="auto"/>
      </w:pPr>
      <w:r>
        <w:t xml:space="preserve">Họ và tên: </w:t>
      </w:r>
      <w:r w:rsidR="0022438F">
        <w:t>Trần Nguyên Lộc</w:t>
      </w:r>
      <w:r>
        <w:tab/>
      </w:r>
    </w:p>
    <w:p w14:paraId="229BD104" w14:textId="617F64E5" w:rsidR="00266523" w:rsidRDefault="00794F5F">
      <w:pPr>
        <w:tabs>
          <w:tab w:val="left" w:pos="3828"/>
          <w:tab w:val="left" w:pos="6521"/>
          <w:tab w:val="right" w:pos="9356"/>
        </w:tabs>
        <w:spacing w:line="312" w:lineRule="auto"/>
      </w:pPr>
      <w:r>
        <w:t>Ngày sinh:</w:t>
      </w:r>
      <w:r>
        <w:t xml:space="preserve"> </w:t>
      </w:r>
      <w:r w:rsidR="0022438F">
        <w:t>17/04/2002</w:t>
      </w:r>
      <w:r>
        <w:tab/>
      </w:r>
    </w:p>
    <w:p w14:paraId="229BD105" w14:textId="43FBB213" w:rsidR="00266523" w:rsidRDefault="00794F5F">
      <w:pPr>
        <w:tabs>
          <w:tab w:val="left" w:pos="3828"/>
          <w:tab w:val="left" w:pos="6521"/>
          <w:tab w:val="right" w:pos="9356"/>
        </w:tabs>
        <w:spacing w:line="312" w:lineRule="auto"/>
      </w:pPr>
      <w:r>
        <w:t xml:space="preserve">MSV: </w:t>
      </w:r>
      <w:r>
        <w:t xml:space="preserve"> 3120410</w:t>
      </w:r>
      <w:r w:rsidR="0022438F">
        <w:t>297</w:t>
      </w:r>
      <w:r>
        <w:tab/>
      </w:r>
    </w:p>
    <w:p w14:paraId="229BD106" w14:textId="77777777" w:rsidR="00266523" w:rsidRDefault="00794F5F">
      <w:pPr>
        <w:tabs>
          <w:tab w:val="left" w:pos="1701"/>
          <w:tab w:val="left" w:pos="4111"/>
          <w:tab w:val="left" w:pos="5954"/>
          <w:tab w:val="left" w:pos="7655"/>
          <w:tab w:val="right" w:pos="9356"/>
        </w:tabs>
        <w:spacing w:after="120" w:line="312" w:lineRule="auto"/>
      </w:pPr>
      <w:r>
        <w:t xml:space="preserve">Lớp: </w:t>
      </w:r>
      <w:r>
        <w:t xml:space="preserve">DCT1206   </w:t>
      </w:r>
      <w:r>
        <w:t xml:space="preserve">Khoa: </w:t>
      </w:r>
      <w:r>
        <w:t xml:space="preserve">CNTT   </w:t>
      </w:r>
      <w:r>
        <w:t xml:space="preserve"> Hệ:</w:t>
      </w:r>
      <w:r>
        <w:t xml:space="preserve"> Đại Trà</w:t>
      </w:r>
      <w:r>
        <w:tab/>
        <w:t>Học kỳ:</w:t>
      </w:r>
      <w:r>
        <w:t xml:space="preserve"> II     </w:t>
      </w:r>
      <w:r>
        <w:t>Năm học:</w:t>
      </w:r>
      <w:r>
        <w:t xml:space="preserve"> 2021 - 2022</w:t>
      </w:r>
      <w:r>
        <w:tab/>
      </w:r>
    </w:p>
    <w:tbl>
      <w:tblPr>
        <w:tblStyle w:val="a0"/>
        <w:tblW w:w="100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59"/>
        <w:gridCol w:w="993"/>
        <w:gridCol w:w="960"/>
        <w:gridCol w:w="600"/>
      </w:tblGrid>
      <w:tr w:rsidR="00266523" w14:paraId="229BD10C" w14:textId="77777777">
        <w:trPr>
          <w:trHeight w:val="790"/>
          <w:jc w:val="center"/>
        </w:trPr>
        <w:tc>
          <w:tcPr>
            <w:tcW w:w="7459" w:type="dxa"/>
            <w:tcBorders>
              <w:bottom w:val="single" w:sz="4" w:space="0" w:color="000000"/>
            </w:tcBorders>
            <w:vAlign w:val="center"/>
          </w:tcPr>
          <w:p w14:paraId="229BD107" w14:textId="77777777" w:rsidR="00266523" w:rsidRDefault="00794F5F">
            <w:pPr>
              <w:tabs>
                <w:tab w:val="left" w:pos="360"/>
              </w:tabs>
              <w:jc w:val="center"/>
            </w:pPr>
            <w:r>
              <w:rPr>
                <w:b/>
                <w:sz w:val="22"/>
                <w:szCs w:val="22"/>
              </w:rPr>
              <w:t>NỘI DUNG ĐÁNH GIÁ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vAlign w:val="center"/>
          </w:tcPr>
          <w:p w14:paraId="229BD108" w14:textId="77777777" w:rsidR="00266523" w:rsidRDefault="00794F5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Điểm</w:t>
            </w:r>
          </w:p>
          <w:p w14:paraId="229BD109" w14:textId="77777777" w:rsidR="00266523" w:rsidRDefault="00794F5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SV tự đánh giá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vAlign w:val="center"/>
          </w:tcPr>
          <w:p w14:paraId="229BD10A" w14:textId="77777777" w:rsidR="00266523" w:rsidRDefault="00794F5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Điểm lớp đánh giá</w:t>
            </w:r>
          </w:p>
        </w:tc>
        <w:tc>
          <w:tcPr>
            <w:tcW w:w="600" w:type="dxa"/>
            <w:tcBorders>
              <w:bottom w:val="single" w:sz="4" w:space="0" w:color="000000"/>
            </w:tcBorders>
            <w:vAlign w:val="center"/>
          </w:tcPr>
          <w:p w14:paraId="229BD10B" w14:textId="77777777" w:rsidR="00266523" w:rsidRDefault="00794F5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Ghi chú</w:t>
            </w:r>
          </w:p>
        </w:tc>
      </w:tr>
      <w:tr w:rsidR="00266523" w14:paraId="229BD111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0D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I - Đánh giá về ý thức và kết quả học tập (tối đa 20 điểm).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0E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0F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10" w14:textId="77777777" w:rsidR="00266523" w:rsidRDefault="00266523"/>
        </w:tc>
      </w:tr>
      <w:tr w:rsidR="00266523" w14:paraId="229BD116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12" w14:textId="77777777" w:rsidR="00266523" w:rsidRDefault="00794F5F">
            <w:pPr>
              <w:numPr>
                <w:ilvl w:val="0"/>
                <w:numId w:val="1"/>
              </w:numPr>
              <w:spacing w:before="40" w:after="40"/>
              <w:ind w:left="252" w:hanging="240"/>
            </w:pPr>
            <w:r>
              <w:rPr>
                <w:i/>
                <w:sz w:val="22"/>
                <w:szCs w:val="22"/>
              </w:rPr>
              <w:t xml:space="preserve">Kết quả học tập: TBC học kì trước:                TBC học kì được đánh </w:t>
            </w:r>
            <w:r>
              <w:rPr>
                <w:i/>
                <w:sz w:val="22"/>
                <w:szCs w:val="22"/>
              </w:rPr>
              <w:t>giá: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3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4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5" w14:textId="77777777" w:rsidR="00266523" w:rsidRDefault="00266523"/>
        </w:tc>
      </w:tr>
      <w:tr w:rsidR="00266523" w14:paraId="229BD11B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17" w14:textId="77777777" w:rsidR="00266523" w:rsidRDefault="00794F5F">
            <w:pPr>
              <w:tabs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Điểm trung bình chung học kì từ  3,60 đến 4,00</w:t>
            </w:r>
            <w:r>
              <w:rPr>
                <w:sz w:val="22"/>
                <w:szCs w:val="22"/>
              </w:rPr>
              <w:tab/>
              <w:t>: 14đ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8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9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A" w14:textId="77777777" w:rsidR="00266523" w:rsidRDefault="00266523"/>
        </w:tc>
      </w:tr>
      <w:tr w:rsidR="00266523" w14:paraId="229BD120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1C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Điểm trung bình chung học kì từ  3,20 đến 3,59</w:t>
            </w:r>
            <w:r>
              <w:rPr>
                <w:sz w:val="22"/>
                <w:szCs w:val="22"/>
              </w:rPr>
              <w:tab/>
              <w:t>: 12đ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D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E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1F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25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21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Điểm trung bình chung học kì từ  2,50 đến 3,19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2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3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4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2A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26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d. Điểm trung bình chung học kì từ  2,00 đến 2,49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7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8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9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2F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2B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 xml:space="preserve">đ. </w:t>
            </w:r>
            <w:r>
              <w:rPr>
                <w:sz w:val="22"/>
                <w:szCs w:val="22"/>
              </w:rPr>
              <w:t>Điểm trung bình chung học kì  dưới 2,00</w:t>
            </w:r>
            <w:r>
              <w:rPr>
                <w:sz w:val="22"/>
                <w:szCs w:val="22"/>
              </w:rPr>
              <w:tab/>
              <w:t>: 00đ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C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D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2E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34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30" w14:textId="77777777" w:rsidR="00266523" w:rsidRDefault="00794F5F">
            <w:pPr>
              <w:numPr>
                <w:ilvl w:val="0"/>
                <w:numId w:val="1"/>
              </w:numPr>
              <w:spacing w:before="40" w:after="40"/>
              <w:ind w:left="252" w:hanging="240"/>
            </w:pPr>
            <w:r>
              <w:rPr>
                <w:i/>
                <w:sz w:val="22"/>
                <w:szCs w:val="22"/>
              </w:rPr>
              <w:t>Tinh thần vượt khó trong học tập: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1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2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3" w14:textId="77777777" w:rsidR="00266523" w:rsidRDefault="00266523"/>
        </w:tc>
      </w:tr>
      <w:tr w:rsidR="00266523" w14:paraId="229BD139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35" w14:textId="77777777" w:rsidR="00266523" w:rsidRDefault="00794F5F">
            <w:pPr>
              <w:tabs>
                <w:tab w:val="left" w:pos="720"/>
                <w:tab w:val="left" w:pos="6946"/>
              </w:tabs>
              <w:spacing w:before="40" w:after="40"/>
            </w:pPr>
            <w:r>
              <w:rPr>
                <w:sz w:val="22"/>
                <w:szCs w:val="22"/>
              </w:rPr>
              <w:t>a. Kết quả học tập tăng một bậc so với học kỳ trước,  ĐTBCHK từ  2,00 trở lên   : 03đ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6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7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8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3E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3A" w14:textId="77777777" w:rsidR="00266523" w:rsidRDefault="00794F5F">
            <w:pPr>
              <w:tabs>
                <w:tab w:val="left" w:pos="720"/>
                <w:tab w:val="left" w:pos="6946"/>
              </w:tabs>
              <w:spacing w:before="40" w:after="40"/>
            </w:pPr>
            <w:r>
              <w:rPr>
                <w:sz w:val="22"/>
                <w:szCs w:val="22"/>
              </w:rPr>
              <w:t xml:space="preserve">b. Kết quả học tập tăng hai bậc so với học kỳ trước,  ĐTBCHK từ  2,00 trở </w:t>
            </w:r>
            <w:r>
              <w:rPr>
                <w:sz w:val="22"/>
                <w:szCs w:val="22"/>
              </w:rPr>
              <w:t>lên    : 06đ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B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C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3D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43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3F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Sinh viên năm thứ I, nếu có kết quả học tập HK I từ 2,00 trở lên</w:t>
            </w:r>
            <w:r>
              <w:rPr>
                <w:sz w:val="22"/>
                <w:szCs w:val="22"/>
              </w:rPr>
              <w:tab/>
              <w:t>: 03đ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0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1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2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48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44" w14:textId="77777777" w:rsidR="00266523" w:rsidRDefault="00794F5F">
            <w:pPr>
              <w:numPr>
                <w:ilvl w:val="0"/>
                <w:numId w:val="1"/>
              </w:numPr>
              <w:spacing w:before="40" w:after="40"/>
              <w:ind w:left="252" w:hanging="240"/>
            </w:pPr>
            <w:r>
              <w:rPr>
                <w:i/>
                <w:sz w:val="22"/>
                <w:szCs w:val="22"/>
              </w:rPr>
              <w:t>Tham gia nghiên cứu khoa học (NCKH):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5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6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7" w14:textId="77777777" w:rsidR="00266523" w:rsidRDefault="00266523"/>
        </w:tc>
      </w:tr>
      <w:tr w:rsidR="00266523" w14:paraId="229BD14D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49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Khóa luận tốt nghiệp từ loại giỏi trở lên</w:t>
            </w:r>
            <w:r>
              <w:rPr>
                <w:sz w:val="22"/>
                <w:szCs w:val="22"/>
              </w:rPr>
              <w:tab/>
              <w:t>: 06đ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A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B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C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52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4E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Đề tài NCKH cấp trường từ loại giỏi trở lên</w:t>
            </w:r>
            <w:r>
              <w:rPr>
                <w:sz w:val="22"/>
                <w:szCs w:val="22"/>
              </w:rPr>
              <w:tab/>
              <w:t>: 06đ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4F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0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1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57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53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 xml:space="preserve">c. Đề </w:t>
            </w:r>
            <w:r>
              <w:rPr>
                <w:sz w:val="22"/>
                <w:szCs w:val="22"/>
              </w:rPr>
              <w:t>tài NCKH cấp trường từ loại đạt trở lên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4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5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6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5C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58" w14:textId="77777777" w:rsidR="00266523" w:rsidRDefault="00794F5F">
            <w:pPr>
              <w:numPr>
                <w:ilvl w:val="0"/>
                <w:numId w:val="1"/>
              </w:numPr>
              <w:spacing w:before="40" w:after="40"/>
              <w:ind w:left="252" w:hanging="240"/>
            </w:pPr>
            <w:r>
              <w:rPr>
                <w:i/>
                <w:sz w:val="22"/>
                <w:szCs w:val="22"/>
              </w:rPr>
              <w:t>Tham gia rèn luyện nghiệp vụ (RLNV):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9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A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B" w14:textId="77777777" w:rsidR="00266523" w:rsidRDefault="00266523"/>
        </w:tc>
      </w:tr>
      <w:tr w:rsidR="00266523" w14:paraId="229BD161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5D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Tham gia hội thi RLNV cấp khoa</w:t>
            </w:r>
            <w:r>
              <w:rPr>
                <w:sz w:val="22"/>
                <w:szCs w:val="22"/>
              </w:rPr>
              <w:tab/>
              <w:t>: 02đ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E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5F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0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66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62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Tham gia hội thi  RLNV cấp trường</w:t>
            </w:r>
            <w:r>
              <w:rPr>
                <w:sz w:val="22"/>
                <w:szCs w:val="22"/>
              </w:rPr>
              <w:tab/>
              <w:t>: 04đ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3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4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5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6B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67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Tham gia hội thi  RLNV toàn quốc</w:t>
            </w:r>
            <w:r>
              <w:rPr>
                <w:sz w:val="22"/>
                <w:szCs w:val="22"/>
              </w:rPr>
              <w:tab/>
              <w:t>: 04đ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8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9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A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70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6C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 xml:space="preserve">d. Tham gia đầy đủ các </w:t>
            </w:r>
            <w:r>
              <w:rPr>
                <w:sz w:val="22"/>
                <w:szCs w:val="22"/>
              </w:rPr>
              <w:t>buổi hội thảo khoa học, báo cáo chuyên đề</w:t>
            </w:r>
            <w:r>
              <w:rPr>
                <w:sz w:val="22"/>
                <w:szCs w:val="22"/>
              </w:rPr>
              <w:tab/>
              <w:t>: 02đ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D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E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6F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75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71" w14:textId="77777777" w:rsidR="00266523" w:rsidRDefault="00794F5F">
            <w:pPr>
              <w:tabs>
                <w:tab w:val="left" w:pos="720"/>
                <w:tab w:val="left" w:pos="6946"/>
              </w:tabs>
              <w:spacing w:before="40" w:after="40"/>
            </w:pPr>
            <w:r>
              <w:rPr>
                <w:i/>
                <w:sz w:val="22"/>
                <w:szCs w:val="22"/>
              </w:rPr>
              <w:t>5. Tham gia các câu lạc bộ học thuật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2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3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4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7A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76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Ban chủ nhiệm câu lạc bộ cấp khoa</w:t>
            </w:r>
            <w:r>
              <w:rPr>
                <w:sz w:val="22"/>
                <w:szCs w:val="22"/>
              </w:rPr>
              <w:tab/>
              <w:t>: 04đ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7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8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9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7F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7B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Ban chủ nhiệm câu lạc bộ cấp trường</w:t>
            </w:r>
            <w:r>
              <w:rPr>
                <w:sz w:val="22"/>
                <w:szCs w:val="22"/>
              </w:rPr>
              <w:tab/>
              <w:t>: 06đ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C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D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7E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84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80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Thành viên tham gia thường xuyên các câu lạc bộ học thuật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sz w:val="22"/>
                <w:szCs w:val="22"/>
              </w:rPr>
              <w:t>02đ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1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2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3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89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85" w14:textId="77777777" w:rsidR="00266523" w:rsidRDefault="00794F5F">
            <w:pPr>
              <w:spacing w:before="40" w:after="40"/>
              <w:ind w:left="132" w:hanging="120"/>
            </w:pPr>
            <w:r>
              <w:rPr>
                <w:i/>
                <w:sz w:val="22"/>
                <w:szCs w:val="22"/>
              </w:rPr>
              <w:t>6. Thành viên đội tuyển dự thi Olympic các môn học: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6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7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8" w14:textId="77777777" w:rsidR="00266523" w:rsidRDefault="00266523"/>
        </w:tc>
      </w:tr>
      <w:tr w:rsidR="00266523" w14:paraId="229BD18E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8A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Cấp khoa</w:t>
            </w:r>
            <w:r>
              <w:rPr>
                <w:sz w:val="22"/>
                <w:szCs w:val="22"/>
              </w:rPr>
              <w:tab/>
              <w:t>: 04đ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B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C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8D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93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8F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Cấp trường</w:t>
            </w:r>
            <w:r>
              <w:rPr>
                <w:sz w:val="22"/>
                <w:szCs w:val="22"/>
              </w:rPr>
              <w:tab/>
              <w:t>: 06đ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90" w14:textId="77777777" w:rsidR="00266523" w:rsidRDefault="00266523">
            <w:pPr>
              <w:spacing w:before="40" w:after="40"/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91" w14:textId="77777777" w:rsidR="00266523" w:rsidRDefault="00266523">
            <w:pPr>
              <w:tabs>
                <w:tab w:val="left" w:pos="720"/>
              </w:tabs>
              <w:spacing w:before="40" w:after="40"/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92" w14:textId="77777777" w:rsidR="00266523" w:rsidRDefault="00266523">
            <w:pPr>
              <w:tabs>
                <w:tab w:val="left" w:pos="720"/>
              </w:tabs>
              <w:spacing w:before="40" w:after="40"/>
            </w:pPr>
          </w:p>
        </w:tc>
      </w:tr>
      <w:tr w:rsidR="00266523" w14:paraId="229BD198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94" w14:textId="77777777" w:rsidR="00266523" w:rsidRDefault="00794F5F">
            <w:pPr>
              <w:tabs>
                <w:tab w:val="left" w:pos="72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Cấp toàn quốc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5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6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7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9D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99" w14:textId="77777777" w:rsidR="00266523" w:rsidRDefault="00794F5F">
            <w:pPr>
              <w:tabs>
                <w:tab w:val="left" w:pos="72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Cộng: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A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B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C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A2" w14:textId="77777777">
        <w:trPr>
          <w:trHeight w:val="567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9E" w14:textId="77777777" w:rsidR="00266523" w:rsidRDefault="00794F5F">
            <w:pPr>
              <w:tabs>
                <w:tab w:val="left" w:pos="720"/>
              </w:tabs>
              <w:spacing w:before="40" w:after="40"/>
            </w:pPr>
            <w:r>
              <w:rPr>
                <w:b/>
                <w:sz w:val="22"/>
                <w:szCs w:val="22"/>
              </w:rPr>
              <w:lastRenderedPageBreak/>
              <w:t xml:space="preserve">II - Đánh giá về ý thức và kết quả chấp hành quy chế, nội quy, quy định trong nhà trường (tối đa 25 </w:t>
            </w:r>
            <w:r>
              <w:rPr>
                <w:b/>
                <w:sz w:val="22"/>
                <w:szCs w:val="22"/>
              </w:rPr>
              <w:t>điểm).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9F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A0" w14:textId="77777777" w:rsidR="00266523" w:rsidRDefault="00266523">
            <w:pPr>
              <w:tabs>
                <w:tab w:val="left" w:pos="720"/>
              </w:tabs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A1" w14:textId="77777777" w:rsidR="00266523" w:rsidRDefault="00266523">
            <w:pPr>
              <w:tabs>
                <w:tab w:val="left" w:pos="720"/>
              </w:tabs>
            </w:pPr>
          </w:p>
        </w:tc>
      </w:tr>
      <w:tr w:rsidR="00266523" w14:paraId="229BD1A7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A3" w14:textId="77777777" w:rsidR="00266523" w:rsidRDefault="00794F5F">
            <w:pPr>
              <w:tabs>
                <w:tab w:val="left" w:pos="284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1. Chấp hành tốt nội quy, quy chế của nhà trường</w:t>
            </w:r>
            <w:r>
              <w:rPr>
                <w:sz w:val="22"/>
                <w:szCs w:val="22"/>
              </w:rPr>
              <w:tab/>
              <w:t>: 15đ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4" w14:textId="77777777" w:rsidR="00266523" w:rsidRDefault="00794F5F">
            <w:pPr>
              <w:jc w:val="center"/>
            </w:pPr>
            <w:r>
              <w:t>15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5" w14:textId="77777777" w:rsidR="00266523" w:rsidRDefault="00794F5F">
            <w:pPr>
              <w:jc w:val="center"/>
            </w:pPr>
            <w:r>
              <w:t>15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6" w14:textId="77777777" w:rsidR="00266523" w:rsidRDefault="00266523">
            <w:pPr>
              <w:ind w:left="3447"/>
            </w:pPr>
          </w:p>
        </w:tc>
      </w:tr>
      <w:tr w:rsidR="00266523" w14:paraId="229BD1AC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A8" w14:textId="77777777" w:rsidR="00266523" w:rsidRDefault="00794F5F">
            <w:pPr>
              <w:tabs>
                <w:tab w:val="left" w:pos="284"/>
                <w:tab w:val="left" w:pos="6642"/>
              </w:tabs>
              <w:spacing w:before="40" w:after="40"/>
              <w:ind w:left="12"/>
            </w:pPr>
            <w:r>
              <w:rPr>
                <w:sz w:val="22"/>
                <w:szCs w:val="22"/>
              </w:rPr>
              <w:t>2. Tham gia đầy đủ các buổi họp của trường, khoa, CVHT, lớp tổ chức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9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A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B" w14:textId="77777777" w:rsidR="00266523" w:rsidRDefault="00266523"/>
        </w:tc>
      </w:tr>
      <w:tr w:rsidR="00266523" w14:paraId="229BD1B1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AD" w14:textId="77777777" w:rsidR="00266523" w:rsidRDefault="00794F5F">
            <w:pPr>
              <w:tabs>
                <w:tab w:val="left" w:pos="284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3. Một lần vi phạm quy chế, quy định của trường (có biên bản xử lý)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E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AF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B0" w14:textId="77777777" w:rsidR="00266523" w:rsidRDefault="00266523"/>
        </w:tc>
      </w:tr>
      <w:tr w:rsidR="00266523" w14:paraId="229BD1B6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B2" w14:textId="77777777" w:rsidR="00266523" w:rsidRDefault="00794F5F">
            <w:pPr>
              <w:tabs>
                <w:tab w:val="left" w:pos="284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 xml:space="preserve">4. Vắng 01 buổi họp do trường, khoa, CVHT, lớp tổ chức không lý do 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3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4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5" w14:textId="77777777" w:rsidR="00266523" w:rsidRDefault="00266523"/>
        </w:tc>
      </w:tr>
      <w:tr w:rsidR="00266523" w14:paraId="229BD1BB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B7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Cộng: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8" w14:textId="77777777" w:rsidR="00266523" w:rsidRDefault="0026652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9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A" w14:textId="77777777" w:rsidR="00266523" w:rsidRDefault="00266523"/>
        </w:tc>
      </w:tr>
      <w:tr w:rsidR="00266523" w14:paraId="229BD1C0" w14:textId="77777777">
        <w:trPr>
          <w:trHeight w:val="567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BC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III - Đánh giá về ý thức và kết quả tham gia các hoạt động chính trị - xã hội, văn hóa, văn nghệ, thể thao, phòng chống các tệ nạn xã hội (tối đa 20 điểm).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D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E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BF" w14:textId="77777777" w:rsidR="00266523" w:rsidRDefault="00266523"/>
        </w:tc>
      </w:tr>
      <w:tr w:rsidR="00266523" w14:paraId="229BD1C5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C1" w14:textId="77777777" w:rsidR="00266523" w:rsidRDefault="00794F5F">
            <w:pPr>
              <w:tabs>
                <w:tab w:val="left" w:pos="360"/>
                <w:tab w:val="left" w:pos="6930"/>
              </w:tabs>
              <w:spacing w:before="40" w:after="40"/>
              <w:ind w:left="75"/>
            </w:pPr>
            <w:r>
              <w:rPr>
                <w:i/>
                <w:sz w:val="22"/>
                <w:szCs w:val="22"/>
              </w:rPr>
              <w:t xml:space="preserve">1. </w:t>
            </w:r>
            <w:r>
              <w:rPr>
                <w:i/>
                <w:sz w:val="22"/>
                <w:szCs w:val="22"/>
              </w:rPr>
              <w:t>Tham gia các hoạt động chính trị – xã hội do nhà trường quy định: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2" w14:textId="77777777" w:rsidR="00266523" w:rsidRDefault="00266523">
            <w:pPr>
              <w:spacing w:before="120"/>
              <w:ind w:left="435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3" w14:textId="77777777" w:rsidR="00266523" w:rsidRDefault="00266523">
            <w:pPr>
              <w:spacing w:before="120"/>
              <w:ind w:left="435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4" w14:textId="77777777" w:rsidR="00266523" w:rsidRDefault="00266523">
            <w:pPr>
              <w:spacing w:before="120"/>
              <w:ind w:left="435"/>
            </w:pPr>
          </w:p>
        </w:tc>
      </w:tr>
      <w:tr w:rsidR="00266523" w14:paraId="229BD1CA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C6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Tham gia đầy đủ các buổi sinh hoạt chính trị xã hội theo quy định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7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8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9" w14:textId="77777777" w:rsidR="00266523" w:rsidRDefault="00266523"/>
        </w:tc>
      </w:tr>
      <w:tr w:rsidR="00266523" w14:paraId="229BD1CF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CB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Vắng mặt 01 buổi không lý do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C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D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CE" w14:textId="77777777" w:rsidR="00266523" w:rsidRDefault="00266523"/>
        </w:tc>
      </w:tr>
      <w:tr w:rsidR="00266523" w14:paraId="229BD1D4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D0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i/>
                <w:sz w:val="22"/>
                <w:szCs w:val="22"/>
              </w:rPr>
              <w:t xml:space="preserve">2. Tham gia hoạt động văn hóa, văn nghệ, TDTT, phòng </w:t>
            </w:r>
            <w:r>
              <w:rPr>
                <w:i/>
                <w:sz w:val="22"/>
                <w:szCs w:val="22"/>
              </w:rPr>
              <w:t>chống TNXH…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1" w14:textId="606484AD" w:rsidR="00266523" w:rsidRDefault="00A346B0" w:rsidP="00A346B0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2" w14:textId="0B42D79D" w:rsidR="00266523" w:rsidRDefault="00A346B0" w:rsidP="00A346B0">
            <w:pPr>
              <w:jc w:val="center"/>
            </w:pPr>
            <w:r>
              <w:t>5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3" w14:textId="77777777" w:rsidR="00266523" w:rsidRDefault="00266523"/>
        </w:tc>
      </w:tr>
      <w:tr w:rsidR="00266523" w14:paraId="229BD1D9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D5" w14:textId="77777777" w:rsidR="00266523" w:rsidRDefault="00794F5F">
            <w:pPr>
              <w:tabs>
                <w:tab w:val="left" w:pos="360"/>
                <w:tab w:val="left" w:pos="6930"/>
              </w:tabs>
              <w:spacing w:before="40" w:after="40"/>
            </w:pPr>
            <w:r>
              <w:rPr>
                <w:i/>
                <w:sz w:val="22"/>
                <w:szCs w:val="22"/>
              </w:rPr>
              <w:t>3. Tham gia trong đội tuyển văn nghệ, TDTT :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6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7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8" w14:textId="77777777" w:rsidR="00266523" w:rsidRDefault="00266523"/>
        </w:tc>
      </w:tr>
      <w:tr w:rsidR="00266523" w14:paraId="229BD1DE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DA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a. Cấp khoa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B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C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DD" w14:textId="77777777" w:rsidR="00266523" w:rsidRDefault="00266523"/>
        </w:tc>
      </w:tr>
      <w:tr w:rsidR="00266523" w14:paraId="229BD1E3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DF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b. Cấp trường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E0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E1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E2" w14:textId="77777777" w:rsidR="00266523" w:rsidRDefault="00266523"/>
        </w:tc>
      </w:tr>
      <w:tr w:rsidR="00266523" w14:paraId="229BD1E8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E4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c. Được khen thưởng cấp toàn quốc</w:t>
            </w:r>
            <w:r>
              <w:rPr>
                <w:sz w:val="22"/>
                <w:szCs w:val="22"/>
              </w:rPr>
              <w:tab/>
              <w:t>: 15đ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5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6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7" w14:textId="77777777" w:rsidR="00266523" w:rsidRDefault="00266523"/>
        </w:tc>
      </w:tr>
      <w:tr w:rsidR="00266523" w14:paraId="229BD1ED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E9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Cộng: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A" w14:textId="77777777" w:rsidR="00266523" w:rsidRDefault="0026652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B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C" w14:textId="77777777" w:rsidR="00266523" w:rsidRDefault="00266523"/>
        </w:tc>
      </w:tr>
      <w:tr w:rsidR="00266523" w14:paraId="229BD1F2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1EE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IV – Đánh giá ý thức công dân trong quan hệ cộng đồng (tối đa 25 điểm).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EF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F0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1F1" w14:textId="77777777" w:rsidR="00266523" w:rsidRDefault="00266523"/>
        </w:tc>
      </w:tr>
      <w:tr w:rsidR="00266523" w14:paraId="229BD1F7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F3" w14:textId="77777777" w:rsidR="00266523" w:rsidRDefault="00794F5F">
            <w:pPr>
              <w:tabs>
                <w:tab w:val="left" w:pos="21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Chấp hành tốt các chủ trương, chính sách, pháp luật của nhà nước: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4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5" w14:textId="77777777" w:rsidR="00266523" w:rsidRDefault="00794F5F">
            <w:pPr>
              <w:jc w:val="center"/>
            </w:pPr>
            <w:r>
              <w:t>10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6" w14:textId="77777777" w:rsidR="00266523" w:rsidRDefault="00266523"/>
        </w:tc>
      </w:tr>
      <w:tr w:rsidR="00266523" w14:paraId="229BD1FC" w14:textId="77777777">
        <w:trPr>
          <w:trHeight w:val="567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F8" w14:textId="77777777" w:rsidR="00266523" w:rsidRDefault="00794F5F">
            <w:pPr>
              <w:tabs>
                <w:tab w:val="left" w:pos="6640"/>
              </w:tabs>
              <w:spacing w:before="40" w:after="40"/>
              <w:ind w:right="-108"/>
            </w:pPr>
            <w:r>
              <w:rPr>
                <w:sz w:val="22"/>
                <w:szCs w:val="22"/>
              </w:rPr>
              <w:t>2. Được biểu dương người tốt, việc tốt ở nhà trường hoặc ở địa phương (có giấy chứng nhận)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9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A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B" w14:textId="77777777" w:rsidR="00266523" w:rsidRDefault="00266523"/>
        </w:tc>
      </w:tr>
      <w:tr w:rsidR="00266523" w14:paraId="229BD201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1FD" w14:textId="77777777" w:rsidR="00266523" w:rsidRDefault="00794F5F">
            <w:pPr>
              <w:tabs>
                <w:tab w:val="left" w:pos="21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3. Tham gia các hoạt động tình nguyện trung hạn: MHX, Tiếp sức mùa thi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sz w:val="22"/>
                <w:szCs w:val="22"/>
              </w:rPr>
              <w:t>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E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1FF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0" w14:textId="77777777" w:rsidR="00266523" w:rsidRDefault="00266523"/>
        </w:tc>
      </w:tr>
      <w:tr w:rsidR="00266523" w14:paraId="229BD206" w14:textId="77777777">
        <w:trPr>
          <w:trHeight w:val="567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02" w14:textId="77777777" w:rsidR="00266523" w:rsidRDefault="00794F5F">
            <w:pPr>
              <w:tabs>
                <w:tab w:val="left" w:pos="210"/>
                <w:tab w:val="left" w:pos="6073"/>
              </w:tabs>
              <w:spacing w:before="40" w:after="40"/>
            </w:pPr>
            <w:r>
              <w:rPr>
                <w:sz w:val="22"/>
                <w:szCs w:val="22"/>
              </w:rPr>
              <w:t>4. Tham gia các công tác xã hội và các hoạt động tình nguyện ngắn ngày (có xác nhận của đơn vị tổ chức)</w:t>
            </w:r>
            <w:r>
              <w:rPr>
                <w:sz w:val="22"/>
                <w:szCs w:val="22"/>
              </w:rPr>
              <w:tab/>
              <w:t>: tối đa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3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4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5" w14:textId="77777777" w:rsidR="00266523" w:rsidRDefault="00266523"/>
        </w:tc>
      </w:tr>
      <w:tr w:rsidR="00266523" w14:paraId="229BD20B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07" w14:textId="77777777" w:rsidR="00266523" w:rsidRDefault="00794F5F">
            <w:pPr>
              <w:tabs>
                <w:tab w:val="left" w:pos="21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5. Có tinh thần chia sẻ, giúp đỡ người có khó khăn, hoạn nạn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8" w14:textId="77777777" w:rsidR="00266523" w:rsidRDefault="00794F5F">
            <w:pPr>
              <w:jc w:val="center"/>
            </w:pPr>
            <w:r>
              <w:t>5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9" w14:textId="77777777" w:rsidR="00266523" w:rsidRDefault="00794F5F">
            <w:pPr>
              <w:jc w:val="center"/>
            </w:pPr>
            <w:r>
              <w:t>5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A" w14:textId="77777777" w:rsidR="00266523" w:rsidRDefault="00266523"/>
        </w:tc>
      </w:tr>
      <w:tr w:rsidR="00266523" w14:paraId="229BD210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0C" w14:textId="77777777" w:rsidR="00266523" w:rsidRDefault="00794F5F">
            <w:pPr>
              <w:tabs>
                <w:tab w:val="left" w:pos="210"/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>6. Tham gia hiến máu tình nguyện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D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E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0F" w14:textId="77777777" w:rsidR="00266523" w:rsidRDefault="00266523"/>
        </w:tc>
      </w:tr>
      <w:tr w:rsidR="00266523" w14:paraId="229BD215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11" w14:textId="77777777" w:rsidR="00266523" w:rsidRDefault="00794F5F">
            <w:pPr>
              <w:tabs>
                <w:tab w:val="left" w:pos="210"/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 xml:space="preserve">7. Tham </w:t>
            </w:r>
            <w:r>
              <w:rPr>
                <w:sz w:val="22"/>
                <w:szCs w:val="22"/>
              </w:rPr>
              <w:t>gia hội thao GDQP –AN cấp quận, cấp TP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12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13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14" w14:textId="77777777" w:rsidR="00266523" w:rsidRDefault="00266523"/>
        </w:tc>
      </w:tr>
      <w:tr w:rsidR="00266523" w14:paraId="229BD21A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16" w14:textId="77777777" w:rsidR="00266523" w:rsidRDefault="00794F5F">
            <w:pPr>
              <w:tabs>
                <w:tab w:val="left" w:pos="210"/>
                <w:tab w:val="left" w:pos="6642"/>
              </w:tabs>
              <w:spacing w:before="40" w:after="40"/>
            </w:pPr>
            <w:r>
              <w:rPr>
                <w:sz w:val="22"/>
                <w:szCs w:val="22"/>
              </w:rPr>
              <w:t>8. Vi phạm ATGT, trật tự công cộng (có giấy báo gửi về trường)</w:t>
            </w:r>
            <w:r>
              <w:rPr>
                <w:sz w:val="22"/>
                <w:szCs w:val="22"/>
              </w:rPr>
              <w:tab/>
              <w:t xml:space="preserve">: </w:t>
            </w:r>
            <w:r>
              <w:rPr>
                <w:b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7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8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9" w14:textId="77777777" w:rsidR="00266523" w:rsidRDefault="00266523"/>
        </w:tc>
      </w:tr>
      <w:tr w:rsidR="00266523" w14:paraId="229BD21F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1B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Cộng: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C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D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1E" w14:textId="77777777" w:rsidR="00266523" w:rsidRDefault="00266523"/>
        </w:tc>
      </w:tr>
      <w:tr w:rsidR="00266523" w14:paraId="229BD224" w14:textId="77777777">
        <w:trPr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20" w14:textId="77777777" w:rsidR="00266523" w:rsidRDefault="00794F5F">
            <w:pPr>
              <w:tabs>
                <w:tab w:val="left" w:pos="360"/>
              </w:tabs>
              <w:spacing w:before="40" w:after="40"/>
            </w:pPr>
            <w:r>
              <w:rPr>
                <w:b/>
                <w:sz w:val="22"/>
                <w:szCs w:val="22"/>
              </w:rPr>
              <w:t>V - Đánh giá về ý thức và kết quả tham gia phụ trách lớp, các đoàn thể trong nhà trường (tối đa 10 điểm).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21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22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23" w14:textId="77777777" w:rsidR="00266523" w:rsidRDefault="00266523"/>
        </w:tc>
      </w:tr>
      <w:tr w:rsidR="00266523" w14:paraId="229BD229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25" w14:textId="77777777" w:rsidR="00266523" w:rsidRDefault="00794F5F">
            <w:pPr>
              <w:tabs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 xml:space="preserve">1. Lớp </w:t>
            </w:r>
            <w:r>
              <w:rPr>
                <w:sz w:val="22"/>
                <w:szCs w:val="22"/>
              </w:rPr>
              <w:t>trưởng, BCH Đoàn trường, BCH Hội sinh viên trường</w:t>
            </w:r>
            <w:r>
              <w:rPr>
                <w:sz w:val="22"/>
                <w:szCs w:val="22"/>
              </w:rPr>
              <w:tab/>
              <w:t>: 10đ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6" w14:textId="77777777" w:rsidR="00266523" w:rsidRDefault="00266523"/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7" w14:textId="77777777" w:rsidR="00266523" w:rsidRDefault="00266523"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8" w14:textId="77777777" w:rsidR="00266523" w:rsidRDefault="00266523"/>
        </w:tc>
      </w:tr>
      <w:tr w:rsidR="00266523" w14:paraId="229BD22E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2A" w14:textId="77777777" w:rsidR="00266523" w:rsidRDefault="00794F5F">
            <w:pPr>
              <w:tabs>
                <w:tab w:val="left" w:pos="6640"/>
                <w:tab w:val="left" w:pos="6688"/>
              </w:tabs>
              <w:spacing w:before="40" w:after="40"/>
            </w:pPr>
            <w:r>
              <w:rPr>
                <w:sz w:val="22"/>
                <w:szCs w:val="22"/>
              </w:rPr>
              <w:t>2. Lớp phó, BCH Đoàn khoa, BCH LCH SV; BCH CĐ, BCH chi hội lớp</w:t>
            </w:r>
            <w:r>
              <w:rPr>
                <w:sz w:val="22"/>
                <w:szCs w:val="22"/>
              </w:rPr>
              <w:tab/>
              <w:t>: 08đ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B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C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2D" w14:textId="77777777" w:rsidR="00266523" w:rsidRDefault="00266523"/>
        </w:tc>
      </w:tr>
      <w:tr w:rsidR="00266523" w14:paraId="229BD233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2F" w14:textId="77777777" w:rsidR="00266523" w:rsidRDefault="00794F5F">
            <w:pPr>
              <w:tabs>
                <w:tab w:val="left" w:pos="6389"/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>3. Tổ trưởng, tổ phó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: 03đ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0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1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2" w14:textId="77777777" w:rsidR="00266523" w:rsidRDefault="00266523"/>
        </w:tc>
      </w:tr>
      <w:tr w:rsidR="00266523" w14:paraId="229BD238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34" w14:textId="77777777" w:rsidR="00266523" w:rsidRDefault="00794F5F">
            <w:pPr>
              <w:tabs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>4. Đảng viên</w:t>
            </w:r>
            <w:r>
              <w:rPr>
                <w:sz w:val="22"/>
                <w:szCs w:val="22"/>
              </w:rPr>
              <w:tab/>
              <w:t>: 08đ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5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6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7" w14:textId="77777777" w:rsidR="00266523" w:rsidRDefault="00266523"/>
        </w:tc>
      </w:tr>
      <w:tr w:rsidR="00266523" w14:paraId="229BD23D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39" w14:textId="77777777" w:rsidR="00266523" w:rsidRDefault="00794F5F">
            <w:pPr>
              <w:tabs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>5. Đối tượng Đảng</w:t>
            </w:r>
            <w:r>
              <w:rPr>
                <w:sz w:val="22"/>
                <w:szCs w:val="22"/>
              </w:rPr>
              <w:tab/>
              <w:t>: 05đ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A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B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C" w14:textId="77777777" w:rsidR="00266523" w:rsidRDefault="00266523"/>
        </w:tc>
      </w:tr>
      <w:tr w:rsidR="00266523" w14:paraId="229BD242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3E" w14:textId="77777777" w:rsidR="00266523" w:rsidRDefault="00794F5F">
            <w:pPr>
              <w:tabs>
                <w:tab w:val="left" w:pos="6640"/>
              </w:tabs>
              <w:spacing w:before="40" w:after="40"/>
            </w:pPr>
            <w:r>
              <w:rPr>
                <w:sz w:val="22"/>
                <w:szCs w:val="22"/>
              </w:rPr>
              <w:t>6. Đoàn viên TNCS Hồ Chí Minh</w:t>
            </w:r>
            <w:r>
              <w:rPr>
                <w:sz w:val="22"/>
                <w:szCs w:val="22"/>
              </w:rPr>
              <w:tab/>
              <w:t>: 03</w:t>
            </w:r>
            <w:r>
              <w:rPr>
                <w:sz w:val="22"/>
                <w:szCs w:val="22"/>
              </w:rPr>
              <w:t>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3F" w14:textId="77777777" w:rsidR="00266523" w:rsidRDefault="00794F5F">
            <w:pPr>
              <w:jc w:val="center"/>
            </w:pPr>
            <w:r>
              <w:t>3</w:t>
            </w:r>
          </w:p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0" w14:textId="77777777" w:rsidR="00266523" w:rsidRDefault="00794F5F">
            <w:pPr>
              <w:jc w:val="center"/>
            </w:pPr>
            <w:r>
              <w:t>3</w:t>
            </w:r>
          </w:p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1" w14:textId="77777777" w:rsidR="00266523" w:rsidRDefault="00266523"/>
        </w:tc>
      </w:tr>
      <w:tr w:rsidR="00266523" w14:paraId="229BD247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43" w14:textId="77777777" w:rsidR="00266523" w:rsidRDefault="00794F5F">
            <w:pPr>
              <w:spacing w:before="40" w:after="40"/>
            </w:pPr>
            <w:r>
              <w:rPr>
                <w:sz w:val="22"/>
                <w:szCs w:val="22"/>
              </w:rPr>
              <w:t>7. Được Đoàn thanh niên, Hội sinh viên biểu dương, khen thưởng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4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5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6" w14:textId="77777777" w:rsidR="00266523" w:rsidRDefault="00266523"/>
        </w:tc>
      </w:tr>
      <w:tr w:rsidR="00266523" w14:paraId="229BD24C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48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  <w:ind w:left="252" w:hanging="240"/>
            </w:pPr>
            <w:r>
              <w:rPr>
                <w:sz w:val="22"/>
                <w:szCs w:val="22"/>
              </w:rPr>
              <w:t>a. Cấp khoa</w:t>
            </w:r>
            <w:r>
              <w:rPr>
                <w:sz w:val="22"/>
                <w:szCs w:val="22"/>
              </w:rPr>
              <w:tab/>
              <w:t>: 05đ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9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A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B" w14:textId="77777777" w:rsidR="00266523" w:rsidRDefault="00266523"/>
        </w:tc>
      </w:tr>
      <w:tr w:rsidR="00266523" w14:paraId="229BD251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29BD24D" w14:textId="77777777" w:rsidR="00266523" w:rsidRDefault="00794F5F">
            <w:pPr>
              <w:tabs>
                <w:tab w:val="left" w:pos="360"/>
                <w:tab w:val="left" w:pos="6642"/>
              </w:tabs>
              <w:spacing w:before="40" w:after="40"/>
              <w:ind w:left="252" w:hanging="240"/>
            </w:pPr>
            <w:r>
              <w:rPr>
                <w:sz w:val="22"/>
                <w:szCs w:val="22"/>
              </w:rPr>
              <w:t>b. Cấp trường, cấp thành phố</w:t>
            </w:r>
            <w:r>
              <w:rPr>
                <w:sz w:val="22"/>
                <w:szCs w:val="22"/>
              </w:rPr>
              <w:tab/>
              <w:t>: 10đ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E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4F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BD250" w14:textId="77777777" w:rsidR="00266523" w:rsidRDefault="00266523"/>
        </w:tc>
      </w:tr>
      <w:tr w:rsidR="00266523" w14:paraId="229BD256" w14:textId="77777777">
        <w:trPr>
          <w:trHeight w:val="284"/>
          <w:jc w:val="center"/>
        </w:trPr>
        <w:tc>
          <w:tcPr>
            <w:tcW w:w="745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2" w14:textId="77777777" w:rsidR="00266523" w:rsidRDefault="00794F5F">
            <w:pPr>
              <w:tabs>
                <w:tab w:val="left" w:pos="360"/>
              </w:tabs>
              <w:spacing w:before="40" w:after="40"/>
              <w:jc w:val="center"/>
            </w:pPr>
            <w:r>
              <w:rPr>
                <w:b/>
                <w:i/>
                <w:sz w:val="22"/>
                <w:szCs w:val="22"/>
              </w:rPr>
              <w:t>* Điểm phải được trên ½ lớp biểu quyết thông qua.</w:t>
            </w:r>
          </w:p>
        </w:tc>
        <w:tc>
          <w:tcPr>
            <w:tcW w:w="993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53" w14:textId="77777777" w:rsidR="00266523" w:rsidRDefault="00266523"/>
        </w:tc>
        <w:tc>
          <w:tcPr>
            <w:tcW w:w="96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54" w14:textId="77777777" w:rsidR="00266523" w:rsidRDefault="00266523"/>
        </w:tc>
        <w:tc>
          <w:tcPr>
            <w:tcW w:w="60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D255" w14:textId="77777777" w:rsidR="00266523" w:rsidRDefault="00266523"/>
        </w:tc>
      </w:tr>
      <w:tr w:rsidR="00266523" w14:paraId="229BD25B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7" w14:textId="77777777" w:rsidR="00266523" w:rsidRDefault="00794F5F">
            <w:pPr>
              <w:tabs>
                <w:tab w:val="left" w:pos="360"/>
              </w:tabs>
            </w:pPr>
            <w:r>
              <w:rPr>
                <w:b/>
                <w:sz w:val="22"/>
                <w:szCs w:val="22"/>
              </w:rPr>
              <w:t>Cộng: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8" w14:textId="77777777" w:rsidR="00266523" w:rsidRDefault="0026652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9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A" w14:textId="77777777" w:rsidR="00266523" w:rsidRDefault="00266523">
            <w:pPr>
              <w:jc w:val="center"/>
            </w:pPr>
          </w:p>
        </w:tc>
      </w:tr>
      <w:tr w:rsidR="00266523" w14:paraId="229BD260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C" w14:textId="77777777" w:rsidR="00266523" w:rsidRDefault="00794F5F">
            <w:pPr>
              <w:tabs>
                <w:tab w:val="left" w:pos="360"/>
              </w:tabs>
            </w:pPr>
            <w:r>
              <w:rPr>
                <w:sz w:val="22"/>
                <w:szCs w:val="22"/>
              </w:rPr>
              <w:lastRenderedPageBreak/>
              <w:t xml:space="preserve">*Tham gia các họat động đặc biệt do nhà trường huy </w:t>
            </w:r>
            <w:r>
              <w:rPr>
                <w:sz w:val="22"/>
                <w:szCs w:val="22"/>
              </w:rPr>
              <w:t>động                   : tối đa 15đ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D" w14:textId="77777777" w:rsidR="00266523" w:rsidRDefault="0026652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E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5F" w14:textId="77777777" w:rsidR="00266523" w:rsidRDefault="00266523">
            <w:pPr>
              <w:jc w:val="center"/>
            </w:pPr>
          </w:p>
        </w:tc>
      </w:tr>
      <w:tr w:rsidR="00266523" w14:paraId="229BD265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1" w14:textId="77777777" w:rsidR="00266523" w:rsidRDefault="00794F5F">
            <w:pPr>
              <w:tabs>
                <w:tab w:val="left" w:pos="360"/>
                <w:tab w:val="left" w:pos="6705"/>
              </w:tabs>
            </w:pPr>
            <w:r>
              <w:rPr>
                <w:sz w:val="22"/>
                <w:szCs w:val="22"/>
              </w:rPr>
              <w:t>*Đạt giải thưởng trong các kì thi cấp tỉnh thành trở lên                         : tối đa 15đ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2" w14:textId="77777777" w:rsidR="00266523" w:rsidRDefault="00266523">
            <w:pPr>
              <w:jc w:val="center"/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3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4" w14:textId="77777777" w:rsidR="00266523" w:rsidRDefault="00266523">
            <w:pPr>
              <w:jc w:val="center"/>
            </w:pPr>
          </w:p>
        </w:tc>
      </w:tr>
      <w:tr w:rsidR="00266523" w14:paraId="229BD26A" w14:textId="77777777">
        <w:trPr>
          <w:trHeight w:val="284"/>
          <w:jc w:val="center"/>
        </w:trPr>
        <w:tc>
          <w:tcPr>
            <w:tcW w:w="7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6" w14:textId="77777777" w:rsidR="00266523" w:rsidRDefault="00794F5F">
            <w:pPr>
              <w:tabs>
                <w:tab w:val="left" w:pos="360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ĐIỂM TỔNG CỘNG </w:t>
            </w:r>
            <w:r>
              <w:rPr>
                <w:sz w:val="22"/>
                <w:szCs w:val="22"/>
              </w:rPr>
              <w:t>(tối đa không quá 100 điểm):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7" w14:textId="2C4CD2D6" w:rsidR="00266523" w:rsidRDefault="0074576F">
            <w:pPr>
              <w:jc w:val="center"/>
            </w:pPr>
            <w:r>
              <w:t>58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8" w14:textId="77777777" w:rsidR="00266523" w:rsidRDefault="00266523">
            <w:pPr>
              <w:jc w:val="center"/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D269" w14:textId="77777777" w:rsidR="00266523" w:rsidRDefault="00266523">
            <w:pPr>
              <w:jc w:val="center"/>
            </w:pPr>
          </w:p>
        </w:tc>
      </w:tr>
    </w:tbl>
    <w:p w14:paraId="229BD26B" w14:textId="29EB59AC" w:rsidR="00266523" w:rsidRDefault="00794F5F" w:rsidP="0022438F">
      <w:pPr>
        <w:tabs>
          <w:tab w:val="left" w:pos="9356"/>
        </w:tabs>
        <w:spacing w:before="120" w:line="312" w:lineRule="auto"/>
        <w:jc w:val="left"/>
        <w:rPr>
          <w:sz w:val="22"/>
          <w:szCs w:val="22"/>
        </w:rPr>
      </w:pPr>
      <w:r>
        <w:rPr>
          <w:sz w:val="22"/>
          <w:szCs w:val="22"/>
        </w:rPr>
        <w:t>Điểm kết luận của Hội đồng đánh giá cấp kho</w:t>
      </w:r>
      <w:r>
        <w:rPr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p w14:paraId="229BD26C" w14:textId="77777777" w:rsidR="00266523" w:rsidRDefault="00794F5F">
      <w:pPr>
        <w:tabs>
          <w:tab w:val="left" w:pos="9214"/>
        </w:tabs>
        <w:spacing w:line="312" w:lineRule="auto"/>
        <w:rPr>
          <w:sz w:val="22"/>
          <w:szCs w:val="22"/>
        </w:rPr>
      </w:pPr>
      <w:r>
        <w:rPr>
          <w:sz w:val="22"/>
          <w:szCs w:val="22"/>
        </w:rPr>
        <w:t xml:space="preserve">Xếp loại: </w:t>
      </w:r>
      <w:r>
        <w:rPr>
          <w:sz w:val="22"/>
          <w:szCs w:val="22"/>
        </w:rPr>
        <w:tab/>
        <w:t>/.</w:t>
      </w:r>
    </w:p>
    <w:tbl>
      <w:tblPr>
        <w:tblStyle w:val="a1"/>
        <w:tblW w:w="984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2128"/>
        <w:gridCol w:w="1416"/>
        <w:gridCol w:w="2954"/>
      </w:tblGrid>
      <w:tr w:rsidR="00266523" w14:paraId="229BD271" w14:textId="77777777">
        <w:trPr>
          <w:jc w:val="center"/>
        </w:trPr>
        <w:tc>
          <w:tcPr>
            <w:tcW w:w="3348" w:type="dxa"/>
          </w:tcPr>
          <w:p w14:paraId="229BD26D" w14:textId="77777777" w:rsidR="00266523" w:rsidRDefault="00794F5F">
            <w:pPr>
              <w:ind w:firstLine="142"/>
            </w:pPr>
            <w:r>
              <w:rPr>
                <w:b/>
                <w:sz w:val="22"/>
                <w:szCs w:val="22"/>
              </w:rPr>
              <w:t>Họ tên và chữ ký của sinh viên</w:t>
            </w:r>
          </w:p>
        </w:tc>
        <w:tc>
          <w:tcPr>
            <w:tcW w:w="3544" w:type="dxa"/>
            <w:gridSpan w:val="2"/>
          </w:tcPr>
          <w:p w14:paraId="229BD26E" w14:textId="77777777" w:rsidR="00266523" w:rsidRDefault="00794F5F">
            <w:pPr>
              <w:jc w:val="center"/>
            </w:pPr>
            <w:r>
              <w:rPr>
                <w:b/>
                <w:sz w:val="22"/>
                <w:szCs w:val="22"/>
              </w:rPr>
              <w:t>Họ tên và chữ ký của Lớp trưởng</w:t>
            </w:r>
          </w:p>
        </w:tc>
        <w:tc>
          <w:tcPr>
            <w:tcW w:w="2954" w:type="dxa"/>
          </w:tcPr>
          <w:p w14:paraId="229BD26F" w14:textId="77777777" w:rsidR="00266523" w:rsidRDefault="00794F5F">
            <w:pPr>
              <w:ind w:right="190"/>
              <w:jc w:val="center"/>
            </w:pPr>
            <w:r>
              <w:rPr>
                <w:b/>
                <w:sz w:val="22"/>
                <w:szCs w:val="22"/>
              </w:rPr>
              <w:t>Họ tên và chữ ký của</w:t>
            </w:r>
          </w:p>
          <w:p w14:paraId="229BD270" w14:textId="77777777" w:rsidR="00266523" w:rsidRDefault="00794F5F">
            <w:pPr>
              <w:ind w:right="190"/>
              <w:jc w:val="center"/>
            </w:pPr>
            <w:r>
              <w:rPr>
                <w:b/>
                <w:sz w:val="22"/>
                <w:szCs w:val="22"/>
              </w:rPr>
              <w:t>Cố vấn học tập</w:t>
            </w:r>
          </w:p>
        </w:tc>
      </w:tr>
      <w:tr w:rsidR="00266523" w14:paraId="229BD27A" w14:textId="77777777">
        <w:trPr>
          <w:trHeight w:val="415"/>
          <w:jc w:val="center"/>
        </w:trPr>
        <w:tc>
          <w:tcPr>
            <w:tcW w:w="5476" w:type="dxa"/>
            <w:gridSpan w:val="2"/>
          </w:tcPr>
          <w:p w14:paraId="229BD272" w14:textId="2B6DAAD6" w:rsidR="00266523" w:rsidRDefault="00794F5F" w:rsidP="0074576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93FA99D" wp14:editId="5AC503E4">
                  <wp:simplePos x="0" y="0"/>
                  <wp:positionH relativeFrom="column">
                    <wp:posOffset>530833</wp:posOffset>
                  </wp:positionH>
                  <wp:positionV relativeFrom="paragraph">
                    <wp:posOffset>-45168</wp:posOffset>
                  </wp:positionV>
                  <wp:extent cx="1019175" cy="1028700"/>
                  <wp:effectExtent l="0" t="0" r="9525" b="0"/>
                  <wp:wrapNone/>
                  <wp:docPr id="1" name="Picture 1" descr="A picture containing ins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insec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9BD273" w14:textId="77777777" w:rsidR="00266523" w:rsidRDefault="00266523"/>
          <w:p w14:paraId="229BD274" w14:textId="77777777" w:rsidR="00266523" w:rsidRDefault="00266523"/>
          <w:p w14:paraId="229BD275" w14:textId="77777777" w:rsidR="00266523" w:rsidRDefault="00266523">
            <w:pPr>
              <w:jc w:val="center"/>
            </w:pPr>
          </w:p>
          <w:p w14:paraId="5A4553EE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19A76B0E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36C65345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229BD276" w14:textId="46C2B5D4" w:rsidR="00266523" w:rsidRDefault="00794F5F">
            <w:pPr>
              <w:jc w:val="center"/>
            </w:pPr>
            <w:r>
              <w:rPr>
                <w:b/>
                <w:sz w:val="22"/>
                <w:szCs w:val="22"/>
              </w:rPr>
              <w:t>Hội đồng cấp khoa</w:t>
            </w:r>
          </w:p>
        </w:tc>
        <w:tc>
          <w:tcPr>
            <w:tcW w:w="4370" w:type="dxa"/>
            <w:gridSpan w:val="2"/>
          </w:tcPr>
          <w:p w14:paraId="229BD277" w14:textId="77777777" w:rsidR="00266523" w:rsidRDefault="00266523">
            <w:pPr>
              <w:rPr>
                <w:sz w:val="50"/>
                <w:szCs w:val="50"/>
              </w:rPr>
            </w:pPr>
          </w:p>
          <w:p w14:paraId="229BD278" w14:textId="77777777" w:rsidR="00266523" w:rsidRDefault="00266523">
            <w:pPr>
              <w:rPr>
                <w:sz w:val="50"/>
                <w:szCs w:val="50"/>
              </w:rPr>
            </w:pPr>
          </w:p>
          <w:p w14:paraId="2D91FD4A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509BDA22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6AD8DF5E" w14:textId="77777777" w:rsidR="00794F5F" w:rsidRDefault="00794F5F">
            <w:pPr>
              <w:jc w:val="center"/>
              <w:rPr>
                <w:b/>
                <w:sz w:val="22"/>
                <w:szCs w:val="22"/>
              </w:rPr>
            </w:pPr>
          </w:p>
          <w:p w14:paraId="229BD279" w14:textId="53331C7E" w:rsidR="00266523" w:rsidRDefault="00794F5F">
            <w:pPr>
              <w:jc w:val="center"/>
            </w:pPr>
            <w:r>
              <w:rPr>
                <w:b/>
                <w:sz w:val="22"/>
                <w:szCs w:val="22"/>
              </w:rPr>
              <w:t>Hội đồng cấp trường</w:t>
            </w:r>
          </w:p>
        </w:tc>
      </w:tr>
    </w:tbl>
    <w:p w14:paraId="229BD27B" w14:textId="77777777" w:rsidR="00266523" w:rsidRDefault="00266523">
      <w:pPr>
        <w:spacing w:after="120"/>
        <w:rPr>
          <w:sz w:val="26"/>
          <w:szCs w:val="26"/>
        </w:rPr>
      </w:pPr>
    </w:p>
    <w:sectPr w:rsidR="00266523">
      <w:pgSz w:w="11907" w:h="16840"/>
      <w:pgMar w:top="1134" w:right="1134" w:bottom="11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23"/>
    <w:rsid w:val="0022438F"/>
    <w:rsid w:val="00266523"/>
    <w:rsid w:val="0074576F"/>
    <w:rsid w:val="00794F5F"/>
    <w:rsid w:val="008051F5"/>
    <w:rsid w:val="00A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D0F8"/>
  <w15:docId w15:val="{9B708ED6-BA26-4F65-B003-29E8B53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Nguyên Lộc Trần</cp:lastModifiedBy>
  <cp:revision>6</cp:revision>
  <dcterms:created xsi:type="dcterms:W3CDTF">2022-01-21T16:23:00Z</dcterms:created>
  <dcterms:modified xsi:type="dcterms:W3CDTF">2022-01-26T16:34:00Z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af30fdf8c9994fc28aa8ce457971b55a</vt:lpwstr>
  </property>
</Properties>
</file>