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en-US"/>
        </w:rPr>
      </w:pPr>
      <w:r>
        <w:rPr>
          <w:rFonts w:hint="default"/>
          <w:b/>
          <w:bCs/>
          <w:lang w:val="en-US"/>
        </w:rPr>
        <w:t>Câu 1: Định nghĩa công nghệ phần mềm?  Mô tả các tiêu chí đánh giá bên trong và bên ngoài của một phần mềm</w:t>
      </w:r>
    </w:p>
    <w:p>
      <w:pPr>
        <w:jc w:val="both"/>
        <w:rPr>
          <w:rFonts w:hint="default"/>
          <w:b w:val="0"/>
          <w:bCs w:val="0"/>
          <w:lang w:val="en-US"/>
        </w:rPr>
      </w:pPr>
      <w:r>
        <w:rPr>
          <w:rFonts w:hint="default"/>
          <w:b w:val="0"/>
          <w:bCs w:val="0"/>
          <w:lang w:val="en-US"/>
        </w:rPr>
        <w:t>Định nghĩa công nghệ phần mềm</w:t>
      </w:r>
    </w:p>
    <w:p>
      <w:pPr>
        <w:jc w:val="both"/>
        <w:rPr>
          <w:rFonts w:hint="default" w:eastAsia="SimSun" w:cs="Calibri Light" w:asciiTheme="minorAscii" w:hAnsiTheme="minorAscii"/>
          <w:sz w:val="28"/>
          <w:szCs w:val="28"/>
        </w:rPr>
      </w:pPr>
      <w:r>
        <w:rPr>
          <w:rFonts w:hint="default" w:eastAsia="SimSun" w:cs="Calibri Light" w:asciiTheme="minorAscii" w:hAnsiTheme="minorAscii"/>
          <w:sz w:val="28"/>
          <w:szCs w:val="28"/>
        </w:rPr>
        <w:t xml:space="preserve">- CNPM là bộ môn tích hợp cả các quy trình, các phương pháp, các </w:t>
      </w:r>
      <w:r>
        <w:rPr>
          <w:rFonts w:hint="default" w:eastAsia="SimSun" w:cs="Calibri Light" w:asciiTheme="minorAscii" w:hAnsiTheme="minorAscii"/>
          <w:sz w:val="28"/>
          <w:szCs w:val="28"/>
          <w:lang w:val="en-US"/>
        </w:rPr>
        <w:t>c</w:t>
      </w:r>
      <w:r>
        <w:rPr>
          <w:rFonts w:hint="default" w:eastAsia="SimSun" w:cs="Calibri Light" w:asciiTheme="minorAscii" w:hAnsiTheme="minorAscii"/>
          <w:sz w:val="28"/>
          <w:szCs w:val="28"/>
        </w:rPr>
        <w:t>ông cụ để phát triển phần mềm máy tính.</w:t>
      </w:r>
    </w:p>
    <w:p>
      <w:pPr>
        <w:jc w:val="both"/>
        <w:rPr>
          <w:rFonts w:hint="default" w:eastAsia="SimSun" w:cs="Calibri Light" w:asciiTheme="minorAscii" w:hAnsiTheme="minorAscii"/>
          <w:sz w:val="28"/>
          <w:szCs w:val="28"/>
          <w:lang w:val="en-US"/>
        </w:rPr>
      </w:pPr>
      <w:r>
        <w:rPr>
          <w:rFonts w:hint="default" w:eastAsia="SimSun" w:cs="Calibri Light" w:asciiTheme="minorAscii" w:hAnsiTheme="minorAscii"/>
          <w:sz w:val="28"/>
          <w:szCs w:val="28"/>
          <w:lang w:val="en-US"/>
        </w:rPr>
        <w:t>Các tiêu chí đánh giá bên trong</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1. Tính đúng</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Một sản phẩm thực hiện được gọi là đúng nếu nó thực hiện chính xác những chức năng đã đặc tả và thỏa mãn các mục đích công việc của khách hàng.</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2. Tính kiểm thử được</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Phần mềm có thể kiểm thử được là phần mềm mà nó có cách dễ dàng để có thể kiểm tra được. Đảm bảo rằng nó thực hiện đúng các chức năng dự định.</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3. Tính an toàn</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Tính an toàn của sản phẩm phần mềm được đánh giá thông qua:</w:t>
      </w:r>
    </w:p>
    <w:p>
      <w:pPr>
        <w:keepNext w:val="0"/>
        <w:keepLines w:val="0"/>
        <w:widowControl/>
        <w:numPr>
          <w:ilvl w:val="0"/>
          <w:numId w:val="11"/>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bảo mật và bảo vệ các đối tượng do hệ thống phát sinh hoặc quản lý.</w:t>
      </w:r>
    </w:p>
    <w:p>
      <w:pPr>
        <w:keepNext w:val="0"/>
        <w:keepLines w:val="0"/>
        <w:widowControl/>
        <w:numPr>
          <w:ilvl w:val="0"/>
          <w:numId w:val="11"/>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Bản thân sản phẩm được đặt trong một cơ chế bảo mật nhằm chống sao chép trộm hoặc làm biến dạng sản phẩm đó.</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4. Tính toàn vẹn</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Sản phẩm phần mềm có tính toàn vẹn khi nó:</w:t>
      </w:r>
    </w:p>
    <w:p>
      <w:pPr>
        <w:keepNext w:val="0"/>
        <w:keepLines w:val="0"/>
        <w:widowControl/>
        <w:numPr>
          <w:ilvl w:val="0"/>
          <w:numId w:val="12"/>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ngăn ngừa việc thâm nhập bất hợp pháp vào phần mềm hay dữ liệu và ngăn ngừa việc phát sinh ra những đối tượng (dữ liệu, đơn thể...) sai quy cách hoặc mâu thuẩn với các đối tượng sẳn có.</w:t>
      </w:r>
    </w:p>
    <w:p>
      <w:pPr>
        <w:keepNext w:val="0"/>
        <w:keepLines w:val="0"/>
        <w:widowControl/>
        <w:numPr>
          <w:ilvl w:val="0"/>
          <w:numId w:val="12"/>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Không gây ra nhập nhằng trong thao tác. Đảm bảo nhất quán về cú pháp.</w:t>
      </w:r>
    </w:p>
    <w:p>
      <w:pPr>
        <w:keepNext w:val="0"/>
        <w:keepLines w:val="0"/>
        <w:widowControl/>
        <w:numPr>
          <w:ilvl w:val="0"/>
          <w:numId w:val="12"/>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5. Tính tiêu chuẩn và tính chuẩn</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pPr>
        <w:pStyle w:val="4"/>
        <w:keepNext w:val="0"/>
        <w:keepLines w:val="0"/>
        <w:widowControl/>
        <w:suppressLineNumbers w:val="0"/>
        <w:shd w:val="clear" w:fill="FFFFFF"/>
        <w:spacing w:before="210" w:beforeAutospacing="0" w:after="0" w:afterAutospacing="0" w:line="12" w:lineRule="atLeast"/>
        <w:ind w:left="0" w:right="0" w:firstLine="0"/>
        <w:jc w:val="both"/>
        <w:rPr>
          <w:rFonts w:hint="default" w:eastAsia="Segoe UI" w:cs="Segoe UI" w:asciiTheme="minorAscii" w:hAnsiTheme="minorAscii"/>
          <w:b/>
          <w:bCs/>
          <w:i w:val="0"/>
          <w:iCs w:val="0"/>
          <w:caps w:val="0"/>
          <w:color w:val="1B1B1B"/>
          <w:spacing w:val="0"/>
          <w:sz w:val="28"/>
          <w:szCs w:val="28"/>
        </w:rPr>
      </w:pPr>
      <w:r>
        <w:rPr>
          <w:rFonts w:hint="default" w:eastAsia="Segoe UI" w:cs="Segoe UI" w:asciiTheme="minorAscii" w:hAnsiTheme="minorAscii"/>
          <w:b/>
          <w:bCs/>
          <w:i w:val="0"/>
          <w:iCs w:val="0"/>
          <w:caps w:val="0"/>
          <w:color w:val="1B1B1B"/>
          <w:spacing w:val="0"/>
          <w:sz w:val="28"/>
          <w:szCs w:val="28"/>
          <w:shd w:val="clear" w:fill="FFFFFF"/>
        </w:rPr>
        <w:t>6. Tính độc lập</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rPr>
      </w:pPr>
      <w:r>
        <w:rPr>
          <w:rFonts w:hint="default" w:eastAsia="Segoe UI" w:cs="Segoe UI" w:asciiTheme="minorAscii" w:hAnsiTheme="minorAscii"/>
          <w:i w:val="0"/>
          <w:iCs w:val="0"/>
          <w:caps w:val="0"/>
          <w:color w:val="1B1B1B"/>
          <w:spacing w:val="0"/>
          <w:sz w:val="28"/>
          <w:szCs w:val="28"/>
          <w:shd w:val="clear" w:fill="FFFFFF"/>
        </w:rPr>
        <w:t>Phần mềm cần và nên đảm bảo được tính độc lập với các đối tượng sau:</w:t>
      </w:r>
    </w:p>
    <w:p>
      <w:pPr>
        <w:keepNext w:val="0"/>
        <w:keepLines w:val="0"/>
        <w:widowControl/>
        <w:numPr>
          <w:ilvl w:val="0"/>
          <w:numId w:val="13"/>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Độc lập với thiết bị,</w:t>
      </w:r>
    </w:p>
    <w:p>
      <w:pPr>
        <w:keepNext w:val="0"/>
        <w:keepLines w:val="0"/>
        <w:widowControl/>
        <w:numPr>
          <w:ilvl w:val="0"/>
          <w:numId w:val="13"/>
        </w:numPr>
        <w:suppressLineNumbers w:val="0"/>
        <w:spacing w:before="0" w:beforeAutospacing="1" w:after="0" w:afterAutospacing="0"/>
        <w:ind w:left="720" w:hanging="360"/>
        <w:jc w:val="both"/>
        <w:rPr>
          <w:rFonts w:hint="default" w:asciiTheme="minorAscii" w:hAnsiTheme="minorAscii"/>
          <w:sz w:val="28"/>
          <w:szCs w:val="28"/>
        </w:rPr>
      </w:pPr>
      <w:r>
        <w:rPr>
          <w:rFonts w:hint="default" w:eastAsia="Segoe UI" w:cs="Segoe UI" w:asciiTheme="minorAscii" w:hAnsiTheme="minorAscii"/>
          <w:i w:val="0"/>
          <w:iCs w:val="0"/>
          <w:caps w:val="0"/>
          <w:color w:val="1B1B1B"/>
          <w:spacing w:val="0"/>
          <w:sz w:val="28"/>
          <w:szCs w:val="28"/>
          <w:shd w:val="clear" w:fill="FFFFFF"/>
        </w:rPr>
        <w:t>Độc lập với cấu trúc của đối tượng mà sản phẩm đó quản lý,</w:t>
      </w:r>
    </w:p>
    <w:p>
      <w:pPr>
        <w:keepNext w:val="0"/>
        <w:keepLines w:val="0"/>
        <w:widowControl/>
        <w:numPr>
          <w:ilvl w:val="0"/>
          <w:numId w:val="13"/>
        </w:numPr>
        <w:suppressLineNumbers w:val="0"/>
        <w:spacing w:before="0" w:beforeAutospacing="1" w:after="0" w:afterAutospacing="0"/>
        <w:ind w:left="720" w:hanging="360"/>
        <w:jc w:val="both"/>
        <w:rPr>
          <w:rFonts w:hint="default" w:eastAsia="Segoe UI" w:cs="Segoe UI" w:asciiTheme="minorAscii" w:hAnsiTheme="minorAscii"/>
          <w:i w:val="0"/>
          <w:iCs w:val="0"/>
          <w:caps w:val="0"/>
          <w:color w:val="1B1B1B"/>
          <w:spacing w:val="0"/>
          <w:sz w:val="28"/>
          <w:szCs w:val="28"/>
          <w:shd w:val="clear" w:fill="FFFFFF"/>
        </w:rPr>
      </w:pPr>
      <w:r>
        <w:rPr>
          <w:rFonts w:hint="default" w:eastAsia="Segoe UI" w:cs="Segoe UI" w:asciiTheme="minorAscii" w:hAnsiTheme="minorAscii"/>
          <w:i w:val="0"/>
          <w:iCs w:val="0"/>
          <w:caps w:val="0"/>
          <w:color w:val="1B1B1B"/>
          <w:spacing w:val="0"/>
          <w:sz w:val="28"/>
          <w:szCs w:val="28"/>
          <w:shd w:val="clear" w:fill="FFFFFF"/>
        </w:rPr>
        <w:t>Độc lập với nội dung của đối tượng mà sản phẩm đó quản lý.</w:t>
      </w:r>
    </w:p>
    <w:p>
      <w:pPr>
        <w:pStyle w:val="85"/>
        <w:keepNext w:val="0"/>
        <w:keepLines w:val="0"/>
        <w:widowControl/>
        <w:suppressLineNumbers w:val="0"/>
        <w:shd w:val="clear" w:fill="FFFFFF"/>
        <w:spacing w:before="0" w:beforeAutospacing="0" w:after="0" w:afterAutospacing="0"/>
        <w:ind w:left="0" w:firstLine="0"/>
        <w:jc w:val="both"/>
        <w:rPr>
          <w:rFonts w:hint="default" w:eastAsia="Segoe UI" w:cs="Segoe UI" w:asciiTheme="minorAscii" w:hAnsiTheme="minorAscii"/>
          <w:i w:val="0"/>
          <w:iCs w:val="0"/>
          <w:caps w:val="0"/>
          <w:color w:val="1B1B1B"/>
          <w:spacing w:val="0"/>
          <w:sz w:val="28"/>
          <w:szCs w:val="28"/>
          <w:shd w:val="clear" w:fill="FFFFFF"/>
        </w:rPr>
      </w:pPr>
    </w:p>
    <w:p>
      <w:pPr>
        <w:jc w:val="both"/>
        <w:rPr>
          <w:rFonts w:hint="default" w:eastAsia="SimSun" w:cs="SimSun" w:asciiTheme="minorAscii" w:hAnsiTheme="minorAscii"/>
          <w:sz w:val="28"/>
          <w:szCs w:val="28"/>
          <w:lang w:val="en-US"/>
        </w:rPr>
      </w:pPr>
      <w:r>
        <w:rPr>
          <w:rFonts w:hint="default" w:eastAsia="SimSun" w:cs="SimSun" w:asciiTheme="minorAscii" w:hAnsiTheme="minorAscii"/>
          <w:sz w:val="28"/>
          <w:szCs w:val="28"/>
          <w:lang w:val="en-US"/>
        </w:rPr>
        <w:t>Các tiêu chí đánh giá bên ngoài</w:t>
      </w:r>
    </w:p>
    <w:p>
      <w:pPr>
        <w:jc w:val="both"/>
        <w:rPr>
          <w:rFonts w:hint="default" w:eastAsia="SimSun" w:cs="14" w:asciiTheme="minorAscii" w:hAnsiTheme="minorAscii"/>
          <w:sz w:val="28"/>
          <w:szCs w:val="28"/>
        </w:rPr>
      </w:pPr>
      <w:r>
        <w:rPr>
          <w:rFonts w:hint="default" w:eastAsia="SimSun" w:cs="14" w:asciiTheme="minorAscii" w:hAnsiTheme="minorAscii"/>
          <w:sz w:val="28"/>
          <w:szCs w:val="28"/>
        </w:rPr>
        <w:t xml:space="preserve">• Tính dễ sử dụng (usability): giao diện có thân thiện không? Các thao tác thực hiện có gần gũi không? v.v </w:t>
      </w:r>
    </w:p>
    <w:p>
      <w:pPr>
        <w:jc w:val="both"/>
        <w:rPr>
          <w:rFonts w:hint="default" w:eastAsia="SimSun" w:cs="14" w:asciiTheme="minorAscii" w:hAnsiTheme="minorAscii"/>
          <w:sz w:val="28"/>
          <w:szCs w:val="28"/>
        </w:rPr>
      </w:pPr>
      <w:r>
        <w:rPr>
          <w:rFonts w:hint="default" w:eastAsia="SimSun" w:cs="14" w:asciiTheme="minorAscii" w:hAnsiTheme="minorAscii"/>
          <w:sz w:val="28"/>
          <w:szCs w:val="28"/>
        </w:rPr>
        <w:t>• Tính tin cậy (reliability): các chức năng của chương trình đều thực hiện đúng chứ? Các công thức tính toán đều cho ra kết quả đúng như mong muốn? các dữ liệu được lưu vào trong DB đúng như mong muốn? phần mềm chạy ổn định?</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Tính chức năng (functionality): từng chức năng đều thực hiện đúng? Các công thức tính toán đều cho ra kết quả đúng như mong muốn? Các dữ liệu được lưu vào trong DB đúng như mong muốn?... </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Tính bền vững (stability): phần mềm có thể hoạt động trong những điều kiện khác nhau? Trong những môi trường khác nhau?</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 Tính tương thích (compatibility): phần mềm có thể dễ dàng tích hợp với các sản phẩm phần mềm khác? </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Tinh thực thi (performance): phần mềm chạy với tốc độ nhanh hay chậm? khi chạy có sử dụng nhiều tài nguyên của máy tính không: bộ nhớ, bộ xử lý,...?</w:t>
      </w:r>
    </w:p>
    <w:p>
      <w:pPr>
        <w:jc w:val="both"/>
        <w:rPr>
          <w:rFonts w:hint="default"/>
          <w:b/>
          <w:bCs/>
          <w:lang w:val="en-US"/>
        </w:rPr>
      </w:pPr>
      <w:r>
        <w:rPr>
          <w:rFonts w:hint="default"/>
          <w:b/>
          <w:bCs/>
          <w:lang w:val="en-US"/>
        </w:rPr>
        <w:t>Câu 2: Vẽ mô hình thác nước và mô tả từng công đoạn trong quy trình thác nước</w:t>
      </w:r>
    </w:p>
    <w:p>
      <w:pPr>
        <w:jc w:val="both"/>
      </w:pPr>
      <w:r>
        <w:drawing>
          <wp:inline distT="0" distB="0" distL="114300" distR="114300">
            <wp:extent cx="5271135" cy="1733550"/>
            <wp:effectExtent l="0" t="0" r="190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135" cy="1733550"/>
                    </a:xfrm>
                    <a:prstGeom prst="rect">
                      <a:avLst/>
                    </a:prstGeom>
                    <a:noFill/>
                    <a:ln>
                      <a:noFill/>
                    </a:ln>
                  </pic:spPr>
                </pic:pic>
              </a:graphicData>
            </a:graphic>
          </wp:inline>
        </w:drawing>
      </w:r>
    </w:p>
    <w:p>
      <w:pPr>
        <w:jc w:val="both"/>
        <w:rPr>
          <w:rFonts w:hint="default"/>
          <w:b/>
          <w:bCs/>
          <w:lang w:val="en-US"/>
        </w:rPr>
      </w:pPr>
      <w:r>
        <w:rPr>
          <w:rFonts w:hint="default"/>
          <w:b/>
          <w:bCs/>
          <w:lang w:val="en-US"/>
        </w:rPr>
        <w:t>Giai đoạn phân tích yêu cầu:</w:t>
      </w:r>
    </w:p>
    <w:p>
      <w:pPr>
        <w:jc w:val="both"/>
        <w:rPr>
          <w:rFonts w:hint="default" w:eastAsia="GoogleSans" w:cs="GoogleSans" w:asciiTheme="minorAscii" w:hAnsiTheme="minorAscii"/>
          <w:i w:val="0"/>
          <w:iCs w:val="0"/>
          <w:caps w:val="0"/>
          <w:color w:val="222222"/>
          <w:spacing w:val="0"/>
          <w:sz w:val="28"/>
          <w:szCs w:val="28"/>
          <w:shd w:val="clear" w:fill="FFFFFF"/>
        </w:rPr>
      </w:pPr>
      <w:r>
        <w:rPr>
          <w:rFonts w:hint="default" w:eastAsia="GoogleSans" w:cs="GoogleSans" w:asciiTheme="minorAscii" w:hAnsiTheme="minorAscii"/>
          <w:i w:val="0"/>
          <w:iCs w:val="0"/>
          <w:caps w:val="0"/>
          <w:color w:val="222222"/>
          <w:spacing w:val="0"/>
          <w:sz w:val="28"/>
          <w:szCs w:val="28"/>
          <w:shd w:val="clear" w:fill="FFFFFF"/>
        </w:rPr>
        <w:t>Trong giai đoạn này, doanh nghiệp phải thu thập các yêu cầu, thấu hiểu mong muốn thực sự của đối tượng mục tiêu. Sau đó, đội ngũ chuyên môn tiến hành thảo luận, phân tích tính khả thi, chuẩn bị tài liệu và cơ sở hạ tầng kỹ thuật. Những hoạt động trên giúp doanh nghiệp xác định hướng đi cho quá trình phát triển trong tương lai.</w:t>
      </w:r>
    </w:p>
    <w:p>
      <w:pPr>
        <w:jc w:val="both"/>
        <w:rPr>
          <w:rFonts w:hint="default" w:eastAsia="GoogleSans" w:cs="GoogleSans" w:asciiTheme="minorAscii" w:hAnsiTheme="minorAscii"/>
          <w:b/>
          <w:bCs/>
          <w:i w:val="0"/>
          <w:iCs w:val="0"/>
          <w:caps w:val="0"/>
          <w:color w:val="222222"/>
          <w:spacing w:val="0"/>
          <w:sz w:val="28"/>
          <w:szCs w:val="28"/>
          <w:shd w:val="clear" w:fill="FFFFFF"/>
          <w:lang w:val="en-US"/>
        </w:rPr>
      </w:pPr>
      <w:r>
        <w:rPr>
          <w:rFonts w:hint="default" w:eastAsia="GoogleSans" w:cs="GoogleSans" w:asciiTheme="minorAscii" w:hAnsiTheme="minorAscii"/>
          <w:b/>
          <w:bCs/>
          <w:i w:val="0"/>
          <w:iCs w:val="0"/>
          <w:caps w:val="0"/>
          <w:color w:val="222222"/>
          <w:spacing w:val="0"/>
          <w:sz w:val="28"/>
          <w:szCs w:val="28"/>
          <w:shd w:val="clear" w:fill="FFFFFF"/>
          <w:lang w:val="en-US"/>
        </w:rPr>
        <w:t>Giai đoạn thiết kế hệ thống và phần mềm</w:t>
      </w:r>
    </w:p>
    <w:p>
      <w:pPr>
        <w:jc w:val="both"/>
        <w:rPr>
          <w:rFonts w:hint="default" w:eastAsia="Helvetica" w:cs="Helvetica" w:asciiTheme="minorAscii" w:hAnsiTheme="minorAscii"/>
          <w:i w:val="0"/>
          <w:iCs w:val="0"/>
          <w:caps w:val="0"/>
          <w:color w:val="000000"/>
          <w:spacing w:val="0"/>
          <w:sz w:val="28"/>
          <w:szCs w:val="28"/>
          <w:shd w:val="clear" w:fill="FFFFFF"/>
        </w:rPr>
      </w:pPr>
      <w:r>
        <w:rPr>
          <w:rFonts w:hint="default" w:eastAsia="Helvetica" w:cs="Helvetica" w:asciiTheme="minorAscii" w:hAnsiTheme="minorAscii"/>
          <w:i w:val="0"/>
          <w:iCs w:val="0"/>
          <w:caps w:val="0"/>
          <w:color w:val="000000"/>
          <w:spacing w:val="0"/>
          <w:sz w:val="28"/>
          <w:szCs w:val="28"/>
          <w:shd w:val="clear" w:fill="FFFFFF"/>
        </w:rPr>
        <w:t xml:space="preserve">Từ những yêu cầu được xác định trong </w:t>
      </w:r>
      <w:r>
        <w:rPr>
          <w:rFonts w:hint="default" w:eastAsia="Helvetica" w:cs="Helvetica" w:asciiTheme="minorAscii" w:hAnsiTheme="minorAscii"/>
          <w:i w:val="0"/>
          <w:iCs w:val="0"/>
          <w:caps w:val="0"/>
          <w:color w:val="000000"/>
          <w:spacing w:val="0"/>
          <w:sz w:val="28"/>
          <w:szCs w:val="28"/>
          <w:shd w:val="clear" w:fill="FFFFFF"/>
          <w:lang w:val="en-US"/>
        </w:rPr>
        <w:t>phân tích yêu cầu</w:t>
      </w:r>
      <w:r>
        <w:rPr>
          <w:rFonts w:hint="default" w:eastAsia="Helvetica" w:cs="Helvetica" w:asciiTheme="minorAscii" w:hAnsiTheme="minorAscii"/>
          <w:i w:val="0"/>
          <w:iCs w:val="0"/>
          <w:caps w:val="0"/>
          <w:color w:val="000000"/>
          <w:spacing w:val="0"/>
          <w:sz w:val="28"/>
          <w:szCs w:val="28"/>
          <w:shd w:val="clear" w:fill="FFFFFF"/>
        </w:rPr>
        <w:t>, nhóm dự án tạo ra thiết kế cho sản phẩm để đáp ứng tất cả các yêu cầu đó, bao gồm cả thiết kế phần cứng, thiết kế phần mềm, ngôn ngữ lập trình, lưu trữ dữ liệu. Đây đồng thời cũng là phần giúp bạn xác định dự án sẽ hữu ích thế nào đối với người dùng. Nếu bước này gặp vấn đề thì rất có thể phải quay lại bước 1 để thực hiện lại.</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Giai đoạn hiện thực và kiểm tra moduls</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Giai đoạn tích hợp và kiểm thử tổng thể</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Ở giai đoạn này, thường sẽ là công việc của đội ngũ QA và tester nhằm tìm kiếm và báo cáo các lỗi trong hệ thống cần được xử lý. Việc này bao gồm tất cả các hoạt động kiểm thử tính năng và phi tính năng. Đây là giai đoạn cực kỳ quan trọng mà nhóm không được phép mắc sai lầm nhằm đảm bảo hệ thống được kiểm tra đầy đủ, các mục tiêu thiết kế và chức năng người dùng yêu cầu được đáp ứng và các nhu cầu kinh doanh được giải quyết.</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b/>
          <w:bCs/>
          <w:i w:val="0"/>
          <w:iCs w:val="0"/>
          <w:caps w:val="0"/>
          <w:color w:val="000000"/>
          <w:spacing w:val="0"/>
          <w:sz w:val="28"/>
          <w:szCs w:val="28"/>
          <w:shd w:val="clear" w:fill="FFFFFF"/>
          <w:lang w:val="en-US"/>
        </w:rPr>
        <w:t>Giai đoạn chuyển giao và bảo trì</w:t>
      </w:r>
    </w:p>
    <w:p>
      <w:pPr>
        <w:jc w:val="both"/>
        <w:rPr>
          <w:rFonts w:hint="default" w:eastAsia="Helvetica" w:cs="Helvetica" w:asciiTheme="minorAscii" w:hAnsiTheme="minorAscii"/>
          <w:b/>
          <w:bCs/>
          <w:i w:val="0"/>
          <w:iCs w:val="0"/>
          <w:caps w:val="0"/>
          <w:color w:val="000000"/>
          <w:spacing w:val="0"/>
          <w:sz w:val="28"/>
          <w:szCs w:val="28"/>
          <w:shd w:val="clear" w:fill="FFFFFF"/>
          <w:lang w:val="en-US"/>
        </w:rPr>
      </w:pPr>
      <w:r>
        <w:rPr>
          <w:rFonts w:hint="default" w:eastAsia="Helvetica" w:cs="Helvetica" w:asciiTheme="minorAscii" w:hAnsiTheme="minorAscii"/>
          <w:i w:val="0"/>
          <w:iCs w:val="0"/>
          <w:caps w:val="0"/>
          <w:color w:val="000000"/>
          <w:spacing w:val="0"/>
          <w:sz w:val="28"/>
          <w:szCs w:val="28"/>
          <w:shd w:val="clear" w:fill="FFFFFF"/>
        </w:rPr>
        <w:t>Đây là giai đoạn mà sản phẩm được triển khai vào môi trường mà người dùng có thể bắt đầu sử dụng được. Hay nói cách khác là giai đoạn mà sản phẩm thực sự đi vào hoạt động. Trong giai đoạn này, nhóm dự án cần đảm bảo các yếu tố như: môi trường đang hoạt động, không có lỗi trên server, các tiêu chí test đã được đáp ứng hoặc kiểm tra lại môi trường sau khi ứng dụng được triển khai để đảm bảo sản phẩm không gặp vấn đề….</w:t>
      </w:r>
      <w:r>
        <w:rPr>
          <w:rFonts w:hint="default" w:eastAsia="Helvetica" w:cs="Helvetica" w:asciiTheme="minorAscii" w:hAnsiTheme="minorAscii"/>
          <w:i w:val="0"/>
          <w:iCs w:val="0"/>
          <w:caps w:val="0"/>
          <w:color w:val="000000"/>
          <w:spacing w:val="0"/>
          <w:sz w:val="28"/>
          <w:szCs w:val="28"/>
          <w:shd w:val="clear" w:fill="FFFFFF"/>
          <w:lang w:val="en-US"/>
        </w:rPr>
        <w:t xml:space="preserve"> Sau đó nhóm giải quyết các vấn đề của khách hàng. Trong các dự án phần mềm, đây là giai đoạn các bản được phát hành cập nhật và sửa lỗi.</w:t>
      </w:r>
    </w:p>
    <w:p>
      <w:pPr>
        <w:jc w:val="both"/>
        <w:rPr>
          <w:rFonts w:hint="default"/>
          <w:b/>
          <w:bCs/>
          <w:lang w:val="en-US"/>
        </w:rPr>
      </w:pPr>
      <w:r>
        <w:rPr>
          <w:rFonts w:hint="default"/>
          <w:b/>
          <w:bCs/>
          <w:lang w:val="en-US"/>
        </w:rPr>
        <w:t>Câu 3: Vẽ sơ đồ DFD mức 0 của nghiệp vụ sau đây:</w:t>
      </w:r>
    </w:p>
    <w:p>
      <w:pPr>
        <w:jc w:val="both"/>
        <w:rPr>
          <w:rFonts w:hint="default" w:eastAsia="SimSun" w:cs="SimSun" w:asciiTheme="minorAscii" w:hAnsiTheme="minorAscii"/>
          <w:b/>
          <w:bCs/>
          <w:sz w:val="28"/>
          <w:szCs w:val="28"/>
        </w:rPr>
      </w:pPr>
      <w:r>
        <w:rPr>
          <w:rFonts w:hint="default" w:eastAsia="SimSun" w:cs="SimSun" w:asciiTheme="minorAscii" w:hAnsiTheme="minorAscii"/>
          <w:b/>
          <w:bCs/>
          <w:sz w:val="28"/>
          <w:szCs w:val="28"/>
        </w:rPr>
        <w:t>Khi nhận được yêu cầu nhập hàng, hệ thống sẽ tham khảo hồ sơ các nhà cung cấp để xác định nhà cung cấp thích hợp. Các thông tin thương lượng và đơn đặt hàng được chuyển đến nhà cung cấp, đồng thời đơn hàng sẽ được lưu trữ (để đối chiếu sau nầy). Khi nhà cung cấp giao hàng, một hóa đơn, phiếu giao hàng sẽ được gởi đến, hệ thống sẽ đối chiếu danh sách hàng nhận (thực nhận) với đơn hàng và danh sách hàng trên hóa đơn, dựa trên kết quả đối chiếu hóa đơn sẽ được thanh toán (bằng cheque hay các phương thức khác)</w:t>
      </w:r>
    </w:p>
    <w:p>
      <w:pPr>
        <w:jc w:val="both"/>
      </w:pPr>
      <w:r>
        <w:drawing>
          <wp:inline distT="0" distB="0" distL="114300" distR="114300">
            <wp:extent cx="5264785" cy="305625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4785" cy="3056255"/>
                    </a:xfrm>
                    <a:prstGeom prst="rect">
                      <a:avLst/>
                    </a:prstGeom>
                    <a:noFill/>
                    <a:ln>
                      <a:noFill/>
                    </a:ln>
                  </pic:spPr>
                </pic:pic>
              </a:graphicData>
            </a:graphic>
          </wp:inline>
        </w:drawing>
      </w:r>
    </w:p>
    <w:p>
      <w:pPr>
        <w:jc w:val="both"/>
        <w:rPr>
          <w:rFonts w:hint="default"/>
          <w:b/>
          <w:bCs/>
          <w:lang w:val="en-US"/>
        </w:rPr>
      </w:pPr>
      <w:r>
        <w:rPr>
          <w:rFonts w:hint="default"/>
          <w:b/>
          <w:bCs/>
          <w:lang w:val="en-US"/>
        </w:rPr>
        <w:t>Câu 4: Xét phần mềm quản lý bán hàng với nghiệp vụ lập phiếu thu tiền của khách hàng</w:t>
      </w:r>
    </w:p>
    <w:p>
      <w:pPr>
        <w:jc w:val="both"/>
        <w:rPr>
          <w:rFonts w:hint="default"/>
          <w:b/>
          <w:bCs/>
          <w:lang w:val="en-US"/>
        </w:rPr>
      </w:pPr>
      <w:r>
        <w:drawing>
          <wp:inline distT="0" distB="0" distL="114300" distR="114300">
            <wp:extent cx="5269230" cy="156464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1564640"/>
                    </a:xfrm>
                    <a:prstGeom prst="rect">
                      <a:avLst/>
                    </a:prstGeom>
                    <a:noFill/>
                    <a:ln>
                      <a:noFill/>
                    </a:ln>
                  </pic:spPr>
                </pic:pic>
              </a:graphicData>
            </a:graphic>
          </wp:inline>
        </w:drawing>
      </w:r>
    </w:p>
    <w:p>
      <w:pPr>
        <w:numPr>
          <w:ilvl w:val="0"/>
          <w:numId w:val="14"/>
        </w:numPr>
        <w:jc w:val="both"/>
        <w:rPr>
          <w:rFonts w:hint="default"/>
          <w:b/>
          <w:bCs/>
          <w:lang w:val="en-US"/>
        </w:rPr>
      </w:pPr>
      <w:r>
        <w:rPr>
          <w:rFonts w:hint="default"/>
          <w:b/>
          <w:bCs/>
          <w:lang w:val="en-US"/>
        </w:rPr>
        <w:t>Vẽ mô hình ERD</w:t>
      </w:r>
    </w:p>
    <w:p>
      <w:pPr>
        <w:numPr>
          <w:ilvl w:val="0"/>
          <w:numId w:val="14"/>
        </w:numPr>
        <w:jc w:val="both"/>
        <w:rPr>
          <w:rFonts w:hint="default"/>
          <w:b/>
          <w:bCs/>
          <w:lang w:val="en-US"/>
        </w:rPr>
      </w:pPr>
      <w:r>
        <w:rPr>
          <w:rFonts w:hint="default"/>
          <w:b/>
          <w:bCs/>
          <w:lang w:val="en-US"/>
        </w:rPr>
        <w:t>Vẽ giao diện bằng mô tả thành phần giao diện và bảng biến cố thể hiện nghiệp vụ</w:t>
      </w:r>
    </w:p>
    <w:p>
      <w:pPr>
        <w:numPr>
          <w:ilvl w:val="0"/>
          <w:numId w:val="14"/>
        </w:numPr>
        <w:jc w:val="both"/>
        <w:rPr>
          <w:rFonts w:hint="default"/>
          <w:b/>
          <w:bCs/>
          <w:lang w:val="en-US"/>
        </w:rPr>
      </w:pPr>
      <w:r>
        <w:rPr>
          <w:rFonts w:hint="default"/>
          <w:b/>
          <w:bCs/>
          <w:lang w:val="en-US"/>
        </w:rPr>
        <w:t>Lập sơ đồ DFD sơ đồ tổng quát nghiệp vụ</w:t>
      </w:r>
    </w:p>
    <w:p>
      <w:pPr>
        <w:numPr>
          <w:numId w:val="0"/>
        </w:numPr>
        <w:jc w:val="both"/>
        <w:rPr>
          <w:rFonts w:hint="default"/>
          <w:b/>
          <w:bCs/>
          <w:lang w:val="en-US"/>
        </w:rPr>
      </w:pPr>
      <w:r>
        <w:drawing>
          <wp:inline distT="0" distB="0" distL="114300" distR="114300">
            <wp:extent cx="5266690" cy="1826895"/>
            <wp:effectExtent l="0" t="0" r="635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266690" cy="1826895"/>
                    </a:xfrm>
                    <a:prstGeom prst="rect">
                      <a:avLst/>
                    </a:prstGeom>
                    <a:noFill/>
                    <a:ln>
                      <a:noFill/>
                    </a:ln>
                  </pic:spPr>
                </pic:pic>
              </a:graphicData>
            </a:graphic>
          </wp:inline>
        </w:drawing>
      </w:r>
    </w:p>
    <w:p>
      <w:pPr>
        <w:jc w:val="both"/>
        <w:rPr>
          <w:rFonts w:hint="default"/>
          <w:b/>
          <w:bCs/>
          <w:lang w:val="en-US"/>
        </w:rPr>
      </w:pPr>
    </w:p>
    <w:p>
      <w:pPr>
        <w:jc w:val="both"/>
      </w:pPr>
      <w:r>
        <w:drawing>
          <wp:inline distT="0" distB="0" distL="114300" distR="114300">
            <wp:extent cx="5268595" cy="3559810"/>
            <wp:effectExtent l="0" t="0" r="4445"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5268595" cy="3559810"/>
                    </a:xfrm>
                    <a:prstGeom prst="rect">
                      <a:avLst/>
                    </a:prstGeom>
                    <a:noFill/>
                    <a:ln>
                      <a:noFill/>
                    </a:ln>
                  </pic:spPr>
                </pic:pic>
              </a:graphicData>
            </a:graphic>
          </wp:inline>
        </w:drawing>
      </w:r>
    </w:p>
    <w:p>
      <w:pPr>
        <w:jc w:val="both"/>
        <w:rPr>
          <w:rFonts w:hint="default"/>
          <w:lang w:val="en-US"/>
        </w:rPr>
      </w:pPr>
      <w:r>
        <w:rPr>
          <w:rFonts w:hint="default"/>
          <w:lang w:val="en-US"/>
        </w:rPr>
        <w:t>Danh sách biến cố</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23"/>
        <w:gridCol w:w="3084"/>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3" w:type="dxa"/>
          </w:tcPr>
          <w:p>
            <w:pPr>
              <w:jc w:val="both"/>
              <w:rPr>
                <w:rFonts w:hint="default"/>
                <w:vertAlign w:val="baseline"/>
                <w:lang w:val="en-US"/>
              </w:rPr>
            </w:pPr>
            <w:r>
              <w:rPr>
                <w:rFonts w:hint="default"/>
                <w:vertAlign w:val="baseline"/>
                <w:lang w:val="en-US"/>
              </w:rPr>
              <w:t>STT</w:t>
            </w:r>
          </w:p>
        </w:tc>
        <w:tc>
          <w:tcPr>
            <w:tcW w:w="3084" w:type="dxa"/>
          </w:tcPr>
          <w:p>
            <w:pPr>
              <w:jc w:val="both"/>
              <w:rPr>
                <w:rFonts w:hint="default"/>
                <w:vertAlign w:val="baseline"/>
                <w:lang w:val="en-US"/>
              </w:rPr>
            </w:pPr>
            <w:r>
              <w:rPr>
                <w:rFonts w:hint="default"/>
                <w:vertAlign w:val="baseline"/>
                <w:lang w:val="en-US"/>
              </w:rPr>
              <w:t>Điều kiện kích hoạt</w:t>
            </w:r>
          </w:p>
        </w:tc>
        <w:tc>
          <w:tcPr>
            <w:tcW w:w="3415" w:type="dxa"/>
          </w:tcPr>
          <w:p>
            <w:pPr>
              <w:jc w:val="both"/>
              <w:rPr>
                <w:rFonts w:hint="default"/>
                <w:vertAlign w:val="baseline"/>
                <w:lang w:val="en-US"/>
              </w:rPr>
            </w:pPr>
            <w:r>
              <w:rPr>
                <w:rFonts w:hint="default"/>
                <w:vertAlign w:val="baseline"/>
                <w:lang w:val="en-US"/>
              </w:rPr>
              <w:t>Xử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3" w:type="dxa"/>
          </w:tcPr>
          <w:p>
            <w:pPr>
              <w:jc w:val="both"/>
              <w:rPr>
                <w:rFonts w:hint="default"/>
                <w:vertAlign w:val="baseline"/>
                <w:lang w:val="en-US"/>
              </w:rPr>
            </w:pPr>
            <w:r>
              <w:rPr>
                <w:rFonts w:hint="default"/>
                <w:vertAlign w:val="baseline"/>
                <w:lang w:val="en-US"/>
              </w:rPr>
              <w:t>0</w:t>
            </w:r>
          </w:p>
        </w:tc>
        <w:tc>
          <w:tcPr>
            <w:tcW w:w="3084" w:type="dxa"/>
          </w:tcPr>
          <w:p>
            <w:pPr>
              <w:jc w:val="both"/>
              <w:rPr>
                <w:rFonts w:hint="default"/>
                <w:vertAlign w:val="baseline"/>
                <w:lang w:val="en-US"/>
              </w:rPr>
            </w:pPr>
            <w:r>
              <w:rPr>
                <w:rFonts w:hint="default"/>
                <w:vertAlign w:val="baseline"/>
                <w:lang w:val="en-US"/>
              </w:rPr>
              <w:t>Khởi động giao diện</w:t>
            </w:r>
          </w:p>
        </w:tc>
        <w:tc>
          <w:tcPr>
            <w:tcW w:w="3415" w:type="dxa"/>
          </w:tcPr>
          <w:p>
            <w:pPr>
              <w:jc w:val="both"/>
              <w:rPr>
                <w:rFonts w:hint="default"/>
                <w:vertAlign w:val="baseline"/>
                <w:lang w:val="en-US"/>
              </w:rPr>
            </w:pPr>
            <w:r>
              <w:rPr>
                <w:rFonts w:hint="default"/>
                <w:vertAlign w:val="baseline"/>
                <w:lang w:val="en-US"/>
              </w:rPr>
              <w:t>Hiện thị các thành phần trong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3" w:type="dxa"/>
          </w:tcPr>
          <w:p>
            <w:pPr>
              <w:jc w:val="both"/>
              <w:rPr>
                <w:rFonts w:hint="default"/>
                <w:vertAlign w:val="baseline"/>
                <w:lang w:val="en-US"/>
              </w:rPr>
            </w:pPr>
            <w:r>
              <w:rPr>
                <w:rFonts w:hint="default"/>
                <w:vertAlign w:val="baseline"/>
                <w:lang w:val="en-US"/>
              </w:rPr>
              <w:t>1</w:t>
            </w:r>
          </w:p>
        </w:tc>
        <w:tc>
          <w:tcPr>
            <w:tcW w:w="3084" w:type="dxa"/>
          </w:tcPr>
          <w:p>
            <w:pPr>
              <w:jc w:val="both"/>
              <w:rPr>
                <w:rFonts w:hint="default"/>
                <w:vertAlign w:val="baseline"/>
                <w:lang w:val="en-US"/>
              </w:rPr>
            </w:pPr>
            <w:r>
              <w:rPr>
                <w:rFonts w:hint="default"/>
                <w:vertAlign w:val="baseline"/>
                <w:lang w:val="en-US"/>
              </w:rPr>
              <w:t>Click nút thêm</w:t>
            </w:r>
          </w:p>
        </w:tc>
        <w:tc>
          <w:tcPr>
            <w:tcW w:w="3415" w:type="dxa"/>
          </w:tcPr>
          <w:p>
            <w:pPr>
              <w:jc w:val="both"/>
              <w:rPr>
                <w:rFonts w:hint="default"/>
                <w:vertAlign w:val="baseline"/>
                <w:lang w:val="en-US"/>
              </w:rPr>
            </w:pPr>
            <w:r>
              <w:rPr>
                <w:rFonts w:hint="default"/>
                <w:vertAlign w:val="baseline"/>
                <w:lang w:val="en-US"/>
              </w:rPr>
              <w:t>Kiểm tra quy định thêm phiếu thu vào danh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3" w:type="dxa"/>
          </w:tcPr>
          <w:p>
            <w:pPr>
              <w:jc w:val="both"/>
              <w:rPr>
                <w:rFonts w:hint="default"/>
                <w:vertAlign w:val="baseline"/>
                <w:lang w:val="en-US"/>
              </w:rPr>
            </w:pPr>
            <w:r>
              <w:rPr>
                <w:rFonts w:hint="default"/>
                <w:vertAlign w:val="baseline"/>
                <w:lang w:val="en-US"/>
              </w:rPr>
              <w:t>2</w:t>
            </w:r>
          </w:p>
        </w:tc>
        <w:tc>
          <w:tcPr>
            <w:tcW w:w="3084" w:type="dxa"/>
          </w:tcPr>
          <w:p>
            <w:pPr>
              <w:jc w:val="both"/>
              <w:rPr>
                <w:rFonts w:hint="default"/>
                <w:vertAlign w:val="baseline"/>
                <w:lang w:val="en-US"/>
              </w:rPr>
            </w:pPr>
            <w:r>
              <w:rPr>
                <w:rFonts w:hint="default"/>
                <w:vertAlign w:val="baseline"/>
                <w:lang w:val="en-US"/>
              </w:rPr>
              <w:t>Khởi động danh sách phiếu thu</w:t>
            </w:r>
          </w:p>
        </w:tc>
        <w:tc>
          <w:tcPr>
            <w:tcW w:w="3415" w:type="dxa"/>
          </w:tcPr>
          <w:p>
            <w:pPr>
              <w:jc w:val="both"/>
              <w:rPr>
                <w:rFonts w:hint="default"/>
                <w:vertAlign w:val="baseline"/>
                <w:lang w:val="en-US"/>
              </w:rPr>
            </w:pPr>
            <w:r>
              <w:rPr>
                <w:rFonts w:hint="default"/>
                <w:vertAlign w:val="baseline"/>
                <w:lang w:val="en-US"/>
              </w:rPr>
              <w:t>Hiển thị thông tin các phiếu thu</w:t>
            </w:r>
          </w:p>
        </w:tc>
      </w:tr>
    </w:tbl>
    <w:p>
      <w:pPr>
        <w:jc w:val="both"/>
        <w:rPr>
          <w:rFonts w:hint="default"/>
          <w:lang w:val="en-US"/>
        </w:rPr>
      </w:pPr>
    </w:p>
    <w:p>
      <w:pPr>
        <w:jc w:val="both"/>
        <w:rPr>
          <w:rFonts w:hint="default"/>
          <w:lang w:val="en-US"/>
        </w:rPr>
      </w:pPr>
      <w:r>
        <w:rPr>
          <w:rFonts w:hint="default"/>
          <w:lang w:val="en-US"/>
        </w:rPr>
        <w:t>Danh sách các thành phần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30"/>
        <w:gridCol w:w="1358"/>
        <w:gridCol w:w="1417"/>
        <w:gridCol w:w="1562"/>
        <w:gridCol w:w="775"/>
        <w:gridCol w:w="114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STT</w:t>
            </w:r>
          </w:p>
        </w:tc>
        <w:tc>
          <w:tcPr>
            <w:tcW w:w="1358" w:type="dxa"/>
          </w:tcPr>
          <w:p>
            <w:pPr>
              <w:jc w:val="both"/>
              <w:rPr>
                <w:rFonts w:hint="default"/>
                <w:vertAlign w:val="baseline"/>
                <w:lang w:val="en-US"/>
              </w:rPr>
            </w:pPr>
            <w:r>
              <w:rPr>
                <w:rFonts w:hint="default"/>
                <w:vertAlign w:val="baseline"/>
                <w:lang w:val="en-US"/>
              </w:rPr>
              <w:t>Tên</w:t>
            </w:r>
          </w:p>
        </w:tc>
        <w:tc>
          <w:tcPr>
            <w:tcW w:w="1417" w:type="dxa"/>
          </w:tcPr>
          <w:p>
            <w:pPr>
              <w:jc w:val="both"/>
              <w:rPr>
                <w:rFonts w:hint="default"/>
                <w:vertAlign w:val="baseline"/>
                <w:lang w:val="en-US"/>
              </w:rPr>
            </w:pPr>
            <w:r>
              <w:rPr>
                <w:rFonts w:hint="default"/>
                <w:vertAlign w:val="baseline"/>
                <w:lang w:val="en-US"/>
              </w:rPr>
              <w:t>Kiểu</w:t>
            </w:r>
          </w:p>
        </w:tc>
        <w:tc>
          <w:tcPr>
            <w:tcW w:w="1562" w:type="dxa"/>
          </w:tcPr>
          <w:p>
            <w:pPr>
              <w:jc w:val="both"/>
              <w:rPr>
                <w:rFonts w:hint="default"/>
                <w:vertAlign w:val="baseline"/>
                <w:lang w:val="en-US"/>
              </w:rPr>
            </w:pPr>
            <w:r>
              <w:rPr>
                <w:rFonts w:hint="default"/>
                <w:vertAlign w:val="baseline"/>
                <w:lang w:val="en-US"/>
              </w:rPr>
              <w:t>Ý nghĩa</w:t>
            </w:r>
          </w:p>
        </w:tc>
        <w:tc>
          <w:tcPr>
            <w:tcW w:w="775" w:type="dxa"/>
          </w:tcPr>
          <w:p>
            <w:pPr>
              <w:jc w:val="both"/>
              <w:rPr>
                <w:rFonts w:hint="default"/>
                <w:vertAlign w:val="baseline"/>
                <w:lang w:val="en-US"/>
              </w:rPr>
            </w:pPr>
            <w:r>
              <w:rPr>
                <w:rFonts w:hint="default"/>
                <w:vertAlign w:val="baseline"/>
                <w:lang w:val="en-US"/>
              </w:rPr>
              <w:t>Miền giá trị</w:t>
            </w:r>
          </w:p>
        </w:tc>
        <w:tc>
          <w:tcPr>
            <w:tcW w:w="1147" w:type="dxa"/>
          </w:tcPr>
          <w:p>
            <w:pPr>
              <w:jc w:val="left"/>
              <w:rPr>
                <w:rFonts w:hint="default"/>
                <w:vertAlign w:val="baseline"/>
                <w:lang w:val="en-US"/>
              </w:rPr>
            </w:pPr>
            <w:r>
              <w:rPr>
                <w:rFonts w:hint="default"/>
                <w:vertAlign w:val="baseline"/>
                <w:lang w:val="en-US"/>
              </w:rPr>
              <w:t>Giá trị mặc định</w:t>
            </w:r>
          </w:p>
        </w:tc>
        <w:tc>
          <w:tcPr>
            <w:tcW w:w="1133" w:type="dxa"/>
          </w:tcPr>
          <w:p>
            <w:pPr>
              <w:jc w:val="both"/>
              <w:rPr>
                <w:rFonts w:hint="default"/>
                <w:vertAlign w:val="baseline"/>
                <w:lang w:val="en-US"/>
              </w:rPr>
            </w:pPr>
            <w:r>
              <w:rPr>
                <w:rFonts w:hint="default"/>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1</w:t>
            </w:r>
          </w:p>
        </w:tc>
        <w:tc>
          <w:tcPr>
            <w:tcW w:w="1358" w:type="dxa"/>
          </w:tcPr>
          <w:p>
            <w:pPr>
              <w:jc w:val="both"/>
              <w:rPr>
                <w:rFonts w:hint="default"/>
                <w:vertAlign w:val="baseline"/>
                <w:lang w:val="en-US"/>
              </w:rPr>
            </w:pPr>
            <w:r>
              <w:rPr>
                <w:rFonts w:hint="default"/>
                <w:vertAlign w:val="baseline"/>
                <w:lang w:val="en-US"/>
              </w:rPr>
              <w:t>lbCMND</w:t>
            </w:r>
          </w:p>
        </w:tc>
        <w:tc>
          <w:tcPr>
            <w:tcW w:w="1417" w:type="dxa"/>
          </w:tcPr>
          <w:p>
            <w:pPr>
              <w:jc w:val="both"/>
              <w:rPr>
                <w:rFonts w:hint="default"/>
                <w:vertAlign w:val="baseline"/>
                <w:lang w:val="en-US"/>
              </w:rPr>
            </w:pPr>
            <w:r>
              <w:rPr>
                <w:rFonts w:hint="default"/>
                <w:vertAlign w:val="baseline"/>
                <w:lang w:val="en-US"/>
              </w:rPr>
              <w:t>label</w:t>
            </w:r>
          </w:p>
        </w:tc>
        <w:tc>
          <w:tcPr>
            <w:tcW w:w="1562" w:type="dxa"/>
          </w:tcPr>
          <w:p>
            <w:pPr>
              <w:jc w:val="both"/>
              <w:rPr>
                <w:rFonts w:hint="default"/>
                <w:vertAlign w:val="baseline"/>
                <w:lang w:val="en-US"/>
              </w:rPr>
            </w:pPr>
            <w:r>
              <w:rPr>
                <w:rFonts w:hint="default"/>
                <w:vertAlign w:val="baseline"/>
                <w:lang w:val="en-US"/>
              </w:rPr>
              <w:t>Chỉ người dùng nhập CMND</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2</w:t>
            </w:r>
          </w:p>
        </w:tc>
        <w:tc>
          <w:tcPr>
            <w:tcW w:w="1358" w:type="dxa"/>
          </w:tcPr>
          <w:p>
            <w:pPr>
              <w:jc w:val="both"/>
              <w:rPr>
                <w:rFonts w:hint="default"/>
                <w:vertAlign w:val="baseline"/>
                <w:lang w:val="en-US"/>
              </w:rPr>
            </w:pPr>
            <w:r>
              <w:rPr>
                <w:rFonts w:hint="default"/>
                <w:vertAlign w:val="baseline"/>
                <w:lang w:val="en-US"/>
              </w:rPr>
              <w:t>lbDate</w:t>
            </w:r>
          </w:p>
        </w:tc>
        <w:tc>
          <w:tcPr>
            <w:tcW w:w="1417" w:type="dxa"/>
          </w:tcPr>
          <w:p>
            <w:pPr>
              <w:jc w:val="both"/>
              <w:rPr>
                <w:rFonts w:hint="default"/>
                <w:vertAlign w:val="baseline"/>
                <w:lang w:val="en-US"/>
              </w:rPr>
            </w:pPr>
            <w:r>
              <w:rPr>
                <w:rFonts w:hint="default"/>
                <w:vertAlign w:val="baseline"/>
                <w:lang w:val="en-US"/>
              </w:rPr>
              <w:t>label</w:t>
            </w:r>
          </w:p>
        </w:tc>
        <w:tc>
          <w:tcPr>
            <w:tcW w:w="1562" w:type="dxa"/>
          </w:tcPr>
          <w:p>
            <w:pPr>
              <w:jc w:val="both"/>
              <w:rPr>
                <w:rFonts w:hint="default"/>
                <w:vertAlign w:val="baseline"/>
                <w:lang w:val="en-US"/>
              </w:rPr>
            </w:pPr>
            <w:r>
              <w:rPr>
                <w:rFonts w:hint="default"/>
                <w:vertAlign w:val="baseline"/>
                <w:lang w:val="en-US"/>
              </w:rPr>
              <w:t>Chỉ người dùng nhập ngày thu</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Pr>
          <w:p>
            <w:pPr>
              <w:jc w:val="both"/>
              <w:rPr>
                <w:rFonts w:hint="default"/>
                <w:vertAlign w:val="baseline"/>
                <w:lang w:val="en-US"/>
              </w:rPr>
            </w:pPr>
            <w:r>
              <w:rPr>
                <w:rFonts w:hint="default"/>
                <w:vertAlign w:val="baseline"/>
                <w:lang w:val="en-US"/>
              </w:rPr>
              <w:t>3</w:t>
            </w:r>
          </w:p>
        </w:tc>
        <w:tc>
          <w:tcPr>
            <w:tcW w:w="1358" w:type="dxa"/>
          </w:tcPr>
          <w:p>
            <w:pPr>
              <w:jc w:val="both"/>
              <w:rPr>
                <w:rFonts w:hint="default"/>
                <w:vertAlign w:val="baseline"/>
                <w:lang w:val="en-US"/>
              </w:rPr>
            </w:pPr>
            <w:r>
              <w:rPr>
                <w:rFonts w:hint="default"/>
                <w:vertAlign w:val="baseline"/>
                <w:lang w:val="en-US"/>
              </w:rPr>
              <w:t>lbdiachi</w:t>
            </w:r>
          </w:p>
        </w:tc>
        <w:tc>
          <w:tcPr>
            <w:tcW w:w="1417" w:type="dxa"/>
          </w:tcPr>
          <w:p>
            <w:pPr>
              <w:jc w:val="both"/>
              <w:rPr>
                <w:rFonts w:hint="default"/>
                <w:vertAlign w:val="baseline"/>
                <w:lang w:val="en-US"/>
              </w:rPr>
            </w:pPr>
            <w:r>
              <w:rPr>
                <w:rFonts w:hint="default"/>
                <w:vertAlign w:val="baseline"/>
                <w:lang w:val="en-US"/>
              </w:rPr>
              <w:t>label</w:t>
            </w:r>
          </w:p>
        </w:tc>
        <w:tc>
          <w:tcPr>
            <w:tcW w:w="1562" w:type="dxa"/>
          </w:tcPr>
          <w:p>
            <w:pPr>
              <w:jc w:val="both"/>
              <w:rPr>
                <w:rFonts w:hint="default"/>
                <w:vertAlign w:val="baseline"/>
                <w:lang w:val="en-US"/>
              </w:rPr>
            </w:pPr>
            <w:r>
              <w:rPr>
                <w:rFonts w:hint="default"/>
                <w:vertAlign w:val="baseline"/>
                <w:lang w:val="en-US"/>
              </w:rPr>
              <w:t>Chỉ người dùng nhập địa chỉ</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Pr>
          <w:p>
            <w:pPr>
              <w:jc w:val="both"/>
              <w:rPr>
                <w:rFonts w:hint="default"/>
                <w:vertAlign w:val="baseline"/>
                <w:lang w:val="en-US"/>
              </w:rPr>
            </w:pPr>
            <w:r>
              <w:rPr>
                <w:rFonts w:hint="default"/>
                <w:vertAlign w:val="baseline"/>
                <w:lang w:val="en-US"/>
              </w:rPr>
              <w:t>4</w:t>
            </w:r>
          </w:p>
        </w:tc>
        <w:tc>
          <w:tcPr>
            <w:tcW w:w="1358" w:type="dxa"/>
          </w:tcPr>
          <w:p>
            <w:pPr>
              <w:jc w:val="both"/>
              <w:rPr>
                <w:rFonts w:hint="default"/>
                <w:vertAlign w:val="baseline"/>
                <w:lang w:val="en-US"/>
              </w:rPr>
            </w:pPr>
            <w:r>
              <w:rPr>
                <w:rFonts w:hint="default"/>
                <w:vertAlign w:val="baseline"/>
                <w:lang w:val="en-US"/>
              </w:rPr>
              <w:t>lblydo</w:t>
            </w:r>
          </w:p>
        </w:tc>
        <w:tc>
          <w:tcPr>
            <w:tcW w:w="1417" w:type="dxa"/>
          </w:tcPr>
          <w:p>
            <w:pPr>
              <w:jc w:val="both"/>
              <w:rPr>
                <w:rFonts w:hint="default"/>
                <w:vertAlign w:val="baseline"/>
                <w:lang w:val="en-US"/>
              </w:rPr>
            </w:pPr>
            <w:r>
              <w:rPr>
                <w:rFonts w:hint="default"/>
                <w:vertAlign w:val="baseline"/>
                <w:lang w:val="en-US"/>
              </w:rPr>
              <w:t>label</w:t>
            </w:r>
          </w:p>
        </w:tc>
        <w:tc>
          <w:tcPr>
            <w:tcW w:w="1562" w:type="dxa"/>
          </w:tcPr>
          <w:p>
            <w:pPr>
              <w:jc w:val="both"/>
              <w:rPr>
                <w:rFonts w:hint="default"/>
                <w:vertAlign w:val="baseline"/>
                <w:lang w:val="en-US"/>
              </w:rPr>
            </w:pPr>
            <w:r>
              <w:rPr>
                <w:rFonts w:hint="default"/>
                <w:vertAlign w:val="baseline"/>
                <w:lang w:val="en-US"/>
              </w:rPr>
              <w:t>Chỉ người dùng chọn lý do thu</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Pr>
          <w:p>
            <w:pPr>
              <w:jc w:val="both"/>
              <w:rPr>
                <w:rFonts w:hint="default"/>
                <w:vertAlign w:val="baseline"/>
                <w:lang w:val="en-US"/>
              </w:rPr>
            </w:pPr>
            <w:r>
              <w:rPr>
                <w:rFonts w:hint="default"/>
                <w:vertAlign w:val="baseline"/>
                <w:lang w:val="en-US"/>
              </w:rPr>
              <w:t>5</w:t>
            </w:r>
          </w:p>
        </w:tc>
        <w:tc>
          <w:tcPr>
            <w:tcW w:w="1358" w:type="dxa"/>
          </w:tcPr>
          <w:p>
            <w:pPr>
              <w:jc w:val="both"/>
              <w:rPr>
                <w:rFonts w:hint="default"/>
                <w:vertAlign w:val="baseline"/>
                <w:lang w:val="en-US"/>
              </w:rPr>
            </w:pPr>
            <w:r>
              <w:rPr>
                <w:rFonts w:hint="default"/>
                <w:vertAlign w:val="baseline"/>
                <w:lang w:val="en-US"/>
              </w:rPr>
              <w:t>lbhoten</w:t>
            </w:r>
          </w:p>
        </w:tc>
        <w:tc>
          <w:tcPr>
            <w:tcW w:w="1417" w:type="dxa"/>
          </w:tcPr>
          <w:p>
            <w:pPr>
              <w:jc w:val="both"/>
              <w:rPr>
                <w:rFonts w:hint="default"/>
                <w:vertAlign w:val="baseline"/>
                <w:lang w:val="en-US"/>
              </w:rPr>
            </w:pPr>
            <w:r>
              <w:rPr>
                <w:rFonts w:hint="default"/>
                <w:vertAlign w:val="baseline"/>
                <w:lang w:val="en-US"/>
              </w:rPr>
              <w:t>label</w:t>
            </w:r>
          </w:p>
        </w:tc>
        <w:tc>
          <w:tcPr>
            <w:tcW w:w="1562" w:type="dxa"/>
          </w:tcPr>
          <w:p>
            <w:pPr>
              <w:jc w:val="both"/>
              <w:rPr>
                <w:rFonts w:hint="default"/>
                <w:vertAlign w:val="baseline"/>
                <w:lang w:val="en-US"/>
              </w:rPr>
            </w:pPr>
            <w:r>
              <w:rPr>
                <w:rFonts w:hint="default"/>
                <w:vertAlign w:val="baseline"/>
                <w:lang w:val="en-US"/>
              </w:rPr>
              <w:t>Chỉ người dùng nhập họ tên</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6</w:t>
            </w:r>
          </w:p>
        </w:tc>
        <w:tc>
          <w:tcPr>
            <w:tcW w:w="1358" w:type="dxa"/>
          </w:tcPr>
          <w:p>
            <w:pPr>
              <w:jc w:val="both"/>
              <w:rPr>
                <w:rFonts w:hint="default"/>
                <w:vertAlign w:val="baseline"/>
                <w:lang w:val="en-US"/>
              </w:rPr>
            </w:pPr>
            <w:r>
              <w:rPr>
                <w:rFonts w:hint="default"/>
                <w:vertAlign w:val="baseline"/>
                <w:lang w:val="en-US"/>
              </w:rPr>
              <w:t>lbtienthu</w:t>
            </w:r>
          </w:p>
        </w:tc>
        <w:tc>
          <w:tcPr>
            <w:tcW w:w="1417" w:type="dxa"/>
          </w:tcPr>
          <w:p>
            <w:pPr>
              <w:jc w:val="both"/>
              <w:rPr>
                <w:rFonts w:hint="default"/>
                <w:vertAlign w:val="baseline"/>
                <w:lang w:val="en-US"/>
              </w:rPr>
            </w:pPr>
            <w:r>
              <w:rPr>
                <w:rFonts w:hint="default"/>
                <w:vertAlign w:val="baseline"/>
                <w:lang w:val="en-US"/>
              </w:rPr>
              <w:t>label</w:t>
            </w:r>
          </w:p>
        </w:tc>
        <w:tc>
          <w:tcPr>
            <w:tcW w:w="1562" w:type="dxa"/>
          </w:tcPr>
          <w:p>
            <w:pPr>
              <w:jc w:val="both"/>
              <w:rPr>
                <w:rFonts w:hint="default"/>
                <w:vertAlign w:val="baseline"/>
                <w:lang w:val="en-US"/>
              </w:rPr>
            </w:pPr>
            <w:r>
              <w:rPr>
                <w:rFonts w:hint="default"/>
                <w:vertAlign w:val="baseline"/>
                <w:lang w:val="en-US"/>
              </w:rPr>
              <w:t>Chỉ người dùng nhập tiền thu</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7</w:t>
            </w:r>
          </w:p>
        </w:tc>
        <w:tc>
          <w:tcPr>
            <w:tcW w:w="1358" w:type="dxa"/>
          </w:tcPr>
          <w:p>
            <w:pPr>
              <w:jc w:val="both"/>
              <w:rPr>
                <w:rFonts w:hint="default"/>
                <w:vertAlign w:val="baseline"/>
                <w:lang w:val="en-US"/>
              </w:rPr>
            </w:pPr>
            <w:r>
              <w:rPr>
                <w:rFonts w:hint="default"/>
                <w:vertAlign w:val="baseline"/>
                <w:lang w:val="en-US"/>
              </w:rPr>
              <w:t>txtCMND</w:t>
            </w:r>
          </w:p>
        </w:tc>
        <w:tc>
          <w:tcPr>
            <w:tcW w:w="1417" w:type="dxa"/>
          </w:tcPr>
          <w:p>
            <w:pPr>
              <w:jc w:val="both"/>
              <w:rPr>
                <w:rFonts w:hint="default"/>
                <w:vertAlign w:val="baseline"/>
                <w:lang w:val="en-US"/>
              </w:rPr>
            </w:pPr>
            <w:r>
              <w:rPr>
                <w:rFonts w:hint="default"/>
                <w:vertAlign w:val="baseline"/>
                <w:lang w:val="en-US"/>
              </w:rPr>
              <w:t>textfield</w:t>
            </w:r>
          </w:p>
        </w:tc>
        <w:tc>
          <w:tcPr>
            <w:tcW w:w="1562" w:type="dxa"/>
          </w:tcPr>
          <w:p>
            <w:pPr>
              <w:jc w:val="both"/>
              <w:rPr>
                <w:rFonts w:hint="default"/>
                <w:vertAlign w:val="baseline"/>
                <w:lang w:val="en-US"/>
              </w:rPr>
            </w:pPr>
            <w:r>
              <w:rPr>
                <w:rFonts w:hint="default"/>
                <w:vertAlign w:val="baseline"/>
                <w:lang w:val="en-US"/>
              </w:rPr>
              <w:t>Nhập CMND</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8</w:t>
            </w:r>
          </w:p>
        </w:tc>
        <w:tc>
          <w:tcPr>
            <w:tcW w:w="1358" w:type="dxa"/>
          </w:tcPr>
          <w:p>
            <w:pPr>
              <w:jc w:val="both"/>
              <w:rPr>
                <w:rFonts w:hint="default"/>
                <w:vertAlign w:val="baseline"/>
                <w:lang w:val="en-US"/>
              </w:rPr>
            </w:pPr>
            <w:r>
              <w:rPr>
                <w:rFonts w:hint="default"/>
                <w:vertAlign w:val="baseline"/>
                <w:lang w:val="en-US"/>
              </w:rPr>
              <w:t>Date</w:t>
            </w:r>
          </w:p>
        </w:tc>
        <w:tc>
          <w:tcPr>
            <w:tcW w:w="1417" w:type="dxa"/>
          </w:tcPr>
          <w:p>
            <w:pPr>
              <w:jc w:val="both"/>
              <w:rPr>
                <w:rFonts w:hint="default"/>
                <w:vertAlign w:val="baseline"/>
                <w:lang w:val="en-US"/>
              </w:rPr>
            </w:pPr>
            <w:r>
              <w:rPr>
                <w:rFonts w:hint="default"/>
                <w:vertAlign w:val="baseline"/>
                <w:lang w:val="en-US"/>
              </w:rPr>
              <w:t>Datetime</w:t>
            </w:r>
          </w:p>
        </w:tc>
        <w:tc>
          <w:tcPr>
            <w:tcW w:w="1562" w:type="dxa"/>
          </w:tcPr>
          <w:p>
            <w:pPr>
              <w:jc w:val="both"/>
              <w:rPr>
                <w:rFonts w:hint="default"/>
                <w:vertAlign w:val="baseline"/>
                <w:lang w:val="en-US"/>
              </w:rPr>
            </w:pPr>
            <w:r>
              <w:rPr>
                <w:rFonts w:hint="default"/>
                <w:vertAlign w:val="baseline"/>
                <w:lang w:val="en-US"/>
              </w:rPr>
              <w:t>Chọn ngày thu</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9</w:t>
            </w:r>
          </w:p>
        </w:tc>
        <w:tc>
          <w:tcPr>
            <w:tcW w:w="1358" w:type="dxa"/>
          </w:tcPr>
          <w:p>
            <w:pPr>
              <w:jc w:val="both"/>
              <w:rPr>
                <w:rFonts w:hint="default"/>
                <w:vertAlign w:val="baseline"/>
                <w:lang w:val="en-US"/>
              </w:rPr>
            </w:pPr>
            <w:r>
              <w:rPr>
                <w:rFonts w:hint="default"/>
                <w:vertAlign w:val="baseline"/>
                <w:lang w:val="en-US"/>
              </w:rPr>
              <w:t>txtdiachi</w:t>
            </w:r>
          </w:p>
        </w:tc>
        <w:tc>
          <w:tcPr>
            <w:tcW w:w="1417" w:type="dxa"/>
          </w:tcPr>
          <w:p>
            <w:pPr>
              <w:jc w:val="both"/>
              <w:rPr>
                <w:rFonts w:hint="default"/>
                <w:vertAlign w:val="baseline"/>
                <w:lang w:val="en-US"/>
              </w:rPr>
            </w:pPr>
            <w:r>
              <w:rPr>
                <w:rFonts w:hint="default"/>
                <w:vertAlign w:val="baseline"/>
                <w:lang w:val="en-US"/>
              </w:rPr>
              <w:t>textfield</w:t>
            </w:r>
          </w:p>
        </w:tc>
        <w:tc>
          <w:tcPr>
            <w:tcW w:w="1562" w:type="dxa"/>
          </w:tcPr>
          <w:p>
            <w:pPr>
              <w:jc w:val="both"/>
              <w:rPr>
                <w:rFonts w:hint="default"/>
                <w:vertAlign w:val="baseline"/>
                <w:lang w:val="en-US"/>
              </w:rPr>
            </w:pPr>
            <w:r>
              <w:rPr>
                <w:rFonts w:hint="default"/>
                <w:vertAlign w:val="baseline"/>
                <w:lang w:val="en-US"/>
              </w:rPr>
              <w:t>Nhập địa chỉ</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10</w:t>
            </w:r>
          </w:p>
        </w:tc>
        <w:tc>
          <w:tcPr>
            <w:tcW w:w="1358" w:type="dxa"/>
          </w:tcPr>
          <w:p>
            <w:pPr>
              <w:jc w:val="both"/>
              <w:rPr>
                <w:rFonts w:hint="default"/>
                <w:vertAlign w:val="baseline"/>
                <w:lang w:val="en-US"/>
              </w:rPr>
            </w:pPr>
            <w:r>
              <w:rPr>
                <w:rFonts w:hint="default"/>
                <w:vertAlign w:val="baseline"/>
                <w:lang w:val="en-US"/>
              </w:rPr>
              <w:t>cblydo</w:t>
            </w:r>
          </w:p>
        </w:tc>
        <w:tc>
          <w:tcPr>
            <w:tcW w:w="1417" w:type="dxa"/>
          </w:tcPr>
          <w:p>
            <w:pPr>
              <w:jc w:val="both"/>
              <w:rPr>
                <w:rFonts w:hint="default"/>
                <w:vertAlign w:val="baseline"/>
                <w:lang w:val="en-US"/>
              </w:rPr>
            </w:pPr>
            <w:r>
              <w:rPr>
                <w:rFonts w:hint="default"/>
                <w:vertAlign w:val="baseline"/>
                <w:lang w:val="en-US"/>
              </w:rPr>
              <w:t>combobox</w:t>
            </w:r>
          </w:p>
        </w:tc>
        <w:tc>
          <w:tcPr>
            <w:tcW w:w="1562" w:type="dxa"/>
          </w:tcPr>
          <w:p>
            <w:pPr>
              <w:jc w:val="both"/>
              <w:rPr>
                <w:rFonts w:hint="default"/>
                <w:vertAlign w:val="baseline"/>
                <w:lang w:val="en-US"/>
              </w:rPr>
            </w:pPr>
            <w:r>
              <w:rPr>
                <w:rFonts w:hint="default"/>
                <w:vertAlign w:val="baseline"/>
                <w:lang w:val="en-US"/>
              </w:rPr>
              <w:t>Chọn lý do thu</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Pr>
          <w:p>
            <w:pPr>
              <w:jc w:val="both"/>
              <w:rPr>
                <w:rFonts w:hint="default"/>
                <w:vertAlign w:val="baseline"/>
                <w:lang w:val="en-US"/>
              </w:rPr>
            </w:pPr>
            <w:r>
              <w:rPr>
                <w:rFonts w:hint="default"/>
                <w:vertAlign w:val="baseline"/>
                <w:lang w:val="en-US"/>
              </w:rPr>
              <w:t>11</w:t>
            </w:r>
          </w:p>
        </w:tc>
        <w:tc>
          <w:tcPr>
            <w:tcW w:w="1358" w:type="dxa"/>
          </w:tcPr>
          <w:p>
            <w:pPr>
              <w:jc w:val="both"/>
              <w:rPr>
                <w:rFonts w:hint="default"/>
                <w:vertAlign w:val="baseline"/>
                <w:lang w:val="en-US"/>
              </w:rPr>
            </w:pPr>
            <w:r>
              <w:rPr>
                <w:rFonts w:hint="default"/>
                <w:vertAlign w:val="baseline"/>
                <w:lang w:val="en-US"/>
              </w:rPr>
              <w:t>txthoten</w:t>
            </w:r>
          </w:p>
        </w:tc>
        <w:tc>
          <w:tcPr>
            <w:tcW w:w="1417" w:type="dxa"/>
          </w:tcPr>
          <w:p>
            <w:pPr>
              <w:jc w:val="both"/>
              <w:rPr>
                <w:rFonts w:hint="default"/>
                <w:vertAlign w:val="baseline"/>
                <w:lang w:val="en-US"/>
              </w:rPr>
            </w:pPr>
            <w:r>
              <w:rPr>
                <w:rFonts w:hint="default"/>
                <w:vertAlign w:val="baseline"/>
                <w:lang w:val="en-US"/>
              </w:rPr>
              <w:t>textfield</w:t>
            </w:r>
          </w:p>
        </w:tc>
        <w:tc>
          <w:tcPr>
            <w:tcW w:w="1562" w:type="dxa"/>
          </w:tcPr>
          <w:p>
            <w:pPr>
              <w:jc w:val="both"/>
              <w:rPr>
                <w:rFonts w:hint="default"/>
                <w:vertAlign w:val="baseline"/>
                <w:lang w:val="en-US"/>
              </w:rPr>
            </w:pPr>
            <w:r>
              <w:rPr>
                <w:rFonts w:hint="default"/>
                <w:vertAlign w:val="baseline"/>
                <w:lang w:val="en-US"/>
              </w:rPr>
              <w:t>Nhập họ tên</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0" w:type="dxa"/>
          </w:tcPr>
          <w:p>
            <w:pPr>
              <w:jc w:val="both"/>
              <w:rPr>
                <w:rFonts w:hint="default"/>
                <w:vertAlign w:val="baseline"/>
                <w:lang w:val="en-US"/>
              </w:rPr>
            </w:pPr>
            <w:r>
              <w:rPr>
                <w:rFonts w:hint="default"/>
                <w:vertAlign w:val="baseline"/>
                <w:lang w:val="en-US"/>
              </w:rPr>
              <w:t>12</w:t>
            </w:r>
          </w:p>
        </w:tc>
        <w:tc>
          <w:tcPr>
            <w:tcW w:w="1358" w:type="dxa"/>
          </w:tcPr>
          <w:p>
            <w:pPr>
              <w:jc w:val="both"/>
              <w:rPr>
                <w:rFonts w:hint="default"/>
                <w:vertAlign w:val="baseline"/>
                <w:lang w:val="en-US"/>
              </w:rPr>
            </w:pPr>
            <w:r>
              <w:rPr>
                <w:rFonts w:hint="default"/>
                <w:vertAlign w:val="baseline"/>
                <w:lang w:val="en-US"/>
              </w:rPr>
              <w:t>txttienthu</w:t>
            </w:r>
          </w:p>
        </w:tc>
        <w:tc>
          <w:tcPr>
            <w:tcW w:w="1417" w:type="dxa"/>
          </w:tcPr>
          <w:p>
            <w:pPr>
              <w:jc w:val="both"/>
              <w:rPr>
                <w:rFonts w:hint="default"/>
                <w:vertAlign w:val="baseline"/>
                <w:lang w:val="en-US"/>
              </w:rPr>
            </w:pPr>
            <w:r>
              <w:rPr>
                <w:rFonts w:hint="default"/>
                <w:vertAlign w:val="baseline"/>
                <w:lang w:val="en-US"/>
              </w:rPr>
              <w:t>textfield</w:t>
            </w:r>
          </w:p>
        </w:tc>
        <w:tc>
          <w:tcPr>
            <w:tcW w:w="1562" w:type="dxa"/>
          </w:tcPr>
          <w:p>
            <w:pPr>
              <w:jc w:val="both"/>
              <w:rPr>
                <w:rFonts w:hint="default"/>
                <w:vertAlign w:val="baseline"/>
                <w:lang w:val="en-US"/>
              </w:rPr>
            </w:pPr>
            <w:r>
              <w:rPr>
                <w:rFonts w:hint="default"/>
                <w:vertAlign w:val="baseline"/>
                <w:lang w:val="en-US"/>
              </w:rPr>
              <w:t>Nhập tiền thu</w:t>
            </w:r>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0" w:type="dxa"/>
          </w:tcPr>
          <w:p>
            <w:pPr>
              <w:jc w:val="both"/>
              <w:rPr>
                <w:rFonts w:hint="default"/>
                <w:vertAlign w:val="baseline"/>
                <w:lang w:val="en-US"/>
              </w:rPr>
            </w:pPr>
            <w:r>
              <w:rPr>
                <w:rFonts w:hint="default"/>
                <w:vertAlign w:val="baseline"/>
                <w:lang w:val="en-US"/>
              </w:rPr>
              <w:t>13</w:t>
            </w:r>
          </w:p>
        </w:tc>
        <w:tc>
          <w:tcPr>
            <w:tcW w:w="1358" w:type="dxa"/>
          </w:tcPr>
          <w:p>
            <w:pPr>
              <w:jc w:val="both"/>
              <w:rPr>
                <w:rFonts w:hint="default"/>
                <w:vertAlign w:val="baseline"/>
                <w:lang w:val="en-US"/>
              </w:rPr>
            </w:pPr>
            <w:r>
              <w:rPr>
                <w:rFonts w:hint="default"/>
                <w:vertAlign w:val="baseline"/>
                <w:lang w:val="en-US"/>
              </w:rPr>
              <w:t>btnthem</w:t>
            </w:r>
          </w:p>
        </w:tc>
        <w:tc>
          <w:tcPr>
            <w:tcW w:w="1417" w:type="dxa"/>
          </w:tcPr>
          <w:p>
            <w:pPr>
              <w:jc w:val="both"/>
              <w:rPr>
                <w:rFonts w:hint="default"/>
                <w:vertAlign w:val="baseline"/>
                <w:lang w:val="en-US"/>
              </w:rPr>
            </w:pPr>
            <w:r>
              <w:rPr>
                <w:rFonts w:hint="default"/>
                <w:vertAlign w:val="baseline"/>
                <w:lang w:val="en-US"/>
              </w:rPr>
              <w:t>button</w:t>
            </w:r>
          </w:p>
        </w:tc>
        <w:tc>
          <w:tcPr>
            <w:tcW w:w="1562" w:type="dxa"/>
          </w:tcPr>
          <w:p>
            <w:pPr>
              <w:jc w:val="both"/>
              <w:rPr>
                <w:rFonts w:hint="default"/>
                <w:vertAlign w:val="baseline"/>
                <w:lang w:val="en-US"/>
              </w:rPr>
            </w:pPr>
            <w:r>
              <w:rPr>
                <w:rFonts w:hint="default"/>
                <w:vertAlign w:val="baseline"/>
                <w:lang w:val="en-US"/>
              </w:rPr>
              <w:t>Nếu đúng quy định thực hiện thêm vào danh sách</w:t>
            </w:r>
            <w:bookmarkStart w:id="0" w:name="_GoBack"/>
            <w:bookmarkEnd w:id="0"/>
          </w:p>
        </w:tc>
        <w:tc>
          <w:tcPr>
            <w:tcW w:w="775" w:type="dxa"/>
          </w:tcPr>
          <w:p>
            <w:pPr>
              <w:jc w:val="both"/>
              <w:rPr>
                <w:rFonts w:hint="default"/>
                <w:vertAlign w:val="baseline"/>
                <w:lang w:val="en-US"/>
              </w:rPr>
            </w:pPr>
          </w:p>
        </w:tc>
        <w:tc>
          <w:tcPr>
            <w:tcW w:w="1147" w:type="dxa"/>
          </w:tcPr>
          <w:p>
            <w:pPr>
              <w:jc w:val="both"/>
              <w:rPr>
                <w:rFonts w:hint="default"/>
                <w:vertAlign w:val="baseline"/>
                <w:lang w:val="en-US"/>
              </w:rPr>
            </w:pPr>
          </w:p>
        </w:tc>
        <w:tc>
          <w:tcPr>
            <w:tcW w:w="1133" w:type="dxa"/>
          </w:tcPr>
          <w:p>
            <w:pPr>
              <w:jc w:val="both"/>
              <w:rPr>
                <w:rFonts w:hint="default"/>
                <w:vertAlign w:val="baseline"/>
                <w:lang w:val="en-US"/>
              </w:rPr>
            </w:pPr>
          </w:p>
        </w:tc>
      </w:tr>
    </w:tbl>
    <w:p>
      <w:pPr>
        <w:jc w:val="both"/>
        <w:rPr>
          <w:rFonts w:hint="default"/>
          <w:lang w:val="en-US"/>
        </w:rPr>
      </w:pPr>
    </w:p>
    <w:p>
      <w:pPr>
        <w:jc w:val="center"/>
      </w:pPr>
      <w:r>
        <w:drawing>
          <wp:inline distT="0" distB="0" distL="114300" distR="114300">
            <wp:extent cx="2047875" cy="4305300"/>
            <wp:effectExtent l="0" t="0" r="9525"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2047875" cy="4305300"/>
                    </a:xfrm>
                    <a:prstGeom prst="rect">
                      <a:avLst/>
                    </a:prstGeom>
                    <a:noFill/>
                    <a:ln>
                      <a:noFill/>
                    </a:ln>
                  </pic:spPr>
                </pic:pic>
              </a:graphicData>
            </a:graphic>
          </wp:inline>
        </w:drawing>
      </w:r>
    </w:p>
    <w:p>
      <w:pPr>
        <w:jc w:val="left"/>
        <w:rPr>
          <w:rFonts w:hint="default"/>
          <w:lang w:val="en-US"/>
        </w:rPr>
      </w:pPr>
      <w:r>
        <w:rPr>
          <w:rFonts w:hint="default"/>
          <w:lang w:val="en-US"/>
        </w:rPr>
        <w:t>Giải thích:</w:t>
      </w:r>
    </w:p>
    <w:p>
      <w:pPr>
        <w:jc w:val="left"/>
        <w:rPr>
          <w:rFonts w:hint="default"/>
          <w:lang w:val="en-US"/>
        </w:rPr>
      </w:pPr>
      <w:r>
        <w:rPr>
          <w:rFonts w:hint="default"/>
          <w:lang w:val="en-US"/>
        </w:rPr>
        <w:t>D1: Thông phiếu thu: Họ tên, địa chỉ,  tiền thu, lý do thu, ngày thu.</w:t>
      </w:r>
    </w:p>
    <w:p>
      <w:pPr>
        <w:jc w:val="left"/>
        <w:rPr>
          <w:rFonts w:hint="default"/>
          <w:lang w:val="en-US"/>
        </w:rPr>
      </w:pPr>
      <w:r>
        <w:rPr>
          <w:rFonts w:hint="default"/>
          <w:lang w:val="en-US"/>
        </w:rPr>
        <w:t>D2: Các lý do thu</w:t>
      </w:r>
    </w:p>
    <w:p>
      <w:pPr>
        <w:jc w:val="left"/>
        <w:rPr>
          <w:rFonts w:hint="default"/>
          <w:lang w:val="en-US"/>
        </w:rPr>
      </w:pPr>
      <w:r>
        <w:rPr>
          <w:rFonts w:hint="default"/>
          <w:lang w:val="en-US"/>
        </w:rPr>
        <w:t>D3: Danh sách các phiếu thu, Tiền thu tối thiểu</w:t>
      </w:r>
    </w:p>
    <w:p>
      <w:pPr>
        <w:jc w:val="left"/>
        <w:rPr>
          <w:rFonts w:hint="default"/>
          <w:lang w:val="en-US"/>
        </w:rPr>
      </w:pPr>
      <w:r>
        <w:rPr>
          <w:rFonts w:hint="default"/>
          <w:lang w:val="en-US"/>
        </w:rPr>
        <w:t>D4: D1</w:t>
      </w:r>
    </w:p>
    <w:p>
      <w:pPr>
        <w:jc w:val="left"/>
        <w:rPr>
          <w:rFonts w:hint="default"/>
          <w:lang w:val="en-US"/>
        </w:rPr>
      </w:pPr>
      <w:r>
        <w:rPr>
          <w:rFonts w:hint="default"/>
          <w:lang w:val="en-US"/>
        </w:rPr>
        <w:t>Thuật toán xử lý:</w:t>
      </w:r>
    </w:p>
    <w:p>
      <w:pPr>
        <w:jc w:val="left"/>
        <w:rPr>
          <w:rFonts w:hint="default"/>
          <w:lang w:val="en-US"/>
        </w:rPr>
      </w:pPr>
      <w:r>
        <w:rPr>
          <w:rFonts w:hint="default"/>
          <w:lang w:val="en-US"/>
        </w:rPr>
        <w:t xml:space="preserve">Bước 1: kết nối dữ liệu </w:t>
      </w:r>
    </w:p>
    <w:p>
      <w:pPr>
        <w:jc w:val="left"/>
        <w:rPr>
          <w:rFonts w:hint="default"/>
          <w:lang w:val="en-US"/>
        </w:rPr>
      </w:pPr>
      <w:r>
        <w:rPr>
          <w:rFonts w:hint="default"/>
          <w:lang w:val="en-US"/>
        </w:rPr>
        <w:t>Bước 2: Hiển thị D3</w:t>
      </w:r>
    </w:p>
    <w:p>
      <w:pPr>
        <w:jc w:val="left"/>
        <w:rPr>
          <w:rFonts w:hint="default"/>
          <w:lang w:val="en-US"/>
        </w:rPr>
      </w:pPr>
      <w:r>
        <w:rPr>
          <w:rFonts w:hint="default"/>
          <w:lang w:val="en-US"/>
        </w:rPr>
        <w:t>Bước 3: Nhận D1 từ người dùng</w:t>
      </w:r>
    </w:p>
    <w:p>
      <w:pPr>
        <w:jc w:val="left"/>
        <w:rPr>
          <w:rFonts w:hint="default"/>
          <w:lang w:val="en-US"/>
        </w:rPr>
      </w:pPr>
      <w:r>
        <w:rPr>
          <w:rFonts w:hint="default"/>
          <w:lang w:val="en-US"/>
        </w:rPr>
        <w:t>Bước 4: Kiểm tra “lý do thu” có thuộc với lý do theo quy định không</w:t>
      </w:r>
    </w:p>
    <w:p>
      <w:pPr>
        <w:jc w:val="left"/>
        <w:rPr>
          <w:rFonts w:hint="default"/>
          <w:lang w:val="en-US"/>
        </w:rPr>
      </w:pPr>
      <w:r>
        <w:rPr>
          <w:rFonts w:hint="default"/>
          <w:lang w:val="en-US"/>
        </w:rPr>
        <w:t>Bước 5: Kiểm tra quy định “tiền thu tối thiểu”</w:t>
      </w:r>
    </w:p>
    <w:p>
      <w:pPr>
        <w:jc w:val="left"/>
        <w:rPr>
          <w:rFonts w:hint="default"/>
          <w:lang w:val="en-US"/>
        </w:rPr>
      </w:pPr>
      <w:r>
        <w:rPr>
          <w:rFonts w:hint="default"/>
          <w:lang w:val="en-US"/>
        </w:rPr>
        <w:t>Bước 6: nếu không thỏa quy định thì chuyển sang bước 8</w:t>
      </w:r>
    </w:p>
    <w:p>
      <w:pPr>
        <w:jc w:val="left"/>
        <w:rPr>
          <w:rFonts w:hint="default"/>
          <w:lang w:val="en-US"/>
        </w:rPr>
      </w:pPr>
      <w:r>
        <w:rPr>
          <w:rFonts w:hint="default"/>
          <w:lang w:val="en-US"/>
        </w:rPr>
        <w:t>Bước 7: Lưu D4 vào CSDL</w:t>
      </w:r>
    </w:p>
    <w:p>
      <w:pPr>
        <w:jc w:val="left"/>
        <w:rPr>
          <w:rFonts w:hint="default"/>
          <w:lang w:val="en-US"/>
        </w:rPr>
      </w:pPr>
      <w:r>
        <w:rPr>
          <w:rFonts w:hint="default"/>
          <w:lang w:val="en-US"/>
        </w:rPr>
        <w:t>Bước 8: Đóng kết nối cơ sở dữ liệu</w:t>
      </w:r>
    </w:p>
    <w:p>
      <w:pPr>
        <w:jc w:val="left"/>
        <w:rPr>
          <w:rFonts w:hint="default"/>
          <w:lang w:val="en-US"/>
        </w:rPr>
      </w:pPr>
      <w:r>
        <w:rPr>
          <w:rFonts w:hint="default"/>
          <w:lang w:val="en-US"/>
        </w:rPr>
        <w:t>Bước 9: kết thúc</w:t>
      </w: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ogle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35D26"/>
    <w:multiLevelType w:val="multilevel"/>
    <w:tmpl w:val="EB035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190F4F8"/>
    <w:multiLevelType w:val="multilevel"/>
    <w:tmpl w:val="3190F4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E71E3BB"/>
    <w:multiLevelType w:val="singleLevel"/>
    <w:tmpl w:val="5E71E3BB"/>
    <w:lvl w:ilvl="0" w:tentative="0">
      <w:start w:val="1"/>
      <w:numFmt w:val="lowerLetter"/>
      <w:suff w:val="space"/>
      <w:lvlText w:val="%1)"/>
      <w:lvlJc w:val="left"/>
    </w:lvl>
  </w:abstractNum>
  <w:abstractNum w:abstractNumId="13">
    <w:nsid w:val="6F1FC440"/>
    <w:multiLevelType w:val="multilevel"/>
    <w:tmpl w:val="6F1FC4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432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FEA2762"/>
    <w:rsid w:val="543810A4"/>
    <w:rsid w:val="664A412A"/>
    <w:rsid w:val="77FD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auto"/>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2022-12-17T07:20:00Z</dcterms:created>
  <dc:creator>Nguyen Quoc Hung</dc:creator>
  <cp:lastModifiedBy>Nguyễn Quốc Hưng_A0291</cp:lastModifiedBy>
  <dcterms:modified xsi:type="dcterms:W3CDTF">2022-12-18T05:16:32Z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89EB74B0D6E640A3A703FE562BB745CE</vt:lpwstr>
  </property>
</Properties>
</file>