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2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3000"/>
        <w:gridCol w:w="3270"/>
        <w:tblGridChange w:id="0">
          <w:tblGrid>
            <w:gridCol w:w="3000"/>
            <w:gridCol w:w="3000"/>
            <w:gridCol w:w="3270"/>
          </w:tblGrid>
        </w:tblGridChange>
      </w:tblGrid>
      <w:tr>
        <w:trPr>
          <w:cantSplit w:val="0"/>
          <w:trHeight w:val="557" w:hRule="atLeast"/>
          <w:tblHeader w:val="0"/>
        </w:trPr>
        <w:tc>
          <w:tcPr>
            <w:gridSpan w:val="3"/>
          </w:tcPr>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9700" cy="8286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9700" cy="828675"/>
                          </a:xfrm>
                          <a:prstGeom prst="rect"/>
                          <a:ln/>
                        </pic:spPr>
                      </pic:pic>
                    </a:graphicData>
                  </a:graphic>
                </wp:inline>
              </w:drawing>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 case Number</w:t>
            </w:r>
          </w:p>
        </w:tc>
        <w:tc>
          <w:tcPr>
            <w:gridSpan w:val="2"/>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UC_ĐổiMậtKhẩu</w:t>
            </w:r>
          </w:p>
        </w:tc>
      </w:tr>
      <w:tr>
        <w:trPr>
          <w:cantSplit w:val="0"/>
          <w:trHeight w:val="447" w:hRule="atLeast"/>
          <w:tblHeader w:val="0"/>
        </w:trPr>
        <w:tc>
          <w:tcPr/>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 case Name</w:t>
            </w:r>
          </w:p>
        </w:tc>
        <w:tc>
          <w:tcPr>
            <w:gridSpan w:val="2"/>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Đổi Mật Khẩu</w:t>
            </w:r>
          </w:p>
        </w:tc>
      </w:tr>
      <w:tr>
        <w:trPr>
          <w:cantSplit w:val="0"/>
          <w:trHeight w:val="475" w:hRule="atLeast"/>
          <w:tblHeader w:val="0"/>
        </w:trPr>
        <w:tc>
          <w:tcPr/>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 </w:t>
            </w:r>
          </w:p>
        </w:tc>
        <w:tc>
          <w:tcPr>
            <w:gridSpan w:val="2"/>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Khách hàng</w:t>
            </w:r>
          </w:p>
        </w:tc>
      </w:tr>
      <w:tr>
        <w:trPr>
          <w:cantSplit w:val="0"/>
          <w:trHeight w:val="495" w:hRule="atLeast"/>
          <w:tblHeader w:val="0"/>
        </w:trPr>
        <w:tc>
          <w:tcPr/>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Priority</w:t>
            </w:r>
          </w:p>
        </w:tc>
        <w:tc>
          <w:tcPr>
            <w:gridSpan w:val="2"/>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Must have</w:t>
            </w:r>
          </w:p>
        </w:tc>
      </w:tr>
      <w:tr>
        <w:trPr>
          <w:cantSplit w:val="0"/>
          <w:trHeight w:val="475" w:hRule="atLeast"/>
          <w:tblHeader w:val="0"/>
        </w:trPr>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Summary</w:t>
            </w:r>
          </w:p>
        </w:tc>
        <w:tc>
          <w:tcPr>
            <w:gridSpan w:val="2"/>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Cho phép khách hàng đổi mật khẩu tài khoản.</w:t>
            </w:r>
          </w:p>
        </w:tc>
      </w:tr>
      <w:tr>
        <w:trPr>
          <w:cantSplit w:val="0"/>
          <w:trHeight w:val="420" w:hRule="atLeast"/>
          <w:tblHeader w:val="0"/>
        </w:trPr>
        <w:tc>
          <w:tcPr>
            <w:vMerge w:val="restart"/>
          </w:tcPr>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Basic Course of Events</w:t>
            </w:r>
          </w:p>
        </w:tc>
        <w:tc>
          <w:tcPr/>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 Action</w:t>
            </w:r>
          </w:p>
        </w:tc>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System Response</w:t>
            </w:r>
          </w:p>
        </w:tc>
      </w:tr>
      <w:tr>
        <w:trPr>
          <w:cantSplit w:val="0"/>
          <w:trHeight w:val="475"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1. Khách hàng chọn mục </w:t>
            </w:r>
            <w:r w:rsidDel="00000000" w:rsidR="00000000" w:rsidRPr="00000000">
              <w:rPr>
                <w:rFonts w:ascii="Calibri" w:cs="Calibri" w:eastAsia="Calibri" w:hAnsi="Calibri"/>
                <w:b w:val="1"/>
                <w:rtl w:val="0"/>
              </w:rPr>
              <w:t xml:space="preserve">“Edit Security Settings”.</w:t>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tc>
      </w:tr>
      <w:tr>
        <w:trPr>
          <w:cantSplit w:val="0"/>
          <w:trHeight w:val="475" w:hRule="atLeast"/>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2.Hệ thống hiển thị biểu mẫu đổi mật khẩu.</w:t>
            </w:r>
          </w:p>
        </w:tc>
      </w:tr>
      <w:tr>
        <w:trPr>
          <w:cantSplit w:val="0"/>
          <w:trHeight w:val="475" w:hRule="atLeast"/>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3.Khách hàng nhập mật khẩu cũ, mật khẩu mới,xác nhận mật khẩu mới  và ấn nút </w:t>
            </w:r>
            <w:r w:rsidDel="00000000" w:rsidR="00000000" w:rsidRPr="00000000">
              <w:rPr>
                <w:rFonts w:ascii="Calibri" w:cs="Calibri" w:eastAsia="Calibri" w:hAnsi="Calibri"/>
                <w:b w:val="1"/>
                <w:rtl w:val="0"/>
              </w:rPr>
              <w:t xml:space="preserve">“đổi mật khẩu”</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tl w:val="0"/>
              </w:rPr>
            </w:r>
          </w:p>
        </w:tc>
      </w:tr>
      <w:tr>
        <w:trPr>
          <w:cantSplit w:val="0"/>
          <w:trHeight w:val="475"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4.Hệ thống xác thực và cập nhật mật khẩu mới. </w:t>
            </w:r>
            <w:r w:rsidDel="00000000" w:rsidR="00000000" w:rsidRPr="00000000">
              <w:rPr>
                <w:rFonts w:ascii="Calibri" w:cs="Calibri" w:eastAsia="Calibri" w:hAnsi="Calibri"/>
                <w:b w:val="1"/>
                <w:rtl w:val="0"/>
              </w:rPr>
              <w:t xml:space="preserve">E1,E2</w:t>
            </w:r>
          </w:p>
        </w:tc>
      </w:tr>
      <w:tr>
        <w:trPr>
          <w:cantSplit w:val="0"/>
          <w:trHeight w:val="475"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rtl w:val="0"/>
              </w:rPr>
              <w:t xml:space="preserve">5.Hệ thống đưa ra thông báo </w:t>
            </w:r>
            <w:r w:rsidDel="00000000" w:rsidR="00000000" w:rsidRPr="00000000">
              <w:rPr>
                <w:rFonts w:ascii="Calibri" w:cs="Calibri" w:eastAsia="Calibri" w:hAnsi="Calibri"/>
                <w:b w:val="1"/>
                <w:rtl w:val="0"/>
              </w:rPr>
              <w:t xml:space="preserve">“đổi mật khẩu thành công”.</w:t>
            </w:r>
          </w:p>
        </w:tc>
      </w:tr>
      <w:tr>
        <w:trPr>
          <w:cantSplit w:val="0"/>
          <w:trHeight w:val="405" w:hRule="atLeast"/>
          <w:tblHeader w:val="0"/>
        </w:trPr>
        <w:tc>
          <w:tcPr/>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Paths</w:t>
            </w:r>
          </w:p>
        </w:tc>
        <w:tc>
          <w:tcPr>
            <w:gridSpan w:val="2"/>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gridSpan w:val="2"/>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b w:val="1"/>
                <w:rtl w:val="0"/>
              </w:rPr>
              <w:t xml:space="preserve">E1. </w:t>
            </w:r>
            <w:r w:rsidDel="00000000" w:rsidR="00000000" w:rsidRPr="00000000">
              <w:rPr>
                <w:rFonts w:ascii="Calibri" w:cs="Calibri" w:eastAsia="Calibri" w:hAnsi="Calibri"/>
                <w:rtl w:val="0"/>
              </w:rPr>
              <w:t xml:space="preserve">Nếu khách hàng nhập thiếu các trường thông tin thì hệ thống thông báo nhập đầy đủ.</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E2</w:t>
            </w:r>
            <w:r w:rsidDel="00000000" w:rsidR="00000000" w:rsidRPr="00000000">
              <w:rPr>
                <w:rFonts w:ascii="Calibri" w:cs="Calibri" w:eastAsia="Calibri" w:hAnsi="Calibri"/>
                <w:rtl w:val="0"/>
              </w:rPr>
              <w:t xml:space="preserve">.Nếu khách hàng nhập không đúng mật khẩu cũ hoặc khách hàng nhập lại mật khẩu mới không trùng với xác nhận mật khẩu mới thì hệ thống thông báo yêu cầu nhập lại.</w:t>
            </w:r>
          </w:p>
        </w:tc>
      </w:tr>
      <w:tr>
        <w:trPr>
          <w:cantSplit w:val="0"/>
          <w:trHeight w:val="447" w:hRule="atLeast"/>
          <w:tblHeader w:val="0"/>
        </w:trPr>
        <w:tc>
          <w:tcPr/>
          <w:p w:rsidR="00000000" w:rsidDel="00000000" w:rsidP="00000000" w:rsidRDefault="00000000" w:rsidRPr="00000000" w14:paraId="000000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Extension Points</w:t>
            </w:r>
          </w:p>
        </w:tc>
        <w:tc>
          <w:tcPr>
            <w:gridSpan w:val="2"/>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Trigger</w:t>
            </w:r>
          </w:p>
        </w:tc>
        <w:tc>
          <w:tcPr>
            <w:gridSpan w:val="2"/>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Khách hàng muốn đổi mật khẩu.</w:t>
            </w:r>
          </w:p>
        </w:tc>
      </w:tr>
      <w:tr>
        <w:trPr>
          <w:cantSplit w:val="0"/>
          <w:trHeight w:val="447" w:hRule="atLeast"/>
          <w:tblHeader w:val="0"/>
        </w:trPr>
        <w:tc>
          <w:tcPr/>
          <w:p w:rsidR="00000000" w:rsidDel="00000000" w:rsidP="00000000" w:rsidRDefault="00000000" w:rsidRPr="00000000" w14:paraId="0000003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Assumptions </w:t>
            </w:r>
          </w:p>
        </w:tc>
        <w:tc>
          <w:tcPr>
            <w:gridSpan w:val="2"/>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 </w:t>
            </w:r>
          </w:p>
        </w:tc>
        <w:tc>
          <w:tcPr>
            <w:gridSpan w:val="2"/>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Khách hàng đã đăng nhập và truy cập trang myaccount.</w:t>
            </w:r>
          </w:p>
        </w:tc>
      </w:tr>
      <w:tr>
        <w:trPr>
          <w:cantSplit w:val="0"/>
          <w:trHeight w:val="268.5546875" w:hRule="atLeast"/>
          <w:tblHeader w:val="0"/>
        </w:trPr>
        <w:tc>
          <w:tcPr>
            <w:vMerge w:val="restart"/>
          </w:tcPr>
          <w:p w:rsidR="00000000" w:rsidDel="00000000" w:rsidP="00000000" w:rsidRDefault="00000000" w:rsidRPr="00000000" w14:paraId="000000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vMerge w:val="restart"/>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Mật khẩu vừa đổi của tài khoản khách hàng được cập nhật lại trong cơ sở dữ liệu.</w:t>
            </w:r>
          </w:p>
        </w:tc>
      </w:tr>
      <w:tr>
        <w:trPr>
          <w:cantSplit w:val="0"/>
          <w:trHeight w:val="268.5546875"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0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 Business Rules</w:t>
            </w:r>
          </w:p>
        </w:tc>
        <w:tc>
          <w:tcPr>
            <w:gridSpan w:val="2"/>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4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gridSpan w:val="2"/>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Nhóm 6</w:t>
            </w:r>
          </w:p>
        </w:tc>
      </w:tr>
      <w:tr>
        <w:trPr>
          <w:cantSplit w:val="0"/>
          <w:trHeight w:val="447" w:hRule="atLeast"/>
          <w:tblHeader w:val="0"/>
        </w:trPr>
        <w:tc>
          <w:tcPr/>
          <w:p w:rsidR="00000000" w:rsidDel="00000000" w:rsidP="00000000" w:rsidRDefault="00000000" w:rsidRPr="00000000" w14:paraId="0000004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gridSpan w:val="2"/>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14/10/2022</w:t>
            </w:r>
          </w:p>
        </w:tc>
      </w:tr>
      <w:tr>
        <w:trPr>
          <w:cantSplit w:val="0"/>
          <w:trHeight w:val="447" w:hRule="atLeast"/>
          <w:tblHeader w:val="0"/>
        </w:trPr>
        <w:tc>
          <w:tcPr>
            <w:gridSpan w:val="3"/>
          </w:tcPr>
          <w:p w:rsidR="00000000" w:rsidDel="00000000" w:rsidP="00000000" w:rsidRDefault="00000000" w:rsidRPr="00000000" w14:paraId="000000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Activity Diagram</w:t>
            </w:r>
          </w:p>
          <w:p w:rsidR="00000000" w:rsidDel="00000000" w:rsidP="00000000" w:rsidRDefault="00000000" w:rsidRPr="00000000" w14:paraId="0000004A">
            <w:pPr>
              <w:widowControl w:val="0"/>
              <w:jc w:val="center"/>
              <w:rPr>
                <w:rFonts w:ascii="Calibri" w:cs="Calibri" w:eastAsia="Calibri" w:hAnsi="Calibri"/>
                <w:b w:val="1"/>
              </w:rPr>
            </w:pPr>
            <w:r w:rsidDel="00000000" w:rsidR="00000000" w:rsidRPr="00000000">
              <w:rPr/>
              <w:drawing>
                <wp:inline distB="114300" distT="114300" distL="114300" distR="114300">
                  <wp:extent cx="4524375" cy="927258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4375" cy="92725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4yB1wFdleHRQBzTaJMYshxExA==">AMUW2mWVRQ6iCbVAELy6F+4sHMnXhtEvU0g0a1/npwM8sRlATqYHuZbM1Y3Z6sMgYzchpytEFMuwDNAX25czRszYHjcudcqBuj0ccgy6YBfu7veD+vApXkc=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