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Sacar a pasear a un perro: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al correa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al perro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correa al perro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puerta para salir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puerta anterior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Ubicarse en la calle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Caminar o correr con el perro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cruzar la calle, detenerse y ver a ambos lados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viene carro cruzar la calle, de lo contrario esperar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con el proceso anterior.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un licuado de frutas tropicales: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refrigeradora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puerta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papaya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papaya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papaya en la mesa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melón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melón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melón en la mesa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la refrigeradora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 la sección de cuchillos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cuchillo de fruta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regresar a la mesa de frutas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cortar papaya en trozos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cortar melón en trozos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juntar los trozos de melón y papaya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meterlo a la licuadora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agua a la altura de la fruta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precinar el botón de encendido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la velocidad media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3 minutos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apagar la licuadora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desea beba de la licuadora o tome un vaso y sirva.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