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 Marzo 2026.</w:t>
      </w:r>
    </w:p>
    <w:p>
      <w:r>
        <w:t>El metro, como un rápido metálico rebebería ese el túnel y accede a las vías de la estación,</w:t>
      </w:r>
    </w:p>
    <w:p>
      <w:r>
        <w:t>oplojando la velocidad y su rugir.</w:t>
      </w:r>
    </w:p>
    <w:p>
      <w:r>
        <w:t>Tomo el metro, cansado ya por hoy de examinar la ciudad.</w:t>
      </w:r>
    </w:p>
    <w:p>
      <w:r>
        <w:t>Esta mañana, antes de las 9h, salí de casa</w:t>
      </w:r>
    </w:p>
    <w:p>
      <w:r>
        <w:t>de Cristina, tocando con los dedos desde</w:t>
      </w:r>
    </w:p>
    <w:p>
      <w:r>
        <w:t>su tenaza el tibidabo. La montaña. Aislada</w:t>
      </w:r>
    </w:p>
    <w:p>
      <w:r>
        <w:t>de la ciudad y a la vez, poniendo un límite entre el cielo y el caos de</w:t>
      </w:r>
    </w:p>
    <w:p>
      <w:r>
        <w:t>edificios y cemento que terminan</w:t>
      </w:r>
    </w:p>
    <w:p>
      <w:r>
        <w:t>a las orillas del Mediterráneo.</w:t>
      </w:r>
    </w:p>
    <w:p>
      <w:r>
        <w:t>Ahora hago el desborao. Escaleas</w:t>
      </w:r>
    </w:p>
    <w:p>
      <w:r>
        <w:t>fue escudeu desde los díos</w:t>
      </w:r>
    </w:p>
    <w:p>
      <w:r>
        <w:t>de la ciudad hasta con la piel.</w:t>
      </w:r>
    </w:p>
    <w:p>
      <w:r>
        <w:t>Una mujer con un traspatiu</w:t>
      </w:r>
    </w:p>
    <w:p>
      <w:r>
        <w:t>rie. Me llama b oteud'a, ub gaba.</w:t>
      </w:r>
    </w:p>
    <w:p>
      <w:r>
        <w:t>No llev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