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sz w:val="22"/>
          <w:szCs w:val="22"/>
          <w:highlight w:val="none"/>
          <w:lang w:val="es-ES"/>
        </w:rPr>
      </w:pPr>
      <w:r>
        <w:rPr>
          <w:b/>
          <w:bCs/>
          <w:sz w:val="22"/>
          <w:szCs w:val="22"/>
          <w:highlight w:val="none"/>
          <w:lang w:val="es-ES"/>
        </w:rPr>
        <w:t xml:space="preserve">Primer paso</w:t>
      </w:r>
      <w:r>
        <w:rPr>
          <w:b/>
          <w:bCs/>
          <w:sz w:val="22"/>
          <w:szCs w:val="22"/>
          <w:highlight w:val="none"/>
          <w:lang w:val="es-ES"/>
        </w:rPr>
      </w:r>
    </w:p>
    <w:p>
      <w:pPr>
        <w:jc w:val="both"/>
        <w:rPr>
          <w:sz w:val="22"/>
          <w:szCs w:val="22"/>
          <w:highlight w:val="none"/>
          <w:lang w:val="es-ES"/>
        </w:rPr>
      </w:pPr>
      <w:r>
        <w:rPr>
          <w:sz w:val="22"/>
          <w:szCs w:val="22"/>
          <w:highlight w:val="none"/>
          <w:lang w:val="es-ES"/>
        </w:rPr>
        <w:t xml:space="preserve">Colocamos y conectamos el switch y las computadoras, es importante mantener un orden para poder visualmente saber que equipos forman las diferentes subredes que levantaremos en esta practica</w:t>
      </w:r>
      <w:r>
        <w:rPr>
          <w:sz w:val="22"/>
          <w:szCs w:val="22"/>
          <w:highlight w:val="none"/>
          <w:lang w:val="es-ES"/>
        </w:rPr>
      </w:r>
    </w:p>
    <w:p>
      <w:pPr>
        <w:jc w:val="center"/>
        <w:rPr>
          <w:sz w:val="24"/>
          <w:szCs w:val="24"/>
          <w:highlight w:val="none"/>
          <w:lang w:val="es-ES"/>
        </w:rPr>
      </w:pPr>
      <w:r>
        <w:rPr>
          <w:sz w:val="24"/>
          <w:szCs w:val="24"/>
          <w:lang w:val="es-ES"/>
        </w:rPr>
        <mc:AlternateContent>
          <mc:Choice Requires="wpg">
            <w:drawing>
              <wp:inline xmlns:wp="http://schemas.openxmlformats.org/drawingml/2006/wordprocessingDrawing" distT="0" distB="0" distL="0" distR="0">
                <wp:extent cx="5480499" cy="314036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03584" name=""/>
                        <pic:cNvPicPr>
                          <a:picLocks noChangeAspect="1"/>
                        </pic:cNvPicPr>
                        <pic:nvPr/>
                      </pic:nvPicPr>
                      <pic:blipFill>
                        <a:blip r:embed="rId8"/>
                        <a:stretch/>
                      </pic:blipFill>
                      <pic:spPr bwMode="auto">
                        <a:xfrm flipH="0" flipV="0">
                          <a:off x="0" y="0"/>
                          <a:ext cx="5480499" cy="31403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31.5pt;height:247.3pt;mso-wrap-distance-left:0.0pt;mso-wrap-distance-top:0.0pt;mso-wrap-distance-right:0.0pt;mso-wrap-distance-bottom:0.0pt;" stroked="false">
                <v:path textboxrect="0,0,0,0"/>
                <v:imagedata r:id="rId8" o:title=""/>
              </v:shape>
            </w:pict>
          </mc:Fallback>
        </mc:AlternateContent>
      </w:r>
      <w:r>
        <w:rPr>
          <w:sz w:val="24"/>
          <w:szCs w:val="24"/>
          <w:highlight w:val="none"/>
          <w:lang w:val="es-ES"/>
        </w:rPr>
      </w:r>
      <w:r>
        <w:rPr>
          <w:sz w:val="24"/>
          <w:szCs w:val="24"/>
          <w:highlight w:val="none"/>
          <w:lang w:val="es-ES"/>
        </w:rPr>
      </w:r>
    </w:p>
    <w:p>
      <w:pPr>
        <w:shd w:val="nil"/>
        <w:rPr>
          <w:sz w:val="22"/>
          <w:szCs w:val="22"/>
          <w:highlight w:val="none"/>
          <w:lang w:val="es-ES"/>
        </w:rPr>
      </w:pPr>
      <w:r>
        <w:rPr>
          <w:sz w:val="22"/>
          <w:szCs w:val="22"/>
          <w:highlight w:val="none"/>
          <w:lang w:val="es-ES"/>
        </w:rPr>
      </w:r>
      <w:r>
        <w:rPr>
          <w:b/>
          <w:bCs/>
          <w:sz w:val="22"/>
          <w:szCs w:val="22"/>
          <w:highlight w:val="none"/>
          <w:lang w:val="es-ES"/>
        </w:rPr>
        <w:t xml:space="preserve">Segundo paso</w:t>
      </w:r>
      <w:r>
        <w:rPr>
          <w:b/>
          <w:bCs/>
          <w:sz w:val="22"/>
          <w:szCs w:val="22"/>
          <w:highlight w:val="none"/>
          <w:lang w:val="es-ES"/>
        </w:rPr>
      </w:r>
      <w:r>
        <w:rPr>
          <w:sz w:val="22"/>
          <w:szCs w:val="22"/>
          <w:highlight w:val="none"/>
          <w:lang w:val="es-ES"/>
        </w:rPr>
      </w:r>
    </w:p>
    <w:p>
      <w:pPr>
        <w:jc w:val="both"/>
        <w:rPr>
          <w:sz w:val="22"/>
          <w:szCs w:val="22"/>
          <w:highlight w:val="none"/>
          <w:lang w:val="es-ES"/>
        </w:rPr>
      </w:pPr>
      <w:r>
        <w:rPr>
          <w:sz w:val="22"/>
          <w:szCs w:val="22"/>
          <w:highlight w:val="none"/>
          <w:lang w:val="es-ES"/>
        </w:rPr>
        <w:t xml:space="preserve">A cada equipo le asignaremos la ip que le corresponde según la subred a la que pertenezca y el numero de equipo que le toca en esa subred. Para tener </w:t>
      </w:r>
      <w:r>
        <w:rPr>
          <w:b/>
          <w:bCs/>
          <w:sz w:val="22"/>
          <w:szCs w:val="22"/>
          <w:highlight w:val="none"/>
          <w:lang w:val="es-ES"/>
        </w:rPr>
        <w:t xml:space="preserve">4 subredes</w:t>
      </w:r>
      <w:r>
        <w:rPr>
          <w:sz w:val="22"/>
          <w:szCs w:val="22"/>
          <w:highlight w:val="none"/>
          <w:lang w:val="es-ES"/>
        </w:rPr>
        <w:t xml:space="preserve"> utilizables se utiliza la </w:t>
      </w:r>
      <w:r>
        <w:rPr>
          <w:b/>
          <w:bCs/>
          <w:sz w:val="22"/>
          <w:szCs w:val="22"/>
          <w:highlight w:val="none"/>
          <w:lang w:val="es-ES"/>
        </w:rPr>
        <w:t xml:space="preserve">mascara de red extendida </w:t>
      </w:r>
      <w:r>
        <w:rPr>
          <w:b/>
          <w:bCs/>
          <w:sz w:val="22"/>
          <w:szCs w:val="22"/>
          <w:highlight w:val="none"/>
          <w:lang w:val="es-ES"/>
        </w:rPr>
        <w:t xml:space="preserve">255.255.255.224</w:t>
      </w:r>
      <w:r>
        <w:rPr>
          <w:sz w:val="22"/>
          <w:szCs w:val="22"/>
          <w:highlight w:val="none"/>
          <w:lang w:val="es-ES"/>
        </w:rPr>
        <w:t xml:space="preserve"> A continuación se muestra una </w:t>
      </w:r>
      <w:r>
        <w:rPr>
          <w:b/>
          <w:bCs/>
          <w:sz w:val="22"/>
          <w:szCs w:val="22"/>
          <w:highlight w:val="none"/>
          <w:lang w:val="es-ES"/>
        </w:rPr>
        <w:t xml:space="preserve">t</w:t>
      </w:r>
      <w:r>
        <w:rPr>
          <w:b/>
          <w:bCs/>
          <w:sz w:val="22"/>
          <w:szCs w:val="22"/>
          <w:highlight w:val="none"/>
          <w:lang w:val="es-ES"/>
        </w:rPr>
        <w:t xml:space="preserve">abla con las direcciones bases de las subredes a utilizar</w:t>
      </w:r>
      <w:r>
        <w:rPr>
          <w:sz w:val="22"/>
          <w:szCs w:val="22"/>
          <w:highlight w:val="none"/>
          <w:lang w:val="es-ES"/>
        </w:rPr>
        <w:t xml:space="preserve"> en esta practica.</w:t>
      </w:r>
      <w:r>
        <w:rPr>
          <w:sz w:val="22"/>
          <w:szCs w:val="22"/>
          <w:highlight w:val="none"/>
          <w:lang w:val="es-ES"/>
        </w:rPr>
      </w:r>
    </w:p>
    <w:tbl>
      <w:tblPr>
        <w:tblStyle w:val="700"/>
        <w:tblW w:w="0" w:type="auto"/>
        <w:tblLayout w:type="fixed"/>
        <w:tblLook w:val="04A0" w:firstRow="1" w:lastRow="0" w:firstColumn="1" w:lastColumn="0" w:noHBand="0" w:noVBand="1"/>
      </w:tblPr>
      <w:tblGrid>
        <w:gridCol w:w="1559"/>
        <w:gridCol w:w="7796"/>
      </w:tblGrid>
      <w:tr>
        <w:trPr/>
        <w:tc>
          <w:tcPr>
            <w:tcW w:w="1559" w:type="dxa"/>
            <w:textDirection w:val="lrTb"/>
            <w:noWrap w:val="false"/>
          </w:tcPr>
          <w:p>
            <w:pPr>
              <w:rPr>
                <w:b/>
                <w:bCs/>
                <w:sz w:val="24"/>
                <w:szCs w:val="24"/>
                <w:highlight w:val="none"/>
                <w:lang w:val="es-ES"/>
              </w:rPr>
            </w:pPr>
            <w:r>
              <w:rPr>
                <w:b/>
                <w:bCs/>
                <w:sz w:val="24"/>
                <w:szCs w:val="24"/>
                <w:highlight w:val="none"/>
                <w:lang w:val="es-ES"/>
              </w:rPr>
              <w:t xml:space="preserve">No. Subred</w:t>
            </w:r>
            <w:r>
              <w:rPr>
                <w:b/>
                <w:bCs/>
                <w:sz w:val="24"/>
                <w:szCs w:val="24"/>
                <w:highlight w:val="none"/>
                <w:lang w:val="es-ES"/>
              </w:rPr>
            </w:r>
          </w:p>
        </w:tc>
        <w:tc>
          <w:tcPr>
            <w:tcW w:w="7796" w:type="dxa"/>
            <w:textDirection w:val="lrTb"/>
            <w:noWrap w:val="false"/>
          </w:tcPr>
          <w:p>
            <w:pPr>
              <w:rPr>
                <w:b/>
                <w:bCs/>
                <w:sz w:val="24"/>
                <w:szCs w:val="24"/>
                <w:highlight w:val="none"/>
                <w:lang w:val="es-ES"/>
              </w:rPr>
            </w:pPr>
            <w:r>
              <w:rPr>
                <w:b/>
                <w:bCs/>
                <w:sz w:val="24"/>
                <w:szCs w:val="24"/>
                <w:highlight w:val="none"/>
                <w:lang w:val="es-ES"/>
              </w:rPr>
              <w:t xml:space="preserve">Dirección Base</w:t>
            </w:r>
            <w:r>
              <w:rPr>
                <w:b/>
                <w:bCs/>
                <w:sz w:val="24"/>
                <w:szCs w:val="24"/>
                <w:highlight w:val="none"/>
                <w:lang w:val="es-ES"/>
              </w:rPr>
            </w:r>
          </w:p>
        </w:tc>
      </w:tr>
      <w:tr>
        <w:trPr/>
        <w:tc>
          <w:tcPr>
            <w:tcW w:w="1559" w:type="dxa"/>
            <w:textDirection w:val="lrTb"/>
            <w:noWrap w:val="false"/>
          </w:tcPr>
          <w:p>
            <w:pPr>
              <w:rPr>
                <w:b/>
                <w:bCs/>
                <w:sz w:val="24"/>
                <w:szCs w:val="24"/>
                <w:highlight w:val="none"/>
                <w:lang w:val="es-ES"/>
              </w:rPr>
            </w:pPr>
            <w:r>
              <w:rPr>
                <w:b/>
                <w:bCs/>
                <w:sz w:val="24"/>
                <w:szCs w:val="24"/>
                <w:highlight w:val="none"/>
                <w:lang w:val="es-ES"/>
              </w:rPr>
              <w:t xml:space="preserve">1</w:t>
            </w:r>
            <w:r>
              <w:rPr>
                <w:b/>
                <w:bCs/>
                <w:sz w:val="24"/>
                <w:szCs w:val="24"/>
                <w:highlight w:val="none"/>
                <w:lang w:val="es-ES"/>
              </w:rPr>
            </w:r>
          </w:p>
        </w:tc>
        <w:tc>
          <w:tcPr>
            <w:tcW w:w="7796" w:type="dxa"/>
            <w:textDirection w:val="lrTb"/>
            <w:noWrap w:val="false"/>
          </w:tcPr>
          <w:p>
            <w:pPr>
              <w:rPr>
                <w:b/>
                <w:bCs/>
                <w:sz w:val="24"/>
                <w:szCs w:val="24"/>
                <w:highlight w:val="none"/>
                <w:lang w:val="es-ES"/>
              </w:rPr>
            </w:pPr>
            <w:r>
              <w:rPr>
                <w:b/>
                <w:bCs/>
                <w:sz w:val="24"/>
                <w:szCs w:val="24"/>
                <w:highlight w:val="none"/>
                <w:lang w:val="es-ES"/>
              </w:rPr>
              <w:t xml:space="preserve">193.1.1.32/27</w:t>
            </w:r>
            <w:r>
              <w:rPr>
                <w:b/>
                <w:bCs/>
                <w:sz w:val="24"/>
                <w:szCs w:val="24"/>
                <w:highlight w:val="none"/>
                <w:lang w:val="es-ES"/>
              </w:rPr>
            </w:r>
          </w:p>
        </w:tc>
      </w:tr>
      <w:tr>
        <w:trPr/>
        <w:tc>
          <w:tcPr>
            <w:tcW w:w="1559" w:type="dxa"/>
            <w:textDirection w:val="lrTb"/>
            <w:noWrap w:val="false"/>
          </w:tcPr>
          <w:p>
            <w:pPr>
              <w:rPr>
                <w:b/>
                <w:bCs/>
                <w:sz w:val="24"/>
                <w:szCs w:val="24"/>
                <w:highlight w:val="none"/>
                <w:lang w:val="es-ES"/>
              </w:rPr>
            </w:pPr>
            <w:r>
              <w:rPr>
                <w:b/>
                <w:bCs/>
                <w:sz w:val="24"/>
                <w:szCs w:val="24"/>
                <w:highlight w:val="none"/>
                <w:lang w:val="es-ES"/>
              </w:rPr>
              <w:t xml:space="preserve">2</w:t>
            </w:r>
            <w:r>
              <w:rPr>
                <w:b/>
                <w:bCs/>
                <w:sz w:val="24"/>
                <w:szCs w:val="24"/>
                <w:highlight w:val="none"/>
                <w:lang w:val="es-ES"/>
              </w:rPr>
            </w:r>
          </w:p>
        </w:tc>
        <w:tc>
          <w:tcPr>
            <w:tcW w:w="7796" w:type="dxa"/>
            <w:textDirection w:val="lrTb"/>
            <w:noWrap w:val="false"/>
          </w:tcPr>
          <w:p>
            <w:pPr>
              <w:rPr>
                <w:b/>
                <w:bCs/>
                <w:sz w:val="24"/>
                <w:szCs w:val="24"/>
                <w:highlight w:val="none"/>
                <w:lang w:val="es-ES"/>
              </w:rPr>
            </w:pPr>
            <w:r>
              <w:rPr>
                <w:b/>
                <w:bCs/>
                <w:sz w:val="24"/>
                <w:szCs w:val="24"/>
                <w:highlight w:val="none"/>
                <w:lang w:val="es-ES"/>
              </w:rPr>
              <w:t xml:space="preserve">193.1.1.64/27</w:t>
            </w:r>
            <w:r>
              <w:rPr>
                <w:b/>
                <w:bCs/>
                <w:sz w:val="24"/>
                <w:szCs w:val="24"/>
                <w:highlight w:val="none"/>
                <w:lang w:val="es-ES"/>
              </w:rPr>
            </w:r>
          </w:p>
        </w:tc>
      </w:tr>
      <w:tr>
        <w:trPr/>
        <w:tc>
          <w:tcPr>
            <w:tcW w:w="1559" w:type="dxa"/>
            <w:textDirection w:val="lrTb"/>
            <w:noWrap w:val="false"/>
          </w:tcPr>
          <w:p>
            <w:pPr>
              <w:rPr>
                <w:b/>
                <w:bCs/>
                <w:sz w:val="24"/>
                <w:szCs w:val="24"/>
                <w:highlight w:val="none"/>
                <w:lang w:val="es-ES"/>
              </w:rPr>
            </w:pPr>
            <w:r>
              <w:rPr>
                <w:b/>
                <w:bCs/>
                <w:sz w:val="24"/>
                <w:szCs w:val="24"/>
                <w:highlight w:val="none"/>
                <w:lang w:val="es-ES"/>
              </w:rPr>
              <w:t xml:space="preserve">3</w:t>
            </w:r>
            <w:r>
              <w:rPr>
                <w:b/>
                <w:bCs/>
                <w:sz w:val="24"/>
                <w:szCs w:val="24"/>
                <w:highlight w:val="none"/>
                <w:lang w:val="es-ES"/>
              </w:rPr>
            </w:r>
          </w:p>
        </w:tc>
        <w:tc>
          <w:tcPr>
            <w:tcW w:w="7796" w:type="dxa"/>
            <w:textDirection w:val="lrTb"/>
            <w:noWrap w:val="false"/>
          </w:tcPr>
          <w:p>
            <w:pPr>
              <w:rPr>
                <w:b/>
                <w:bCs/>
                <w:sz w:val="24"/>
                <w:szCs w:val="24"/>
                <w:highlight w:val="none"/>
                <w:lang w:val="es-ES"/>
              </w:rPr>
            </w:pPr>
            <w:r>
              <w:rPr>
                <w:b/>
                <w:bCs/>
                <w:sz w:val="24"/>
                <w:szCs w:val="24"/>
                <w:highlight w:val="none"/>
                <w:lang w:val="es-ES"/>
              </w:rPr>
              <w:t xml:space="preserve">193.1.1.96/27</w:t>
            </w:r>
            <w:r>
              <w:rPr>
                <w:b/>
                <w:bCs/>
                <w:sz w:val="24"/>
                <w:szCs w:val="24"/>
                <w:highlight w:val="none"/>
                <w:lang w:val="es-ES"/>
              </w:rPr>
            </w:r>
          </w:p>
        </w:tc>
      </w:tr>
      <w:tr>
        <w:trPr/>
        <w:tc>
          <w:tcPr>
            <w:tcW w:w="1559" w:type="dxa"/>
            <w:textDirection w:val="lrTb"/>
            <w:noWrap w:val="false"/>
          </w:tcPr>
          <w:p>
            <w:pPr>
              <w:rPr>
                <w:b/>
                <w:bCs/>
                <w:sz w:val="24"/>
                <w:szCs w:val="24"/>
                <w:highlight w:val="none"/>
                <w:lang w:val="es-ES"/>
              </w:rPr>
            </w:pPr>
            <w:r>
              <w:rPr>
                <w:b/>
                <w:bCs/>
                <w:sz w:val="24"/>
                <w:szCs w:val="24"/>
                <w:highlight w:val="none"/>
                <w:lang w:val="es-ES"/>
              </w:rPr>
              <w:t xml:space="preserve">4</w:t>
            </w:r>
            <w:r>
              <w:rPr>
                <w:b/>
                <w:bCs/>
                <w:sz w:val="24"/>
                <w:szCs w:val="24"/>
                <w:highlight w:val="none"/>
                <w:lang w:val="es-ES"/>
              </w:rPr>
            </w:r>
          </w:p>
        </w:tc>
        <w:tc>
          <w:tcPr>
            <w:tcW w:w="7796" w:type="dxa"/>
            <w:textDirection w:val="lrTb"/>
            <w:noWrap w:val="false"/>
          </w:tcPr>
          <w:p>
            <w:pPr>
              <w:rPr>
                <w:b/>
                <w:bCs/>
                <w:sz w:val="24"/>
                <w:szCs w:val="24"/>
                <w:highlight w:val="none"/>
                <w:lang w:val="es-ES"/>
              </w:rPr>
            </w:pPr>
            <w:r>
              <w:rPr>
                <w:b/>
                <w:bCs/>
                <w:sz w:val="24"/>
                <w:szCs w:val="24"/>
                <w:highlight w:val="none"/>
                <w:lang w:val="es-ES"/>
              </w:rPr>
              <w:t xml:space="preserve">193.1.1.128/27</w:t>
            </w:r>
            <w:r>
              <w:rPr>
                <w:b/>
                <w:bCs/>
                <w:sz w:val="24"/>
                <w:szCs w:val="24"/>
                <w:highlight w:val="none"/>
                <w:lang w:val="es-ES"/>
              </w:rPr>
            </w:r>
          </w:p>
        </w:tc>
      </w:tr>
    </w:tbl>
    <w:p>
      <w:pPr>
        <w:rPr>
          <w:sz w:val="24"/>
          <w:szCs w:val="24"/>
          <w:highlight w:val="none"/>
          <w:lang w:val="es-ES"/>
        </w:rPr>
      </w:pPr>
      <w:r>
        <w:rPr>
          <w:sz w:val="24"/>
          <w:szCs w:val="24"/>
          <w:highlight w:val="none"/>
          <w:lang w:val="es-ES"/>
        </w:rPr>
      </w:r>
      <w:r>
        <w:rPr>
          <w:sz w:val="24"/>
          <w:szCs w:val="24"/>
          <w:highlight w:val="none"/>
          <w:lang w:val="es-ES"/>
        </w:rPr>
      </w:r>
    </w:p>
    <w:p>
      <w:pPr>
        <w:jc w:val="center"/>
        <w:rPr>
          <w:sz w:val="24"/>
          <w:szCs w:val="24"/>
          <w:lang w:val="es-ES"/>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5274015" cy="251954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24791" name=""/>
                        <pic:cNvPicPr>
                          <a:picLocks noChangeAspect="1"/>
                        </pic:cNvPicPr>
                        <pic:nvPr/>
                      </pic:nvPicPr>
                      <pic:blipFill>
                        <a:blip r:embed="rId9"/>
                        <a:srcRect l="0" t="0" r="0" b="51537"/>
                        <a:stretch/>
                      </pic:blipFill>
                      <pic:spPr bwMode="auto">
                        <a:xfrm flipH="0" flipV="0">
                          <a:off x="0" y="0"/>
                          <a:ext cx="5274014" cy="251954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15.3pt;height:198.4pt;mso-wrap-distance-left:0.0pt;mso-wrap-distance-top:0.0pt;mso-wrap-distance-right:0.0pt;mso-wrap-distance-bottom:0.0pt;" stroked="false">
                <v:path textboxrect="0,0,0,0"/>
                <v:imagedata r:id="rId9" o:title=""/>
              </v:shape>
            </w:pict>
          </mc:Fallback>
        </mc:AlternateContent>
      </w:r>
      <w:r>
        <w:rPr>
          <w:sz w:val="24"/>
          <w:szCs w:val="24"/>
          <w:highlight w:val="none"/>
          <w:lang w:val="es-ES"/>
        </w:rPr>
        <w:br w:type="page" w:clear="all"/>
      </w:r>
      <w:r>
        <w:rPr>
          <w:sz w:val="24"/>
          <w:szCs w:val="24"/>
          <w:highlight w:val="none"/>
          <w:lang w:val="es-ES"/>
        </w:rPr>
      </w:r>
      <w:r>
        <w:rPr>
          <w:sz w:val="24"/>
          <w:szCs w:val="24"/>
          <w:lang w:val="es-ES"/>
        </w:rPr>
      </w:r>
    </w:p>
    <w:p>
      <w:pPr>
        <w:jc w:val="both"/>
        <w:rPr>
          <w:sz w:val="22"/>
          <w:szCs w:val="22"/>
          <w:lang w:val="es-ES"/>
        </w:rPr>
      </w:pPr>
      <w:r>
        <w:rPr>
          <w:b/>
          <w:bCs/>
          <w:sz w:val="22"/>
          <w:szCs w:val="22"/>
          <w:lang w:val="es-ES"/>
        </w:rPr>
        <w:t xml:space="preserve">Tercer paso</w:t>
      </w:r>
      <w:r>
        <w:rPr>
          <w:sz w:val="22"/>
          <w:szCs w:val="22"/>
          <w:highlight w:val="none"/>
          <w:lang w:val="es-ES"/>
        </w:rPr>
      </w:r>
    </w:p>
    <w:p>
      <w:pPr>
        <w:jc w:val="both"/>
        <w:rPr>
          <w:sz w:val="22"/>
          <w:szCs w:val="22"/>
          <w:highlight w:val="none"/>
          <w:lang w:val="es-ES"/>
        </w:rPr>
      </w:pPr>
      <w:r>
        <w:rPr>
          <w:sz w:val="22"/>
          <w:szCs w:val="22"/>
          <w:highlight w:val="none"/>
          <w:lang w:val="es-ES"/>
        </w:rPr>
        <w:t xml:space="preserve">Enviamos paquetes para probar la conectividad. Podemos observar que les posible comunicar equipos que estén dentro de la misma subred, pero los paquetes que iban de una subred a otra no logran llegar a su destino por lo que la comunicación falla.</w:t>
      </w:r>
      <w:r>
        <w:rPr>
          <w:sz w:val="22"/>
          <w:szCs w:val="22"/>
          <w:highlight w:val="none"/>
          <w:lang w:val="es-ES"/>
        </w:rPr>
      </w:r>
    </w:p>
    <w:p>
      <w:pPr>
        <w:jc w:val="both"/>
        <w:rPr>
          <w:sz w:val="22"/>
          <w:szCs w:val="22"/>
          <w:highlight w:val="none"/>
          <w:lang w:val="es-ES"/>
        </w:rPr>
      </w:pPr>
      <w:r>
        <w:rPr>
          <w:sz w:val="22"/>
          <w:szCs w:val="22"/>
          <w:lang w:val="es-ES"/>
        </w:rPr>
        <mc:AlternateContent>
          <mc:Choice Requires="wpg">
            <w:drawing>
              <wp:inline xmlns:wp="http://schemas.openxmlformats.org/drawingml/2006/wordprocessingDrawing" distT="0" distB="0" distL="0" distR="0">
                <wp:extent cx="5940425" cy="1389518"/>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84656" name=""/>
                        <pic:cNvPicPr>
                          <a:picLocks noChangeAspect="1"/>
                        </pic:cNvPicPr>
                        <pic:nvPr/>
                      </pic:nvPicPr>
                      <pic:blipFill>
                        <a:blip r:embed="rId10"/>
                        <a:stretch/>
                      </pic:blipFill>
                      <pic:spPr bwMode="auto">
                        <a:xfrm>
                          <a:off x="0" y="0"/>
                          <a:ext cx="5940423" cy="13895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109.4pt;mso-wrap-distance-left:0.0pt;mso-wrap-distance-top:0.0pt;mso-wrap-distance-right:0.0pt;mso-wrap-distance-bottom:0.0pt;" stroked="false">
                <v:path textboxrect="0,0,0,0"/>
                <v:imagedata r:id="rId10" o:title=""/>
              </v:shape>
            </w:pict>
          </mc:Fallback>
        </mc:AlternateContent>
      </w:r>
      <w:r>
        <w:rPr>
          <w:sz w:val="22"/>
          <w:szCs w:val="22"/>
          <w:lang w:val="es-ES"/>
        </w:rPr>
      </w:r>
      <w:r>
        <w:rPr>
          <w:sz w:val="22"/>
          <w:szCs w:val="22"/>
          <w:lang w:val="es-ES"/>
        </w:rPr>
      </w:r>
    </w:p>
    <w:p>
      <w:pPr>
        <w:jc w:val="both"/>
        <w:rPr>
          <w:b/>
          <w:bCs/>
          <w:sz w:val="22"/>
          <w:szCs w:val="22"/>
          <w:highlight w:val="none"/>
          <w:lang w:val="es-ES"/>
        </w:rPr>
      </w:pPr>
      <w:r>
        <w:rPr>
          <w:b/>
          <w:bCs/>
          <w:sz w:val="22"/>
          <w:szCs w:val="22"/>
          <w:highlight w:val="none"/>
          <w:lang w:val="es-ES"/>
        </w:rPr>
        <w:t xml:space="preserve">Cuarto paso</w:t>
      </w:r>
      <w:r>
        <w:rPr>
          <w:b/>
          <w:bCs/>
          <w:sz w:val="22"/>
          <w:szCs w:val="22"/>
          <w:highlight w:val="none"/>
          <w:lang w:val="es-ES"/>
        </w:rPr>
      </w:r>
    </w:p>
    <w:p>
      <w:pPr>
        <w:jc w:val="both"/>
        <w:rPr>
          <w:sz w:val="22"/>
          <w:szCs w:val="22"/>
          <w:highlight w:val="none"/>
          <w:lang w:val="es-ES"/>
        </w:rPr>
      </w:pPr>
      <w:r>
        <w:rPr>
          <w:sz w:val="22"/>
          <w:szCs w:val="22"/>
          <w:highlight w:val="none"/>
          <w:lang w:val="es-ES"/>
        </w:rPr>
        <w:t xml:space="preserve">Cambiaremos la mascara de red de un equipo de cada subred para que ya no pertenezcan a la subred y así</w:t>
      </w:r>
      <w:r>
        <w:rPr>
          <w:sz w:val="22"/>
          <w:szCs w:val="22"/>
          <w:highlight w:val="none"/>
          <w:lang w:val="es-ES"/>
        </w:rPr>
        <w:t xml:space="preserve"> sea posible comunicarlas. Para esto utilizamos la mascara de red para direcciones clase c 255.255.255.0</w:t>
      </w:r>
      <w:r>
        <w:rPr>
          <w:sz w:val="22"/>
          <w:szCs w:val="22"/>
          <w:highlight w:val="none"/>
          <w:lang w:val="es-ES"/>
        </w:rPr>
      </w:r>
    </w:p>
    <w:p>
      <w:pPr>
        <w:rPr>
          <w:sz w:val="24"/>
          <w:szCs w:val="24"/>
          <w:lang w:val="es-ES"/>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5940425" cy="28474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85904" name=""/>
                        <pic:cNvPicPr>
                          <a:picLocks noChangeAspect="1"/>
                        </pic:cNvPicPr>
                        <pic:nvPr/>
                      </pic:nvPicPr>
                      <pic:blipFill>
                        <a:blip r:embed="rId11"/>
                        <a:srcRect l="0" t="0" r="0" b="51373"/>
                        <a:stretch/>
                      </pic:blipFill>
                      <pic:spPr bwMode="auto">
                        <a:xfrm flipH="0" flipV="0">
                          <a:off x="0" y="0"/>
                          <a:ext cx="5940424" cy="28474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224.2pt;mso-wrap-distance-left:0.0pt;mso-wrap-distance-top:0.0pt;mso-wrap-distance-right:0.0pt;mso-wrap-distance-bottom:0.0pt;" stroked="false">
                <v:path textboxrect="0,0,0,0"/>
                <v:imagedata r:id="rId11" o:title=""/>
              </v:shape>
            </w:pict>
          </mc:Fallback>
        </mc:AlternateContent>
      </w:r>
      <w:r>
        <w:rPr>
          <w:sz w:val="24"/>
          <w:szCs w:val="24"/>
          <w:highlight w:val="none"/>
          <w:lang w:val="es-ES"/>
        </w:rPr>
      </w:r>
    </w:p>
    <w:p>
      <w:pPr>
        <w:shd w:val="nil"/>
        <w:rPr>
          <w:sz w:val="24"/>
          <w:szCs w:val="24"/>
          <w:highlight w:val="none"/>
          <w:lang w:val="es-ES"/>
        </w:rPr>
      </w:pPr>
      <w:r>
        <w:rPr>
          <w:sz w:val="24"/>
          <w:szCs w:val="24"/>
          <w:highlight w:val="none"/>
          <w:lang w:val="es-ES"/>
        </w:rPr>
        <w:br w:type="page" w:clear="all"/>
      </w:r>
      <w:r>
        <w:rPr>
          <w:sz w:val="24"/>
          <w:szCs w:val="24"/>
          <w:highlight w:val="none"/>
          <w:lang w:val="es-ES"/>
        </w:rPr>
      </w:r>
    </w:p>
    <w:p>
      <w:pPr>
        <w:rPr>
          <w:b/>
          <w:bCs/>
          <w:sz w:val="22"/>
          <w:szCs w:val="22"/>
          <w:highlight w:val="none"/>
          <w:lang w:val="es-ES"/>
        </w:rPr>
      </w:pPr>
      <w:r>
        <w:rPr>
          <w:b/>
          <w:bCs/>
          <w:sz w:val="22"/>
          <w:szCs w:val="22"/>
          <w:highlight w:val="none"/>
          <w:lang w:val="es-ES"/>
        </w:rPr>
        <w:t xml:space="preserve">Quinto paso</w:t>
      </w:r>
      <w:r>
        <w:rPr>
          <w:b/>
          <w:bCs/>
          <w:sz w:val="22"/>
          <w:szCs w:val="22"/>
          <w:highlight w:val="none"/>
          <w:lang w:val="es-ES"/>
        </w:rPr>
      </w:r>
      <w:r>
        <w:rPr>
          <w:b/>
          <w:bCs/>
          <w:sz w:val="22"/>
          <w:szCs w:val="22"/>
          <w:highlight w:val="none"/>
          <w:lang w:val="es-ES"/>
        </w:rPr>
      </w:r>
    </w:p>
    <w:p>
      <w:pPr>
        <w:jc w:val="both"/>
        <w:rPr>
          <w:sz w:val="22"/>
          <w:szCs w:val="22"/>
          <w:highlight w:val="none"/>
          <w:lang w:val="es-ES"/>
        </w:rPr>
      </w:pPr>
      <w:r>
        <w:rPr>
          <w:sz w:val="22"/>
          <w:szCs w:val="22"/>
          <w:highlight w:val="none"/>
          <w:lang w:val="es-ES"/>
        </w:rPr>
        <w:t xml:space="preserve">Probamos la nueva configuración y podemos ver que los equipos fuera de las subredes se pueden comunicar entre ellos y realmente pueden alcanzar a todos los equipos de la red, pero los que siguen perteneciendo a una subred no pueden alcanzar mas que los que están el rango de su subred por lo que aun pueden comunicarse con el equipo que se salio de dicha subred pero no con los demás equipos sin subred.</w:t>
      </w:r>
      <w:r>
        <w:rPr>
          <w:sz w:val="22"/>
          <w:szCs w:val="22"/>
          <w:highlight w:val="none"/>
          <w:lang w:val="es-ES"/>
        </w:rPr>
      </w:r>
    </w:p>
    <w:p>
      <w:pPr>
        <w:rPr>
          <w:sz w:val="24"/>
          <w:szCs w:val="24"/>
          <w:highlight w:val="none"/>
          <w:lang w:val="es-ES"/>
        </w:rPr>
      </w:pPr>
      <w:r>
        <w:rPr>
          <w:sz w:val="24"/>
          <w:szCs w:val="24"/>
          <w:lang w:val="es-ES"/>
        </w:rPr>
      </w:r>
      <w:r>
        <w:rPr>
          <w:sz w:val="24"/>
          <w:szCs w:val="24"/>
          <w:lang w:val="es-ES"/>
        </w:rPr>
        <mc:AlternateContent>
          <mc:Choice Requires="wpg">
            <w:drawing>
              <wp:inline xmlns:wp="http://schemas.openxmlformats.org/drawingml/2006/wordprocessingDrawing" distT="0" distB="0" distL="0" distR="0">
                <wp:extent cx="5940425" cy="3356442"/>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86888" name=""/>
                        <pic:cNvPicPr>
                          <a:picLocks noChangeAspect="1"/>
                        </pic:cNvPicPr>
                        <pic:nvPr/>
                      </pic:nvPicPr>
                      <pic:blipFill>
                        <a:blip r:embed="rId12"/>
                        <a:stretch/>
                      </pic:blipFill>
                      <pic:spPr bwMode="auto">
                        <a:xfrm>
                          <a:off x="0" y="0"/>
                          <a:ext cx="5940423" cy="3356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264.3pt;mso-wrap-distance-left:0.0pt;mso-wrap-distance-top:0.0pt;mso-wrap-distance-right:0.0pt;mso-wrap-distance-bottom:0.0pt;" stroked="false">
                <v:path textboxrect="0,0,0,0"/>
                <v:imagedata r:id="rId12" o:title=""/>
              </v:shape>
            </w:pict>
          </mc:Fallback>
        </mc:AlternateContent>
      </w:r>
      <w:r>
        <w:rPr>
          <w:sz w:val="24"/>
          <w:szCs w:val="24"/>
          <w:highlight w:val="none"/>
          <w:lang w:val="es-ES"/>
        </w:rPr>
      </w:r>
      <w:r>
        <w:rPr>
          <w:lang w:val="es-ES"/>
        </w:rPr>
      </w:r>
    </w:p>
    <w:p>
      <w:pPr>
        <w:rPr>
          <w:sz w:val="24"/>
          <w:szCs w:val="24"/>
          <w:highlight w:val="none"/>
          <w:lang w:val="es-ES"/>
        </w:rPr>
      </w:pPr>
      <w:r>
        <w:rPr>
          <w:sz w:val="24"/>
          <w:szCs w:val="24"/>
          <w:highlight w:val="none"/>
          <w:lang w:val="es-ES"/>
        </w:rPr>
      </w:r>
      <w:r>
        <w:rPr>
          <w:sz w:val="24"/>
          <w:szCs w:val="24"/>
          <w:lang w:val="es-ES"/>
        </w:rPr>
        <mc:AlternateContent>
          <mc:Choice Requires="wpg">
            <w:drawing>
              <wp:inline xmlns:wp="http://schemas.openxmlformats.org/drawingml/2006/wordprocessingDrawing" distT="0" distB="0" distL="0" distR="0">
                <wp:extent cx="5940425" cy="108768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31012" name=""/>
                        <pic:cNvPicPr>
                          <a:picLocks noChangeAspect="1"/>
                        </pic:cNvPicPr>
                        <pic:nvPr/>
                      </pic:nvPicPr>
                      <pic:blipFill>
                        <a:blip r:embed="rId13"/>
                        <a:stretch/>
                      </pic:blipFill>
                      <pic:spPr bwMode="auto">
                        <a:xfrm>
                          <a:off x="0" y="0"/>
                          <a:ext cx="5940424" cy="10876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8pt;height:85.6pt;mso-wrap-distance-left:0.0pt;mso-wrap-distance-top:0.0pt;mso-wrap-distance-right:0.0pt;mso-wrap-distance-bottom:0.0pt;" stroked="false">
                <v:path textboxrect="0,0,0,0"/>
                <v:imagedata r:id="rId13" o:title=""/>
              </v:shape>
            </w:pict>
          </mc:Fallback>
        </mc:AlternateContent>
      </w:r>
      <w:r>
        <w:rPr>
          <w:sz w:val="24"/>
          <w:szCs w:val="24"/>
          <w:highlight w:val="none"/>
          <w:lang w:val="es-ES"/>
        </w:rPr>
      </w:r>
      <w:r>
        <w:rPr>
          <w:sz w:val="24"/>
          <w:szCs w:val="24"/>
          <w:lang w:val="es-ES"/>
        </w:rPr>
      </w:r>
    </w:p>
    <w:p>
      <w:pPr>
        <w:rPr>
          <w:sz w:val="24"/>
          <w:szCs w:val="24"/>
          <w:lang w:val="es-ES"/>
        </w:rPr>
      </w:pPr>
      <w:r>
        <w:rPr>
          <w:sz w:val="24"/>
          <w:szCs w:val="24"/>
          <w:lang w:val="es-ES"/>
        </w:rPr>
      </w:r>
      <w:r>
        <w:rPr>
          <w:sz w:val="24"/>
          <w:szCs w:val="24"/>
          <w:lang w:val="es-ES"/>
        </w:rPr>
      </w:r>
    </w:p>
    <w:p>
      <w:pPr>
        <w:rPr>
          <w:b/>
          <w:bCs/>
          <w:sz w:val="24"/>
          <w:szCs w:val="24"/>
          <w:highlight w:val="none"/>
          <w:lang w:val="es-ES"/>
        </w:rPr>
      </w:pPr>
      <w:r>
        <w:rPr>
          <w:b/>
          <w:bCs/>
          <w:sz w:val="24"/>
          <w:szCs w:val="24"/>
          <w:highlight w:val="none"/>
          <w:lang w:val="es-ES"/>
        </w:rPr>
        <w:t xml:space="preserve">Conclusiones</w:t>
      </w:r>
      <w:r>
        <w:rPr>
          <w:b/>
          <w:bCs/>
          <w:sz w:val="24"/>
          <w:szCs w:val="24"/>
          <w:lang w:val="es-ES"/>
        </w:rPr>
      </w:r>
    </w:p>
    <w:p>
      <w:pPr>
        <w:jc w:val="both"/>
        <w:rPr>
          <w:sz w:val="24"/>
          <w:szCs w:val="24"/>
          <w:highlight w:val="none"/>
          <w:lang w:val="es-ES"/>
        </w:rPr>
      </w:pPr>
      <w:r>
        <w:rPr>
          <w:sz w:val="24"/>
          <w:szCs w:val="24"/>
          <w:highlight w:val="none"/>
          <w:lang w:val="es-ES"/>
        </w:rPr>
        <w:t xml:space="preserve">Los equipos solamente pueden  comunicarse dentro de la misma red, al incluir un equipo en una subred estamos limitando el espacio de la red puede alcanzar ese equipo. Para lograr la comunicación de 2 equipos es necesario que ambos se puedan alcanzar en la red por que si no solamente uno podrá enviar mensajes sin recibir nunca una respuesta lo cual no seria compatible con varios protocolos de comunicación</w:t>
      </w:r>
      <w:r>
        <w:rPr>
          <w:sz w:val="24"/>
          <w:szCs w:val="24"/>
          <w:lang w:val="es-ES"/>
        </w:rPr>
      </w:r>
    </w:p>
    <w:p>
      <w:pPr>
        <w:rPr>
          <w:sz w:val="24"/>
          <w:szCs w:val="24"/>
          <w:lang w:val="es-ES"/>
        </w:rPr>
      </w:pPr>
      <w:r>
        <w:rPr>
          <w:sz w:val="24"/>
          <w:szCs w:val="24"/>
          <w:highlight w:val="none"/>
          <w:lang w:val="es-ES"/>
        </w:rPr>
      </w:r>
      <w:r>
        <w:rPr>
          <w:sz w:val="24"/>
          <w:szCs w:val="24"/>
          <w:highlight w:val="none"/>
          <w:lang w:val="es-ES"/>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2022-10-14T00:22:36Z</dcterms:modified>
</cp:coreProperties>
</file>