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spacing w:after="0" w:line="240" w:lineRule="auto"/>
        <w:rPr>
          <w:rFonts w:ascii="Times New Roman" w:hAnsi="Times New Roman" w:cs="Times New Roman"/>
        </w:rPr>
      </w:pPr>
      <w:r>
        <w:rPr>
          <w:rFonts w:ascii="Times New Roman" w:hAnsi="Times New Roman" w:cs="Times New Roman"/>
          <w:sz w:val="26"/>
          <w:szCs w:val="26"/>
        </w:rPr>
        <w:t xml:space="preserve">UNIVERSIDAD DE GUADALAJARA</w:t>
      </w:r>
      <w:r>
        <w:rPr>
          <w:rFonts w:ascii="Times New Roman" w:hAnsi="Times New Roman" w:cs="Times New Roman"/>
        </w:rPr>
      </w:r>
      <w:r/>
    </w:p>
    <w:p>
      <w:pPr>
        <w:jc w:val="center"/>
        <w:spacing w:after="0" w:line="240" w:lineRule="auto"/>
        <w:rPr>
          <w:rFonts w:ascii="Times New Roman" w:hAnsi="Times New Roman" w:cs="Times New Roman"/>
        </w:rPr>
      </w:pPr>
      <w:r>
        <w:rPr>
          <w:rFonts w:ascii="Times New Roman" w:hAnsi="Times New Roman" w:cs="Times New Roman"/>
          <w:sz w:val="26"/>
          <w:szCs w:val="26"/>
        </w:rPr>
        <w:t xml:space="preserve">CENTRO UNIVERSITARIO DE CIENCIAS EXACTAS E INGENIERÍAS</w:t>
      </w:r>
      <w:r>
        <w:rPr>
          <w:rFonts w:ascii="Times New Roman" w:hAnsi="Times New Roman" w:cs="Times New Roman"/>
        </w:rPr>
      </w:r>
      <w:r/>
    </w:p>
    <w:p>
      <w:pPr>
        <w:jc w:val="center"/>
        <w:spacing w:after="0" w:line="240" w:lineRule="auto"/>
        <w:rPr>
          <w:rFonts w:ascii="Times New Roman" w:hAnsi="Times New Roman" w:cs="Times New Roman"/>
        </w:rPr>
      </w:pPr>
      <w:r>
        <w:rPr>
          <w:rFonts w:ascii="Times New Roman" w:hAnsi="Times New Roman" w:cs="Times New Roman"/>
          <w:sz w:val="26"/>
          <w:szCs w:val="26"/>
        </w:rPr>
        <w:t xml:space="preserve">DIVISIÓN DE ELECTRÓNICA Y COMPUTACIÓN</w:t>
      </w:r>
      <w:r>
        <w:rPr>
          <w:rFonts w:ascii="Times New Roman" w:hAnsi="Times New Roman" w:cs="Times New Roman"/>
        </w:rPr>
      </w:r>
      <w:r/>
    </w:p>
    <w:p>
      <w:pPr>
        <w:jc w:val="center"/>
        <w:spacing w:after="0" w:line="240" w:lineRule="auto"/>
        <w:rPr>
          <w:rFonts w:ascii="Times New Roman" w:hAnsi="Times New Roman" w:cs="Times New Roman"/>
        </w:rPr>
      </w:pPr>
      <w:r>
        <w:rPr>
          <w:rFonts w:ascii="Times New Roman" w:hAnsi="Times New Roman" w:cs="Times New Roman"/>
          <w:sz w:val="26"/>
          <w:szCs w:val="26"/>
        </w:rPr>
        <w:t xml:space="preserve">DEPARTAMENTO DE CIENCIAS COMPUTACIONALES</w:t>
      </w:r>
      <w:r>
        <w:rPr>
          <w:rFonts w:ascii="Times New Roman" w:hAnsi="Times New Roman" w:cs="Times New Roman"/>
        </w:rPr>
      </w:r>
      <w:r/>
    </w:p>
    <w:p>
      <w:pPr>
        <w:jc w:val="center"/>
        <w:spacing w:after="0" w:line="240" w:lineRule="auto"/>
        <w:rPr>
          <w:rFonts w:ascii="Times New Roman" w:hAnsi="Times New Roman" w:cs="Times New Roman"/>
        </w:rPr>
      </w:pPr>
      <w:r>
        <w:rPr>
          <w:rFonts w:ascii="Times New Roman" w:hAnsi="Times New Roman" w:cs="Times New Roman"/>
          <w:sz w:val="26"/>
          <w:szCs w:val="26"/>
        </w:rPr>
        <w:t xml:space="preserve">Ingeniería en computación</w:t>
      </w:r>
      <w:r>
        <w:rPr>
          <w:rFonts w:ascii="Times New Roman" w:hAnsi="Times New Roman" w:cs="Times New Roman"/>
        </w:rPr>
      </w:r>
      <w:r/>
    </w:p>
    <w:p>
      <w:pPr>
        <w:jc w:val="center"/>
        <w:spacing w:after="0" w:line="240" w:lineRule="auto"/>
        <w:rPr>
          <w:rFonts w:ascii="Times New Roman" w:hAnsi="Times New Roman" w:cs="Times New Roman"/>
        </w:rPr>
      </w:pPr>
      <w:r>
        <w:rPr>
          <w:rFonts w:ascii="Times New Roman" w:hAnsi="Times New Roman" w:cs="Times New Roman"/>
          <w:sz w:val="26"/>
          <w:szCs w:val="26"/>
        </w:rPr>
        <w:t xml:space="preserve">Traductores de Lenguajes II</w:t>
      </w:r>
      <w:r>
        <w:rPr>
          <w:rFonts w:ascii="Times New Roman" w:hAnsi="Times New Roman" w:cs="Times New Roman"/>
        </w:rPr>
      </w:r>
      <w:r/>
    </w:p>
    <w:p>
      <w:pPr>
        <w:jc w:val="center"/>
        <w:spacing w:after="0" w:line="240" w:lineRule="auto"/>
        <w:rPr>
          <w:rFonts w:ascii="Times New Roman" w:hAnsi="Times New Roman" w:cs="Times New Roman"/>
        </w:rPr>
      </w:pPr>
      <w:r>
        <w:rPr>
          <w:rFonts w:ascii="Times New Roman" w:hAnsi="Times New Roman" w:cs="Times New Roman"/>
          <w:sz w:val="26"/>
          <w:szCs w:val="26"/>
        </w:rPr>
        <w:t xml:space="preserve">SECCIÓN D-</w:t>
      </w:r>
      <w:r>
        <w:rPr>
          <w:rFonts w:ascii="Times New Roman" w:hAnsi="Times New Roman" w:cs="Times New Roman"/>
          <w:sz w:val="26"/>
          <w:szCs w:val="26"/>
        </w:rPr>
        <w:t xml:space="preserve">07</w:t>
      </w:r>
      <w:r>
        <w:rPr>
          <w:rFonts w:ascii="Times New Roman" w:hAnsi="Times New Roman" w:cs="Times New Roman"/>
        </w:rPr>
      </w:r>
      <w:r/>
    </w:p>
    <w:p>
      <w:pPr>
        <w:jc w:val="center"/>
        <w:rPr>
          <w:rFonts w:ascii="Times New Roman" w:hAnsi="Times New Roman" w:cs="Times New Roman" w:eastAsia="Times New Roman"/>
        </w:rPr>
      </w:pPr>
      <w:r>
        <w:rPr>
          <w:rFonts w:ascii="Times New Roman" w:hAnsi="Times New Roman" w:cs="Times New Roman"/>
          <w:sz w:val="26"/>
          <w:szCs w:val="26"/>
        </w:rPr>
        <w:t xml:space="preserve">Tarea 7</w:t>
      </w:r>
      <w:r>
        <w:rPr>
          <w:rFonts w:ascii="Times New Roman" w:hAnsi="Times New Roman" w:cs="Times New Roman" w:eastAsia="Times New Roman"/>
        </w:rPr>
      </w:r>
      <w:r/>
    </w:p>
    <w:p>
      <w:pPr>
        <w:jc w:val="center"/>
        <w:spacing w:after="0" w:line="240" w:lineRule="auto"/>
        <w:rPr>
          <w:rFonts w:ascii="Times New Roman" w:hAnsi="Times New Roman" w:cs="Times New Roman"/>
        </w:rPr>
      </w:pPr>
      <w:r>
        <w:rPr>
          <w:rFonts w:ascii="Times New Roman" w:hAnsi="Times New Roman" w:cs="Times New Roman"/>
          <w:sz w:val="26"/>
          <w:szCs w:val="26"/>
        </w:rPr>
        <w:br/>
      </w:r>
      <w:r>
        <w:rPr>
          <w:rFonts w:ascii="Times New Roman" w:hAnsi="Times New Roman" w:cs="Times New Roman"/>
          <w:sz w:val="26"/>
          <w:szCs w:val="26"/>
        </w:rPr>
        <w:t xml:space="preserve">Edgar Agustín Martinez González</w:t>
      </w:r>
      <w:r>
        <w:rPr>
          <w:rFonts w:ascii="Times New Roman" w:hAnsi="Times New Roman" w:cs="Times New Roman"/>
        </w:rPr>
      </w:r>
      <w:r/>
    </w:p>
    <w:p>
      <w:pPr>
        <w:jc w:val="center"/>
        <w:spacing w:after="0" w:line="240" w:lineRule="auto"/>
        <w:rPr>
          <w:rFonts w:ascii="Times New Roman" w:hAnsi="Times New Roman" w:cs="Times New Roman"/>
        </w:rPr>
      </w:pPr>
      <w:r>
        <w:rPr>
          <w:rFonts w:ascii="Times New Roman" w:hAnsi="Times New Roman" w:cs="Times New Roman"/>
          <w:sz w:val="26"/>
          <w:szCs w:val="26"/>
        </w:rPr>
        <w:t xml:space="preserve">CÓDIGO: </w:t>
      </w:r>
      <w:r>
        <w:rPr>
          <w:rFonts w:ascii="Times New Roman" w:hAnsi="Times New Roman" w:cs="Times New Roman"/>
          <w:sz w:val="26"/>
          <w:szCs w:val="26"/>
        </w:rPr>
        <w:t xml:space="preserve">220286695</w:t>
      </w:r>
      <w:r>
        <w:rPr>
          <w:rFonts w:ascii="Times New Roman" w:hAnsi="Times New Roman" w:cs="Times New Roman"/>
        </w:rPr>
      </w:r>
      <w:r/>
    </w:p>
    <w:p>
      <w:pPr>
        <w:jc w:val="center"/>
        <w:spacing w:after="0" w:line="240" w:lineRule="auto"/>
        <w:rPr>
          <w:rFonts w:ascii="Times New Roman" w:hAnsi="Times New Roman" w:cs="Times New Roman"/>
        </w:rPr>
      </w:pPr>
      <w:r>
        <w:rPr>
          <w:rFonts w:ascii="Times New Roman" w:hAnsi="Times New Roman" w:cs="Times New Roman"/>
          <w:sz w:val="28"/>
        </w:rPr>
      </w:r>
      <w:r>
        <w:rPr>
          <w:rFonts w:ascii="Times New Roman" w:hAnsi="Times New Roman" w:cs="Times New Roman"/>
        </w:rPr>
      </w:r>
      <w:r/>
    </w:p>
    <w:p>
      <w:pPr>
        <w:jc w:val="center"/>
        <w:spacing w:after="0" w:line="240" w:lineRule="auto"/>
        <w:rPr>
          <w:lang w:eastAsia="es-MX"/>
        </w:rPr>
      </w:pPr>
      <w:r>
        <w:rPr>
          <w:lang w:eastAsia="es-MX"/>
        </w:rPr>
      </w:r>
      <w:r>
        <w:rPr>
          <w:lang w:eastAsia="es-MX"/>
        </w:rPr>
      </w:r>
      <w:r/>
    </w:p>
    <w:p>
      <w:pPr>
        <w:jc w:val="center"/>
        <w:spacing w:after="0" w:line="240" w:lineRule="auto"/>
        <w:rPr>
          <w:lang w:eastAsia="es-MX"/>
        </w:rPr>
      </w:pPr>
      <w:r>
        <w:rPr>
          <w:lang w:eastAsia="es-MX"/>
        </w:rPr>
      </w:r>
      <w:r>
        <w:rPr>
          <w:lang w:eastAsia="es-MX"/>
        </w:rPr>
      </w:r>
      <w:r/>
    </w:p>
    <w:p>
      <w:pPr>
        <w:jc w:val="center"/>
        <w:spacing w:after="0" w:line="240" w:lineRule="auto"/>
        <w:rPr>
          <w:lang w:eastAsia="es-MX"/>
        </w:rPr>
      </w:pPr>
      <w:r>
        <w:rPr>
          <w:lang w:eastAsia="es-MX"/>
        </w:rPr>
      </w:r>
      <w:r>
        <w:rPr>
          <w:lang w:eastAsia="es-MX"/>
        </w:rPr>
      </w:r>
      <w:r/>
    </w:p>
    <w:p>
      <w:pPr>
        <w:jc w:val="center"/>
        <w:spacing w:after="0" w:line="240" w:lineRule="auto"/>
        <w:rPr>
          <w:lang w:eastAsia="es-MX"/>
        </w:rPr>
      </w:pPr>
      <w:r>
        <w:rPr>
          <w:lang w:eastAsia="es-MX"/>
        </w:rPr>
      </w:r>
      <w:r>
        <w:rPr>
          <w:lang w:eastAsia="es-MX"/>
        </w:rPr>
      </w:r>
      <w:r/>
    </w:p>
    <w:p>
      <w:pPr>
        <w:jc w:val="center"/>
        <w:spacing w:after="0" w:line="240" w:lineRule="auto"/>
        <w:rPr>
          <w:lang w:eastAsia="es-MX"/>
        </w:rPr>
      </w:pPr>
      <w:r>
        <w:rPr>
          <w:lang w:eastAsia="es-MX"/>
        </w:rPr>
      </w:r>
      <w:r>
        <w:rPr>
          <w:lang w:eastAsia="es-MX"/>
        </w:rPr>
      </w:r>
      <w:r/>
    </w:p>
    <w:p>
      <w:pPr>
        <w:jc w:val="center"/>
        <w:spacing w:after="0" w:line="240" w:lineRule="auto"/>
        <w:rPr>
          <w:lang w:eastAsia="es-MX"/>
        </w:rPr>
      </w:pPr>
      <w:r>
        <w:rPr>
          <w:lang w:eastAsia="es-MX"/>
        </w:rPr>
      </w:r>
      <w:r>
        <w:rPr>
          <w:lang w:eastAsia="es-MX"/>
        </w:rPr>
      </w:r>
      <w:r/>
    </w:p>
    <w:p>
      <w:pPr>
        <w:jc w:val="center"/>
        <w:spacing w:after="0" w:line="240" w:lineRule="auto"/>
        <w:rPr>
          <w:lang w:eastAsia="es-MX"/>
        </w:rPr>
      </w:pPr>
      <w:r>
        <w:rPr>
          <w:lang w:eastAsia="es-MX"/>
        </w:rPr>
      </w:r>
      <w:r>
        <w:rPr>
          <w:lang w:eastAsia="es-MX"/>
        </w:rPr>
      </w:r>
      <w:r/>
    </w:p>
    <w:p>
      <w:pPr>
        <w:jc w:val="center"/>
        <w:spacing w:after="0" w:line="240" w:lineRule="auto"/>
        <w:rPr>
          <w:lang w:eastAsia="es-MX"/>
        </w:rPr>
      </w:pPr>
      <w:r>
        <w:rPr>
          <w:lang w:eastAsia="es-MX"/>
        </w:rPr>
      </w:r>
      <w:r>
        <w:rPr>
          <w:lang w:eastAsia="es-MX"/>
        </w:rPr>
      </w:r>
      <w:r/>
    </w:p>
    <w:p>
      <w:pPr>
        <w:jc w:val="center"/>
        <w:spacing w:after="0" w:line="240" w:lineRule="auto"/>
        <w:rPr>
          <w:lang w:eastAsia="es-MX"/>
        </w:rPr>
      </w:pPr>
      <w:r>
        <w:rPr>
          <w:lang w:eastAsia="es-MX"/>
        </w:rPr>
      </w:r>
      <w:r>
        <w:rPr>
          <w:lang w:eastAsia="es-MX"/>
        </w:rPr>
      </w:r>
      <w:r/>
    </w:p>
    <w:p>
      <w:pPr>
        <w:jc w:val="center"/>
        <w:spacing w:after="0" w:line="240" w:lineRule="auto"/>
        <w:rPr>
          <w:lang w:eastAsia="es-MX"/>
        </w:rPr>
      </w:pPr>
      <w:r>
        <w:rPr>
          <w:lang w:eastAsia="es-MX"/>
        </w:rPr>
      </w:r>
      <w:r>
        <w:rPr>
          <w:lang w:eastAsia="es-MX"/>
        </w:rPr>
      </w:r>
      <w:r/>
    </w:p>
    <w:p>
      <w:pPr>
        <w:jc w:val="center"/>
        <w:spacing w:after="0" w:line="240" w:lineRule="auto"/>
        <w:rPr>
          <w:lang w:eastAsia="es-MX"/>
        </w:rPr>
      </w:pPr>
      <w:r>
        <w:rPr>
          <w:lang w:eastAsia="es-MX"/>
        </w:rPr>
      </w:r>
      <w:r>
        <w:rPr>
          <w:lang w:eastAsia="es-MX"/>
        </w:rPr>
      </w:r>
      <w:r/>
    </w:p>
    <w:p>
      <w:pPr>
        <w:jc w:val="center"/>
        <w:spacing w:after="0" w:line="240" w:lineRule="auto"/>
        <w:rPr>
          <w:lang w:eastAsia="es-MX"/>
        </w:rPr>
      </w:pPr>
      <w:r>
        <w:rPr>
          <w:lang w:eastAsia="es-MX"/>
        </w:rPr>
      </w:r>
      <w:r>
        <w:rPr>
          <w:lang w:eastAsia="es-MX"/>
        </w:rPr>
      </w:r>
      <w:r/>
    </w:p>
    <w:p>
      <w:pPr>
        <w:jc w:val="center"/>
        <w:spacing w:after="0" w:line="240" w:lineRule="auto"/>
        <w:rPr>
          <w:lang w:eastAsia="es-MX"/>
        </w:rPr>
      </w:pPr>
      <w:r>
        <w:rPr>
          <w:lang w:eastAsia="es-MX"/>
        </w:rPr>
      </w:r>
      <w:r>
        <w:rPr>
          <w:lang w:eastAsia="es-MX"/>
        </w:rPr>
      </w:r>
      <w:r/>
    </w:p>
    <w:p>
      <w:pPr>
        <w:jc w:val="center"/>
        <w:spacing w:after="0" w:line="240" w:lineRule="auto"/>
        <w:rPr>
          <w:lang w:eastAsia="es-MX"/>
        </w:rPr>
      </w:pPr>
      <w:r>
        <w:rPr>
          <w:lang w:eastAsia="es-MX"/>
        </w:rPr>
      </w:r>
      <w:r>
        <w:rPr>
          <w:lang w:eastAsia="es-MX"/>
        </w:rPr>
      </w:r>
      <w:r/>
    </w:p>
    <w:p>
      <w:pPr>
        <w:jc w:val="center"/>
        <w:spacing w:after="0" w:line="240" w:lineRule="auto"/>
        <w:rPr>
          <w:lang w:eastAsia="es-MX"/>
        </w:rPr>
      </w:pPr>
      <w:r>
        <w:rPr>
          <w:lang w:eastAsia="es-MX"/>
        </w:rPr>
      </w:r>
      <w:r>
        <w:rPr>
          <w:lang w:eastAsia="es-MX"/>
        </w:rPr>
      </w:r>
      <w:r/>
    </w:p>
    <w:p>
      <w:pPr>
        <w:jc w:val="center"/>
        <w:spacing w:after="0" w:line="240" w:lineRule="auto"/>
        <w:rPr>
          <w:lang w:eastAsia="es-MX"/>
        </w:rPr>
      </w:pPr>
      <w:r>
        <w:rPr>
          <w:lang w:eastAsia="es-MX"/>
        </w:rPr>
      </w:r>
      <w:r>
        <w:rPr>
          <w:lang w:eastAsia="es-MX"/>
        </w:rPr>
      </w:r>
      <w:r/>
    </w:p>
    <w:p>
      <w:pPr>
        <w:jc w:val="center"/>
        <w:spacing w:after="0" w:line="240" w:lineRule="auto"/>
        <w:rPr>
          <w:lang w:eastAsia="es-MX"/>
        </w:rPr>
      </w:pPr>
      <w:r>
        <w:rPr>
          <w:lang w:eastAsia="es-MX"/>
        </w:rPr>
      </w:r>
      <w:r>
        <w:rPr>
          <w:lang w:eastAsia="es-MX"/>
        </w:rPr>
      </w:r>
      <w:r/>
    </w:p>
    <w:p>
      <w:pPr>
        <w:jc w:val="center"/>
        <w:spacing w:after="0" w:line="240" w:lineRule="auto"/>
        <w:rPr>
          <w:lang w:eastAsia="es-MX"/>
        </w:rPr>
      </w:pPr>
      <w:r>
        <w:rPr>
          <w:lang w:eastAsia="es-MX"/>
        </w:rPr>
      </w:r>
      <w:r>
        <w:rPr>
          <w:lang w:eastAsia="es-MX"/>
        </w:rPr>
      </w:r>
      <w:r/>
    </w:p>
    <w:p>
      <w:pPr>
        <w:jc w:val="center"/>
        <w:spacing w:after="0" w:line="240" w:lineRule="auto"/>
        <w:rPr>
          <w:lang w:eastAsia="es-MX"/>
        </w:rPr>
      </w:pPr>
      <w:r>
        <w:rPr>
          <w:lang w:eastAsia="es-MX"/>
        </w:rPr>
      </w:r>
      <w:r>
        <w:rPr>
          <w:lang w:eastAsia="es-MX"/>
        </w:rPr>
      </w:r>
      <w:r/>
    </w:p>
    <w:p>
      <w:pPr>
        <w:jc w:val="center"/>
        <w:spacing w:after="0" w:line="240" w:lineRule="auto"/>
        <w:rPr>
          <w:lang w:eastAsia="es-MX"/>
        </w:rPr>
      </w:pPr>
      <w:r>
        <w:rPr>
          <w:lang w:eastAsia="es-MX"/>
        </w:rPr>
      </w:r>
      <w:r>
        <w:rPr>
          <w:lang w:eastAsia="es-MX"/>
        </w:rPr>
      </w:r>
      <w:r/>
    </w:p>
    <w:p>
      <w:pPr>
        <w:jc w:val="center"/>
        <w:spacing w:after="0" w:line="240" w:lineRule="auto"/>
        <w:rPr>
          <w:lang w:eastAsia="es-MX"/>
        </w:rPr>
      </w:pPr>
      <w:r>
        <w:rPr>
          <w:lang w:eastAsia="es-MX"/>
        </w:rPr>
      </w:r>
      <w:r>
        <w:rPr>
          <w:lang w:eastAsia="es-MX"/>
        </w:rPr>
      </w:r>
      <w:r/>
    </w:p>
    <w:p>
      <w:pPr>
        <w:jc w:val="center"/>
        <w:spacing w:after="0" w:line="240" w:lineRule="auto"/>
        <w:rPr>
          <w:lang w:eastAsia="es-MX"/>
        </w:rPr>
      </w:pPr>
      <w:r>
        <w:rPr>
          <w:lang w:eastAsia="es-MX"/>
        </w:rPr>
      </w:r>
      <w:r>
        <w:rPr>
          <w:lang w:eastAsia="es-MX"/>
        </w:rPr>
      </w:r>
      <w:r/>
    </w:p>
    <w:p>
      <w:pPr>
        <w:jc w:val="center"/>
        <w:spacing w:after="0" w:line="240" w:lineRule="auto"/>
        <w:rPr>
          <w:lang w:eastAsia="es-MX"/>
        </w:rPr>
      </w:pPr>
      <w:r>
        <w:rPr>
          <w:lang w:eastAsia="es-MX"/>
        </w:rPr>
      </w:r>
      <w:r>
        <w:rPr>
          <w:lang w:eastAsia="es-MX"/>
        </w:rPr>
      </w:r>
      <w:r/>
    </w:p>
    <w:p>
      <w:pPr>
        <w:jc w:val="center"/>
        <w:spacing w:after="0" w:line="240" w:lineRule="auto"/>
        <w:rPr>
          <w:lang w:eastAsia="es-MX"/>
        </w:rPr>
      </w:pPr>
      <w:r>
        <w:rPr>
          <w:lang w:eastAsia="es-MX"/>
        </w:rPr>
      </w:r>
      <w:r>
        <w:rPr>
          <w:lang w:eastAsia="es-MX"/>
        </w:rPr>
      </w:r>
      <w:r/>
    </w:p>
    <w:p>
      <w:pPr>
        <w:jc w:val="center"/>
        <w:spacing w:after="0" w:line="240" w:lineRule="auto"/>
        <w:rPr>
          <w:lang w:eastAsia="es-MX"/>
        </w:rPr>
      </w:pPr>
      <w:r>
        <w:rPr>
          <w:lang w:eastAsia="es-MX"/>
        </w:rPr>
      </w:r>
      <w:r>
        <w:rPr>
          <w:lang w:eastAsia="es-MX"/>
        </w:rPr>
      </w:r>
      <w:r/>
    </w:p>
    <w:p>
      <w:pPr>
        <w:jc w:val="center"/>
        <w:spacing w:after="0" w:line="240" w:lineRule="auto"/>
        <w:rPr>
          <w:lang w:eastAsia="es-MX"/>
        </w:rPr>
      </w:pPr>
      <w:r>
        <w:rPr>
          <w:lang w:eastAsia="es-MX"/>
        </w:rPr>
      </w:r>
      <w:r>
        <w:rPr>
          <w:lang w:eastAsia="es-MX"/>
        </w:rPr>
      </w:r>
      <w:r/>
    </w:p>
    <w:p>
      <w:pPr>
        <w:jc w:val="center"/>
        <w:spacing w:after="0" w:line="240" w:lineRule="auto"/>
        <w:rPr>
          <w:lang w:eastAsia="es-MX"/>
        </w:rPr>
      </w:pPr>
      <w:r>
        <w:rPr>
          <w:lang w:eastAsia="es-MX"/>
        </w:rPr>
      </w:r>
      <w:r>
        <w:rPr>
          <w:lang w:eastAsia="es-MX"/>
        </w:rPr>
      </w:r>
      <w:r/>
    </w:p>
    <w:p>
      <w:pPr>
        <w:jc w:val="center"/>
        <w:spacing w:after="0" w:line="240" w:lineRule="auto"/>
        <w:rPr>
          <w:lang w:eastAsia="es-MX"/>
        </w:rPr>
      </w:pPr>
      <w:r>
        <w:rPr>
          <w:lang w:eastAsia="es-MX"/>
        </w:rPr>
      </w:r>
      <w:r>
        <w:rPr>
          <w:lang w:eastAsia="es-MX"/>
        </w:rPr>
      </w:r>
      <w:r/>
    </w:p>
    <w:p>
      <w:pPr>
        <w:jc w:val="center"/>
        <w:spacing w:after="0" w:line="240" w:lineRule="auto"/>
        <w:rPr>
          <w:lang w:eastAsia="es-MX"/>
        </w:rPr>
      </w:pPr>
      <w:r>
        <w:rPr>
          <w:lang w:eastAsia="es-MX"/>
        </w:rPr>
      </w:r>
      <w:r>
        <w:rPr>
          <w:lang w:eastAsia="es-MX"/>
        </w:rPr>
      </w:r>
      <w:r/>
    </w:p>
    <w:p>
      <w:pPr>
        <w:jc w:val="center"/>
        <w:spacing w:after="0" w:line="240" w:lineRule="auto"/>
        <w:rPr>
          <w:lang w:eastAsia="es-MX"/>
        </w:rPr>
      </w:pPr>
      <w:r>
        <w:rPr>
          <w:lang w:eastAsia="es-MX"/>
        </w:rPr>
      </w:r>
      <w:r>
        <w:rPr>
          <w:lang w:eastAsia="es-MX"/>
        </w:rPr>
      </w:r>
      <w:r/>
    </w:p>
    <w:p>
      <w:pPr>
        <w:jc w:val="center"/>
        <w:spacing w:after="0" w:line="240" w:lineRule="auto"/>
        <w:rPr>
          <w:lang w:eastAsia="es-MX"/>
        </w:rPr>
      </w:pPr>
      <w:r>
        <w:rPr>
          <w:lang w:eastAsia="es-MX"/>
        </w:rPr>
      </w:r>
      <w:r>
        <w:rPr>
          <w:lang w:eastAsia="es-MX"/>
        </w:rPr>
      </w:r>
      <w:r/>
    </w:p>
    <w:p>
      <w:pPr>
        <w:jc w:val="center"/>
        <w:spacing w:after="0" w:line="240" w:lineRule="auto"/>
        <w:rPr>
          <w:rFonts w:ascii="Times New Roman" w:hAnsi="Times New Roman" w:cs="Times New Roman"/>
          <w:lang w:eastAsia="ja-JP"/>
        </w:rPr>
      </w:pPr>
      <w:r>
        <w:rPr>
          <w:rFonts w:ascii="Times New Roman" w:hAnsi="Times New Roman" w:cs="Times New Roman"/>
          <w:sz w:val="28"/>
          <w:lang w:eastAsia="ja-JP"/>
        </w:rPr>
      </w:r>
      <w:r>
        <w:rPr>
          <w:rFonts w:ascii="Times New Roman" w:hAnsi="Times New Roman" w:cs="Times New Roman"/>
          <w:lang w:eastAsia="ja-JP"/>
        </w:rPr>
      </w:r>
      <w:r/>
    </w:p>
    <w:p>
      <w:pPr>
        <w:jc w:val="center"/>
        <w:spacing w:after="0" w:line="240" w:lineRule="auto"/>
        <w:rPr>
          <w:rFonts w:ascii="Times New Roman" w:hAnsi="Times New Roman" w:cs="Times New Roman"/>
        </w:rPr>
      </w:pPr>
      <w:r>
        <w:rPr>
          <w:rFonts w:ascii="Times New Roman" w:hAnsi="Times New Roman" w:cs="Times New Roman"/>
          <w:sz w:val="26"/>
          <w:szCs w:val="26"/>
        </w:rPr>
        <w:t xml:space="preserve">06/09</w:t>
      </w:r>
      <w:r>
        <w:rPr>
          <w:rFonts w:ascii="Times New Roman" w:hAnsi="Times New Roman" w:cs="Times New Roman"/>
          <w:sz w:val="26"/>
          <w:szCs w:val="26"/>
        </w:rPr>
        <w:t xml:space="preserve">/2022</w:t>
      </w:r>
      <w:r>
        <w:rPr>
          <w:rFonts w:ascii="Times New Roman" w:hAnsi="Times New Roman" w:cs="Times New Roman"/>
        </w:rPr>
      </w:r>
      <w:r/>
    </w:p>
    <w:p>
      <w:pPr>
        <w:shd w:val="nil" w:color="auto"/>
        <w:rPr>
          <w:sz w:val="22"/>
          <w:highlight w:val="none"/>
          <w:lang w:val="es-ES"/>
        </w:rPr>
      </w:pPr>
      <w:r>
        <w:rPr>
          <w:rFonts w:ascii="Times New Roman" w:hAnsi="Times New Roman" w:cs="Times New Roman" w:eastAsia="Times New Roman"/>
          <w:b/>
          <w:color w:val="000000"/>
          <w:sz w:val="36"/>
          <w:highlight w:val="none"/>
          <w:lang w:val="es-ES"/>
        </w:rPr>
        <w:br w:type="page" w:clear="all"/>
      </w:r>
      <w:r>
        <w:rPr>
          <w:rFonts w:ascii="Times New Roman" w:hAnsi="Times New Roman" w:cs="Times New Roman" w:eastAsia="Times New Roman"/>
          <w:b/>
          <w:color w:val="000000"/>
          <w:sz w:val="36"/>
          <w:highlight w:val="none"/>
          <w:lang w:val="es-ES"/>
        </w:rPr>
      </w:r>
      <w:r/>
    </w:p>
    <w:p>
      <w:pPr>
        <w:pStyle w:val="644"/>
        <w:ind w:left="0" w:right="0" w:firstLine="0"/>
        <w:spacing w:before="299" w:after="299"/>
        <w:rPr>
          <w:rFonts w:ascii="Times New Roman" w:hAnsi="Times New Roman" w:cs="Times New Roman" w:eastAsia="Times New Roman"/>
          <w:b/>
          <w:color w:val="000000"/>
          <w:sz w:val="36"/>
          <w:highlight w:val="none"/>
          <w:lang w:val="es-ES"/>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36"/>
          <w:lang w:val="es-ES"/>
        </w:rPr>
        <w:t xml:space="preserve">Definición</w:t>
      </w:r>
      <w:r>
        <w:rPr>
          <w:rFonts w:ascii="Times New Roman" w:hAnsi="Times New Roman" w:cs="Times New Roman" w:eastAsia="Times New Roman"/>
          <w:b/>
          <w:color w:val="000000"/>
          <w:sz w:val="36"/>
          <w:lang w:val="es-ES"/>
        </w:rPr>
        <w:t xml:space="preserve"> </w:t>
      </w:r>
      <w:r>
        <w:rPr>
          <w:sz w:val="22"/>
          <w:highlight w:val="none"/>
          <w:lang w:val="es-ES"/>
        </w:rPr>
      </w:r>
      <w:r/>
    </w:p>
    <w:p>
      <w:pPr>
        <w:rPr>
          <w:sz w:val="22"/>
          <w:highlight w:val="none"/>
          <w:lang w:val="es-ES"/>
        </w:rPr>
      </w:pPr>
      <w:r>
        <w:rPr>
          <w:sz w:val="22"/>
          <w:lang w:val="es-ES"/>
        </w:rPr>
      </w:r>
      <w:r>
        <w:rPr>
          <w:sz w:val="22"/>
          <w:lang w:val="es-ES"/>
        </w:rPr>
        <w:t xml:space="preserve">Las </w:t>
      </w:r>
      <w:r>
        <w:rPr>
          <w:sz w:val="22"/>
          <w:lang w:val="es-ES"/>
        </w:rPr>
        <w:t xml:space="preserve">expresiones </w:t>
      </w:r>
      <w:r>
        <w:rPr>
          <w:sz w:val="22"/>
          <w:lang w:val="es-ES"/>
        </w:rPr>
        <w:t xml:space="preserve">regulares son patrones que se utilizan para hacer coincidir combinaciones de caracteres en cadenas.</w:t>
      </w:r>
      <w:r>
        <w:rPr>
          <w:sz w:val="22"/>
          <w:lang w:val="es-ES"/>
        </w:rPr>
      </w:r>
      <w:r/>
    </w:p>
    <w:p>
      <w:pPr>
        <w:pStyle w:val="644"/>
        <w:ind w:left="0" w:right="0" w:firstLine="0"/>
        <w:spacing w:before="299" w:after="299"/>
        <w:rPr>
          <w:lang w:val="es-ES"/>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36"/>
          <w:lang w:val="es-ES"/>
        </w:rPr>
        <w:t xml:space="preserve">Sintaxis</w:t>
      </w:r>
      <w:r>
        <w:rPr>
          <w:rFonts w:ascii="Courier New" w:hAnsi="Courier New" w:cs="Courier New" w:eastAsia="Courier New"/>
          <w:color w:val="000000"/>
          <w:sz w:val="20"/>
          <w:lang w:val="es-ES"/>
        </w:rPr>
        <w:t xml:space="preserve">    </w:t>
      </w:r>
      <w:r>
        <w:rPr>
          <w:rFonts w:ascii="Times New Roman" w:hAnsi="Times New Roman" w:cs="Times New Roman" w:eastAsia="Times New Roman"/>
          <w:sz w:val="36"/>
          <w:lang w:val="es-ES"/>
        </w:rPr>
      </w:r>
      <w:r/>
    </w:p>
    <w:p>
      <w:pPr>
        <w:jc w:val="both"/>
        <w:rPr>
          <w:b/>
          <w:sz w:val="22"/>
          <w:lang w:val="es-ES"/>
        </w:rPr>
        <w:pBdr>
          <w:top w:val="none" w:color="000000" w:sz="4" w:space="0"/>
          <w:left w:val="none" w:color="000000" w:sz="4" w:space="0"/>
          <w:bottom w:val="none" w:color="000000" w:sz="4" w:space="0"/>
          <w:right w:val="none" w:color="000000" w:sz="4" w:space="0"/>
        </w:pBdr>
      </w:pPr>
      <w:r>
        <w:rPr>
          <w:b/>
          <w:sz w:val="22"/>
          <w:lang w:val="es-ES"/>
        </w:rPr>
        <w:t xml:space="preserve">carácter</w:t>
      </w:r>
      <w:r>
        <w:rPr>
          <w:b/>
          <w:sz w:val="22"/>
          <w:lang w:val="es-ES"/>
        </w:rPr>
      </w:r>
      <w:r/>
    </w:p>
    <w:p>
      <w:pPr>
        <w:jc w:val="both"/>
        <w:rPr>
          <w:sz w:val="22"/>
          <w:lang w:val="es-ES"/>
        </w:rPr>
        <w:pBdr>
          <w:top w:val="none" w:color="000000" w:sz="4" w:space="0"/>
          <w:left w:val="none" w:color="000000" w:sz="4" w:space="0"/>
          <w:bottom w:val="none" w:color="000000" w:sz="4" w:space="0"/>
          <w:right w:val="none" w:color="000000" w:sz="4" w:space="0"/>
        </w:pBdr>
      </w:pPr>
      <w:r>
        <w:rPr>
          <w:sz w:val="22"/>
          <w:lang w:val="es-ES"/>
        </w:rPr>
        <w:t xml:space="preserve">En una expresión regular, un </w:t>
      </w:r>
      <w:r>
        <w:rPr>
          <w:sz w:val="22"/>
          <w:lang w:val="es-ES"/>
        </w:rPr>
        <w:t xml:space="preserve">carácter</w:t>
      </w:r>
      <w:r>
        <w:rPr>
          <w:sz w:val="22"/>
          <w:lang w:val="es-ES"/>
        </w:rPr>
        <w:t xml:space="preserve"> es un carácter XML normal que no es un metacarácter. </w:t>
      </w:r>
      <w:r>
        <w:rPr>
          <w:sz w:val="22"/>
          <w:lang w:val="es-ES"/>
        </w:rPr>
      </w:r>
      <w:r/>
    </w:p>
    <w:p>
      <w:pPr>
        <w:jc w:val="both"/>
        <w:rPr>
          <w:b/>
          <w:sz w:val="22"/>
          <w:lang w:val="es-ES"/>
        </w:rPr>
        <w:pBdr>
          <w:top w:val="none" w:color="000000" w:sz="4" w:space="0"/>
          <w:left w:val="none" w:color="000000" w:sz="4" w:space="0"/>
          <w:bottom w:val="none" w:color="000000" w:sz="4" w:space="0"/>
          <w:right w:val="none" w:color="000000" w:sz="4" w:space="0"/>
        </w:pBdr>
      </w:pPr>
      <w:r>
        <w:rPr>
          <w:b/>
          <w:sz w:val="22"/>
          <w:lang w:val="es-ES"/>
        </w:rPr>
        <w:t xml:space="preserve">metacaracteres</w:t>
      </w:r>
      <w:r>
        <w:rPr>
          <w:b/>
          <w:sz w:val="22"/>
          <w:lang w:val="es-ES"/>
        </w:rPr>
      </w:r>
      <w:r/>
    </w:p>
    <w:p>
      <w:pPr>
        <w:jc w:val="both"/>
        <w:rPr>
          <w:sz w:val="22"/>
          <w:lang w:val="es-ES"/>
        </w:rPr>
        <w:pBdr>
          <w:top w:val="none" w:color="000000" w:sz="4" w:space="0"/>
          <w:left w:val="none" w:color="000000" w:sz="4" w:space="0"/>
          <w:bottom w:val="none" w:color="000000" w:sz="4" w:space="0"/>
          <w:right w:val="none" w:color="000000" w:sz="4" w:space="0"/>
        </w:pBdr>
      </w:pPr>
      <w:r>
        <w:rPr>
          <w:sz w:val="22"/>
          <w:lang w:val="es-ES"/>
        </w:rPr>
        <w:t xml:space="preserve">Los metacaracteres son caracteres de control en las expresiones regulares. Los metacaracteres de expresiones regulares que están soportados actualmente son: </w:t>
      </w:r>
      <w:r>
        <w:rPr>
          <w:sz w:val="22"/>
          <w:lang w:val="es-ES"/>
        </w:rPr>
      </w:r>
      <w:r/>
    </w:p>
    <w:p>
      <w:pPr>
        <w:jc w:val="both"/>
        <w:rPr>
          <w:b/>
          <w:sz w:val="22"/>
          <w:lang w:val="es-ES"/>
        </w:rPr>
        <w:pBdr>
          <w:top w:val="none" w:color="000000" w:sz="4" w:space="0"/>
          <w:left w:val="none" w:color="000000" w:sz="4" w:space="0"/>
          <w:bottom w:val="none" w:color="000000" w:sz="4" w:space="0"/>
          <w:right w:val="none" w:color="000000" w:sz="4" w:space="0"/>
        </w:pBdr>
      </w:pPr>
      <w:r>
        <w:rPr>
          <w:b/>
          <w:sz w:val="22"/>
          <w:lang w:val="es-ES"/>
        </w:rPr>
        <w:t xml:space="preserve">barra inclinada invertida (\)</w:t>
      </w:r>
      <w:r>
        <w:rPr>
          <w:b/>
          <w:sz w:val="22"/>
          <w:lang w:val="es-ES"/>
        </w:rPr>
      </w:r>
      <w:r/>
    </w:p>
    <w:p>
      <w:pPr>
        <w:jc w:val="both"/>
        <w:rPr>
          <w:sz w:val="22"/>
          <w:lang w:val="es-ES"/>
        </w:rPr>
        <w:pBdr>
          <w:top w:val="none" w:color="000000" w:sz="4" w:space="0"/>
          <w:left w:val="none" w:color="000000" w:sz="4" w:space="0"/>
          <w:bottom w:val="none" w:color="000000" w:sz="4" w:space="0"/>
          <w:right w:val="none" w:color="000000" w:sz="4" w:space="0"/>
        </w:pBdr>
      </w:pPr>
      <w:r>
        <w:rPr>
          <w:sz w:val="22"/>
          <w:lang w:val="es-ES"/>
        </w:rPr>
        <w:t xml:space="preserve">Inicia un escape de clase de carácter. Un escape de clase de carácter indica que el metacarácter siguiente debe utilizarse como carácter, en lugar de un metacarácter. </w:t>
      </w:r>
      <w:r>
        <w:rPr>
          <w:sz w:val="22"/>
          <w:lang w:val="es-ES"/>
        </w:rPr>
      </w:r>
      <w:r/>
    </w:p>
    <w:p>
      <w:pPr>
        <w:jc w:val="both"/>
        <w:rPr>
          <w:b/>
          <w:sz w:val="22"/>
          <w:lang w:val="es-ES"/>
        </w:rPr>
        <w:pBdr>
          <w:top w:val="none" w:color="000000" w:sz="4" w:space="0"/>
          <w:left w:val="none" w:color="000000" w:sz="4" w:space="0"/>
          <w:bottom w:val="none" w:color="000000" w:sz="4" w:space="0"/>
          <w:right w:val="none" w:color="000000" w:sz="4" w:space="0"/>
        </w:pBdr>
      </w:pPr>
      <w:r>
        <w:rPr>
          <w:b/>
          <w:sz w:val="22"/>
          <w:lang w:val="es-ES"/>
        </w:rPr>
        <w:t xml:space="preserve">punto (.)</w:t>
      </w:r>
      <w:r>
        <w:rPr>
          <w:b/>
          <w:sz w:val="22"/>
          <w:lang w:val="es-ES"/>
        </w:rPr>
      </w:r>
      <w:r/>
    </w:p>
    <w:p>
      <w:pPr>
        <w:jc w:val="both"/>
        <w:rPr>
          <w:sz w:val="22"/>
          <w:lang w:val="es-ES"/>
        </w:rPr>
        <w:pBdr>
          <w:top w:val="none" w:color="000000" w:sz="4" w:space="0"/>
          <w:left w:val="none" w:color="000000" w:sz="4" w:space="0"/>
          <w:bottom w:val="none" w:color="000000" w:sz="4" w:space="0"/>
          <w:right w:val="none" w:color="000000" w:sz="4" w:space="0"/>
        </w:pBdr>
      </w:pPr>
      <w:r>
        <w:rPr>
          <w:sz w:val="22"/>
          <w:lang w:val="es-ES"/>
        </w:rPr>
        <w:t xml:space="preserve">Coincide con cualquier carácter individual, excepto con el carácter de nueva línea (\n). </w:t>
      </w:r>
      <w:r>
        <w:rPr>
          <w:sz w:val="22"/>
          <w:lang w:val="es-ES"/>
        </w:rPr>
      </w:r>
      <w:r/>
    </w:p>
    <w:p>
      <w:pPr>
        <w:jc w:val="both"/>
        <w:rPr>
          <w:b/>
          <w:sz w:val="22"/>
          <w:lang w:val="es-ES"/>
        </w:rPr>
        <w:pBdr>
          <w:top w:val="none" w:color="000000" w:sz="4" w:space="0"/>
          <w:left w:val="none" w:color="000000" w:sz="4" w:space="0"/>
          <w:bottom w:val="none" w:color="000000" w:sz="4" w:space="0"/>
          <w:right w:val="none" w:color="000000" w:sz="4" w:space="0"/>
        </w:pBdr>
      </w:pPr>
      <w:r>
        <w:rPr>
          <w:b/>
          <w:sz w:val="22"/>
          <w:lang w:val="es-ES"/>
        </w:rPr>
        <w:t xml:space="preserve">signo de intercalación (^)</w:t>
      </w:r>
      <w:r>
        <w:rPr>
          <w:b/>
          <w:sz w:val="22"/>
          <w:lang w:val="es-ES"/>
        </w:rPr>
      </w:r>
      <w:r/>
    </w:p>
    <w:p>
      <w:pPr>
        <w:jc w:val="both"/>
        <w:rPr>
          <w:sz w:val="22"/>
          <w:lang w:val="es-ES"/>
        </w:rPr>
        <w:pBdr>
          <w:top w:val="none" w:color="000000" w:sz="4" w:space="0"/>
          <w:left w:val="none" w:color="000000" w:sz="4" w:space="0"/>
          <w:bottom w:val="none" w:color="000000" w:sz="4" w:space="0"/>
          <w:right w:val="none" w:color="000000" w:sz="4" w:space="0"/>
        </w:pBdr>
      </w:pPr>
      <w:r>
        <w:rPr>
          <w:sz w:val="22"/>
          <w:lang w:val="es-ES"/>
        </w:rPr>
        <w:t xml:space="preserve">Si el carácter de intercalación aparece fuera de una clase de carácter, los caracteres que le siguen coinciden con el inicio de la serie de entrada o, para series de entrada de varias líneas, con el inicio de una línea. Una serie de entrada se considera co</w:t>
      </w:r>
      <w:r>
        <w:rPr>
          <w:sz w:val="22"/>
          <w:lang w:val="es-ES"/>
        </w:rPr>
        <w:t xml:space="preserve">mo una serie de entrada de varias líneas si la función que utiliza la serie de entrada incluye el distintivo </w:t>
      </w:r>
      <w:r>
        <w:rPr>
          <w:sz w:val="22"/>
          <w:lang w:val="es-ES"/>
        </w:rPr>
        <w:t xml:space="preserve">m</w:t>
      </w:r>
      <w:r>
        <w:rPr>
          <w:sz w:val="22"/>
          <w:lang w:val="es-ES"/>
        </w:rPr>
        <w:t xml:space="preserve">. </w:t>
      </w:r>
      <w:r>
        <w:rPr>
          <w:sz w:val="22"/>
          <w:lang w:val="es-ES"/>
        </w:rPr>
      </w:r>
      <w:r/>
    </w:p>
    <w:p>
      <w:pPr>
        <w:jc w:val="both"/>
        <w:rPr>
          <w:sz w:val="22"/>
          <w:lang w:val="es-ES"/>
        </w:rPr>
        <w:pBdr>
          <w:top w:val="none" w:color="000000" w:sz="4" w:space="0"/>
          <w:left w:val="none" w:color="000000" w:sz="4" w:space="0"/>
          <w:bottom w:val="none" w:color="000000" w:sz="4" w:space="0"/>
          <w:right w:val="none" w:color="000000" w:sz="4" w:space="0"/>
        </w:pBdr>
      </w:pPr>
      <w:r>
        <w:rPr>
          <w:sz w:val="22"/>
          <w:lang w:val="es-ES"/>
        </w:rPr>
        <w:t xml:space="preserve">Si el carácter de intercalación aparece como primer carácter en una clase de carácter, el carácter de intercalación actúa como un signo de negación. Se produce una coincidencia si ninguno de los caracteres del grupo de caracteres aparece en la serie que se</w:t>
      </w:r>
      <w:r>
        <w:rPr>
          <w:sz w:val="22"/>
          <w:lang w:val="es-ES"/>
        </w:rPr>
        <w:t xml:space="preserve"> compara con la expresión regular. </w:t>
      </w:r>
      <w:r>
        <w:rPr>
          <w:sz w:val="22"/>
          <w:lang w:val="es-ES"/>
        </w:rPr>
      </w:r>
      <w:r/>
    </w:p>
    <w:p>
      <w:pPr>
        <w:jc w:val="both"/>
        <w:rPr>
          <w:b/>
          <w:sz w:val="22"/>
          <w:lang w:val="es-ES"/>
        </w:rPr>
        <w:pBdr>
          <w:top w:val="none" w:color="000000" w:sz="4" w:space="0"/>
          <w:left w:val="none" w:color="000000" w:sz="4" w:space="0"/>
          <w:bottom w:val="none" w:color="000000" w:sz="4" w:space="0"/>
          <w:right w:val="none" w:color="000000" w:sz="4" w:space="0"/>
        </w:pBdr>
      </w:pPr>
      <w:r>
        <w:rPr>
          <w:b/>
          <w:sz w:val="22"/>
          <w:lang w:val="es-ES"/>
        </w:rPr>
        <w:t xml:space="preserve">signo de dólar ($)</w:t>
      </w:r>
      <w:r>
        <w:rPr>
          <w:b/>
          <w:sz w:val="22"/>
          <w:lang w:val="es-ES"/>
        </w:rPr>
      </w:r>
      <w:r/>
    </w:p>
    <w:p>
      <w:pPr>
        <w:jc w:val="both"/>
        <w:rPr>
          <w:sz w:val="22"/>
          <w:lang w:val="es-ES"/>
        </w:rPr>
        <w:pBdr>
          <w:top w:val="none" w:color="000000" w:sz="4" w:space="0"/>
          <w:left w:val="none" w:color="000000" w:sz="4" w:space="0"/>
          <w:bottom w:val="none" w:color="000000" w:sz="4" w:space="0"/>
          <w:right w:val="none" w:color="000000" w:sz="4" w:space="0"/>
        </w:pBdr>
      </w:pPr>
      <w:r>
        <w:rPr>
          <w:sz w:val="22"/>
          <w:lang w:val="es-ES"/>
        </w:rPr>
        <w:t xml:space="preserve">Coincide con el final de la serie de entrada o, para series de entrada de varias líneas, con el final de una línea. Una serie de entrada se considera como una serie de entrada de varias líneas si la función que utiliza la serie de entrada incluye el distin</w:t>
      </w:r>
      <w:r>
        <w:rPr>
          <w:sz w:val="22"/>
          <w:lang w:val="es-ES"/>
        </w:rPr>
        <w:t xml:space="preserve">tivo </w:t>
      </w:r>
      <w:r>
        <w:rPr>
          <w:sz w:val="22"/>
          <w:lang w:val="es-ES"/>
        </w:rPr>
        <w:t xml:space="preserve">m</w:t>
      </w:r>
      <w:r>
        <w:rPr>
          <w:sz w:val="22"/>
          <w:lang w:val="es-ES"/>
        </w:rPr>
        <w:t xml:space="preserve">. </w:t>
      </w:r>
      <w:r>
        <w:rPr>
          <w:sz w:val="22"/>
          <w:lang w:val="es-ES"/>
        </w:rPr>
      </w:r>
      <w:r/>
    </w:p>
    <w:p>
      <w:pPr>
        <w:jc w:val="both"/>
        <w:rPr>
          <w:b/>
          <w:sz w:val="22"/>
          <w:lang w:val="es-ES"/>
        </w:rPr>
        <w:pBdr>
          <w:top w:val="none" w:color="000000" w:sz="4" w:space="0"/>
          <w:left w:val="none" w:color="000000" w:sz="4" w:space="0"/>
          <w:bottom w:val="none" w:color="000000" w:sz="4" w:space="0"/>
          <w:right w:val="none" w:color="000000" w:sz="4" w:space="0"/>
        </w:pBdr>
      </w:pPr>
      <w:r>
        <w:rPr>
          <w:b/>
          <w:sz w:val="22"/>
          <w:lang w:val="es-ES"/>
        </w:rPr>
        <w:t xml:space="preserve">signo de interrogación (?)</w:t>
      </w:r>
      <w:r>
        <w:rPr>
          <w:b/>
          <w:sz w:val="22"/>
          <w:lang w:val="es-ES"/>
        </w:rPr>
      </w:r>
      <w:r/>
    </w:p>
    <w:p>
      <w:pPr>
        <w:jc w:val="both"/>
        <w:rPr>
          <w:sz w:val="22"/>
          <w:lang w:val="es-ES"/>
        </w:rPr>
        <w:pBdr>
          <w:top w:val="none" w:color="000000" w:sz="4" w:space="0"/>
          <w:left w:val="none" w:color="000000" w:sz="4" w:space="0"/>
          <w:bottom w:val="none" w:color="000000" w:sz="4" w:space="0"/>
          <w:right w:val="none" w:color="000000" w:sz="4" w:space="0"/>
        </w:pBdr>
      </w:pPr>
      <w:r>
        <w:rPr>
          <w:sz w:val="22"/>
          <w:lang w:val="es-ES"/>
        </w:rPr>
        <w:t xml:space="preserve">Coincide con el carácter o grupo de caracteres anteriores de la expresión regular cero o una vez. </w:t>
      </w:r>
      <w:r>
        <w:rPr>
          <w:sz w:val="22"/>
          <w:lang w:val="es-ES"/>
        </w:rPr>
      </w:r>
      <w:r/>
    </w:p>
    <w:p>
      <w:pPr>
        <w:jc w:val="both"/>
        <w:rPr>
          <w:b/>
          <w:sz w:val="22"/>
          <w:lang w:val="es-ES"/>
        </w:rPr>
        <w:pBdr>
          <w:top w:val="none" w:color="000000" w:sz="4" w:space="0"/>
          <w:left w:val="none" w:color="000000" w:sz="4" w:space="0"/>
          <w:bottom w:val="none" w:color="000000" w:sz="4" w:space="0"/>
          <w:right w:val="none" w:color="000000" w:sz="4" w:space="0"/>
        </w:pBdr>
      </w:pPr>
      <w:r>
        <w:rPr>
          <w:b/>
          <w:sz w:val="22"/>
          <w:lang w:val="es-ES"/>
        </w:rPr>
        <w:t xml:space="preserve">asterisco (*)</w:t>
      </w:r>
      <w:r>
        <w:rPr>
          <w:b/>
          <w:sz w:val="22"/>
          <w:lang w:val="es-ES"/>
        </w:rPr>
      </w:r>
      <w:r/>
    </w:p>
    <w:p>
      <w:pPr>
        <w:jc w:val="both"/>
        <w:rPr>
          <w:sz w:val="22"/>
          <w:lang w:val="es-ES"/>
        </w:rPr>
        <w:pBdr>
          <w:top w:val="none" w:color="000000" w:sz="4" w:space="0"/>
          <w:left w:val="none" w:color="000000" w:sz="4" w:space="0"/>
          <w:bottom w:val="none" w:color="000000" w:sz="4" w:space="0"/>
          <w:right w:val="none" w:color="000000" w:sz="4" w:space="0"/>
        </w:pBdr>
      </w:pPr>
      <w:r>
        <w:rPr>
          <w:sz w:val="22"/>
          <w:lang w:val="es-ES"/>
        </w:rPr>
        <w:t xml:space="preserve">Coincide con el carácter o grupo de caracteres anteriores de la expresión regular de cero o más veces. </w:t>
      </w:r>
      <w:r>
        <w:rPr>
          <w:sz w:val="22"/>
          <w:lang w:val="es-ES"/>
        </w:rPr>
      </w:r>
      <w:r/>
    </w:p>
    <w:p>
      <w:pPr>
        <w:jc w:val="both"/>
        <w:rPr>
          <w:b/>
          <w:sz w:val="22"/>
          <w:lang w:val="es-ES"/>
        </w:rPr>
        <w:pBdr>
          <w:top w:val="none" w:color="000000" w:sz="4" w:space="0"/>
          <w:left w:val="none" w:color="000000" w:sz="4" w:space="0"/>
          <w:bottom w:val="none" w:color="000000" w:sz="4" w:space="0"/>
          <w:right w:val="none" w:color="000000" w:sz="4" w:space="0"/>
        </w:pBdr>
      </w:pPr>
      <w:r>
        <w:rPr>
          <w:b/>
          <w:sz w:val="22"/>
          <w:highlight w:val="none"/>
          <w:lang w:val="es-ES"/>
        </w:rPr>
      </w:r>
      <w:r>
        <w:rPr>
          <w:b/>
          <w:sz w:val="22"/>
          <w:highlight w:val="none"/>
          <w:lang w:val="es-ES"/>
        </w:rPr>
      </w:r>
      <w:r/>
    </w:p>
    <w:p>
      <w:pPr>
        <w:jc w:val="both"/>
        <w:rPr>
          <w:b/>
          <w:sz w:val="22"/>
          <w:highlight w:val="none"/>
          <w:lang w:val="es-ES"/>
        </w:rPr>
        <w:pBdr>
          <w:top w:val="none" w:color="000000" w:sz="4" w:space="0"/>
          <w:left w:val="none" w:color="000000" w:sz="4" w:space="0"/>
          <w:bottom w:val="none" w:color="000000" w:sz="4" w:space="0"/>
          <w:right w:val="none" w:color="000000" w:sz="4" w:space="0"/>
        </w:pBdr>
      </w:pPr>
      <w:r>
        <w:rPr>
          <w:b/>
          <w:sz w:val="22"/>
          <w:lang w:val="es-ES"/>
        </w:rPr>
        <w:t xml:space="preserve">signo Más (+)</w:t>
      </w:r>
      <w:r>
        <w:rPr>
          <w:b/>
          <w:sz w:val="22"/>
          <w:lang w:val="es-ES"/>
        </w:rPr>
      </w:r>
      <w:r/>
    </w:p>
    <w:p>
      <w:pPr>
        <w:jc w:val="both"/>
        <w:rPr>
          <w:sz w:val="22"/>
          <w:lang w:val="es-ES"/>
        </w:rPr>
        <w:pBdr>
          <w:top w:val="none" w:color="000000" w:sz="4" w:space="0"/>
          <w:left w:val="none" w:color="000000" w:sz="4" w:space="0"/>
          <w:bottom w:val="none" w:color="000000" w:sz="4" w:space="0"/>
          <w:right w:val="none" w:color="000000" w:sz="4" w:space="0"/>
        </w:pBdr>
      </w:pPr>
      <w:r>
        <w:rPr>
          <w:sz w:val="22"/>
          <w:lang w:val="es-ES"/>
        </w:rPr>
        <w:t xml:space="preserve">Coincide con el carácter o grupo de caracteres anteriores de la expresión regular una o más veces. </w:t>
      </w:r>
      <w:r>
        <w:rPr>
          <w:sz w:val="22"/>
          <w:lang w:val="es-ES"/>
        </w:rPr>
      </w:r>
      <w:r/>
    </w:p>
    <w:p>
      <w:pPr>
        <w:jc w:val="both"/>
        <w:rPr>
          <w:b/>
          <w:sz w:val="22"/>
          <w:lang w:val="es-ES"/>
        </w:rPr>
        <w:pBdr>
          <w:top w:val="none" w:color="000000" w:sz="4" w:space="0"/>
          <w:left w:val="none" w:color="000000" w:sz="4" w:space="0"/>
          <w:bottom w:val="none" w:color="000000" w:sz="4" w:space="0"/>
          <w:right w:val="none" w:color="000000" w:sz="4" w:space="0"/>
        </w:pBdr>
      </w:pPr>
      <w:r>
        <w:rPr>
          <w:b/>
          <w:sz w:val="22"/>
          <w:lang w:val="es-ES"/>
        </w:rPr>
        <w:t xml:space="preserve">barra vertical (|)</w:t>
      </w:r>
      <w:r>
        <w:rPr>
          <w:b/>
          <w:sz w:val="22"/>
          <w:lang w:val="es-ES"/>
        </w:rPr>
      </w:r>
      <w:r/>
    </w:p>
    <w:p>
      <w:pPr>
        <w:jc w:val="both"/>
        <w:rPr>
          <w:sz w:val="22"/>
          <w:lang w:val="es-ES"/>
        </w:rPr>
        <w:pBdr>
          <w:top w:val="none" w:color="000000" w:sz="4" w:space="0"/>
          <w:left w:val="none" w:color="000000" w:sz="4" w:space="0"/>
          <w:bottom w:val="none" w:color="000000" w:sz="4" w:space="0"/>
          <w:right w:val="none" w:color="000000" w:sz="4" w:space="0"/>
        </w:pBdr>
      </w:pPr>
      <w:r>
        <w:rPr>
          <w:sz w:val="22"/>
          <w:lang w:val="es-ES"/>
        </w:rPr>
        <w:t xml:space="preserve">Coincide con el carácter (o grupo de caracteres) anterior o el carácter (o grupo de caracteres) siguiente. </w:t>
      </w:r>
      <w:r>
        <w:rPr>
          <w:sz w:val="22"/>
          <w:lang w:val="es-ES"/>
        </w:rPr>
      </w:r>
      <w:r/>
    </w:p>
    <w:p>
      <w:pPr>
        <w:jc w:val="both"/>
        <w:rPr>
          <w:b/>
          <w:sz w:val="22"/>
          <w:lang w:val="es-ES"/>
        </w:rPr>
        <w:pBdr>
          <w:top w:val="none" w:color="000000" w:sz="4" w:space="0"/>
          <w:left w:val="none" w:color="000000" w:sz="4" w:space="0"/>
          <w:bottom w:val="none" w:color="000000" w:sz="4" w:space="0"/>
          <w:right w:val="none" w:color="000000" w:sz="4" w:space="0"/>
        </w:pBdr>
      </w:pPr>
      <w:r>
        <w:rPr>
          <w:b/>
          <w:sz w:val="22"/>
          <w:lang w:val="es-ES"/>
        </w:rPr>
        <w:t xml:space="preserve">corchete de apertura ([) y corchete de cierre (]) </w:t>
      </w:r>
      <w:r>
        <w:rPr>
          <w:b/>
          <w:sz w:val="22"/>
          <w:lang w:val="es-ES"/>
        </w:rPr>
      </w:r>
      <w:r/>
    </w:p>
    <w:p>
      <w:pPr>
        <w:jc w:val="both"/>
        <w:rPr>
          <w:sz w:val="22"/>
          <w:lang w:val="es-ES"/>
        </w:rPr>
        <w:pBdr>
          <w:top w:val="none" w:color="000000" w:sz="4" w:space="0"/>
          <w:left w:val="none" w:color="000000" w:sz="4" w:space="0"/>
          <w:bottom w:val="none" w:color="000000" w:sz="4" w:space="0"/>
          <w:right w:val="none" w:color="000000" w:sz="4" w:space="0"/>
        </w:pBdr>
      </w:pPr>
      <w:r>
        <w:rPr>
          <w:sz w:val="22"/>
          <w:lang w:val="es-ES"/>
        </w:rPr>
        <w:t xml:space="preserve">Los corchetes de apertura y cierre y el grupo de caracteres que incluyen definen una clase de </w:t>
      </w:r>
      <w:r>
        <w:rPr>
          <w:sz w:val="22"/>
          <w:lang w:val="es-ES"/>
        </w:rPr>
        <w:t xml:space="preserve">carácter. Por ejemplo, la clase de carácter [aeiou] coincide con cualquier vocal. Las clases de carácter también admiten rangos de caracteres. Por ejemplo: </w:t>
      </w:r>
      <w:r>
        <w:rPr>
          <w:sz w:val="22"/>
          <w:lang w:val="es-ES"/>
        </w:rPr>
      </w:r>
      <w:r/>
    </w:p>
    <w:p>
      <w:pPr>
        <w:pStyle w:val="822"/>
        <w:numPr>
          <w:ilvl w:val="0"/>
          <w:numId w:val="4"/>
        </w:numPr>
        <w:jc w:val="both"/>
        <w:rPr>
          <w:sz w:val="22"/>
          <w:lang w:val="es-ES"/>
        </w:rPr>
        <w:pBdr>
          <w:top w:val="none" w:color="000000" w:sz="4" w:space="0"/>
          <w:left w:val="none" w:color="000000" w:sz="4" w:space="0"/>
          <w:bottom w:val="none" w:color="000000" w:sz="4" w:space="0"/>
          <w:right w:val="none" w:color="000000" w:sz="4" w:space="0"/>
        </w:pBdr>
      </w:pPr>
      <w:r>
        <w:rPr>
          <w:sz w:val="22"/>
          <w:lang w:val="es-ES"/>
        </w:rPr>
        <w:t xml:space="preserve">[a-z] signif</w:t>
      </w:r>
      <w:r>
        <w:rPr>
          <w:sz w:val="22"/>
          <w:lang w:val="es-ES"/>
        </w:rPr>
        <w:t xml:space="preserve">ica cualquier letra minúscula. </w:t>
      </w:r>
      <w:r>
        <w:rPr>
          <w:sz w:val="22"/>
          <w:lang w:val="es-ES"/>
        </w:rPr>
      </w:r>
      <w:r/>
    </w:p>
    <w:p>
      <w:pPr>
        <w:pStyle w:val="822"/>
        <w:numPr>
          <w:ilvl w:val="0"/>
          <w:numId w:val="4"/>
        </w:numPr>
        <w:jc w:val="both"/>
        <w:rPr>
          <w:sz w:val="22"/>
          <w:lang w:val="es-ES"/>
        </w:rPr>
        <w:pBdr>
          <w:top w:val="none" w:color="000000" w:sz="4" w:space="0"/>
          <w:left w:val="none" w:color="000000" w:sz="4" w:space="0"/>
          <w:bottom w:val="none" w:color="000000" w:sz="4" w:space="0"/>
          <w:right w:val="none" w:color="000000" w:sz="4" w:space="0"/>
        </w:pBdr>
      </w:pPr>
      <w:r>
        <w:rPr>
          <w:sz w:val="22"/>
          <w:lang w:val="es-ES"/>
        </w:rPr>
        <w:t xml:space="preserve">[a-p] significa cualquier letra minúscula de la a a la p. </w:t>
      </w:r>
      <w:r>
        <w:rPr>
          <w:sz w:val="22"/>
          <w:lang w:val="es-ES"/>
        </w:rPr>
      </w:r>
      <w:r/>
    </w:p>
    <w:p>
      <w:pPr>
        <w:pStyle w:val="822"/>
        <w:numPr>
          <w:ilvl w:val="0"/>
          <w:numId w:val="4"/>
        </w:numPr>
        <w:jc w:val="both"/>
        <w:rPr>
          <w:sz w:val="22"/>
          <w:lang w:val="es-ES"/>
        </w:rPr>
        <w:pBdr>
          <w:top w:val="none" w:color="000000" w:sz="4" w:space="0"/>
          <w:left w:val="none" w:color="000000" w:sz="4" w:space="0"/>
          <w:bottom w:val="none" w:color="000000" w:sz="4" w:space="0"/>
          <w:right w:val="none" w:color="000000" w:sz="4" w:space="0"/>
        </w:pBdr>
      </w:pPr>
      <w:r>
        <w:rPr>
          <w:sz w:val="22"/>
          <w:lang w:val="es-ES"/>
        </w:rPr>
        <w:t xml:space="preserve">[0-9] significa cualquier dígito único. </w:t>
      </w:r>
      <w:r>
        <w:rPr>
          <w:sz w:val="22"/>
          <w:lang w:val="es-ES"/>
        </w:rPr>
      </w:r>
      <w:r/>
    </w:p>
    <w:p>
      <w:pPr>
        <w:jc w:val="both"/>
        <w:rPr>
          <w:b/>
          <w:sz w:val="22"/>
          <w:lang w:val="es-ES"/>
        </w:rPr>
        <w:pBdr>
          <w:top w:val="none" w:color="000000" w:sz="4" w:space="0"/>
          <w:left w:val="none" w:color="000000" w:sz="4" w:space="0"/>
          <w:bottom w:val="none" w:color="000000" w:sz="4" w:space="0"/>
          <w:right w:val="none" w:color="000000" w:sz="4" w:space="0"/>
        </w:pBdr>
      </w:pPr>
      <w:r>
        <w:rPr>
          <w:b/>
          <w:sz w:val="22"/>
          <w:lang w:val="es-ES"/>
        </w:rPr>
        <w:t xml:space="preserve">paréntesis de apertura (() y paréntesis de cierre ()) </w:t>
      </w:r>
      <w:r>
        <w:rPr>
          <w:b/>
          <w:sz w:val="22"/>
          <w:lang w:val="es-ES"/>
        </w:rPr>
      </w:r>
      <w:r/>
    </w:p>
    <w:p>
      <w:pPr>
        <w:jc w:val="both"/>
        <w:rPr>
          <w:sz w:val="22"/>
          <w:lang w:val="es-ES"/>
        </w:rPr>
        <w:pBdr>
          <w:top w:val="none" w:color="000000" w:sz="4" w:space="0"/>
          <w:left w:val="none" w:color="000000" w:sz="4" w:space="0"/>
          <w:bottom w:val="none" w:color="000000" w:sz="4" w:space="0"/>
          <w:right w:val="none" w:color="000000" w:sz="4" w:space="0"/>
        </w:pBdr>
      </w:pPr>
      <w:r>
        <w:rPr>
          <w:sz w:val="22"/>
          <w:lang w:val="es-ES"/>
        </w:rPr>
        <w:t xml:space="preserve">Un paréntesis de apertura y uno de cierre indican una agrupación de algunos caracteres dentro de una expresión regular. A continuación, puede aplicar un operador, como por ejemplo un operador de repetición, a todo el grupo. </w:t>
      </w:r>
      <w:r>
        <w:rPr>
          <w:sz w:val="22"/>
          <w:lang w:val="es-ES"/>
        </w:rPr>
      </w:r>
      <w:r/>
    </w:p>
    <w:p>
      <w:pPr>
        <w:jc w:val="both"/>
        <w:rPr>
          <w:sz w:val="22"/>
          <w:lang w:val="es-ES"/>
        </w:rPr>
        <w:pBdr>
          <w:top w:val="none" w:color="000000" w:sz="4" w:space="0"/>
          <w:left w:val="none" w:color="000000" w:sz="4" w:space="0"/>
          <w:bottom w:val="none" w:color="000000" w:sz="4" w:space="0"/>
          <w:right w:val="none" w:color="000000" w:sz="4" w:space="0"/>
        </w:pBdr>
      </w:pPr>
      <w:r>
        <w:rPr>
          <w:sz w:val="22"/>
          <w:lang w:val="es-ES"/>
        </w:rPr>
        <w:t xml:space="preserve">La llave de apertura ({) y la llave de cierre (}) también son metacaracteres, pero actualmente no están soportados. </w:t>
      </w:r>
      <w:r>
        <w:rPr>
          <w:sz w:val="22"/>
          <w:lang w:val="es-ES"/>
        </w:rPr>
      </w:r>
      <w:r/>
    </w:p>
    <w:p>
      <w:pPr>
        <w:pStyle w:val="644"/>
        <w:ind w:left="0" w:right="0" w:firstLine="0"/>
        <w:spacing w:before="299" w:after="299"/>
        <w:rPr>
          <w:highlight w:val="none"/>
          <w:lang w:val="es-ES"/>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36"/>
          <w:lang w:val="es-ES"/>
        </w:rPr>
        <w:t xml:space="preserve">Ejemplos</w:t>
      </w:r>
      <w:r>
        <w:rPr>
          <w:highlight w:val="none"/>
          <w:lang w:val="es-ES"/>
        </w:rPr>
      </w:r>
      <w:r/>
    </w:p>
    <w:p>
      <w:pPr>
        <w:jc w:val="both"/>
        <w:rPr>
          <w:b/>
          <w:sz w:val="22"/>
          <w:lang w:val="es-ES"/>
        </w:rPr>
        <w:pBdr>
          <w:top w:val="none" w:color="000000" w:sz="4" w:space="0"/>
          <w:left w:val="none" w:color="000000" w:sz="4" w:space="0"/>
          <w:bottom w:val="none" w:color="000000" w:sz="4" w:space="0"/>
          <w:right w:val="none" w:color="000000" w:sz="4" w:space="0"/>
        </w:pBdr>
      </w:pPr>
      <w:r>
        <w:rPr>
          <w:b/>
          <w:sz w:val="22"/>
          <w:lang w:val="es-ES"/>
        </w:rPr>
        <w:t xml:space="preserve">Distinción entre mayúsculas y minúsculas</w:t>
      </w:r>
      <w:r>
        <w:rPr>
          <w:b/>
          <w:sz w:val="22"/>
          <w:lang w:val="es-ES"/>
        </w:rPr>
      </w:r>
      <w:r/>
    </w:p>
    <w:p>
      <w:pPr>
        <w:jc w:val="both"/>
        <w:rPr>
          <w:sz w:val="22"/>
          <w:lang w:val="es-ES"/>
        </w:rPr>
        <w:pBdr>
          <w:top w:val="none" w:color="000000" w:sz="4" w:space="0"/>
          <w:left w:val="none" w:color="000000" w:sz="4" w:space="0"/>
          <w:bottom w:val="none" w:color="000000" w:sz="4" w:space="0"/>
          <w:right w:val="none" w:color="000000" w:sz="4" w:space="0"/>
        </w:pBdr>
      </w:pPr>
      <w:r>
        <w:rPr>
          <w:sz w:val="22"/>
          <w:lang w:val="es-ES"/>
        </w:rPr>
        <w:t xml:space="preserve">[cC]liente</w:t>
      </w:r>
      <w:r>
        <w:rPr>
          <w:sz w:val="22"/>
          <w:lang w:val="es-ES"/>
        </w:rPr>
      </w:r>
      <w:r/>
    </w:p>
    <w:p>
      <w:pPr>
        <w:jc w:val="both"/>
        <w:rPr>
          <w:sz w:val="22"/>
          <w:lang w:val="es-ES"/>
        </w:rPr>
        <w:pBdr>
          <w:top w:val="none" w:color="000000" w:sz="4" w:space="0"/>
          <w:left w:val="none" w:color="000000" w:sz="4" w:space="0"/>
          <w:bottom w:val="none" w:color="000000" w:sz="4" w:space="0"/>
          <w:right w:val="none" w:color="000000" w:sz="4" w:space="0"/>
        </w:pBdr>
      </w:pPr>
      <w:r>
        <w:rPr>
          <w:sz w:val="22"/>
          <w:lang w:val="es-ES"/>
        </w:rPr>
        <w:t xml:space="preserve">Este patrón que contiene la palabra "cliente", con la "C" en mayúsculas y minúsculas coincidirá con ella. Resulta importante porque las comparaciones distinguen entre mayúsculas y minúsculas de forma predetermina</w:t>
      </w:r>
      <w:r>
        <w:rPr>
          <w:sz w:val="22"/>
          <w:lang w:val="es-ES"/>
        </w:rPr>
      </w:r>
      <w:r/>
    </w:p>
    <w:p>
      <w:pPr>
        <w:jc w:val="both"/>
        <w:rPr>
          <w:b/>
          <w:sz w:val="22"/>
          <w:lang w:val="es-ES"/>
        </w:rPr>
        <w:pBdr>
          <w:top w:val="none" w:color="000000" w:sz="4" w:space="0"/>
          <w:left w:val="none" w:color="000000" w:sz="4" w:space="0"/>
          <w:bottom w:val="none" w:color="000000" w:sz="4" w:space="0"/>
          <w:right w:val="none" w:color="000000" w:sz="4" w:space="0"/>
        </w:pBdr>
      </w:pPr>
      <w:r>
        <w:rPr>
          <w:b/>
          <w:sz w:val="22"/>
          <w:lang w:val="es-ES"/>
        </w:rPr>
        <w:t xml:space="preserve">Cualquier carácter único</w:t>
      </w:r>
      <w:r>
        <w:rPr>
          <w:b/>
          <w:sz w:val="22"/>
          <w:lang w:val="es-ES"/>
        </w:rPr>
      </w:r>
      <w:r/>
    </w:p>
    <w:p>
      <w:pPr>
        <w:jc w:val="both"/>
        <w:rPr>
          <w:sz w:val="22"/>
          <w:lang w:val="es-ES"/>
        </w:rPr>
        <w:pBdr>
          <w:top w:val="none" w:color="000000" w:sz="4" w:space="0"/>
          <w:left w:val="none" w:color="000000" w:sz="4" w:space="0"/>
          <w:bottom w:val="none" w:color="000000" w:sz="4" w:space="0"/>
          <w:right w:val="none" w:color="000000" w:sz="4" w:space="0"/>
        </w:pBdr>
      </w:pPr>
      <w:r>
        <w:rPr>
          <w:sz w:val="22"/>
          <w:lang w:val="es-ES"/>
        </w:rPr>
        <w:t xml:space="preserve">método.pago</w:t>
      </w:r>
      <w:r>
        <w:rPr>
          <w:sz w:val="22"/>
          <w:lang w:val="es-ES"/>
        </w:rPr>
      </w:r>
      <w:r/>
    </w:p>
    <w:p>
      <w:pPr>
        <w:jc w:val="both"/>
        <w:rPr>
          <w:sz w:val="22"/>
          <w:lang w:val="es-ES"/>
        </w:rPr>
        <w:pBdr>
          <w:top w:val="none" w:color="000000" w:sz="4" w:space="0"/>
          <w:left w:val="none" w:color="000000" w:sz="4" w:space="0"/>
          <w:bottom w:val="none" w:color="000000" w:sz="4" w:space="0"/>
          <w:right w:val="none" w:color="000000" w:sz="4" w:space="0"/>
        </w:pBdr>
      </w:pPr>
      <w:r>
        <w:rPr>
          <w:sz w:val="22"/>
          <w:lang w:val="es-ES"/>
        </w:rPr>
        <w:t xml:space="preserve">Utilice el carácter "." para indicar cualquier carácter único en la serie. Además de las letras y otros caracteres legales, este carácter puede ser un espacio o un número. En este caso, "método pago" y "método0pago" coincidirán.</w:t>
      </w:r>
      <w:r>
        <w:rPr>
          <w:sz w:val="22"/>
          <w:lang w:val="es-ES"/>
        </w:rPr>
      </w:r>
      <w:r/>
    </w:p>
    <w:p>
      <w:pPr>
        <w:jc w:val="both"/>
        <w:rPr>
          <w:b/>
          <w:sz w:val="22"/>
          <w:lang w:val="es-ES"/>
        </w:rPr>
        <w:pBdr>
          <w:top w:val="none" w:color="000000" w:sz="4" w:space="0"/>
          <w:left w:val="none" w:color="000000" w:sz="4" w:space="0"/>
          <w:bottom w:val="none" w:color="000000" w:sz="4" w:space="0"/>
          <w:right w:val="none" w:color="000000" w:sz="4" w:space="0"/>
        </w:pBdr>
      </w:pPr>
      <w:r>
        <w:rPr>
          <w:b/>
          <w:sz w:val="22"/>
          <w:lang w:val="es-ES"/>
        </w:rPr>
        <w:t xml:space="preserve">Cero o más caracteres de repetición</w:t>
      </w:r>
      <w:r>
        <w:rPr>
          <w:b/>
          <w:sz w:val="22"/>
          <w:lang w:val="es-ES"/>
        </w:rPr>
      </w:r>
      <w:r/>
    </w:p>
    <w:p>
      <w:pPr>
        <w:jc w:val="both"/>
        <w:rPr>
          <w:sz w:val="22"/>
          <w:lang w:val="es-ES"/>
        </w:rPr>
        <w:pBdr>
          <w:top w:val="none" w:color="000000" w:sz="4" w:space="0"/>
          <w:left w:val="none" w:color="000000" w:sz="4" w:space="0"/>
          <w:bottom w:val="none" w:color="000000" w:sz="4" w:space="0"/>
          <w:right w:val="none" w:color="000000" w:sz="4" w:space="0"/>
        </w:pBdr>
      </w:pPr>
      <w:r>
        <w:rPr>
          <w:sz w:val="22"/>
          <w:lang w:val="es-ES"/>
        </w:rPr>
        <w:t xml:space="preserve">to*lbar</w:t>
      </w:r>
      <w:r>
        <w:rPr>
          <w:sz w:val="22"/>
          <w:lang w:val="es-ES"/>
        </w:rPr>
      </w:r>
      <w:r/>
    </w:p>
    <w:p>
      <w:pPr>
        <w:jc w:val="both"/>
        <w:rPr>
          <w:sz w:val="22"/>
          <w:lang w:val="es-ES"/>
        </w:rPr>
        <w:pBdr>
          <w:top w:val="none" w:color="000000" w:sz="4" w:space="0"/>
          <w:left w:val="none" w:color="000000" w:sz="4" w:space="0"/>
          <w:bottom w:val="none" w:color="000000" w:sz="4" w:space="0"/>
          <w:right w:val="none" w:color="000000" w:sz="4" w:space="0"/>
        </w:pBdr>
      </w:pPr>
      <w:r>
        <w:rPr>
          <w:sz w:val="22"/>
          <w:lang w:val="es-ES"/>
        </w:rPr>
        <w:t xml:space="preserve">Utilice el carácter "*" para indicar cualquier número de caracteres previos o para indicar cero caracteres. En este ejemplo, coincidirá con "tlbar", "tolbar", "toolbar" y "tooooolbar".</w:t>
      </w:r>
      <w:r>
        <w:rPr>
          <w:sz w:val="22"/>
          <w:lang w:val="es-ES"/>
        </w:rPr>
      </w:r>
      <w:r/>
    </w:p>
    <w:p>
      <w:pPr>
        <w:jc w:val="both"/>
        <w:rPr>
          <w:b/>
          <w:sz w:val="22"/>
          <w:lang w:val="es-ES"/>
        </w:rPr>
        <w:pBdr>
          <w:top w:val="none" w:color="000000" w:sz="4" w:space="0"/>
          <w:left w:val="none" w:color="000000" w:sz="4" w:space="0"/>
          <w:bottom w:val="none" w:color="000000" w:sz="4" w:space="0"/>
          <w:right w:val="none" w:color="000000" w:sz="4" w:space="0"/>
        </w:pBdr>
      </w:pPr>
      <w:r>
        <w:rPr>
          <w:b/>
          <w:sz w:val="22"/>
          <w:lang w:val="es-ES"/>
        </w:rPr>
      </w:r>
      <w:r>
        <w:rPr>
          <w:b/>
          <w:sz w:val="22"/>
          <w:lang w:val="es-ES"/>
        </w:rPr>
        <w:t xml:space="preserve">Comodín</w:t>
      </w:r>
      <w:r>
        <w:rPr>
          <w:b/>
          <w:sz w:val="22"/>
          <w:lang w:val="es-ES"/>
        </w:rPr>
      </w:r>
      <w:r/>
    </w:p>
    <w:p>
      <w:pPr>
        <w:jc w:val="both"/>
        <w:rPr>
          <w:sz w:val="22"/>
          <w:lang w:val="es-ES"/>
        </w:rPr>
        <w:pBdr>
          <w:top w:val="none" w:color="000000" w:sz="4" w:space="0"/>
          <w:left w:val="none" w:color="000000" w:sz="4" w:space="0"/>
          <w:bottom w:val="none" w:color="000000" w:sz="4" w:space="0"/>
          <w:right w:val="none" w:color="000000" w:sz="4" w:space="0"/>
        </w:pBdr>
      </w:pPr>
      <w:r>
        <w:rPr>
          <w:sz w:val="22"/>
          <w:lang w:val="es-ES"/>
        </w:rPr>
        <w:t xml:space="preserve">Pedido.*Cliente</w:t>
      </w:r>
      <w:r>
        <w:rPr>
          <w:sz w:val="22"/>
          <w:lang w:val="es-ES"/>
        </w:rPr>
      </w:r>
      <w:r/>
    </w:p>
    <w:p>
      <w:pPr>
        <w:jc w:val="both"/>
        <w:rPr>
          <w:sz w:val="22"/>
          <w:lang w:val="es-ES"/>
        </w:rPr>
        <w:pBdr>
          <w:top w:val="none" w:color="000000" w:sz="4" w:space="0"/>
          <w:left w:val="none" w:color="000000" w:sz="4" w:space="0"/>
          <w:bottom w:val="none" w:color="000000" w:sz="4" w:space="0"/>
          <w:right w:val="none" w:color="000000" w:sz="4" w:space="0"/>
        </w:pBdr>
      </w:pPr>
      <w:r>
        <w:rPr>
          <w:sz w:val="22"/>
          <w:lang w:val="es-ES"/>
        </w:rPr>
        <w:t xml:space="preserve">Utilice los caracteres "." y "*" para realizar comparaciones con comodín. Este patrón permite que se muestre cualquier número de cualquier carácter. Por ejemplo, si una aplicación inserta un espacio entre dos palabras en esta propiedad, esta sintaxis cubre</w:t>
      </w:r>
      <w:r>
        <w:rPr>
          <w:sz w:val="22"/>
          <w:lang w:val="es-ES"/>
        </w:rPr>
        <w:t xml:space="preserve"> ambos casos.</w:t>
      </w:r>
      <w:r>
        <w:rPr>
          <w:sz w:val="22"/>
          <w:lang w:val="es-ES"/>
        </w:rPr>
      </w:r>
      <w:r/>
    </w:p>
    <w:p>
      <w:pPr>
        <w:jc w:val="both"/>
        <w:rPr>
          <w:b/>
          <w:sz w:val="22"/>
          <w:lang w:val="es-ES"/>
        </w:rPr>
        <w:pBdr>
          <w:top w:val="none" w:color="000000" w:sz="4" w:space="0"/>
          <w:left w:val="none" w:color="000000" w:sz="4" w:space="0"/>
          <w:bottom w:val="none" w:color="000000" w:sz="4" w:space="0"/>
          <w:right w:val="none" w:color="000000" w:sz="4" w:space="0"/>
        </w:pBdr>
      </w:pPr>
      <w:r>
        <w:rPr>
          <w:b/>
          <w:sz w:val="22"/>
          <w:lang w:val="es-ES"/>
        </w:rPr>
        <w:t xml:space="preserve">Cualquier carácter uno de un conjunto</w:t>
      </w:r>
      <w:r>
        <w:rPr>
          <w:b/>
          <w:sz w:val="22"/>
          <w:lang w:val="es-ES"/>
        </w:rPr>
      </w:r>
      <w:r/>
    </w:p>
    <w:p>
      <w:pPr>
        <w:jc w:val="both"/>
        <w:rPr>
          <w:sz w:val="22"/>
          <w:lang w:val="es-ES"/>
        </w:rPr>
        <w:pBdr>
          <w:top w:val="none" w:color="000000" w:sz="4" w:space="0"/>
          <w:left w:val="none" w:color="000000" w:sz="4" w:space="0"/>
          <w:bottom w:val="none" w:color="000000" w:sz="4" w:space="0"/>
          <w:right w:val="none" w:color="000000" w:sz="4" w:space="0"/>
        </w:pBdr>
      </w:pPr>
      <w:r>
        <w:rPr>
          <w:sz w:val="22"/>
          <w:lang w:val="es-ES"/>
        </w:rPr>
        <w:t xml:space="preserve">Formulario[ABC]</w:t>
      </w:r>
      <w:r>
        <w:rPr>
          <w:sz w:val="22"/>
          <w:lang w:val="es-ES"/>
        </w:rPr>
      </w:r>
      <w:r/>
    </w:p>
    <w:p>
      <w:pPr>
        <w:jc w:val="both"/>
        <w:rPr>
          <w:sz w:val="22"/>
          <w:lang w:val="es-ES"/>
        </w:rPr>
        <w:pBdr>
          <w:top w:val="none" w:color="000000" w:sz="4" w:space="0"/>
          <w:left w:val="none" w:color="000000" w:sz="4" w:space="0"/>
          <w:bottom w:val="none" w:color="000000" w:sz="4" w:space="0"/>
          <w:right w:val="none" w:color="000000" w:sz="4" w:space="0"/>
        </w:pBdr>
      </w:pPr>
      <w:r>
        <w:rPr>
          <w:sz w:val="22"/>
          <w:lang w:val="es-ES"/>
        </w:rPr>
        <w:t xml:space="preserve">Este patrón obtiene coincidencias de la palabra "Formulario" seguida de cualquiera de los caracteres incluidos entre corchetes. Si un campo de la aplicación muestra la forma usada, puede utilizar esta expresión regular para que coincidan estas series: "For</w:t>
      </w:r>
      <w:r>
        <w:rPr>
          <w:sz w:val="22"/>
          <w:lang w:val="es-ES"/>
        </w:rPr>
        <w:t xml:space="preserve">mularioA", "FormularioB" o "FormularioC".</w:t>
      </w:r>
      <w:r>
        <w:rPr>
          <w:sz w:val="22"/>
          <w:lang w:val="es-ES"/>
        </w:rP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1">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3">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42">
    <w:name w:val="Heading 1"/>
    <w:basedOn w:val="818"/>
    <w:next w:val="818"/>
    <w:link w:val="643"/>
    <w:uiPriority w:val="9"/>
    <w:qFormat/>
    <w:pPr>
      <w:keepLines/>
      <w:keepNext/>
      <w:spacing w:before="480" w:after="200"/>
      <w:outlineLvl w:val="0"/>
    </w:pPr>
    <w:rPr>
      <w:rFonts w:ascii="Arial" w:hAnsi="Arial" w:cs="Arial" w:eastAsia="Arial"/>
      <w:sz w:val="40"/>
      <w:szCs w:val="40"/>
    </w:rPr>
  </w:style>
  <w:style w:type="character" w:styleId="643">
    <w:name w:val="Heading 1 Char"/>
    <w:link w:val="642"/>
    <w:uiPriority w:val="9"/>
    <w:rPr>
      <w:rFonts w:ascii="Arial" w:hAnsi="Arial" w:cs="Arial" w:eastAsia="Arial"/>
      <w:sz w:val="40"/>
      <w:szCs w:val="40"/>
    </w:rPr>
  </w:style>
  <w:style w:type="paragraph" w:styleId="644">
    <w:name w:val="Heading 2"/>
    <w:basedOn w:val="818"/>
    <w:next w:val="818"/>
    <w:link w:val="645"/>
    <w:uiPriority w:val="9"/>
    <w:unhideWhenUsed/>
    <w:qFormat/>
    <w:pPr>
      <w:keepLines/>
      <w:keepNext/>
      <w:spacing w:before="360" w:after="200"/>
      <w:outlineLvl w:val="1"/>
    </w:pPr>
    <w:rPr>
      <w:rFonts w:ascii="Arial" w:hAnsi="Arial" w:cs="Arial" w:eastAsia="Arial"/>
      <w:sz w:val="34"/>
    </w:rPr>
  </w:style>
  <w:style w:type="character" w:styleId="645">
    <w:name w:val="Heading 2 Char"/>
    <w:link w:val="644"/>
    <w:uiPriority w:val="9"/>
    <w:rPr>
      <w:rFonts w:ascii="Arial" w:hAnsi="Arial" w:cs="Arial" w:eastAsia="Arial"/>
      <w:sz w:val="34"/>
    </w:rPr>
  </w:style>
  <w:style w:type="paragraph" w:styleId="646">
    <w:name w:val="Heading 3"/>
    <w:basedOn w:val="818"/>
    <w:next w:val="818"/>
    <w:link w:val="647"/>
    <w:uiPriority w:val="9"/>
    <w:unhideWhenUsed/>
    <w:qFormat/>
    <w:pPr>
      <w:keepLines/>
      <w:keepNext/>
      <w:spacing w:before="320" w:after="200"/>
      <w:outlineLvl w:val="2"/>
    </w:pPr>
    <w:rPr>
      <w:rFonts w:ascii="Arial" w:hAnsi="Arial" w:cs="Arial" w:eastAsia="Arial"/>
      <w:sz w:val="30"/>
      <w:szCs w:val="30"/>
    </w:rPr>
  </w:style>
  <w:style w:type="character" w:styleId="647">
    <w:name w:val="Heading 3 Char"/>
    <w:link w:val="646"/>
    <w:uiPriority w:val="9"/>
    <w:rPr>
      <w:rFonts w:ascii="Arial" w:hAnsi="Arial" w:cs="Arial" w:eastAsia="Arial"/>
      <w:sz w:val="30"/>
      <w:szCs w:val="30"/>
    </w:rPr>
  </w:style>
  <w:style w:type="paragraph" w:styleId="648">
    <w:name w:val="Heading 4"/>
    <w:basedOn w:val="818"/>
    <w:next w:val="818"/>
    <w:link w:val="649"/>
    <w:uiPriority w:val="9"/>
    <w:unhideWhenUsed/>
    <w:qFormat/>
    <w:pPr>
      <w:keepLines/>
      <w:keepNext/>
      <w:spacing w:before="320" w:after="200"/>
      <w:outlineLvl w:val="3"/>
    </w:pPr>
    <w:rPr>
      <w:rFonts w:ascii="Arial" w:hAnsi="Arial" w:cs="Arial" w:eastAsia="Arial"/>
      <w:b/>
      <w:bCs/>
      <w:sz w:val="26"/>
      <w:szCs w:val="26"/>
    </w:rPr>
  </w:style>
  <w:style w:type="character" w:styleId="649">
    <w:name w:val="Heading 4 Char"/>
    <w:link w:val="648"/>
    <w:uiPriority w:val="9"/>
    <w:rPr>
      <w:rFonts w:ascii="Arial" w:hAnsi="Arial" w:cs="Arial" w:eastAsia="Arial"/>
      <w:b/>
      <w:bCs/>
      <w:sz w:val="26"/>
      <w:szCs w:val="26"/>
    </w:rPr>
  </w:style>
  <w:style w:type="paragraph" w:styleId="650">
    <w:name w:val="Heading 5"/>
    <w:basedOn w:val="818"/>
    <w:next w:val="818"/>
    <w:link w:val="651"/>
    <w:uiPriority w:val="9"/>
    <w:unhideWhenUsed/>
    <w:qFormat/>
    <w:pPr>
      <w:keepLines/>
      <w:keepNext/>
      <w:spacing w:before="320" w:after="200"/>
      <w:outlineLvl w:val="4"/>
    </w:pPr>
    <w:rPr>
      <w:rFonts w:ascii="Arial" w:hAnsi="Arial" w:cs="Arial" w:eastAsia="Arial"/>
      <w:b/>
      <w:bCs/>
      <w:sz w:val="24"/>
      <w:szCs w:val="24"/>
    </w:rPr>
  </w:style>
  <w:style w:type="character" w:styleId="651">
    <w:name w:val="Heading 5 Char"/>
    <w:link w:val="650"/>
    <w:uiPriority w:val="9"/>
    <w:rPr>
      <w:rFonts w:ascii="Arial" w:hAnsi="Arial" w:cs="Arial" w:eastAsia="Arial"/>
      <w:b/>
      <w:bCs/>
      <w:sz w:val="24"/>
      <w:szCs w:val="24"/>
    </w:rPr>
  </w:style>
  <w:style w:type="paragraph" w:styleId="652">
    <w:name w:val="Heading 6"/>
    <w:basedOn w:val="818"/>
    <w:next w:val="818"/>
    <w:link w:val="653"/>
    <w:uiPriority w:val="9"/>
    <w:unhideWhenUsed/>
    <w:qFormat/>
    <w:pPr>
      <w:keepLines/>
      <w:keepNext/>
      <w:spacing w:before="320" w:after="200"/>
      <w:outlineLvl w:val="5"/>
    </w:pPr>
    <w:rPr>
      <w:rFonts w:ascii="Arial" w:hAnsi="Arial" w:cs="Arial" w:eastAsia="Arial"/>
      <w:b/>
      <w:bCs/>
      <w:sz w:val="22"/>
      <w:szCs w:val="22"/>
    </w:rPr>
  </w:style>
  <w:style w:type="character" w:styleId="653">
    <w:name w:val="Heading 6 Char"/>
    <w:link w:val="652"/>
    <w:uiPriority w:val="9"/>
    <w:rPr>
      <w:rFonts w:ascii="Arial" w:hAnsi="Arial" w:cs="Arial" w:eastAsia="Arial"/>
      <w:b/>
      <w:bCs/>
      <w:sz w:val="22"/>
      <w:szCs w:val="22"/>
    </w:rPr>
  </w:style>
  <w:style w:type="paragraph" w:styleId="654">
    <w:name w:val="Heading 7"/>
    <w:basedOn w:val="818"/>
    <w:next w:val="818"/>
    <w:link w:val="655"/>
    <w:uiPriority w:val="9"/>
    <w:unhideWhenUsed/>
    <w:qFormat/>
    <w:pPr>
      <w:keepLines/>
      <w:keepNext/>
      <w:spacing w:before="320" w:after="200"/>
      <w:outlineLvl w:val="6"/>
    </w:pPr>
    <w:rPr>
      <w:rFonts w:ascii="Arial" w:hAnsi="Arial" w:cs="Arial" w:eastAsia="Arial"/>
      <w:b/>
      <w:bCs/>
      <w:i/>
      <w:iCs/>
      <w:sz w:val="22"/>
      <w:szCs w:val="22"/>
    </w:rPr>
  </w:style>
  <w:style w:type="character" w:styleId="655">
    <w:name w:val="Heading 7 Char"/>
    <w:link w:val="654"/>
    <w:uiPriority w:val="9"/>
    <w:rPr>
      <w:rFonts w:ascii="Arial" w:hAnsi="Arial" w:cs="Arial" w:eastAsia="Arial"/>
      <w:b/>
      <w:bCs/>
      <w:i/>
      <w:iCs/>
      <w:sz w:val="22"/>
      <w:szCs w:val="22"/>
    </w:rPr>
  </w:style>
  <w:style w:type="paragraph" w:styleId="656">
    <w:name w:val="Heading 8"/>
    <w:basedOn w:val="818"/>
    <w:next w:val="818"/>
    <w:link w:val="657"/>
    <w:uiPriority w:val="9"/>
    <w:unhideWhenUsed/>
    <w:qFormat/>
    <w:pPr>
      <w:keepLines/>
      <w:keepNext/>
      <w:spacing w:before="320" w:after="200"/>
      <w:outlineLvl w:val="7"/>
    </w:pPr>
    <w:rPr>
      <w:rFonts w:ascii="Arial" w:hAnsi="Arial" w:cs="Arial" w:eastAsia="Arial"/>
      <w:i/>
      <w:iCs/>
      <w:sz w:val="22"/>
      <w:szCs w:val="22"/>
    </w:rPr>
  </w:style>
  <w:style w:type="character" w:styleId="657">
    <w:name w:val="Heading 8 Char"/>
    <w:link w:val="656"/>
    <w:uiPriority w:val="9"/>
    <w:rPr>
      <w:rFonts w:ascii="Arial" w:hAnsi="Arial" w:cs="Arial" w:eastAsia="Arial"/>
      <w:i/>
      <w:iCs/>
      <w:sz w:val="22"/>
      <w:szCs w:val="22"/>
    </w:rPr>
  </w:style>
  <w:style w:type="paragraph" w:styleId="658">
    <w:name w:val="Heading 9"/>
    <w:basedOn w:val="818"/>
    <w:next w:val="818"/>
    <w:link w:val="659"/>
    <w:uiPriority w:val="9"/>
    <w:unhideWhenUsed/>
    <w:qFormat/>
    <w:pPr>
      <w:keepLines/>
      <w:keepNext/>
      <w:spacing w:before="320" w:after="200"/>
      <w:outlineLvl w:val="8"/>
    </w:pPr>
    <w:rPr>
      <w:rFonts w:ascii="Arial" w:hAnsi="Arial" w:cs="Arial" w:eastAsia="Arial"/>
      <w:i/>
      <w:iCs/>
      <w:sz w:val="21"/>
      <w:szCs w:val="21"/>
    </w:rPr>
  </w:style>
  <w:style w:type="character" w:styleId="659">
    <w:name w:val="Heading 9 Char"/>
    <w:link w:val="658"/>
    <w:uiPriority w:val="9"/>
    <w:rPr>
      <w:rFonts w:ascii="Arial" w:hAnsi="Arial" w:cs="Arial" w:eastAsia="Arial"/>
      <w:i/>
      <w:iCs/>
      <w:sz w:val="21"/>
      <w:szCs w:val="21"/>
    </w:rPr>
  </w:style>
  <w:style w:type="paragraph" w:styleId="660">
    <w:name w:val="Title"/>
    <w:basedOn w:val="818"/>
    <w:next w:val="818"/>
    <w:link w:val="661"/>
    <w:uiPriority w:val="10"/>
    <w:qFormat/>
    <w:pPr>
      <w:contextualSpacing/>
      <w:spacing w:before="300" w:after="200"/>
    </w:pPr>
    <w:rPr>
      <w:sz w:val="48"/>
      <w:szCs w:val="48"/>
    </w:rPr>
  </w:style>
  <w:style w:type="character" w:styleId="661">
    <w:name w:val="Title Char"/>
    <w:link w:val="660"/>
    <w:uiPriority w:val="10"/>
    <w:rPr>
      <w:sz w:val="48"/>
      <w:szCs w:val="48"/>
    </w:rPr>
  </w:style>
  <w:style w:type="paragraph" w:styleId="662">
    <w:name w:val="Subtitle"/>
    <w:basedOn w:val="818"/>
    <w:next w:val="818"/>
    <w:link w:val="663"/>
    <w:uiPriority w:val="11"/>
    <w:qFormat/>
    <w:pPr>
      <w:spacing w:before="200" w:after="200"/>
    </w:pPr>
    <w:rPr>
      <w:sz w:val="24"/>
      <w:szCs w:val="24"/>
    </w:rPr>
  </w:style>
  <w:style w:type="character" w:styleId="663">
    <w:name w:val="Subtitle Char"/>
    <w:link w:val="662"/>
    <w:uiPriority w:val="11"/>
    <w:rPr>
      <w:sz w:val="24"/>
      <w:szCs w:val="24"/>
    </w:rPr>
  </w:style>
  <w:style w:type="paragraph" w:styleId="664">
    <w:name w:val="Quote"/>
    <w:basedOn w:val="818"/>
    <w:next w:val="818"/>
    <w:link w:val="665"/>
    <w:uiPriority w:val="29"/>
    <w:qFormat/>
    <w:pPr>
      <w:ind w:left="720" w:right="720"/>
    </w:pPr>
    <w:rPr>
      <w:i/>
    </w:rPr>
  </w:style>
  <w:style w:type="character" w:styleId="665">
    <w:name w:val="Quote Char"/>
    <w:link w:val="664"/>
    <w:uiPriority w:val="29"/>
    <w:rPr>
      <w:i/>
    </w:rPr>
  </w:style>
  <w:style w:type="paragraph" w:styleId="666">
    <w:name w:val="Intense Quote"/>
    <w:basedOn w:val="818"/>
    <w:next w:val="818"/>
    <w:link w:val="667"/>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67">
    <w:name w:val="Intense Quote Char"/>
    <w:link w:val="666"/>
    <w:uiPriority w:val="30"/>
    <w:rPr>
      <w:i/>
    </w:rPr>
  </w:style>
  <w:style w:type="paragraph" w:styleId="668">
    <w:name w:val="Header"/>
    <w:basedOn w:val="818"/>
    <w:link w:val="669"/>
    <w:uiPriority w:val="99"/>
    <w:unhideWhenUsed/>
    <w:pPr>
      <w:spacing w:after="0" w:line="240" w:lineRule="auto"/>
      <w:tabs>
        <w:tab w:val="center" w:pos="7143" w:leader="none"/>
        <w:tab w:val="right" w:pos="14287" w:leader="none"/>
      </w:tabs>
    </w:pPr>
  </w:style>
  <w:style w:type="character" w:styleId="669">
    <w:name w:val="Header Char"/>
    <w:link w:val="668"/>
    <w:uiPriority w:val="99"/>
  </w:style>
  <w:style w:type="paragraph" w:styleId="670">
    <w:name w:val="Footer"/>
    <w:basedOn w:val="818"/>
    <w:link w:val="673"/>
    <w:uiPriority w:val="99"/>
    <w:unhideWhenUsed/>
    <w:pPr>
      <w:spacing w:after="0" w:line="240" w:lineRule="auto"/>
      <w:tabs>
        <w:tab w:val="center" w:pos="7143" w:leader="none"/>
        <w:tab w:val="right" w:pos="14287" w:leader="none"/>
      </w:tabs>
    </w:pPr>
  </w:style>
  <w:style w:type="character" w:styleId="671">
    <w:name w:val="Footer Char"/>
    <w:link w:val="670"/>
    <w:uiPriority w:val="99"/>
  </w:style>
  <w:style w:type="paragraph" w:styleId="672">
    <w:name w:val="Caption"/>
    <w:basedOn w:val="818"/>
    <w:next w:val="818"/>
    <w:uiPriority w:val="35"/>
    <w:semiHidden/>
    <w:unhideWhenUsed/>
    <w:qFormat/>
    <w:pPr>
      <w:spacing w:line="276" w:lineRule="auto"/>
    </w:pPr>
    <w:rPr>
      <w:b/>
      <w:bCs/>
      <w:color w:val="4F81BD" w:themeColor="accent1"/>
      <w:sz w:val="18"/>
      <w:szCs w:val="18"/>
    </w:rPr>
  </w:style>
  <w:style w:type="character" w:styleId="673">
    <w:name w:val="Caption Char"/>
    <w:basedOn w:val="672"/>
    <w:link w:val="670"/>
    <w:uiPriority w:val="99"/>
  </w:style>
  <w:style w:type="table" w:styleId="674">
    <w:name w:val="Table Grid"/>
    <w:basedOn w:val="81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75">
    <w:name w:val="Table Grid Light"/>
    <w:basedOn w:val="81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76">
    <w:name w:val="Plain Table 1"/>
    <w:basedOn w:val="81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7">
    <w:name w:val="Plain Table 2"/>
    <w:basedOn w:val="81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8">
    <w:name w:val="Plain Table 3"/>
    <w:basedOn w:val="81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9">
    <w:name w:val="Plain Table 4"/>
    <w:basedOn w:val="81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80">
    <w:name w:val="Plain Table 5"/>
    <w:basedOn w:val="81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81">
    <w:name w:val="Grid Table 1 Light"/>
    <w:basedOn w:val="81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82">
    <w:name w:val="Grid Table 1 Light - Accent 1"/>
    <w:basedOn w:val="81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83">
    <w:name w:val="Grid Table 1 Light - Accent 2"/>
    <w:basedOn w:val="81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84">
    <w:name w:val="Grid Table 1 Light - Accent 3"/>
    <w:basedOn w:val="81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85">
    <w:name w:val="Grid Table 1 Light - Accent 4"/>
    <w:basedOn w:val="81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86">
    <w:name w:val="Grid Table 1 Light - Accent 5"/>
    <w:basedOn w:val="81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87">
    <w:name w:val="Grid Table 1 Light - Accent 6"/>
    <w:basedOn w:val="81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8">
    <w:name w:val="Grid Table 2"/>
    <w:basedOn w:val="81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9">
    <w:name w:val="Grid Table 2 - Accent 1"/>
    <w:basedOn w:val="81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90">
    <w:name w:val="Grid Table 2 - Accent 2"/>
    <w:basedOn w:val="81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91">
    <w:name w:val="Grid Table 2 - Accent 3"/>
    <w:basedOn w:val="81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92">
    <w:name w:val="Grid Table 2 - Accent 4"/>
    <w:basedOn w:val="81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93">
    <w:name w:val="Grid Table 2 - Accent 5"/>
    <w:basedOn w:val="81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94">
    <w:name w:val="Grid Table 2 - Accent 6"/>
    <w:basedOn w:val="81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5">
    <w:name w:val="Grid Table 3"/>
    <w:basedOn w:val="81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6">
    <w:name w:val="Grid Table 3 - Accent 1"/>
    <w:basedOn w:val="81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7">
    <w:name w:val="Grid Table 3 - Accent 2"/>
    <w:basedOn w:val="81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8">
    <w:name w:val="Grid Table 3 - Accent 3"/>
    <w:basedOn w:val="81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9">
    <w:name w:val="Grid Table 3 - Accent 4"/>
    <w:basedOn w:val="81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0">
    <w:name w:val="Grid Table 3 - Accent 5"/>
    <w:basedOn w:val="81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1">
    <w:name w:val="Grid Table 3 - Accent 6"/>
    <w:basedOn w:val="81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2">
    <w:name w:val="Grid Table 4"/>
    <w:basedOn w:val="81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03">
    <w:name w:val="Grid Table 4 - Accent 1"/>
    <w:basedOn w:val="81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04">
    <w:name w:val="Grid Table 4 - Accent 2"/>
    <w:basedOn w:val="81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05">
    <w:name w:val="Grid Table 4 - Accent 3"/>
    <w:basedOn w:val="81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06">
    <w:name w:val="Grid Table 4 - Accent 4"/>
    <w:basedOn w:val="81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07">
    <w:name w:val="Grid Table 4 - Accent 5"/>
    <w:basedOn w:val="81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8">
    <w:name w:val="Grid Table 4 - Accent 6"/>
    <w:basedOn w:val="81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9">
    <w:name w:val="Grid Table 5 Dark"/>
    <w:basedOn w:val="8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10">
    <w:name w:val="Grid Table 5 Dark- Accent 1"/>
    <w:basedOn w:val="8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11">
    <w:name w:val="Grid Table 5 Dark - Accent 2"/>
    <w:basedOn w:val="8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12">
    <w:name w:val="Grid Table 5 Dark - Accent 3"/>
    <w:basedOn w:val="8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13">
    <w:name w:val="Grid Table 5 Dark- Accent 4"/>
    <w:basedOn w:val="8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14">
    <w:name w:val="Grid Table 5 Dark - Accent 5"/>
    <w:basedOn w:val="8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15">
    <w:name w:val="Grid Table 5 Dark - Accent 6"/>
    <w:basedOn w:val="8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16">
    <w:name w:val="Grid Table 6 Colorful"/>
    <w:basedOn w:val="81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17">
    <w:name w:val="Grid Table 6 Colorful - Accent 1"/>
    <w:basedOn w:val="81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8">
    <w:name w:val="Grid Table 6 Colorful - Accent 2"/>
    <w:basedOn w:val="81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9">
    <w:name w:val="Grid Table 6 Colorful - Accent 3"/>
    <w:basedOn w:val="81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20">
    <w:name w:val="Grid Table 6 Colorful - Accent 4"/>
    <w:basedOn w:val="81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21">
    <w:name w:val="Grid Table 6 Colorful - Accent 5"/>
    <w:basedOn w:val="81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22">
    <w:name w:val="Grid Table 6 Colorful - Accent 6"/>
    <w:basedOn w:val="81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23">
    <w:name w:val="Grid Table 7 Colorful"/>
    <w:basedOn w:val="81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24">
    <w:name w:val="Grid Table 7 Colorful - Accent 1"/>
    <w:basedOn w:val="81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25">
    <w:name w:val="Grid Table 7 Colorful - Accent 2"/>
    <w:basedOn w:val="81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26">
    <w:name w:val="Grid Table 7 Colorful - Accent 3"/>
    <w:basedOn w:val="81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27">
    <w:name w:val="Grid Table 7 Colorful - Accent 4"/>
    <w:basedOn w:val="81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8">
    <w:name w:val="Grid Table 7 Colorful - Accent 5"/>
    <w:basedOn w:val="81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9">
    <w:name w:val="Grid Table 7 Colorful - Accent 6"/>
    <w:basedOn w:val="81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30">
    <w:name w:val="List Table 1 Light"/>
    <w:basedOn w:val="81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31">
    <w:name w:val="List Table 1 Light - Accent 1"/>
    <w:basedOn w:val="81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32">
    <w:name w:val="List Table 1 Light - Accent 2"/>
    <w:basedOn w:val="81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33">
    <w:name w:val="List Table 1 Light - Accent 3"/>
    <w:basedOn w:val="81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34">
    <w:name w:val="List Table 1 Light - Accent 4"/>
    <w:basedOn w:val="81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35">
    <w:name w:val="List Table 1 Light - Accent 5"/>
    <w:basedOn w:val="81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36">
    <w:name w:val="List Table 1 Light - Accent 6"/>
    <w:basedOn w:val="81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37">
    <w:name w:val="List Table 2"/>
    <w:basedOn w:val="81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8">
    <w:name w:val="List Table 2 - Accent 1"/>
    <w:basedOn w:val="81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9">
    <w:name w:val="List Table 2 - Accent 2"/>
    <w:basedOn w:val="81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40">
    <w:name w:val="List Table 2 - Accent 3"/>
    <w:basedOn w:val="81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41">
    <w:name w:val="List Table 2 - Accent 4"/>
    <w:basedOn w:val="81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42">
    <w:name w:val="List Table 2 - Accent 5"/>
    <w:basedOn w:val="81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43">
    <w:name w:val="List Table 2 - Accent 6"/>
    <w:basedOn w:val="81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44">
    <w:name w:val="List Table 3"/>
    <w:basedOn w:val="81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5">
    <w:name w:val="List Table 3 - Accent 1"/>
    <w:basedOn w:val="81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6">
    <w:name w:val="List Table 3 - Accent 2"/>
    <w:basedOn w:val="81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47">
    <w:name w:val="List Table 3 - Accent 3"/>
    <w:basedOn w:val="81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48">
    <w:name w:val="List Table 3 - Accent 4"/>
    <w:basedOn w:val="81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49">
    <w:name w:val="List Table 3 - Accent 5"/>
    <w:basedOn w:val="81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50">
    <w:name w:val="List Table 3 - Accent 6"/>
    <w:basedOn w:val="81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51">
    <w:name w:val="List Table 4"/>
    <w:basedOn w:val="81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2">
    <w:name w:val="List Table 4 - Accent 1"/>
    <w:basedOn w:val="81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53">
    <w:name w:val="List Table 4 - Accent 2"/>
    <w:basedOn w:val="81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54">
    <w:name w:val="List Table 4 - Accent 3"/>
    <w:basedOn w:val="81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55">
    <w:name w:val="List Table 4 - Accent 4"/>
    <w:basedOn w:val="81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56">
    <w:name w:val="List Table 4 - Accent 5"/>
    <w:basedOn w:val="81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57">
    <w:name w:val="List Table 4 - Accent 6"/>
    <w:basedOn w:val="81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58">
    <w:name w:val="List Table 5 Dark"/>
    <w:basedOn w:val="81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9">
    <w:name w:val="List Table 5 Dark - Accent 1"/>
    <w:basedOn w:val="81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0">
    <w:name w:val="List Table 5 Dark - Accent 2"/>
    <w:basedOn w:val="81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1">
    <w:name w:val="List Table 5 Dark - Accent 3"/>
    <w:basedOn w:val="81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2">
    <w:name w:val="List Table 5 Dark - Accent 4"/>
    <w:basedOn w:val="81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3">
    <w:name w:val="List Table 5 Dark - Accent 5"/>
    <w:basedOn w:val="81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4">
    <w:name w:val="List Table 5 Dark - Accent 6"/>
    <w:basedOn w:val="81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5">
    <w:name w:val="List Table 6 Colorful"/>
    <w:basedOn w:val="81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66">
    <w:name w:val="List Table 6 Colorful - Accent 1"/>
    <w:basedOn w:val="81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67">
    <w:name w:val="List Table 6 Colorful - Accent 2"/>
    <w:basedOn w:val="81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68">
    <w:name w:val="List Table 6 Colorful - Accent 3"/>
    <w:basedOn w:val="81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69">
    <w:name w:val="List Table 6 Colorful - Accent 4"/>
    <w:basedOn w:val="81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70">
    <w:name w:val="List Table 6 Colorful - Accent 5"/>
    <w:basedOn w:val="81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71">
    <w:name w:val="List Table 6 Colorful - Accent 6"/>
    <w:basedOn w:val="81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72">
    <w:name w:val="List Table 7 Colorful"/>
    <w:basedOn w:val="81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73">
    <w:name w:val="List Table 7 Colorful - Accent 1"/>
    <w:basedOn w:val="81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74">
    <w:name w:val="List Table 7 Colorful - Accent 2"/>
    <w:basedOn w:val="81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75">
    <w:name w:val="List Table 7 Colorful - Accent 3"/>
    <w:basedOn w:val="81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76">
    <w:name w:val="List Table 7 Colorful - Accent 4"/>
    <w:basedOn w:val="81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77">
    <w:name w:val="List Table 7 Colorful - Accent 5"/>
    <w:basedOn w:val="81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78">
    <w:name w:val="List Table 7 Colorful - Accent 6"/>
    <w:basedOn w:val="81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79">
    <w:name w:val="Lined - Accent"/>
    <w:basedOn w:val="8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0">
    <w:name w:val="Lined - Accent 1"/>
    <w:basedOn w:val="8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1">
    <w:name w:val="Lined - Accent 2"/>
    <w:basedOn w:val="8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2">
    <w:name w:val="Lined - Accent 3"/>
    <w:basedOn w:val="8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3">
    <w:name w:val="Lined - Accent 4"/>
    <w:basedOn w:val="8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4">
    <w:name w:val="Lined - Accent 5"/>
    <w:basedOn w:val="8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5">
    <w:name w:val="Lined - Accent 6"/>
    <w:basedOn w:val="8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6">
    <w:name w:val="Bordered &amp; Lined - Accent"/>
    <w:basedOn w:val="81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7">
    <w:name w:val="Bordered &amp; Lined - Accent 1"/>
    <w:basedOn w:val="81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8">
    <w:name w:val="Bordered &amp; Lined - Accent 2"/>
    <w:basedOn w:val="81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9">
    <w:name w:val="Bordered &amp; Lined - Accent 3"/>
    <w:basedOn w:val="81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0">
    <w:name w:val="Bordered &amp; Lined - Accent 4"/>
    <w:basedOn w:val="81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1">
    <w:name w:val="Bordered &amp; Lined - Accent 5"/>
    <w:basedOn w:val="81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92">
    <w:name w:val="Bordered &amp; Lined - Accent 6"/>
    <w:basedOn w:val="81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93">
    <w:name w:val="Bordered"/>
    <w:basedOn w:val="81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94">
    <w:name w:val="Bordered - Accent 1"/>
    <w:basedOn w:val="81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95">
    <w:name w:val="Bordered - Accent 2"/>
    <w:basedOn w:val="81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96">
    <w:name w:val="Bordered - Accent 3"/>
    <w:basedOn w:val="81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97">
    <w:name w:val="Bordered - Accent 4"/>
    <w:basedOn w:val="81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8">
    <w:name w:val="Bordered - Accent 5"/>
    <w:basedOn w:val="81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9">
    <w:name w:val="Bordered - Accent 6"/>
    <w:basedOn w:val="81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00">
    <w:name w:val="Hyperlink"/>
    <w:uiPriority w:val="99"/>
    <w:unhideWhenUsed/>
    <w:rPr>
      <w:color w:val="0000FF" w:themeColor="hyperlink"/>
      <w:u w:val="single"/>
    </w:rPr>
  </w:style>
  <w:style w:type="paragraph" w:styleId="801">
    <w:name w:val="footnote text"/>
    <w:basedOn w:val="818"/>
    <w:link w:val="802"/>
    <w:uiPriority w:val="99"/>
    <w:semiHidden/>
    <w:unhideWhenUsed/>
    <w:pPr>
      <w:spacing w:after="40" w:line="240" w:lineRule="auto"/>
    </w:pPr>
    <w:rPr>
      <w:sz w:val="18"/>
    </w:rPr>
  </w:style>
  <w:style w:type="character" w:styleId="802">
    <w:name w:val="Footnote Text Char"/>
    <w:link w:val="801"/>
    <w:uiPriority w:val="99"/>
    <w:rPr>
      <w:sz w:val="18"/>
    </w:rPr>
  </w:style>
  <w:style w:type="character" w:styleId="803">
    <w:name w:val="footnote reference"/>
    <w:uiPriority w:val="99"/>
    <w:unhideWhenUsed/>
    <w:rPr>
      <w:vertAlign w:val="superscript"/>
    </w:rPr>
  </w:style>
  <w:style w:type="paragraph" w:styleId="804">
    <w:name w:val="endnote text"/>
    <w:basedOn w:val="818"/>
    <w:link w:val="805"/>
    <w:uiPriority w:val="99"/>
    <w:semiHidden/>
    <w:unhideWhenUsed/>
    <w:pPr>
      <w:spacing w:after="0" w:line="240" w:lineRule="auto"/>
    </w:pPr>
    <w:rPr>
      <w:sz w:val="20"/>
    </w:rPr>
  </w:style>
  <w:style w:type="character" w:styleId="805">
    <w:name w:val="Endnote Text Char"/>
    <w:link w:val="804"/>
    <w:uiPriority w:val="99"/>
    <w:rPr>
      <w:sz w:val="20"/>
    </w:rPr>
  </w:style>
  <w:style w:type="character" w:styleId="806">
    <w:name w:val="endnote reference"/>
    <w:uiPriority w:val="99"/>
    <w:semiHidden/>
    <w:unhideWhenUsed/>
    <w:rPr>
      <w:vertAlign w:val="superscript"/>
    </w:rPr>
  </w:style>
  <w:style w:type="paragraph" w:styleId="807">
    <w:name w:val="toc 1"/>
    <w:basedOn w:val="818"/>
    <w:next w:val="818"/>
    <w:uiPriority w:val="39"/>
    <w:unhideWhenUsed/>
    <w:pPr>
      <w:ind w:left="0" w:right="0" w:firstLine="0"/>
      <w:spacing w:after="57"/>
    </w:pPr>
  </w:style>
  <w:style w:type="paragraph" w:styleId="808">
    <w:name w:val="toc 2"/>
    <w:basedOn w:val="818"/>
    <w:next w:val="818"/>
    <w:uiPriority w:val="39"/>
    <w:unhideWhenUsed/>
    <w:pPr>
      <w:ind w:left="283" w:right="0" w:firstLine="0"/>
      <w:spacing w:after="57"/>
    </w:pPr>
  </w:style>
  <w:style w:type="paragraph" w:styleId="809">
    <w:name w:val="toc 3"/>
    <w:basedOn w:val="818"/>
    <w:next w:val="818"/>
    <w:uiPriority w:val="39"/>
    <w:unhideWhenUsed/>
    <w:pPr>
      <w:ind w:left="567" w:right="0" w:firstLine="0"/>
      <w:spacing w:after="57"/>
    </w:pPr>
  </w:style>
  <w:style w:type="paragraph" w:styleId="810">
    <w:name w:val="toc 4"/>
    <w:basedOn w:val="818"/>
    <w:next w:val="818"/>
    <w:uiPriority w:val="39"/>
    <w:unhideWhenUsed/>
    <w:pPr>
      <w:ind w:left="850" w:right="0" w:firstLine="0"/>
      <w:spacing w:after="57"/>
    </w:pPr>
  </w:style>
  <w:style w:type="paragraph" w:styleId="811">
    <w:name w:val="toc 5"/>
    <w:basedOn w:val="818"/>
    <w:next w:val="818"/>
    <w:uiPriority w:val="39"/>
    <w:unhideWhenUsed/>
    <w:pPr>
      <w:ind w:left="1134" w:right="0" w:firstLine="0"/>
      <w:spacing w:after="57"/>
    </w:pPr>
  </w:style>
  <w:style w:type="paragraph" w:styleId="812">
    <w:name w:val="toc 6"/>
    <w:basedOn w:val="818"/>
    <w:next w:val="818"/>
    <w:uiPriority w:val="39"/>
    <w:unhideWhenUsed/>
    <w:pPr>
      <w:ind w:left="1417" w:right="0" w:firstLine="0"/>
      <w:spacing w:after="57"/>
    </w:pPr>
  </w:style>
  <w:style w:type="paragraph" w:styleId="813">
    <w:name w:val="toc 7"/>
    <w:basedOn w:val="818"/>
    <w:next w:val="818"/>
    <w:uiPriority w:val="39"/>
    <w:unhideWhenUsed/>
    <w:pPr>
      <w:ind w:left="1701" w:right="0" w:firstLine="0"/>
      <w:spacing w:after="57"/>
    </w:pPr>
  </w:style>
  <w:style w:type="paragraph" w:styleId="814">
    <w:name w:val="toc 8"/>
    <w:basedOn w:val="818"/>
    <w:next w:val="818"/>
    <w:uiPriority w:val="39"/>
    <w:unhideWhenUsed/>
    <w:pPr>
      <w:ind w:left="1984" w:right="0" w:firstLine="0"/>
      <w:spacing w:after="57"/>
    </w:pPr>
  </w:style>
  <w:style w:type="paragraph" w:styleId="815">
    <w:name w:val="toc 9"/>
    <w:basedOn w:val="818"/>
    <w:next w:val="818"/>
    <w:uiPriority w:val="39"/>
    <w:unhideWhenUsed/>
    <w:pPr>
      <w:ind w:left="2268" w:right="0" w:firstLine="0"/>
      <w:spacing w:after="57"/>
    </w:pPr>
  </w:style>
  <w:style w:type="paragraph" w:styleId="816">
    <w:name w:val="TOC Heading"/>
    <w:uiPriority w:val="39"/>
    <w:unhideWhenUsed/>
  </w:style>
  <w:style w:type="paragraph" w:styleId="817">
    <w:name w:val="table of figures"/>
    <w:basedOn w:val="818"/>
    <w:next w:val="818"/>
    <w:uiPriority w:val="99"/>
    <w:unhideWhenUsed/>
    <w:pPr>
      <w:spacing w:after="0" w:afterAutospacing="0"/>
    </w:pPr>
  </w:style>
  <w:style w:type="paragraph" w:styleId="818" w:default="1">
    <w:name w:val="Normal"/>
    <w:qFormat/>
  </w:style>
  <w:style w:type="table" w:styleId="819" w:default="1">
    <w:name w:val="Normal Table"/>
    <w:uiPriority w:val="99"/>
    <w:semiHidden/>
    <w:unhideWhenUsed/>
    <w:tblPr>
      <w:tblInd w:w="0" w:type="dxa"/>
      <w:tblCellMar>
        <w:left w:w="108" w:type="dxa"/>
        <w:top w:w="0" w:type="dxa"/>
        <w:right w:w="108" w:type="dxa"/>
        <w:bottom w:w="0" w:type="dxa"/>
      </w:tblCellMar>
    </w:tblPr>
  </w:style>
  <w:style w:type="numbering" w:styleId="820" w:default="1">
    <w:name w:val="No List"/>
    <w:uiPriority w:val="99"/>
    <w:semiHidden/>
    <w:unhideWhenUsed/>
  </w:style>
  <w:style w:type="paragraph" w:styleId="821">
    <w:name w:val="No Spacing"/>
    <w:basedOn w:val="818"/>
    <w:uiPriority w:val="1"/>
    <w:qFormat/>
    <w:pPr>
      <w:spacing w:after="0" w:line="240" w:lineRule="auto"/>
    </w:pPr>
  </w:style>
  <w:style w:type="paragraph" w:styleId="822">
    <w:name w:val="List Paragraph"/>
    <w:basedOn w:val="818"/>
    <w:uiPriority w:val="34"/>
    <w:qFormat/>
    <w:pPr>
      <w:contextualSpacing/>
      <w:ind w:left="720"/>
    </w:pPr>
  </w:style>
  <w:style w:type="character" w:styleId="823"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ONLYOFFICE/7.1.1.57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2022-09-07T04:49:05Z</dcterms:modified>
</cp:coreProperties>
</file>