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559F93F1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Project Charter- GoLabuta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2A74E458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77777777" w:rsidR="00690C04" w:rsidRPr="00690C04" w:rsidRDefault="00690C04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57A97C72" w14:textId="77777777" w:rsidR="00FD1A26" w:rsidRDefault="00FD1A26"/>
    <w:p w14:paraId="1C18061F" w14:textId="77777777" w:rsidR="00FD1A26" w:rsidRDefault="00FD1A26"/>
    <w:p w14:paraId="60AF8B88" w14:textId="77777777" w:rsidR="00FD1A26" w:rsidRDefault="00FD1A26"/>
    <w:p w14:paraId="4988CA0E" w14:textId="77777777" w:rsidR="00FD1A26" w:rsidRDefault="00FD1A26"/>
    <w:p w14:paraId="1FBC5946" w14:textId="77777777" w:rsidR="00FD1A26" w:rsidRDefault="00FD1A26"/>
    <w:p w14:paraId="17B99245" w14:textId="77777777" w:rsidR="00FD1A26" w:rsidRDefault="00FD1A26"/>
    <w:p w14:paraId="452D319D" w14:textId="77777777" w:rsidR="00FD1A26" w:rsidRDefault="00FD1A26"/>
    <w:p w14:paraId="71D537FD" w14:textId="77777777" w:rsidR="00FD1A26" w:rsidRDefault="00FD1A26"/>
    <w:p w14:paraId="1BD1CA97" w14:textId="77777777" w:rsidR="00FD1A26" w:rsidRDefault="00FD1A26"/>
    <w:p w14:paraId="5A55C910" w14:textId="77777777" w:rsidR="00FD1A26" w:rsidRDefault="00FD1A26"/>
    <w:p w14:paraId="280F4C39" w14:textId="77777777" w:rsidR="00FD1A26" w:rsidRDefault="00FD1A26"/>
    <w:p w14:paraId="6DEBDF47" w14:textId="77777777" w:rsidR="00FD1A26" w:rsidRDefault="00FD1A26"/>
    <w:p w14:paraId="0CE185F5" w14:textId="77777777" w:rsidR="00FD1A26" w:rsidRDefault="00FD1A26"/>
    <w:p w14:paraId="42DCAF7E" w14:textId="77777777" w:rsidR="00FD1A26" w:rsidRDefault="00FD1A26"/>
    <w:p w14:paraId="2745440D" w14:textId="77777777" w:rsidR="00FD1A26" w:rsidRDefault="00FD1A26"/>
    <w:p w14:paraId="275060F2" w14:textId="77777777" w:rsidR="00FD1A26" w:rsidRDefault="00FD1A26"/>
    <w:p w14:paraId="51A3DC8F" w14:textId="77777777" w:rsidR="00FD1A26" w:rsidRDefault="00FD1A26"/>
    <w:p w14:paraId="16514014" w14:textId="77777777" w:rsidR="00FD1A26" w:rsidRDefault="00FD1A26"/>
    <w:p w14:paraId="461408D8" w14:textId="77777777" w:rsidR="00FD1A26" w:rsidRDefault="00FD1A26"/>
    <w:p w14:paraId="09A42E8C" w14:textId="77777777" w:rsidR="00FD1A26" w:rsidRDefault="00FD1A26"/>
    <w:p w14:paraId="7A9A6FCC" w14:textId="77777777" w:rsidR="00FD1A26" w:rsidRDefault="00FD1A26"/>
    <w:p w14:paraId="11BFD521" w14:textId="77777777" w:rsidR="00FD1A26" w:rsidRDefault="00FD1A26"/>
    <w:p w14:paraId="07601BBF" w14:textId="77777777" w:rsidR="00FD1A26" w:rsidRDefault="00FD1A26"/>
    <w:p w14:paraId="0D15302D" w14:textId="77777777" w:rsidR="00FD1A26" w:rsidRDefault="00FD1A26"/>
    <w:p w14:paraId="00E5F443" w14:textId="77777777" w:rsidR="00FD1A26" w:rsidRDefault="00FD1A26"/>
    <w:p w14:paraId="10D84D83" w14:textId="77777777" w:rsidR="00FD1A26" w:rsidRDefault="00FD1A26"/>
    <w:p w14:paraId="552263A5" w14:textId="77777777" w:rsidR="00FD1A26" w:rsidRDefault="00FD1A26"/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Conteúdos </w:t>
      </w:r>
    </w:p>
    <w:p w14:paraId="45EA529C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Descrição do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projet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 3</w:t>
      </w:r>
    </w:p>
    <w:p w14:paraId="49700E07" w14:textId="3C28FB18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Objectivos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  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</w:p>
    <w:p w14:paraId="6AD6F6D6" w14:textId="4924EB53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Âmbito do proje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to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5B47251" w14:textId="63F8E404" w:rsidR="00306151" w:rsidRDefault="00306151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7C267D"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  <w:t>3.1. Modelo de utilizador-Use Case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……………......…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….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…………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…..3.1</w:t>
      </w:r>
    </w:p>
    <w:p w14:paraId="53C856D8" w14:textId="595DF571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 w:rsidR="007C267D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380B6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7B873E9" w14:textId="16FE0D18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5.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Milestones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0A438A83" w14:textId="6402C575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Riscos de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negócio</w:t>
      </w:r>
      <w:proofErr w:type="spellEnd"/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5C258766" w14:textId="0F98DEF1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7. </w:t>
      </w:r>
      <w:r w:rsidRPr="00FD1A26">
        <w:rPr>
          <w:rFonts w:ascii="Times Roman" w:hAnsi="Times Roman" w:cs="Times Roman"/>
          <w:b/>
          <w:bCs/>
          <w:color w:val="000000"/>
          <w:sz w:val="20"/>
          <w:szCs w:val="20"/>
        </w:rPr>
        <w:t>Recursos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F7A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14:paraId="7E693CF8" w14:textId="5868F964" w:rsidR="00C33690" w:rsidRDefault="00C33690" w:rsidP="00FD1A2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Visão </w:t>
      </w:r>
      <w:r w:rsidR="008611FB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306151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7B6DCEAA" w14:textId="77777777" w:rsidR="00306151" w:rsidRDefault="00306151" w:rsidP="00FD1A26">
      <w:pPr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6C83CA8" w14:textId="4E345E93" w:rsidR="00FD1A26" w:rsidRDefault="00C33690" w:rsidP="00FD1A26"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8.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Mockups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049DC506" w14:textId="77777777" w:rsidR="007C267D" w:rsidRDefault="007C267D"/>
    <w:p w14:paraId="339C29E8" w14:textId="70E6DEA9" w:rsidR="007C267D" w:rsidRPr="007C267D" w:rsidRDefault="007C267D">
      <w:pPr>
        <w:rPr>
          <w:sz w:val="20"/>
          <w:szCs w:val="20"/>
        </w:rPr>
      </w:pPr>
      <w:r w:rsidRPr="007C267D">
        <w:rPr>
          <w:b/>
          <w:sz w:val="20"/>
          <w:szCs w:val="20"/>
        </w:rPr>
        <w:t>9. WBS</w:t>
      </w:r>
      <w:r w:rsidRPr="007C267D">
        <w:rPr>
          <w:sz w:val="20"/>
          <w:szCs w:val="20"/>
        </w:rPr>
        <w:t xml:space="preserve"> .........................................................................................</w:t>
      </w:r>
      <w:r>
        <w:rPr>
          <w:sz w:val="20"/>
          <w:szCs w:val="20"/>
        </w:rPr>
        <w:t>......................</w:t>
      </w:r>
      <w:r w:rsidRPr="007C267D">
        <w:rPr>
          <w:sz w:val="20"/>
          <w:szCs w:val="20"/>
        </w:rPr>
        <w:t>............... 6</w:t>
      </w:r>
    </w:p>
    <w:p w14:paraId="25ED2323" w14:textId="77777777" w:rsidR="00FD1A26" w:rsidRDefault="00FD1A26"/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515D1368" w14:textId="77777777" w:rsidR="00FD1A26" w:rsidRDefault="00FD1A26"/>
    <w:p w14:paraId="7ABE53FF" w14:textId="77777777" w:rsidR="00FD1A26" w:rsidRDefault="00FD1A26"/>
    <w:p w14:paraId="72A95EF6" w14:textId="77777777" w:rsidR="00FD1A26" w:rsidRDefault="00FD1A26"/>
    <w:p w14:paraId="66ACF0FC" w14:textId="77777777" w:rsidR="00FD1A26" w:rsidRDefault="00FD1A26"/>
    <w:p w14:paraId="13A5E9DD" w14:textId="77777777" w:rsidR="00FD1A26" w:rsidRDefault="00FD1A26"/>
    <w:p w14:paraId="5F096F7E" w14:textId="77777777" w:rsidR="00FD1A26" w:rsidRDefault="00FD1A26"/>
    <w:p w14:paraId="0807150F" w14:textId="77777777" w:rsidR="00FD1A26" w:rsidRDefault="00FD1A26"/>
    <w:p w14:paraId="12BFA397" w14:textId="77777777" w:rsidR="00FD1A26" w:rsidRDefault="00FD1A26"/>
    <w:p w14:paraId="33E76BE5" w14:textId="77777777" w:rsidR="00690C04" w:rsidRDefault="00690C04" w:rsidP="00FD1A26">
      <w:pPr>
        <w:tabs>
          <w:tab w:val="left" w:pos="3360"/>
        </w:tabs>
      </w:pPr>
    </w:p>
    <w:p w14:paraId="6DDF36C2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3CB69428" w14:textId="77777777" w:rsidR="007C267D" w:rsidRDefault="007C267D" w:rsidP="00A21C63">
      <w:pPr>
        <w:tabs>
          <w:tab w:val="left" w:pos="3360"/>
        </w:tabs>
        <w:rPr>
          <w:sz w:val="20"/>
          <w:szCs w:val="20"/>
        </w:rPr>
      </w:pPr>
    </w:p>
    <w:p w14:paraId="0D949F11" w14:textId="6AAD3A9E" w:rsidR="00FD1A26" w:rsidRDefault="00AA4A61" w:rsidP="00A21C63">
      <w:pPr>
        <w:tabs>
          <w:tab w:val="left" w:pos="3360"/>
        </w:tabs>
        <w:rPr>
          <w:sz w:val="20"/>
          <w:szCs w:val="20"/>
        </w:rPr>
      </w:pPr>
      <w:r>
        <w:rPr>
          <w:sz w:val="20"/>
          <w:szCs w:val="20"/>
        </w:rPr>
        <w:t>A plataforma GoLabuta  terá</w:t>
      </w:r>
      <w:r w:rsidR="00A21C63">
        <w:rPr>
          <w:sz w:val="20"/>
          <w:szCs w:val="20"/>
        </w:rPr>
        <w:t xml:space="preserve"> key-users  distintos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 os diferentes </w:t>
      </w:r>
      <w:r w:rsidR="00FD1A26">
        <w:rPr>
          <w:sz w:val="20"/>
          <w:szCs w:val="20"/>
        </w:rPr>
        <w:t xml:space="preserve"> utilizadores e  a interação homem-maquina.</w:t>
      </w:r>
    </w:p>
    <w:p w14:paraId="72888026" w14:textId="77777777" w:rsidR="001F067D" w:rsidRDefault="001F067D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FD1A26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77777777" w:rsidR="00FD1A26" w:rsidRPr="00014B05" w:rsidRDefault="00FD1A26" w:rsidP="00FD1A26">
      <w:pPr>
        <w:tabs>
          <w:tab w:val="left" w:pos="3360"/>
        </w:tabs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 Objetivos</w:t>
      </w:r>
    </w:p>
    <w:p w14:paraId="72D3A6E5" w14:textId="77777777" w:rsidR="007C267D" w:rsidRDefault="007C267D" w:rsidP="007C267D">
      <w:pPr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7C267D" w:rsidRDefault="00FD1A26" w:rsidP="007C267D">
      <w:pPr>
        <w:tabs>
          <w:tab w:val="left" w:pos="3360"/>
        </w:tabs>
        <w:jc w:val="both"/>
        <w:rPr>
          <w:sz w:val="20"/>
          <w:szCs w:val="20"/>
        </w:rPr>
      </w:pPr>
      <w:r w:rsidRPr="007C267D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FD1A26">
      <w:pPr>
        <w:tabs>
          <w:tab w:val="left" w:pos="3360"/>
        </w:tabs>
        <w:jc w:val="both"/>
        <w:rPr>
          <w:sz w:val="20"/>
          <w:szCs w:val="20"/>
        </w:rPr>
      </w:pPr>
    </w:p>
    <w:p w14:paraId="6E5DCA24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1F20B91F" w14:textId="77777777" w:rsidR="007C267D" w:rsidRDefault="007C267D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</w:p>
    <w:p w14:paraId="5216DBBF" w14:textId="37E618F3" w:rsidR="00FD1A26" w:rsidRPr="00AA4A61" w:rsidRDefault="00FD1A26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p w14:paraId="590E12A1" w14:textId="3ECDE185" w:rsidR="00FD1A26" w:rsidRDefault="00FD1A2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fal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>ta de tempo, apenas focamos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interação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AF2139">
        <w:rPr>
          <w:rFonts w:ascii="Times Roman" w:hAnsi="Times Roman" w:cs="Times Roman"/>
          <w:bCs/>
          <w:color w:val="000000"/>
          <w:sz w:val="20"/>
          <w:szCs w:val="20"/>
        </w:rPr>
        <w:t>com as diferentes funcionalidades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Default="00E50B16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 xml:space="preserve"> de funcionalidades como configuração de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dos mesmos, configuração e edição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68D6A7B8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DED1DFB" w14:textId="77777777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2C1560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E0E385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29332D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4137EB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2AF1D774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E33903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A0EE09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7CAB2AF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4635B56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57CCB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F8544CC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6AD38F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1E6F93D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9871105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DA4C0F7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48B768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54F1F16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77688D7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010825D1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09F61B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6D74C2C8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361706D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3C22C7E9" w14:textId="77777777" w:rsidR="007C267D" w:rsidRDefault="007C2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0"/>
          <w:szCs w:val="20"/>
          <w:lang w:val="en-US"/>
        </w:rPr>
      </w:pPr>
    </w:p>
    <w:p w14:paraId="5CA3DB62" w14:textId="1D5C05F8" w:rsidR="00306151" w:rsidRPr="007C267D" w:rsidRDefault="007C2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8"/>
          <w:szCs w:val="28"/>
        </w:rPr>
      </w:pPr>
      <w:r w:rsidRPr="007C267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3.1. Modelo de utilizador-Use Case</w:t>
      </w:r>
    </w:p>
    <w:p w14:paraId="4A1D00CC" w14:textId="01CED7EE" w:rsidR="00306151" w:rsidRDefault="00306151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noProof/>
          <w:color w:val="000000"/>
          <w:sz w:val="20"/>
          <w:szCs w:val="20"/>
          <w:lang w:val="en-US"/>
        </w:rPr>
        <w:drawing>
          <wp:inline distT="0" distB="0" distL="0" distR="0" wp14:anchorId="773E7BEE" wp14:editId="3A02CBE0">
            <wp:extent cx="5270500" cy="37553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model GoLabu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985D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B5E05DE" w14:textId="77777777" w:rsidR="001F067D" w:rsidRPr="00A30999" w:rsidRDefault="001F067D" w:rsidP="001F067D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tbl>
      <w:tblPr>
        <w:tblStyle w:val="MediumGrid3-Accent2"/>
        <w:tblpPr w:leftFromText="180" w:rightFromText="180" w:vertAnchor="page" w:horzAnchor="page" w:tblpX="109" w:tblpY="3061"/>
        <w:tblW w:w="11862" w:type="dxa"/>
        <w:tblLayout w:type="fixed"/>
        <w:tblLook w:val="04A0" w:firstRow="1" w:lastRow="0" w:firstColumn="1" w:lastColumn="0" w:noHBand="0" w:noVBand="1"/>
      </w:tblPr>
      <w:tblGrid>
        <w:gridCol w:w="3190"/>
        <w:gridCol w:w="792"/>
        <w:gridCol w:w="670"/>
        <w:gridCol w:w="1006"/>
        <w:gridCol w:w="670"/>
        <w:gridCol w:w="1007"/>
        <w:gridCol w:w="839"/>
        <w:gridCol w:w="1007"/>
        <w:gridCol w:w="1173"/>
        <w:gridCol w:w="1508"/>
      </w:tblGrid>
      <w:tr w:rsidR="00EA3071" w14:paraId="34F987E5" w14:textId="77777777" w:rsidTr="00EA3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7367E4A" w14:textId="77777777" w:rsidR="00D647BA" w:rsidRDefault="00D647BA" w:rsidP="00EA3071">
            <w:r>
              <w:t>Milestones</w:t>
            </w:r>
          </w:p>
        </w:tc>
        <w:tc>
          <w:tcPr>
            <w:tcW w:w="792" w:type="dxa"/>
          </w:tcPr>
          <w:p w14:paraId="3097C64F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7/10</w:t>
            </w:r>
          </w:p>
        </w:tc>
        <w:tc>
          <w:tcPr>
            <w:tcW w:w="670" w:type="dxa"/>
          </w:tcPr>
          <w:p w14:paraId="499F8DFB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0916A264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20/10</w:t>
            </w:r>
          </w:p>
        </w:tc>
        <w:tc>
          <w:tcPr>
            <w:tcW w:w="670" w:type="dxa"/>
          </w:tcPr>
          <w:p w14:paraId="44607F64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4503E77C" w14:textId="77777777" w:rsidR="00D647BA" w:rsidRPr="00F177C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</w:t>
            </w:r>
            <w:r>
              <w:rPr>
                <w:sz w:val="16"/>
                <w:szCs w:val="16"/>
              </w:rPr>
              <w:t>1</w:t>
            </w:r>
            <w:r w:rsidRPr="00F177CA">
              <w:rPr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41D456D0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A135071" w14:textId="77777777" w:rsidR="00D647BA" w:rsidRPr="004755E1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15/12</w:t>
            </w:r>
          </w:p>
        </w:tc>
        <w:tc>
          <w:tcPr>
            <w:tcW w:w="1173" w:type="dxa"/>
          </w:tcPr>
          <w:p w14:paraId="2201C197" w14:textId="77777777" w:rsidR="00D647BA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86C7CB9" w14:textId="77777777" w:rsidR="00D647BA" w:rsidRPr="00BC3CDB" w:rsidRDefault="00D647BA" w:rsidP="00EA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CDB">
              <w:rPr>
                <w:sz w:val="18"/>
                <w:szCs w:val="18"/>
              </w:rPr>
              <w:t>24/01</w:t>
            </w:r>
          </w:p>
        </w:tc>
      </w:tr>
      <w:tr w:rsidR="00EA3071" w14:paraId="7B899799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3DF28FE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Levantamentos de</w:t>
            </w:r>
          </w:p>
          <w:p w14:paraId="03347916" w14:textId="77777777" w:rsidR="00D647BA" w:rsidRPr="001542F4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F15E82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5679067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BFA580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E0FD8F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10430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28CB999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5CEFEC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1112085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BD6D3D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6F34B285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889C749" w14:textId="77777777" w:rsidR="00D647BA" w:rsidRPr="001542F4" w:rsidRDefault="00D647BA" w:rsidP="00EA30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  <w:r>
              <w:rPr>
                <w:sz w:val="20"/>
                <w:szCs w:val="20"/>
              </w:rPr>
              <w:t xml:space="preserve">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8AF1B5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40B931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1BB6555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3CF5969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34A0105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B9F33B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58EEA9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76CA5BD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C3382F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335E6E84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3B18244" w14:textId="23355D9D" w:rsidR="00D647BA" w:rsidRPr="00964E4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A4A6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usuário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5BDF3E8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E6F648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326FE5C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9CE1A1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2CBE3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22E9952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60C9D7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5D01A7F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395580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794C729C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48C2885B" w14:textId="77777777" w:rsidR="00D647BA" w:rsidRPr="00964E4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blocos preliminar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69F5F30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B7A64C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417940C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63B79A6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5ABB93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7ED2B4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60A11FE6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205198E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563309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36FD64D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4D5D5D1" w14:textId="77777777" w:rsidR="00D647BA" w:rsidRPr="004467ED" w:rsidRDefault="00D647BA" w:rsidP="00EA30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Project</w:t>
            </w:r>
            <w:proofErr w:type="spellEnd"/>
            <w:r>
              <w:rPr>
                <w:sz w:val="20"/>
                <w:szCs w:val="20"/>
              </w:rPr>
              <w:t xml:space="preserve"> charter e WBS</w:t>
            </w:r>
          </w:p>
        </w:tc>
        <w:tc>
          <w:tcPr>
            <w:tcW w:w="792" w:type="dxa"/>
          </w:tcPr>
          <w:p w14:paraId="1A78723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19C37AA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B45597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E8633A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D78463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A2B715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FA724A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A3576D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01D69C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463B4A4A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47D2E1A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funcional do projeto  em versão online</w:t>
            </w:r>
          </w:p>
        </w:tc>
        <w:tc>
          <w:tcPr>
            <w:tcW w:w="792" w:type="dxa"/>
          </w:tcPr>
          <w:p w14:paraId="715E651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D595F2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8A32FF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773A1F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1A198A8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0E411F1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8912D8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48C923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FD26A0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24A4397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B9DE381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funcional do protótipo funcional</w:t>
            </w:r>
          </w:p>
        </w:tc>
        <w:tc>
          <w:tcPr>
            <w:tcW w:w="792" w:type="dxa"/>
          </w:tcPr>
          <w:p w14:paraId="232DB7E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2BF53CC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A29CE5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30DF0D2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80911C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0EFC9D8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C33CC1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A2845F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6122CB7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0134A972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60FF344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CF4317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4F1ACA8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51D828C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CA2548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A91BC40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33EFAAC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C788C96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07B6119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6ECE7392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DBDA375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C552233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da 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90DE9A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5CA6D6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1D42DA3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3E78D8C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52E0AB3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625D62D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33A6E9C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2563CFF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012EDC14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60633880" w14:textId="77777777" w:rsidTr="00EA3071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F34C88C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final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6FE90C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F050E1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FFB56F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844E37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35D7A8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2D7170A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3FC1C52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9D76B94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846D4E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014E8F84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97B6D60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fonte da versão final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6F1FE4C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5986529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26D98A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18638C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53DED2A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3C00BD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9924D8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CB536DF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3F06C20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7C3194B1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DE46FEE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Suporte visual da apresentação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FA6C10B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B48C88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241642A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51AC94E5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64D8F5E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725F4BA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CE7301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5C2CF97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46BF20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2385ABDD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5223E71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DC23D8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FBE708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47EEDB4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15E371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674251B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0C035A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8D828E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7A5235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1548C3A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56EE3DDB" w14:textId="77777777" w:rsidTr="00EA3071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A1F15D9" w14:textId="77777777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Vídeo de apresentação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5961A7E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1A834CDC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A285BC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955C28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2A156C39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12E587BF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A957757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3100CFD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39CF0B38" w14:textId="77777777" w:rsidR="00D647BA" w:rsidRDefault="00D647BA" w:rsidP="00EA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2B8820B2" w14:textId="77777777" w:rsidTr="00EA3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87667DA" w14:textId="61C482D8" w:rsidR="00D647BA" w:rsidRDefault="00D647BA" w:rsidP="00EA30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do projeto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417AD9E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1076118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3324A332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F9587F6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68DB731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45B9AFF0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F9F5B8E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1F8860D5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DF783CD" w14:textId="77777777" w:rsidR="00D647BA" w:rsidRDefault="00D647BA" w:rsidP="00EA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11F3C" w14:textId="53CEE618" w:rsidR="00E50B16" w:rsidRPr="00D647BA" w:rsidRDefault="00D647BA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D647BA">
        <w:rPr>
          <w:rFonts w:cs="Times Roman"/>
          <w:b/>
          <w:bCs/>
          <w:color w:val="000000"/>
          <w:sz w:val="28"/>
          <w:szCs w:val="28"/>
        </w:rPr>
        <w:t>5.Milestone</w:t>
      </w:r>
      <w:r>
        <w:rPr>
          <w:rFonts w:cs="Times Roman"/>
          <w:b/>
          <w:bCs/>
          <w:color w:val="000000"/>
          <w:sz w:val="28"/>
          <w:szCs w:val="28"/>
        </w:rPr>
        <w:t>s</w:t>
      </w: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729" w:tblpY="11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47BA" w14:paraId="25D558C3" w14:textId="77777777" w:rsidTr="00D647BA">
        <w:tc>
          <w:tcPr>
            <w:tcW w:w="2838" w:type="dxa"/>
            <w:shd w:val="clear" w:color="auto" w:fill="8DB3E2" w:themeFill="text2" w:themeFillTint="66"/>
          </w:tcPr>
          <w:p w14:paraId="6EFFF849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CE504D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28F6F9AE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D647BA" w14:paraId="2834448F" w14:textId="77777777" w:rsidTr="00D647BA">
        <w:tc>
          <w:tcPr>
            <w:tcW w:w="2838" w:type="dxa"/>
          </w:tcPr>
          <w:p w14:paraId="04BAEE6F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1259D7A4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1BB274B7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D647BA" w14:paraId="2080F79E" w14:textId="77777777" w:rsidTr="00D647BA">
        <w:tc>
          <w:tcPr>
            <w:tcW w:w="2838" w:type="dxa"/>
          </w:tcPr>
          <w:p w14:paraId="7836DEA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6C08185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0D9B791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D647BA" w14:paraId="2D5B822A" w14:textId="77777777" w:rsidTr="00D647BA">
        <w:tc>
          <w:tcPr>
            <w:tcW w:w="2838" w:type="dxa"/>
          </w:tcPr>
          <w:p w14:paraId="0EA82BD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64A67680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611CEA75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D647BA" w14:paraId="325F778E" w14:textId="77777777" w:rsidTr="00D647BA">
        <w:tc>
          <w:tcPr>
            <w:tcW w:w="2838" w:type="dxa"/>
          </w:tcPr>
          <w:p w14:paraId="2A9D622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72CBEE7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1487A20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5D66578B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359796B" w14:textId="77777777" w:rsidR="00D647BA" w:rsidRDefault="00D647BA" w:rsidP="00D647BA"/>
    <w:p w14:paraId="44B7FC23" w14:textId="77777777" w:rsidR="00FD1A26" w:rsidRDefault="00FD1A26"/>
    <w:p w14:paraId="1A6453E5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77777777" w:rsidR="00D647BA" w:rsidRP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4BB11B61" w14:textId="77777777" w:rsidR="00E16721" w:rsidRDefault="00E16721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A0EB480" w14:textId="77777777" w:rsidR="00A30999" w:rsidRPr="008F0072" w:rsidRDefault="00A30999" w:rsidP="00A30999">
      <w:pPr>
        <w:rPr>
          <w:b/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7.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</w:p>
    <w:p w14:paraId="28699BA0" w14:textId="77777777" w:rsidR="00FD1A26" w:rsidRDefault="00FD1A26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E16721" w14:paraId="32B63339" w14:textId="77777777" w:rsidTr="00E16721">
        <w:tc>
          <w:tcPr>
            <w:tcW w:w="3227" w:type="dxa"/>
            <w:shd w:val="clear" w:color="auto" w:fill="8DB3E2" w:themeFill="text2" w:themeFillTint="66"/>
          </w:tcPr>
          <w:p w14:paraId="3F98DB7A" w14:textId="77777777" w:rsidR="00E16721" w:rsidRDefault="00E16721" w:rsidP="00E16721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6628AE4F" w14:textId="77777777" w:rsidR="00E16721" w:rsidRDefault="00E16721" w:rsidP="00E16721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41B4087B" w14:textId="77777777" w:rsidR="00E16721" w:rsidRDefault="00E16721" w:rsidP="00E16721"/>
        </w:tc>
      </w:tr>
      <w:tr w:rsidR="00E16721" w14:paraId="1136A96C" w14:textId="77777777" w:rsidTr="00E16721">
        <w:tc>
          <w:tcPr>
            <w:tcW w:w="3227" w:type="dxa"/>
          </w:tcPr>
          <w:p w14:paraId="12D7D1B3" w14:textId="77777777" w:rsidR="00E16721" w:rsidRPr="00D069C4" w:rsidRDefault="00E16721" w:rsidP="00E16721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7C947825" w14:textId="77777777" w:rsidR="00E16721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6D22584" w14:textId="77777777" w:rsidR="00E16721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26F61F62" w14:textId="77777777" w:rsidR="00E16721" w:rsidRPr="00BF6B8A" w:rsidRDefault="00E16721" w:rsidP="00E16721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4B1EB1B1" w14:textId="77777777" w:rsidR="00E16721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7393AAE4" w14:textId="77777777" w:rsidR="00E16721" w:rsidRPr="00BF6B8A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030FD3A2" w14:textId="77777777" w:rsidR="00E16721" w:rsidRPr="00D069C4" w:rsidRDefault="00E16721" w:rsidP="00E16721">
            <w:pPr>
              <w:rPr>
                <w:sz w:val="20"/>
                <w:szCs w:val="20"/>
              </w:rPr>
            </w:pPr>
          </w:p>
        </w:tc>
      </w:tr>
      <w:tr w:rsidR="00E16721" w14:paraId="2A285070" w14:textId="77777777" w:rsidTr="00E16721">
        <w:tc>
          <w:tcPr>
            <w:tcW w:w="3227" w:type="dxa"/>
          </w:tcPr>
          <w:p w14:paraId="790E5738" w14:textId="77777777" w:rsidR="00E16721" w:rsidRPr="00D069C4" w:rsidRDefault="00E16721" w:rsidP="00E16721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3634FF06" w14:textId="77777777" w:rsidR="00E16721" w:rsidRPr="00BF6B8A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E16721" w14:paraId="5D846069" w14:textId="77777777" w:rsidTr="00E16721">
        <w:tc>
          <w:tcPr>
            <w:tcW w:w="3227" w:type="dxa"/>
          </w:tcPr>
          <w:p w14:paraId="67A2A88F" w14:textId="77777777" w:rsidR="00E16721" w:rsidRPr="00D069C4" w:rsidRDefault="00E16721" w:rsidP="00E16721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662967EA" w14:textId="77777777" w:rsidR="00E16721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4226AF83" w14:textId="77777777" w:rsidR="00A30999" w:rsidRDefault="00A30999"/>
    <w:p w14:paraId="4C1EDE46" w14:textId="7800A353" w:rsidR="00FD1A26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 –Visão</w:t>
      </w:r>
    </w:p>
    <w:p w14:paraId="4CD08EBC" w14:textId="77777777" w:rsidR="00A30999" w:rsidRPr="0084214C" w:rsidRDefault="00A30999">
      <w:pPr>
        <w:rPr>
          <w:b/>
          <w:sz w:val="28"/>
          <w:szCs w:val="28"/>
        </w:rPr>
      </w:pPr>
    </w:p>
    <w:p w14:paraId="4B86AFF9" w14:textId="39A8737E" w:rsidR="00A30999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8.1-Mockups</w:t>
      </w:r>
    </w:p>
    <w:p w14:paraId="57421266" w14:textId="77777777" w:rsidR="00FD1A26" w:rsidRPr="00AF2139" w:rsidRDefault="00FD1A26">
      <w:pPr>
        <w:rPr>
          <w:sz w:val="20"/>
          <w:szCs w:val="20"/>
        </w:rPr>
      </w:pPr>
    </w:p>
    <w:p w14:paraId="050EB617" w14:textId="758FA73F" w:rsidR="00AF2139" w:rsidRPr="00AF2139" w:rsidRDefault="00AF2139" w:rsidP="00AF2139">
      <w:pPr>
        <w:rPr>
          <w:sz w:val="20"/>
          <w:szCs w:val="20"/>
        </w:rPr>
      </w:pPr>
      <w:r w:rsidRPr="00AF2139">
        <w:rPr>
          <w:sz w:val="20"/>
          <w:szCs w:val="20"/>
        </w:rPr>
        <w:t>1-Informações gerais relativamente a equipa.</w:t>
      </w:r>
    </w:p>
    <w:p w14:paraId="1CC8AD45" w14:textId="77777777" w:rsidR="00FD1A26" w:rsidRDefault="00FD1A26"/>
    <w:p w14:paraId="7CAA1D7E" w14:textId="253A613D" w:rsidR="00E16721" w:rsidRPr="00AF2139" w:rsidRDefault="00DC6A2E" w:rsidP="00AF2139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US"/>
        </w:rPr>
        <w:drawing>
          <wp:inline distT="0" distB="0" distL="0" distR="0" wp14:anchorId="3C707F82" wp14:editId="58E3D29D">
            <wp:extent cx="3195918" cy="1995602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9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BD2" w14:textId="36A7D18A" w:rsidR="00A73B0F" w:rsidRPr="00A73B0F" w:rsidRDefault="00A73B0F" w:rsidP="00A73B0F">
      <w:pPr>
        <w:rPr>
          <w:sz w:val="16"/>
          <w:szCs w:val="16"/>
        </w:rPr>
      </w:pPr>
    </w:p>
    <w:p w14:paraId="7A681515" w14:textId="390C82A3" w:rsidR="00FD1A26" w:rsidRPr="00E16721" w:rsidRDefault="00FD1A26">
      <w:pPr>
        <w:rPr>
          <w:sz w:val="20"/>
          <w:szCs w:val="20"/>
        </w:rPr>
      </w:pPr>
    </w:p>
    <w:p w14:paraId="05FDCD81" w14:textId="7AD7DBCC" w:rsidR="00FD1A26" w:rsidRPr="00E16721" w:rsidRDefault="00E16721">
      <w:pPr>
        <w:rPr>
          <w:sz w:val="20"/>
          <w:szCs w:val="20"/>
        </w:rPr>
      </w:pPr>
      <w:r w:rsidRPr="00E16721">
        <w:rPr>
          <w:sz w:val="20"/>
          <w:szCs w:val="20"/>
        </w:rPr>
        <w:t>2-Lista de treinos enviadas pela staff técnica para o atleta e a lista de matérias que podem ser  reportados no caso de problemas ou a falta dos mesmos.</w:t>
      </w:r>
    </w:p>
    <w:p w14:paraId="74C17F8A" w14:textId="2D9AC3CA" w:rsidR="00FD1A26" w:rsidRDefault="00FD1A26"/>
    <w:p w14:paraId="3E46BB62" w14:textId="5F1E62FD" w:rsidR="00FD1A26" w:rsidRDefault="00E16721">
      <w:r w:rsidRPr="00AF2139">
        <w:rPr>
          <w:noProof/>
          <w:lang w:val="en-US"/>
        </w:rPr>
        <w:drawing>
          <wp:inline distT="0" distB="0" distL="0" distR="0" wp14:anchorId="2BC8652B" wp14:editId="41DDF39E">
            <wp:extent cx="3310218" cy="2036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32" cy="20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67F5" w14:textId="654A1ACB" w:rsidR="00FD1A26" w:rsidRDefault="001363BB">
      <w:pPr>
        <w:rPr>
          <w:b/>
        </w:rPr>
      </w:pPr>
      <w:r>
        <w:rPr>
          <w:b/>
        </w:rPr>
        <w:t>9.</w:t>
      </w:r>
      <w:r w:rsidRPr="001363BB">
        <w:rPr>
          <w:b/>
        </w:rPr>
        <w:t xml:space="preserve"> work breakdown structure </w:t>
      </w:r>
      <w:r>
        <w:rPr>
          <w:b/>
        </w:rPr>
        <w:t>(</w:t>
      </w:r>
      <w:r w:rsidRPr="001363BB">
        <w:rPr>
          <w:b/>
        </w:rPr>
        <w:t>WBS</w:t>
      </w:r>
      <w:r>
        <w:rPr>
          <w:b/>
        </w:rPr>
        <w:t>)</w:t>
      </w:r>
    </w:p>
    <w:p w14:paraId="66F2D734" w14:textId="77777777" w:rsidR="001363BB" w:rsidRPr="001363BB" w:rsidRDefault="001363BB">
      <w:pPr>
        <w:rPr>
          <w:b/>
        </w:rPr>
      </w:pPr>
      <w:bookmarkStart w:id="0" w:name="_GoBack"/>
      <w:bookmarkEnd w:id="0"/>
    </w:p>
    <w:p w14:paraId="2A93F52D" w14:textId="17358223" w:rsidR="00FD1A26" w:rsidRDefault="00FD1A26"/>
    <w:p w14:paraId="09318AA7" w14:textId="20E77E39" w:rsidR="00FD1A26" w:rsidRDefault="00FD1A26"/>
    <w:p w14:paraId="4CA0F133" w14:textId="4D0987A9" w:rsidR="00FD1A26" w:rsidRDefault="00FD1A26"/>
    <w:p w14:paraId="555204C6" w14:textId="2E18A070" w:rsidR="00FD1A26" w:rsidRDefault="00FD1A26"/>
    <w:p w14:paraId="468DF233" w14:textId="18C0948D" w:rsidR="00FD1A26" w:rsidRDefault="00FD1A26"/>
    <w:p w14:paraId="4E91794D" w14:textId="46E32397" w:rsidR="00FD1A26" w:rsidRDefault="00FD1A26"/>
    <w:p w14:paraId="3DE75298" w14:textId="371F8E55" w:rsidR="00FD1A26" w:rsidRDefault="00FD1A26"/>
    <w:p w14:paraId="6E585FF7" w14:textId="7594A7C4" w:rsidR="00FD1A26" w:rsidRDefault="00FD1A26"/>
    <w:p w14:paraId="4F668343" w14:textId="77777777" w:rsidR="00FD1A26" w:rsidRDefault="00FD1A26"/>
    <w:p w14:paraId="2AC676FC" w14:textId="08BCE9BE" w:rsidR="00FD1A26" w:rsidRDefault="00FD1A26"/>
    <w:p w14:paraId="1ACF6CA1" w14:textId="77777777" w:rsidR="00FD1A26" w:rsidRDefault="00FD1A26"/>
    <w:p w14:paraId="2287101E" w14:textId="77777777" w:rsidR="00FD1A26" w:rsidRDefault="00FD1A26"/>
    <w:p w14:paraId="32820825" w14:textId="77777777" w:rsidR="00FD1A26" w:rsidRDefault="00FD1A26"/>
    <w:p w14:paraId="417F4497" w14:textId="77777777" w:rsidR="00FD1A26" w:rsidRDefault="00FD1A26"/>
    <w:p w14:paraId="4A7723D4" w14:textId="77777777" w:rsidR="00FD1A26" w:rsidRDefault="00FD1A26"/>
    <w:p w14:paraId="57A66716" w14:textId="77777777" w:rsidR="00FD1A26" w:rsidRDefault="00FD1A26"/>
    <w:p w14:paraId="25CDA67D" w14:textId="77777777" w:rsidR="00FD1A26" w:rsidRDefault="00FD1A26"/>
    <w:p w14:paraId="5D78C7AD" w14:textId="77777777" w:rsidR="00FD1A26" w:rsidRDefault="00FD1A26"/>
    <w:sectPr w:rsidR="00FD1A26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1363BB" w:rsidRDefault="001363BB" w:rsidP="00A30999">
      <w:r>
        <w:separator/>
      </w:r>
    </w:p>
  </w:endnote>
  <w:endnote w:type="continuationSeparator" w:id="0">
    <w:p w14:paraId="0E6483A1" w14:textId="77777777" w:rsidR="001363BB" w:rsidRDefault="001363BB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1363BB" w:rsidRDefault="001363BB" w:rsidP="00A30999">
      <w:r>
        <w:separator/>
      </w:r>
    </w:p>
  </w:footnote>
  <w:footnote w:type="continuationSeparator" w:id="0">
    <w:p w14:paraId="3C84B2DE" w14:textId="77777777" w:rsidR="001363BB" w:rsidRDefault="001363BB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1363BB"/>
    <w:rsid w:val="001542F4"/>
    <w:rsid w:val="001673BF"/>
    <w:rsid w:val="00193FC0"/>
    <w:rsid w:val="001F067D"/>
    <w:rsid w:val="001F7A12"/>
    <w:rsid w:val="00224F04"/>
    <w:rsid w:val="002B2B87"/>
    <w:rsid w:val="00306151"/>
    <w:rsid w:val="00380B69"/>
    <w:rsid w:val="003C52F5"/>
    <w:rsid w:val="004467ED"/>
    <w:rsid w:val="004748FE"/>
    <w:rsid w:val="004755E1"/>
    <w:rsid w:val="004B62CF"/>
    <w:rsid w:val="00503C41"/>
    <w:rsid w:val="005E4509"/>
    <w:rsid w:val="00613543"/>
    <w:rsid w:val="0068289D"/>
    <w:rsid w:val="00690C04"/>
    <w:rsid w:val="006A5D5B"/>
    <w:rsid w:val="006D77AF"/>
    <w:rsid w:val="007B3619"/>
    <w:rsid w:val="007C267D"/>
    <w:rsid w:val="0084214C"/>
    <w:rsid w:val="008611FB"/>
    <w:rsid w:val="008730D7"/>
    <w:rsid w:val="008F0072"/>
    <w:rsid w:val="00964E4A"/>
    <w:rsid w:val="00977F5D"/>
    <w:rsid w:val="00A03348"/>
    <w:rsid w:val="00A21C63"/>
    <w:rsid w:val="00A30999"/>
    <w:rsid w:val="00A34BAB"/>
    <w:rsid w:val="00A41135"/>
    <w:rsid w:val="00A73B0F"/>
    <w:rsid w:val="00AA4A61"/>
    <w:rsid w:val="00AF2139"/>
    <w:rsid w:val="00BB4408"/>
    <w:rsid w:val="00BC3CDB"/>
    <w:rsid w:val="00BF6B8A"/>
    <w:rsid w:val="00C27A9B"/>
    <w:rsid w:val="00C33690"/>
    <w:rsid w:val="00C4540D"/>
    <w:rsid w:val="00C721C6"/>
    <w:rsid w:val="00D069C4"/>
    <w:rsid w:val="00D647BA"/>
    <w:rsid w:val="00DA6DE0"/>
    <w:rsid w:val="00DC6A2E"/>
    <w:rsid w:val="00DE730E"/>
    <w:rsid w:val="00E16721"/>
    <w:rsid w:val="00E50B16"/>
    <w:rsid w:val="00E90EC0"/>
    <w:rsid w:val="00EA3071"/>
    <w:rsid w:val="00EC40C5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2EFEB6-D171-9A40-A841-5FE2A2C8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810</Words>
  <Characters>4620</Characters>
  <Application>Microsoft Macintosh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dcterms:created xsi:type="dcterms:W3CDTF">2019-10-21T14:35:00Z</dcterms:created>
  <dcterms:modified xsi:type="dcterms:W3CDTF">2019-10-31T13:38:00Z</dcterms:modified>
</cp:coreProperties>
</file>