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i w:val="1"/>
          <w:iCs w:val="1"/>
        </w:rPr>
      </w:pPr>
      <w:r w:rsidDel="00000000" w:rsidR="00000000" w:rsidRPr="00000000">
        <w:rPr>
          <w:i w:val="1"/>
          <w:iCs w:val="1"/>
          <w:rtl w:val="0"/>
        </w:rPr>
        <w:t xml:space="preserve">Melle Kramer: Onderwijsexpert 07-10-2026</w:t>
      </w:r>
    </w:p>
    <w:p w:rsidR="00000000" w:rsidDel="00000000" w:rsidP="00000000" w:rsidRDefault="00000000" w:rsidRPr="00000000" w14:paraId="00000002">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i w:val="1"/>
          <w:iCs w:val="1"/>
          <w:rtl w:val="0"/>
        </w:rPr>
        <w:t xml:space="preserve">Als je naar een kort gesprek tussen docent en leerling kijkt, welke didactische vaardigheden vind je dan het belangrijkst?</w:t>
      </w:r>
    </w:p>
    <w:p w:rsidR="00000000" w:rsidDel="00000000" w:rsidP="00000000" w:rsidRDefault="00000000" w:rsidRPr="00000000" w14:paraId="00000004">
      <w:pPr>
        <w:spacing w:after="220" w:before="220" w:lineRule="auto"/>
        <w:rPr/>
      </w:pPr>
      <w:r w:rsidDel="00000000" w:rsidR="00000000" w:rsidRPr="00000000">
        <w:rPr>
          <w:rtl w:val="0"/>
        </w:rPr>
        <w:t xml:space="preserve">Mijn premisse is dat je altijd zoveel mogelijk uit onderwijstijd probeert te halen. Alle contactmomenten tussen een leerkracht en een leerling zijn potentieel waardevol. Waarde zit in: versterkende, verdiepende sociale interactie (leren kennen); reflectie (teruggeven, op de persoon of op de leervaardigheid of op de leeractiviteit); ontwikkelen van kennis/vaardigheden. Dus. Cruciale didactische vaardigheden: 1) luisteren; 2) verplaatsen in de ander (wat is je context, hoe zit je in de interactie); 3) (her)formuleren zodat de interventie die je toepast zo effectief mogelijk is.</w:t>
      </w:r>
    </w:p>
    <w:p w:rsidR="00000000" w:rsidDel="00000000" w:rsidP="00000000" w:rsidRDefault="00000000" w:rsidRPr="00000000" w14:paraId="00000005">
      <w:pPr>
        <w:spacing w:after="220" w:before="220" w:lineRule="auto"/>
        <w:rPr/>
      </w:pPr>
      <w:r w:rsidDel="00000000" w:rsidR="00000000" w:rsidRPr="00000000">
        <w:rPr>
          <w:rtl w:val="0"/>
        </w:rPr>
      </w:r>
    </w:p>
    <w:p w:rsidR="00000000" w:rsidDel="00000000" w:rsidP="00000000" w:rsidRDefault="00000000" w:rsidRPr="00000000" w14:paraId="00000006">
      <w:pPr>
        <w:numPr>
          <w:ilvl w:val="0"/>
          <w:numId w:val="9"/>
        </w:numPr>
        <w:spacing w:after="240" w:before="240" w:lineRule="auto"/>
        <w:ind w:left="720" w:hanging="360"/>
      </w:pPr>
      <w:r w:rsidDel="00000000" w:rsidR="00000000" w:rsidRPr="00000000">
        <w:rPr>
          <w:i w:val="1"/>
          <w:iCs w:val="1"/>
          <w:rtl w:val="0"/>
        </w:rPr>
        <w:t xml:space="preserve">Welke van die vaardigheden zijn volgens jou herkenbaar in een transcript van zo’n gesprek?</w:t>
      </w:r>
    </w:p>
    <w:p w:rsidR="00000000" w:rsidDel="00000000" w:rsidP="00000000" w:rsidRDefault="00000000" w:rsidRPr="00000000" w14:paraId="00000007">
      <w:pPr>
        <w:spacing w:after="220" w:before="220" w:lineRule="auto"/>
        <w:rPr/>
      </w:pPr>
      <w:r w:rsidDel="00000000" w:rsidR="00000000" w:rsidRPr="00000000">
        <w:rPr>
          <w:rtl w:val="0"/>
        </w:rPr>
        <w:t xml:space="preserve">Dat vind ik een lastige vraag, want je hebt het (ook) hier over 'een transcript'  van 'zo'n gesprek' Welk gesprek? Heb ik nog meer transcripten dan? Waar wil je met de vraag naartoe? Als ik kijk naar het transcript dat je meestuurde dan vind ik dat een schrale interactie, met observeren en teruggeven als twee herkenbare didactische vaardigheden, maar de effectiviteit/opbrengst zie ik niet.</w:t>
      </w:r>
    </w:p>
    <w:p w:rsidR="00000000" w:rsidDel="00000000" w:rsidP="00000000" w:rsidRDefault="00000000" w:rsidRPr="00000000" w14:paraId="00000008">
      <w:pPr>
        <w:spacing w:after="220" w:before="220" w:lineRule="auto"/>
        <w:rPr/>
      </w:pPr>
      <w:r w:rsidDel="00000000" w:rsidR="00000000" w:rsidRPr="00000000">
        <w:rPr>
          <w:rtl w:val="0"/>
        </w:rPr>
      </w:r>
    </w:p>
    <w:p w:rsidR="00000000" w:rsidDel="00000000" w:rsidP="00000000" w:rsidRDefault="00000000" w:rsidRPr="00000000" w14:paraId="00000009">
      <w:pPr>
        <w:numPr>
          <w:ilvl w:val="0"/>
          <w:numId w:val="2"/>
        </w:numPr>
        <w:spacing w:after="240" w:before="240" w:lineRule="auto"/>
        <w:ind w:left="720" w:hanging="360"/>
      </w:pPr>
      <w:r w:rsidDel="00000000" w:rsidR="00000000" w:rsidRPr="00000000">
        <w:rPr>
          <w:i w:val="1"/>
          <w:iCs w:val="1"/>
          <w:rtl w:val="0"/>
        </w:rPr>
        <w:t xml:space="preserve">Welke didactische vaardigheden zijn juist moeilijk of niet goed te beoordelen zonder toon, lichaamstaal of verdere context?</w:t>
      </w:r>
    </w:p>
    <w:p w:rsidR="00000000" w:rsidDel="00000000" w:rsidP="00000000" w:rsidRDefault="00000000" w:rsidRPr="00000000" w14:paraId="0000000A">
      <w:pPr>
        <w:spacing w:after="220" w:before="220" w:lineRule="auto"/>
        <w:rPr/>
      </w:pPr>
      <w:r w:rsidDel="00000000" w:rsidR="00000000" w:rsidRPr="00000000">
        <w:rPr>
          <w:rtl w:val="0"/>
        </w:rPr>
        <w:t xml:space="preserve">Aanwezigheid. Hoe je je plek inneemt in de ruimte. Cruciale vaardigheid met enorm veel impact op het effect van alle andere didactische vaardigheden en interventies.</w:t>
      </w:r>
    </w:p>
    <w:p w:rsidR="00000000" w:rsidDel="00000000" w:rsidP="00000000" w:rsidRDefault="00000000" w:rsidRPr="00000000" w14:paraId="0000000B">
      <w:pPr>
        <w:spacing w:after="220" w:before="220" w:lineRule="auto"/>
        <w:rPr/>
      </w:pPr>
      <w:r w:rsidDel="00000000" w:rsidR="00000000" w:rsidRPr="00000000">
        <w:rPr>
          <w:rtl w:val="0"/>
        </w:rPr>
      </w:r>
    </w:p>
    <w:p w:rsidR="00000000" w:rsidDel="00000000" w:rsidP="00000000" w:rsidRDefault="00000000" w:rsidRPr="00000000" w14:paraId="0000000C">
      <w:pPr>
        <w:numPr>
          <w:ilvl w:val="0"/>
          <w:numId w:val="8"/>
        </w:numPr>
        <w:spacing w:after="240" w:before="240" w:lineRule="auto"/>
        <w:ind w:left="720" w:hanging="360"/>
      </w:pPr>
      <w:r w:rsidDel="00000000" w:rsidR="00000000" w:rsidRPr="00000000">
        <w:rPr>
          <w:i w:val="1"/>
          <w:iCs w:val="1"/>
          <w:rtl w:val="0"/>
        </w:rPr>
        <w:t xml:space="preserve">Aan welke concrete woorden, vraagtypes of gesprekspatronen zou je bepaalde didactische vaardigheden herkennen?</w:t>
      </w:r>
    </w:p>
    <w:p w:rsidR="00000000" w:rsidDel="00000000" w:rsidP="00000000" w:rsidRDefault="00000000" w:rsidRPr="00000000" w14:paraId="0000000D">
      <w:pPr>
        <w:spacing w:after="220" w:before="220" w:lineRule="auto"/>
        <w:rPr/>
      </w:pPr>
      <w:r w:rsidDel="00000000" w:rsidR="00000000" w:rsidRPr="00000000">
        <w:rPr>
          <w:rtl w:val="0"/>
        </w:rPr>
        <w:t xml:space="preserve">Dat is een beetje een grote vraag. Ik denk dat je die beter aan AI kunt stellen en dan vier keer terugvragen 'Weet je zeker dat dit de juiste indicatoren zijn, of zie je nog iets over het hoofd? Analyseer en adviseer'. </w:t>
      </w:r>
    </w:p>
    <w:p w:rsidR="00000000" w:rsidDel="00000000" w:rsidP="00000000" w:rsidRDefault="00000000" w:rsidRPr="00000000" w14:paraId="0000000E">
      <w:pPr>
        <w:spacing w:after="220" w:before="220" w:lineRule="auto"/>
        <w:rPr/>
      </w:pPr>
      <w:r w:rsidDel="00000000" w:rsidR="00000000" w:rsidRPr="00000000">
        <w:rPr>
          <w:rtl w:val="0"/>
        </w:rPr>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i w:val="1"/>
          <w:iCs w:val="1"/>
          <w:rtl w:val="0"/>
        </w:rPr>
        <w:t xml:space="preserve">Wanneer vind je dat een docent te veel stuurt, en wanneer ondersteunt een docent het denkproces van de leerling juist goed?</w:t>
      </w:r>
    </w:p>
    <w:p w:rsidR="00000000" w:rsidDel="00000000" w:rsidP="00000000" w:rsidRDefault="00000000" w:rsidRPr="00000000" w14:paraId="00000010">
      <w:pPr>
        <w:spacing w:after="220" w:before="220" w:lineRule="auto"/>
        <w:rPr/>
      </w:pPr>
      <w:r w:rsidDel="00000000" w:rsidR="00000000" w:rsidRPr="00000000">
        <w:rPr>
          <w:rtl w:val="0"/>
        </w:rPr>
        <w:t xml:space="preserve">Volgens mij heb je in de vraag je eigen vraag beantwoord </w:t>
      </w:r>
      <w:r w:rsidDel="00000000" w:rsidR="00000000" w:rsidRPr="00000000">
        <w:rPr/>
        <w:drawing>
          <wp:inline distB="114300" distT="114300" distL="114300" distR="114300">
            <wp:extent cx="193263" cy="193263"/>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93263" cy="1932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20" w:before="220" w:lineRule="auto"/>
        <w:rPr/>
      </w:pPr>
      <w:r w:rsidDel="00000000" w:rsidR="00000000" w:rsidRPr="00000000">
        <w:rPr>
          <w:rtl w:val="0"/>
        </w:rPr>
      </w:r>
    </w:p>
    <w:p w:rsidR="00000000" w:rsidDel="00000000" w:rsidP="00000000" w:rsidRDefault="00000000" w:rsidRPr="00000000" w14:paraId="00000012">
      <w:pPr>
        <w:numPr>
          <w:ilvl w:val="0"/>
          <w:numId w:val="3"/>
        </w:numPr>
        <w:spacing w:after="240" w:before="240" w:lineRule="auto"/>
        <w:ind w:left="720" w:hanging="360"/>
      </w:pPr>
      <w:r w:rsidDel="00000000" w:rsidR="00000000" w:rsidRPr="00000000">
        <w:rPr>
          <w:i w:val="1"/>
          <w:iCs w:val="1"/>
          <w:rtl w:val="0"/>
        </w:rPr>
        <w:t xml:space="preserve">Welke valkuilen zie je bij het beoordelen van didactische vaardigheden op basis van alleen een transcript?</w:t>
      </w:r>
    </w:p>
    <w:p w:rsidR="00000000" w:rsidDel="00000000" w:rsidP="00000000" w:rsidRDefault="00000000" w:rsidRPr="00000000" w14:paraId="00000013">
      <w:pPr>
        <w:spacing w:after="220" w:before="220" w:lineRule="auto"/>
        <w:rPr/>
      </w:pPr>
      <w:r w:rsidDel="00000000" w:rsidR="00000000" w:rsidRPr="00000000">
        <w:rPr>
          <w:rtl w:val="0"/>
        </w:rPr>
        <w:t xml:space="preserve">Zie 3. En dan vooral de relevantie van de niet waarneembare vaardigheden op de waarneembare.</w:t>
      </w:r>
    </w:p>
    <w:p w:rsidR="00000000" w:rsidDel="00000000" w:rsidP="00000000" w:rsidRDefault="00000000" w:rsidRPr="00000000" w14:paraId="00000014">
      <w:pPr>
        <w:spacing w:after="220" w:before="220" w:lineRule="auto"/>
        <w:rPr/>
      </w:pPr>
      <w:r w:rsidDel="00000000" w:rsidR="00000000" w:rsidRPr="00000000">
        <w:rPr>
          <w:rtl w:val="0"/>
        </w:rPr>
      </w:r>
    </w:p>
    <w:p w:rsidR="00000000" w:rsidDel="00000000" w:rsidP="00000000" w:rsidRDefault="00000000" w:rsidRPr="00000000" w14:paraId="00000015">
      <w:pPr>
        <w:numPr>
          <w:ilvl w:val="0"/>
          <w:numId w:val="7"/>
        </w:numPr>
        <w:spacing w:after="240" w:before="240" w:lineRule="auto"/>
        <w:ind w:left="720" w:hanging="360"/>
      </w:pPr>
      <w:r w:rsidDel="00000000" w:rsidR="00000000" w:rsidRPr="00000000">
        <w:rPr>
          <w:i w:val="1"/>
          <w:iCs w:val="1"/>
          <w:rtl w:val="0"/>
        </w:rPr>
        <w:t xml:space="preserve">Als een systeem automatisch feedback zou geven op zo’n docent-leerlinggesprek, wat zou volgens jou dan nuttige feedback zijn voor een docent? Bijvoorbeeld observaties, verbeterpunten, voorbeelden uit het gesprek of iets anders.</w:t>
      </w:r>
    </w:p>
    <w:p w:rsidR="00000000" w:rsidDel="00000000" w:rsidP="00000000" w:rsidRDefault="00000000" w:rsidRPr="00000000" w14:paraId="00000016">
      <w:pPr>
        <w:spacing w:after="220" w:before="220" w:lineRule="auto"/>
        <w:rPr/>
      </w:pPr>
      <w:r w:rsidDel="00000000" w:rsidR="00000000" w:rsidRPr="00000000">
        <w:rPr>
          <w:rtl w:val="0"/>
        </w:rPr>
        <w:t xml:space="preserve">Ik denk dat een gerichte feedback 'dit heb ik gezien; dit werkte; dit miste/kan beter' met een lichte verwijzing naar theorie of een uitnodiging tot verdiepen van dat wat werd aangedragen. In de bijlage deel ik een prompt met je die ik gebruik om te oefenen met ' Calibrated  Questions'. Laad het maar eens in een LLM en oefen er wat mee ;)</w:t>
      </w:r>
    </w:p>
    <w:p w:rsidR="00000000" w:rsidDel="00000000" w:rsidP="00000000" w:rsidRDefault="00000000" w:rsidRPr="00000000" w14:paraId="00000017">
      <w:pPr>
        <w:spacing w:after="220" w:before="220" w:lineRule="auto"/>
        <w:rPr/>
      </w:pPr>
      <w:r w:rsidDel="00000000" w:rsidR="00000000" w:rsidRPr="00000000">
        <w:rPr>
          <w:rtl w:val="0"/>
        </w:rPr>
      </w:r>
    </w:p>
    <w:p w:rsidR="00000000" w:rsidDel="00000000" w:rsidP="00000000" w:rsidRDefault="00000000" w:rsidRPr="00000000" w14:paraId="00000018">
      <w:pPr>
        <w:numPr>
          <w:ilvl w:val="0"/>
          <w:numId w:val="6"/>
        </w:numPr>
        <w:spacing w:after="240" w:before="240" w:lineRule="auto"/>
        <w:ind w:left="720" w:hanging="360"/>
      </w:pPr>
      <w:r w:rsidDel="00000000" w:rsidR="00000000" w:rsidRPr="00000000">
        <w:rPr>
          <w:i w:val="1"/>
          <w:iCs w:val="1"/>
          <w:rtl w:val="0"/>
        </w:rPr>
        <w:t xml:space="preserve">Zijn er didactische indicatoren die volgens jou vaak te simpel of verkeerd geïnterpreteerd worden?</w:t>
      </w:r>
    </w:p>
    <w:p w:rsidR="00000000" w:rsidDel="00000000" w:rsidP="00000000" w:rsidRDefault="00000000" w:rsidRPr="00000000" w14:paraId="00000019">
      <w:pPr>
        <w:spacing w:after="220" w:before="220" w:lineRule="auto"/>
        <w:rPr/>
      </w:pPr>
      <w:r w:rsidDel="00000000" w:rsidR="00000000" w:rsidRPr="00000000">
        <w:rPr>
          <w:rtl w:val="0"/>
        </w:rPr>
        <w:t xml:space="preserve">Dat hangt heel erg af van de situatie. Ik heb het vermoeden dat didactisch handelen in het algemeen onderschat en ondergewaardeerd wordt als vaardigheid gezien de impact/effectiviteit. De wereld zou er echt beter van worden wanneer we meer situaties didactiseren, ook - en vooral - buiten het onderwijs.</w:t>
      </w:r>
    </w:p>
    <w:p w:rsidR="00000000" w:rsidDel="00000000" w:rsidP="00000000" w:rsidRDefault="00000000" w:rsidRPr="00000000" w14:paraId="0000001A">
      <w:pPr>
        <w:spacing w:after="220" w:before="220" w:lineRule="auto"/>
        <w:rPr/>
      </w:pPr>
      <w:r w:rsidDel="00000000" w:rsidR="00000000" w:rsidRPr="00000000">
        <w:rPr>
          <w:rtl w:val="0"/>
        </w:rPr>
      </w:r>
    </w:p>
    <w:p w:rsidR="00000000" w:rsidDel="00000000" w:rsidP="00000000" w:rsidRDefault="00000000" w:rsidRPr="00000000" w14:paraId="0000001B">
      <w:pPr>
        <w:numPr>
          <w:ilvl w:val="0"/>
          <w:numId w:val="5"/>
        </w:numPr>
        <w:spacing w:after="240" w:before="240" w:lineRule="auto"/>
        <w:ind w:left="720" w:hanging="360"/>
      </w:pPr>
      <w:r w:rsidDel="00000000" w:rsidR="00000000" w:rsidRPr="00000000">
        <w:rPr>
          <w:i w:val="1"/>
          <w:iCs w:val="1"/>
          <w:rtl w:val="0"/>
        </w:rPr>
        <w:t xml:space="preserve">Ken je modellen, literatuur of andere bronnen die voor dit onderzoek relevant kunnen zijn?</w:t>
      </w:r>
    </w:p>
    <w:p w:rsidR="00000000" w:rsidDel="00000000" w:rsidP="00000000" w:rsidRDefault="00000000" w:rsidRPr="00000000" w14:paraId="0000001C">
      <w:pPr>
        <w:spacing w:after="240" w:before="240" w:lineRule="auto"/>
        <w:rPr/>
      </w:pPr>
      <w:r w:rsidDel="00000000" w:rsidR="00000000" w:rsidRPr="00000000">
        <w:rPr>
          <w:rtl w:val="0"/>
        </w:rPr>
        <w:t xml:space="preserve">Zeker: alles van Bista; Non-violent Communication; en Appreciative Inquiry.</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