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DDAC479" w14:textId="60C117BA" w:rsidR="00074218" w:rsidRDefault="00074218" w:rsidP="2479F284"/>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0EF7D993" w14:textId="6FFF32B1" w:rsidR="00885110" w:rsidRDefault="00885110" w:rsidP="2479F284">
            <w:pPr>
              <w:rPr>
                <w:rFonts w:eastAsiaTheme="majorEastAsia"/>
                <w:color w:val="767171" w:themeColor="background2" w:themeShade="80"/>
                <w:sz w:val="24"/>
                <w:szCs w:val="24"/>
              </w:rPr>
            </w:pP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Default="08C995CB" w:rsidP="2479F284">
            <w:pPr>
              <w:rPr>
                <w:rFonts w:eastAsiaTheme="majorEastAsia"/>
                <w:color w:val="767171" w:themeColor="background2" w:themeShade="80"/>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p>
            <w:pPr>
              <w:keepNext w:val="0"/>
              <w:spacing w:after="80" w:before="40" w:line="240" w:lineRule="auto"/>
              <w:jc w:val="both"/>
            </w:pPr>
          </w:p>
          <w:p>
            <w:pPr>
              <w:keepNext w:val="0"/>
              <w:spacing w:after="80" w:before="40" w:line="240" w:lineRule="auto"/>
              <w:jc w:val="both"/>
            </w:pPr>
            <w:r>
              <w:rPr>
                <w:rFonts w:ascii="Calibri" w:hAnsi="Calibri" w:eastAsia="Calibri"/>
                <w:b/>
                <w:color w:val="1C1C1C"/>
                <w:sz w:val="20"/>
              </w:rPr>
              <w:t xml:space="preserve">Respuesta · Asignaturas y certificaciones. </w:t>
            </w:r>
            <w:r>
              <w:rPr>
                <w:rFonts w:ascii="Calibri" w:hAnsi="Calibri" w:eastAsia="Calibri"/>
                <w:color w:val="1C1C1C"/>
                <w:sz w:val="20"/>
              </w:rPr>
              <w:t>Las asignaturas que más me marcaron fueron Desarrollo Web, Base de Datos 1 y 2, Big Data y el Portafolio de Título; y entre los certificados de competencia, el de Robótica e Inteligencia Artificial. De Desarrollo Web me gustó que el resultado se ve funcionando y se puede mejorar con pruebas; de Base de Datos y Big Data, que un buen modelo simplifica todo lo que viene después y que el volumen del dato cambia las decisiones de diseño; del certificado en Robótica e Inteligencia Artificial, que un modelo solo sirve cuando se conecta con el mundo real; y del Portafolio de Título, que un plan con horas y responsables es lo que hace que un equipo entregue.</w:t>
            </w:r>
          </w:p>
          <w:p>
            <w:pPr>
              <w:keepNext w:val="0"/>
              <w:spacing w:after="80" w:before="40" w:line="240" w:lineRule="auto"/>
              <w:jc w:val="both"/>
            </w:pPr>
            <w:r>
              <w:rPr>
                <w:rFonts w:ascii="Calibri" w:hAnsi="Calibri" w:eastAsia="Calibri"/>
                <w:b/>
                <w:color w:val="1C1C1C"/>
                <w:sz w:val="20"/>
              </w:rPr>
              <w:t xml:space="preserve">Respuesta · Valor de las certificaciones. </w:t>
            </w:r>
            <w:r>
              <w:rPr>
                <w:rFonts w:ascii="Calibri" w:hAnsi="Calibri" w:eastAsia="Calibri"/>
                <w:color w:val="1C1C1C"/>
                <w:sz w:val="20"/>
              </w:rPr>
              <w:t>Sí tienen valor, por dos razones. Obligan a demostrar un resultado concreto y evaluable, no solo a aprobar contenidos, y son legibles para un empleador. El certificado en Robótica e Inteligencia Artificial es mi mejor ejemplo: es el antecedente formal más cercano al proyecto que estoy construyendo. Su valor real, en todo caso, depende de usarlas en un contexto: en mi caso, el trabajo como Ingeniero de Proyectos en una consultora de seguridad y gestión vial es donde esas competencias se convirtieron en herramientas que la empresa usa todos los días.</w:t>
            </w: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lastRenderedPageBreak/>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¿Cuáles consideras que tienes más desarrolladas y te sientes más seguro aplicando? ¿En cuáles te sientes más débil y requieren ser fortalecidas? </w:t>
            </w: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36DBE083" w14:textId="5C48C9F5" w:rsidR="00AF286A" w:rsidRDefault="00AF286A" w:rsidP="2479F284">
            <w:pPr>
              <w:tabs>
                <w:tab w:val="left" w:pos="454"/>
              </w:tabs>
              <w:jc w:val="both"/>
              <w:rPr>
                <w:rFonts w:eastAsiaTheme="majorEastAsia"/>
                <w:color w:val="767171" w:themeColor="background2" w:themeShade="80"/>
                <w:sz w:val="24"/>
                <w:szCs w:val="24"/>
              </w:rPr>
            </w:pPr>
          </w:p>
          <w:p w14:paraId="1F7DF98B" w14:textId="77777777" w:rsidR="00AF286A" w:rsidRPr="002C4FB7" w:rsidRDefault="00AF286A" w:rsidP="2479F284">
            <w:pPr>
              <w:tabs>
                <w:tab w:val="left" w:pos="454"/>
              </w:tabs>
              <w:jc w:val="both"/>
              <w:rPr>
                <w:rFonts w:eastAsiaTheme="majorEastAsia"/>
                <w:color w:val="767171" w:themeColor="background2" w:themeShade="80"/>
                <w:sz w:val="24"/>
                <w:szCs w:val="24"/>
              </w:rPr>
            </w:pPr>
          </w:p>
          <w:p w14:paraId="637B35EA" w14:textId="77777777" w:rsidR="00C73CB5" w:rsidRPr="00C73CB5" w:rsidRDefault="00C73CB5" w:rsidP="2479F284">
            <w:pPr>
              <w:tabs>
                <w:tab w:val="left" w:pos="454"/>
              </w:tabs>
              <w:ind w:left="171"/>
              <w:jc w:val="both"/>
              <w:rPr>
                <w:rFonts w:eastAsiaTheme="majorEastAsia"/>
                <w:color w:val="767171" w:themeColor="background2" w:themeShade="80"/>
                <w:sz w:val="24"/>
                <w:szCs w:val="24"/>
              </w:rPr>
            </w:pPr>
          </w:p>
          <w:p w14:paraId="08D02F39" w14:textId="77777777" w:rsidR="00C73CB5" w:rsidRPr="00C73CB5" w:rsidRDefault="00C73CB5" w:rsidP="2479F284">
            <w:pPr>
              <w:jc w:val="both"/>
              <w:rPr>
                <w:rFonts w:eastAsiaTheme="majorEastAsia"/>
                <w:color w:val="767171" w:themeColor="background2" w:themeShade="80"/>
                <w:sz w:val="24"/>
                <w:szCs w:val="24"/>
              </w:rPr>
            </w:pPr>
          </w:p>
          <w:p w14:paraId="29437144" w14:textId="0BC707AB" w:rsidR="00C73CB5" w:rsidRPr="00874D16" w:rsidRDefault="00C73CB5" w:rsidP="2479F284">
            <w:pPr>
              <w:jc w:val="both"/>
              <w:rPr>
                <w:rFonts w:ascii="Calibri" w:hAnsi="Calibri"/>
                <w:b/>
                <w:bCs/>
              </w:rPr>
            </w:pPr>
          </w:p>
          <w:p w14:paraId="5520FE38" w14:textId="771B25A6" w:rsidR="00C73CB5" w:rsidRPr="00874D16" w:rsidRDefault="00C73CB5" w:rsidP="2479F284">
            <w:pPr>
              <w:jc w:val="both"/>
              <w:rPr>
                <w:rFonts w:ascii="Calibri" w:hAnsi="Calibri"/>
                <w:b/>
                <w:bCs/>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p>
            <w:pPr>
              <w:keepNext w:val="0"/>
              <w:spacing w:after="80" w:before="40" w:line="240" w:lineRule="auto"/>
              <w:jc w:val="both"/>
            </w:pPr>
          </w:p>
          <w:p>
            <w:pPr>
              <w:keepNext w:val="0"/>
              <w:spacing w:after="80" w:before="40" w:line="240" w:lineRule="auto"/>
              <w:jc w:val="both"/>
            </w:pPr>
            <w:r>
              <w:rPr>
                <w:rFonts w:ascii="Calibri" w:hAnsi="Calibri" w:eastAsia="Calibri"/>
                <w:b/>
                <w:color w:val="1C1C1C"/>
                <w:sz w:val="20"/>
              </w:rPr>
              <w:t xml:space="preserve">Respuesta · Fortalezas y debilidades. </w:t>
            </w:r>
            <w:r>
              <w:rPr>
                <w:rFonts w:ascii="Calibri" w:hAnsi="Calibri" w:eastAsia="Calibri"/>
                <w:color w:val="1C1C1C"/>
                <w:sz w:val="20"/>
              </w:rPr>
              <w:t>Las competencias que tengo más desarrolladas son desarrollar soluciones de software y construir modelos de datos, porque las aplico a diario en automatizaciones, herramientas de datos y agentes que operan sobre los sistemas de la empresa; y gestionar proyectos informáticos, porque coordino la planificación de proyectos en el ERP y lidero este equipo. La más débil es realizar pruebas de certificación de productos y procesos con buenas prácticas de la industria: escribo pruebas unitarias y uso integración continua, pero nunca he ejecutado un plan de pruebas formal de principio a fin ni una evaluación con métricas de aceptación acordadas antes de medir. Este proyecto la pone en el centro.</w:t>
            </w: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Default="5C765F78"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17C1E087" w14:textId="127F97CB" w:rsidR="06340B72" w:rsidRDefault="06340B72" w:rsidP="2479F284">
            <w:pPr>
              <w:tabs>
                <w:tab w:val="left" w:pos="454"/>
              </w:tabs>
              <w:jc w:val="both"/>
              <w:rPr>
                <w:rFonts w:eastAsiaTheme="majorEastAsia"/>
                <w:color w:val="767171" w:themeColor="background2" w:themeShade="80"/>
                <w:sz w:val="24"/>
                <w:szCs w:val="24"/>
              </w:rPr>
            </w:pPr>
          </w:p>
          <w:p w14:paraId="527A4C77" w14:textId="68329E68" w:rsidR="002C4FB7" w:rsidRDefault="002C4FB7" w:rsidP="2479F284">
            <w:pPr>
              <w:tabs>
                <w:tab w:val="left" w:pos="454"/>
              </w:tabs>
              <w:jc w:val="both"/>
              <w:rPr>
                <w:rFonts w:eastAsiaTheme="majorEastAsia"/>
                <w:color w:val="767171" w:themeColor="background2" w:themeShade="80"/>
                <w:sz w:val="24"/>
                <w:szCs w:val="24"/>
              </w:rPr>
            </w:pPr>
          </w:p>
          <w:p w14:paraId="78F3EAF9" w14:textId="0F47BB9D" w:rsidR="002C4FB7" w:rsidRDefault="002C4FB7" w:rsidP="2479F284">
            <w:pPr>
              <w:tabs>
                <w:tab w:val="left" w:pos="454"/>
              </w:tabs>
              <w:jc w:val="both"/>
              <w:rPr>
                <w:rFonts w:eastAsiaTheme="majorEastAsia"/>
                <w:color w:val="767171" w:themeColor="background2" w:themeShade="80"/>
                <w:sz w:val="24"/>
                <w:szCs w:val="24"/>
              </w:rPr>
            </w:pPr>
          </w:p>
          <w:p w14:paraId="627A49EA" w14:textId="6BC450A6" w:rsidR="002C4FB7" w:rsidRDefault="002C4FB7" w:rsidP="2479F284">
            <w:pPr>
              <w:tabs>
                <w:tab w:val="left" w:pos="454"/>
              </w:tabs>
              <w:jc w:val="both"/>
              <w:rPr>
                <w:rFonts w:eastAsiaTheme="majorEastAsia"/>
                <w:color w:val="767171" w:themeColor="background2" w:themeShade="80"/>
                <w:sz w:val="24"/>
                <w:szCs w:val="24"/>
              </w:rPr>
            </w:pPr>
          </w:p>
          <w:p w14:paraId="2C3CCED5" w14:textId="156BF911" w:rsidR="002C4FB7" w:rsidRDefault="002C4FB7" w:rsidP="2479F284">
            <w:pPr>
              <w:tabs>
                <w:tab w:val="left" w:pos="454"/>
              </w:tabs>
              <w:jc w:val="both"/>
              <w:rPr>
                <w:rFonts w:eastAsiaTheme="majorEastAsia"/>
                <w:color w:val="767171" w:themeColor="background2" w:themeShade="80"/>
                <w:sz w:val="24"/>
                <w:szCs w:val="24"/>
              </w:rPr>
            </w:pPr>
          </w:p>
          <w:p w14:paraId="6A3EB300" w14:textId="77777777" w:rsidR="002C4FB7" w:rsidRDefault="002C4FB7" w:rsidP="2479F284">
            <w:pPr>
              <w:tabs>
                <w:tab w:val="left" w:pos="454"/>
              </w:tabs>
              <w:jc w:val="both"/>
              <w:rPr>
                <w:rFonts w:eastAsiaTheme="majorEastAsia"/>
                <w:color w:val="767171" w:themeColor="background2" w:themeShade="80"/>
                <w:sz w:val="24"/>
                <w:szCs w:val="24"/>
              </w:rPr>
            </w:pP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0D793DAC" w14:textId="46EA2354" w:rsidR="06340B72" w:rsidRDefault="06340B72" w:rsidP="2479F284">
            <w:pPr>
              <w:tabs>
                <w:tab w:val="left" w:pos="454"/>
              </w:tabs>
              <w:jc w:val="both"/>
              <w:rPr>
                <w:rFonts w:eastAsiaTheme="majorEastAsia"/>
                <w:color w:val="767171" w:themeColor="background2" w:themeShade="80"/>
                <w:sz w:val="24"/>
                <w:szCs w:val="24"/>
              </w:rPr>
            </w:pPr>
          </w:p>
          <w:p w14:paraId="7C9D4156" w14:textId="4FB55CD9" w:rsidR="06340B72" w:rsidRDefault="06340B72" w:rsidP="2479F284">
            <w:pPr>
              <w:tabs>
                <w:tab w:val="left" w:pos="454"/>
              </w:tabs>
              <w:jc w:val="both"/>
              <w:rPr>
                <w:rFonts w:eastAsiaTheme="majorEastAsia"/>
                <w:color w:val="767171" w:themeColor="background2" w:themeShade="80"/>
                <w:sz w:val="24"/>
                <w:szCs w:val="24"/>
              </w:rPr>
            </w:pPr>
          </w:p>
          <w:p w14:paraId="32F7FECD" w14:textId="47FEDA08" w:rsidR="06340B72" w:rsidRDefault="06340B72" w:rsidP="2479F284">
            <w:pPr>
              <w:tabs>
                <w:tab w:val="left" w:pos="454"/>
              </w:tabs>
              <w:jc w:val="both"/>
              <w:rPr>
                <w:rFonts w:eastAsiaTheme="majorEastAsia"/>
                <w:color w:val="767171" w:themeColor="background2" w:themeShade="80"/>
                <w:sz w:val="24"/>
                <w:szCs w:val="24"/>
              </w:rPr>
            </w:pPr>
          </w:p>
          <w:p w14:paraId="59C01D8C" w14:textId="6191CB2E" w:rsidR="06340B72" w:rsidRDefault="06340B72" w:rsidP="2479F284">
            <w:pPr>
              <w:tabs>
                <w:tab w:val="left" w:pos="454"/>
              </w:tabs>
              <w:jc w:val="both"/>
              <w:rPr>
                <w:rFonts w:eastAsiaTheme="majorEastAsia"/>
                <w:color w:val="767171" w:themeColor="background2" w:themeShade="80"/>
                <w:sz w:val="24"/>
                <w:szCs w:val="24"/>
              </w:rPr>
            </w:pPr>
          </w:p>
          <w:p w14:paraId="76E25606" w14:textId="413E5328" w:rsidR="06340B72" w:rsidRDefault="06340B72" w:rsidP="2479F284">
            <w:pPr>
              <w:tabs>
                <w:tab w:val="left" w:pos="454"/>
              </w:tabs>
              <w:jc w:val="both"/>
              <w:rPr>
                <w:rFonts w:eastAsiaTheme="majorEastAsia"/>
                <w:color w:val="767171" w:themeColor="background2" w:themeShade="80"/>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Default="7A014772"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965A4DD" w14:textId="0234F3A1" w:rsidR="002C4FB7" w:rsidRDefault="002C4FB7" w:rsidP="2479F284">
            <w:pPr>
              <w:tabs>
                <w:tab w:val="left" w:pos="454"/>
              </w:tabs>
              <w:jc w:val="both"/>
              <w:rPr>
                <w:rFonts w:eastAsiaTheme="majorEastAsia"/>
                <w:color w:val="767171" w:themeColor="background2" w:themeShade="80"/>
                <w:sz w:val="24"/>
                <w:szCs w:val="24"/>
              </w:rPr>
            </w:pPr>
          </w:p>
          <w:p w14:paraId="447322D5" w14:textId="054725A2" w:rsidR="002C4FB7" w:rsidRDefault="002C4FB7" w:rsidP="2479F284">
            <w:pPr>
              <w:tabs>
                <w:tab w:val="left" w:pos="454"/>
              </w:tabs>
              <w:jc w:val="both"/>
              <w:rPr>
                <w:rFonts w:eastAsiaTheme="majorEastAsia"/>
                <w:color w:val="767171" w:themeColor="background2" w:themeShade="80"/>
                <w:sz w:val="24"/>
                <w:szCs w:val="24"/>
              </w:rPr>
            </w:pPr>
          </w:p>
          <w:p w14:paraId="157B6928"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33136855" w14:textId="47F98985" w:rsidR="00C73CB5" w:rsidRDefault="00C73CB5" w:rsidP="2479F284">
            <w:pPr>
              <w:jc w:val="both"/>
              <w:rPr>
                <w:rFonts w:ascii="Calibri" w:hAnsi="Calibri"/>
                <w:b/>
                <w:bCs/>
                <w:color w:val="1F4E79" w:themeColor="accent1" w:themeShade="80"/>
              </w:rPr>
            </w:pPr>
          </w:p>
          <w:p w14:paraId="5A439286" w14:textId="56C61DEF" w:rsidR="06340B72" w:rsidRDefault="06340B72" w:rsidP="2479F284">
            <w:pPr>
              <w:jc w:val="both"/>
              <w:rPr>
                <w:rFonts w:ascii="Calibri" w:hAnsi="Calibri"/>
                <w:b/>
                <w:bCs/>
                <w:color w:val="1F4E79" w:themeColor="accent1" w:themeShade="80"/>
              </w:rPr>
            </w:pPr>
          </w:p>
          <w:p w14:paraId="5593EB01" w14:textId="7E0B236C" w:rsidR="06340B72" w:rsidRDefault="06340B72" w:rsidP="2479F284">
            <w:pPr>
              <w:jc w:val="both"/>
              <w:rPr>
                <w:rFonts w:ascii="Calibri" w:hAnsi="Calibri"/>
                <w:b/>
                <w:bCs/>
                <w:color w:val="1F4E79" w:themeColor="accent1" w:themeShade="80"/>
              </w:rPr>
            </w:pPr>
          </w:p>
          <w:p w14:paraId="5D0E97DA" w14:textId="0D0A2531" w:rsidR="06340B72" w:rsidRDefault="06340B72" w:rsidP="2479F284">
            <w:pPr>
              <w:jc w:val="both"/>
              <w:rPr>
                <w:rFonts w:ascii="Calibri" w:hAnsi="Calibri"/>
                <w:b/>
                <w:bCs/>
                <w:color w:val="1F4E79" w:themeColor="accent1" w:themeShade="80"/>
              </w:rPr>
            </w:pPr>
          </w:p>
          <w:p w14:paraId="0FD66B4B" w14:textId="41F4D04A" w:rsidR="06340B72" w:rsidRDefault="06340B72" w:rsidP="2479F284">
            <w:pPr>
              <w:jc w:val="both"/>
              <w:rPr>
                <w:rFonts w:ascii="Calibri" w:hAnsi="Calibri"/>
                <w:b/>
                <w:bCs/>
                <w:color w:val="1F4E79" w:themeColor="accent1" w:themeShade="80"/>
              </w:rPr>
            </w:pPr>
          </w:p>
          <w:p w14:paraId="6A7E127C" w14:textId="05AFC6A3" w:rsidR="06340B72" w:rsidRDefault="06340B72" w:rsidP="2479F284">
            <w:pPr>
              <w:jc w:val="both"/>
              <w:rPr>
                <w:rFonts w:ascii="Calibri" w:hAnsi="Calibri"/>
                <w:b/>
                <w:bCs/>
                <w:color w:val="1F4E79" w:themeColor="accent1" w:themeShade="80"/>
              </w:rPr>
            </w:pPr>
          </w:p>
          <w:p w14:paraId="0538E754" w14:textId="12AF6C83" w:rsidR="06340B72" w:rsidRDefault="06340B72" w:rsidP="2479F284">
            <w:pPr>
              <w:jc w:val="both"/>
              <w:rPr>
                <w:rFonts w:ascii="Calibri" w:hAnsi="Calibri"/>
                <w:b/>
                <w:bCs/>
                <w:color w:val="1F4E79" w:themeColor="accent1" w:themeShade="80"/>
              </w:rPr>
            </w:pPr>
          </w:p>
          <w:p w14:paraId="4B1D970C" w14:textId="77777777" w:rsidR="002C4FB7" w:rsidRDefault="002C4FB7" w:rsidP="2479F284">
            <w:pPr>
              <w:jc w:val="both"/>
              <w:rPr>
                <w:rFonts w:ascii="Calibri" w:hAnsi="Calibri"/>
                <w:b/>
                <w:bCs/>
                <w:color w:val="1F4E79" w:themeColor="accent1" w:themeShade="80"/>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p>
            <w:pPr>
              <w:keepNext w:val="0"/>
              <w:spacing w:after="80" w:before="40" w:line="240" w:lineRule="auto"/>
              <w:jc w:val="both"/>
            </w:pPr>
          </w:p>
          <w:p>
            <w:pPr>
              <w:keepNext w:val="0"/>
              <w:spacing w:after="80" w:before="40" w:line="240" w:lineRule="auto"/>
              <w:jc w:val="both"/>
            </w:pPr>
            <w:r>
              <w:rPr>
                <w:rFonts w:ascii="Calibri" w:hAnsi="Calibri" w:eastAsia="Calibri"/>
                <w:b/>
                <w:color w:val="1C1C1C"/>
                <w:sz w:val="20"/>
              </w:rPr>
              <w:t xml:space="preserve">Respuesta · Intereses profesionales. </w:t>
            </w:r>
            <w:r>
              <w:rPr>
                <w:rFonts w:ascii="Calibri" w:hAnsi="Calibri" w:eastAsia="Calibri"/>
                <w:color w:val="1C1C1C"/>
                <w:sz w:val="20"/>
              </w:rPr>
              <w:t>Llevar inteligencia artificial a sistemas en producción: visión por computador, automatización y agentes que operan sobre datos reales, con las restricciones reales de privacidad, evaluación y mantenimiento. El área que más me interesa es la de sistemas inteligentes aplicados a la seguridad industrial, que es el rubro en el que trabajo.</w:t>
            </w:r>
          </w:p>
          <w:p>
            <w:pPr>
              <w:keepNext w:val="0"/>
              <w:spacing w:after="80" w:before="40" w:line="240" w:lineRule="auto"/>
              <w:jc w:val="both"/>
            </w:pPr>
            <w:r>
              <w:rPr>
                <w:rFonts w:ascii="Calibri" w:hAnsi="Calibri" w:eastAsia="Calibri"/>
                <w:b/>
                <w:color w:val="1C1C1C"/>
                <w:sz w:val="20"/>
              </w:rPr>
              <w:t xml:space="preserve">Respuesta · Competencias relacionadas. </w:t>
            </w:r>
            <w:r>
              <w:rPr>
                <w:rFonts w:ascii="Calibri" w:hAnsi="Calibri" w:eastAsia="Calibri"/>
                <w:color w:val="1C1C1C"/>
                <w:sz w:val="20"/>
              </w:rPr>
              <w:t>Desarrollar soluciones de software y construir modelos de datos son la base; gestionar proyectos es lo que permite entregarlos. La que requiero fortalecer especialmente es la de pruebas de certificación, porque un modelo de inteligencia artificial sin una evaluación honesta no se puede defender ante un cliente.</w:t>
            </w:r>
          </w:p>
          <w:p>
            <w:pPr>
              <w:keepNext w:val="0"/>
              <w:spacing w:after="80" w:before="40" w:line="240" w:lineRule="auto"/>
              <w:jc w:val="both"/>
            </w:pPr>
            <w:r>
              <w:rPr>
                <w:rFonts w:ascii="Calibri" w:hAnsi="Calibri" w:eastAsia="Calibri"/>
                <w:b/>
                <w:color w:val="1C1C1C"/>
                <w:sz w:val="20"/>
              </w:rPr>
              <w:t xml:space="preserve">Respuesta · Escenario a cinco años. </w:t>
            </w:r>
            <w:r>
              <w:rPr>
                <w:rFonts w:ascii="Calibri" w:hAnsi="Calibri" w:eastAsia="Calibri"/>
                <w:color w:val="1C1C1C"/>
                <w:sz w:val="20"/>
              </w:rPr>
              <w:t>Me gustaría estar diseñando y dirigiendo sistemas de inteligencia artificial aplicada para la industria, con un equipo a cargo, en un rol que combine arquitectura, datos y gestión, y donde lo que construyo se use en terreno. En concreto, me proyecto primero en una jefatura de área y, más adelante, en una consultora propia.</w:t>
            </w: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bookmarkStart w:id="0" w:name="_GoBack"/>
            <w:bookmarkEnd w:id="0"/>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57C1FC5" w14:textId="1E7C0387" w:rsidR="002C4FB7" w:rsidRDefault="002C4FB7" w:rsidP="2479F284">
            <w:pPr>
              <w:tabs>
                <w:tab w:val="left" w:pos="454"/>
              </w:tabs>
              <w:jc w:val="both"/>
              <w:rPr>
                <w:rFonts w:eastAsiaTheme="majorEastAsia"/>
                <w:color w:val="767171" w:themeColor="background2" w:themeShade="80"/>
                <w:sz w:val="24"/>
                <w:szCs w:val="24"/>
              </w:rPr>
            </w:pPr>
          </w:p>
          <w:p w14:paraId="16A01029" w14:textId="225C866A" w:rsidR="002C4FB7" w:rsidRDefault="002C4FB7" w:rsidP="2479F284">
            <w:pPr>
              <w:tabs>
                <w:tab w:val="left" w:pos="454"/>
              </w:tabs>
              <w:jc w:val="both"/>
              <w:rPr>
                <w:rFonts w:eastAsiaTheme="majorEastAsia"/>
                <w:color w:val="767171" w:themeColor="background2" w:themeShade="80"/>
                <w:sz w:val="24"/>
                <w:szCs w:val="24"/>
              </w:rPr>
            </w:pPr>
          </w:p>
          <w:p w14:paraId="529D4781" w14:textId="7F74B110" w:rsidR="002C4FB7" w:rsidRDefault="002C4FB7" w:rsidP="2479F284">
            <w:pPr>
              <w:tabs>
                <w:tab w:val="left" w:pos="454"/>
              </w:tabs>
              <w:jc w:val="both"/>
              <w:rPr>
                <w:rFonts w:eastAsiaTheme="majorEastAsia"/>
                <w:color w:val="767171" w:themeColor="background2" w:themeShade="80"/>
                <w:sz w:val="24"/>
                <w:szCs w:val="24"/>
              </w:rPr>
            </w:pPr>
          </w:p>
          <w:p w14:paraId="3AB9B87C" w14:textId="74112C2C" w:rsidR="002C4FB7" w:rsidRDefault="002C4FB7" w:rsidP="2479F284">
            <w:pPr>
              <w:tabs>
                <w:tab w:val="left" w:pos="454"/>
              </w:tabs>
              <w:jc w:val="both"/>
              <w:rPr>
                <w:rFonts w:eastAsiaTheme="majorEastAsia"/>
                <w:color w:val="767171" w:themeColor="background2" w:themeShade="80"/>
                <w:sz w:val="24"/>
                <w:szCs w:val="24"/>
              </w:rPr>
            </w:pPr>
          </w:p>
          <w:p w14:paraId="06E62F7C" w14:textId="44D95F40" w:rsidR="2479F284" w:rsidRDefault="2479F284" w:rsidP="2479F284">
            <w:pPr>
              <w:tabs>
                <w:tab w:val="left" w:pos="454"/>
              </w:tabs>
              <w:jc w:val="both"/>
              <w:rPr>
                <w:rFonts w:eastAsiaTheme="majorEastAsia"/>
                <w:sz w:val="24"/>
                <w:szCs w:val="24"/>
              </w:rPr>
            </w:pPr>
          </w:p>
          <w:p w14:paraId="1909E3C8" w14:textId="048B6AF9" w:rsidR="2479F284" w:rsidRDefault="2479F284" w:rsidP="2479F284">
            <w:pPr>
              <w:tabs>
                <w:tab w:val="left" w:pos="454"/>
              </w:tabs>
              <w:jc w:val="both"/>
              <w:rPr>
                <w:rFonts w:eastAsiaTheme="majorEastAsia"/>
                <w:sz w:val="24"/>
                <w:szCs w:val="24"/>
              </w:rPr>
            </w:pPr>
          </w:p>
          <w:p w14:paraId="064E954F" w14:textId="13431479" w:rsidR="2479F284" w:rsidRDefault="2479F284" w:rsidP="2479F284">
            <w:pPr>
              <w:tabs>
                <w:tab w:val="left" w:pos="454"/>
              </w:tabs>
              <w:jc w:val="both"/>
              <w:rPr>
                <w:rFonts w:eastAsiaTheme="majorEastAsia"/>
                <w:sz w:val="24"/>
                <w:szCs w:val="24"/>
              </w:rPr>
            </w:pP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Prrafodelista"/>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0870BCED" w14:textId="77777777" w:rsidR="00C73CB5" w:rsidRPr="00C73CB5" w:rsidRDefault="00C73CB5" w:rsidP="2479F284">
            <w:pPr>
              <w:pStyle w:val="Prrafodelista"/>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p>
            <w:pPr>
              <w:keepNext w:val="0"/>
              <w:spacing w:after="80" w:before="40" w:line="240" w:lineRule="auto"/>
              <w:jc w:val="both"/>
            </w:pPr>
          </w:p>
          <w:p>
            <w:pPr>
              <w:keepNext w:val="0"/>
              <w:spacing w:after="80" w:before="40" w:line="240" w:lineRule="auto"/>
              <w:jc w:val="both"/>
            </w:pPr>
            <w:r>
              <w:rPr>
                <w:rFonts w:ascii="Calibri" w:hAnsi="Calibri" w:eastAsia="Calibri"/>
                <w:b/>
                <w:color w:val="1C1C1C"/>
                <w:sz w:val="20"/>
              </w:rPr>
              <w:t xml:space="preserve">Respuesta · Relación con las propuestas anteriores. </w:t>
            </w:r>
            <w:r>
              <w:rPr>
                <w:rFonts w:ascii="Calibri" w:hAnsi="Calibri" w:eastAsia="Calibri"/>
                <w:color w:val="1C1C1C"/>
                <w:sz w:val="20"/>
              </w:rPr>
              <w:t>Las tres propuestas que diseñé al inicio de esta asignatura nacían de problemas reales de mi trabajo: flujo vehicular, inspección de flota y control de EPP. La que más se relaciona con mi proyección profesional es Guardián EPP, porque combina visión por computador, un sistema completo con base de datos y un problema de seguridad industrial con cliente real. Sí requirió ajuste, y quedó escrito: el dominio evaluado se fijó en una obra de construcción y la minería pasó a ser un perfil de configuración; la primera versión se acotó a casco y chaleco tras sumar las horas contra el calendario; y se cambió Django con plantillas por FastAPI con React para que el equipo pudiera trabajar en paralelo.</w:t>
            </w:r>
          </w:p>
          <w:p>
            <w:pPr>
              <w:keepNext w:val="0"/>
              <w:spacing w:after="80" w:before="40" w:line="240" w:lineRule="auto"/>
              <w:jc w:val="both"/>
            </w:pPr>
            <w:r>
              <w:rPr>
                <w:rFonts w:ascii="Calibri" w:hAnsi="Calibri" w:eastAsia="Calibri"/>
                <w:b/>
                <w:color w:val="1C1C1C"/>
                <w:sz w:val="20"/>
              </w:rPr>
              <w:t xml:space="preserve">Respuesta · Si no hubiera ninguna relacionada. </w:t>
            </w:r>
            <w:r>
              <w:rPr>
                <w:rFonts w:ascii="Calibri" w:hAnsi="Calibri" w:eastAsia="Calibri"/>
                <w:color w:val="1C1C1C"/>
                <w:sz w:val="20"/>
              </w:rPr>
              <w:t>No aplica: la propuesta elegida se relaciona suficientemente con mis proyecciones. De todos modos, el área de desempeño que debería abordar un Proyecto APT para mí es el desarrollo de software con datos y modelos de inteligencia artificial, en el contexto de la industria pesada.</w:t>
            </w: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5775E79" w14:textId="77777777" w:rsidR="005806B0" w:rsidRDefault="005806B0" w:rsidP="00DF38AE">
      <w:pPr>
        <w:spacing w:after="0" w:line="240" w:lineRule="auto"/>
      </w:pPr>
      <w:r>
        <w:separator/>
      </w:r>
    </w:p>
  </w:endnote>
  <w:endnote w:type="continuationSeparator" w:id="0">
    <w:p w14:paraId="498E7AA5" w14:textId="77777777" w:rsidR="005806B0" w:rsidRDefault="005806B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7E1205" w14:textId="77777777" w:rsidR="005806B0" w:rsidRDefault="005806B0" w:rsidP="00DF38AE">
      <w:pPr>
        <w:spacing w:after="0" w:line="240" w:lineRule="auto"/>
      </w:pPr>
      <w:r>
        <w:separator/>
      </w:r>
    </w:p>
  </w:footnote>
  <w:footnote w:type="continuationSeparator" w:id="0">
    <w:p w14:paraId="3C383F88" w14:textId="77777777" w:rsidR="005806B0" w:rsidRDefault="005806B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12"/>
  </w:num>
  <w:num w:numId="4">
    <w:abstractNumId w:val="28"/>
  </w:num>
  <w:num w:numId="5">
    <w:abstractNumId w:val="30"/>
  </w:num>
  <w:num w:numId="6">
    <w:abstractNumId w:val="4"/>
  </w:num>
  <w:num w:numId="7">
    <w:abstractNumId w:val="11"/>
  </w:num>
  <w:num w:numId="8">
    <w:abstractNumId w:val="19"/>
  </w:num>
  <w:num w:numId="9">
    <w:abstractNumId w:val="15"/>
  </w:num>
  <w:num w:numId="10">
    <w:abstractNumId w:val="9"/>
  </w:num>
  <w:num w:numId="11">
    <w:abstractNumId w:val="24"/>
  </w:num>
  <w:num w:numId="12">
    <w:abstractNumId w:val="35"/>
  </w:num>
  <w:num w:numId="13">
    <w:abstractNumId w:val="29"/>
  </w:num>
  <w:num w:numId="14">
    <w:abstractNumId w:val="1"/>
  </w:num>
  <w:num w:numId="15">
    <w:abstractNumId w:val="36"/>
  </w:num>
  <w:num w:numId="16">
    <w:abstractNumId w:val="21"/>
  </w:num>
  <w:num w:numId="17">
    <w:abstractNumId w:val="17"/>
  </w:num>
  <w:num w:numId="18">
    <w:abstractNumId w:val="31"/>
  </w:num>
  <w:num w:numId="19">
    <w:abstractNumId w:val="10"/>
  </w:num>
  <w:num w:numId="20">
    <w:abstractNumId w:val="39"/>
  </w:num>
  <w:num w:numId="21">
    <w:abstractNumId w:val="34"/>
  </w:num>
  <w:num w:numId="22">
    <w:abstractNumId w:val="13"/>
  </w:num>
  <w:num w:numId="23">
    <w:abstractNumId w:val="14"/>
  </w:num>
  <w:num w:numId="24">
    <w:abstractNumId w:val="5"/>
  </w:num>
  <w:num w:numId="25">
    <w:abstractNumId w:val="16"/>
  </w:num>
  <w:num w:numId="26">
    <w:abstractNumId w:val="20"/>
  </w:num>
  <w:num w:numId="27">
    <w:abstractNumId w:val="23"/>
  </w:num>
  <w:num w:numId="28">
    <w:abstractNumId w:val="0"/>
  </w:num>
  <w:num w:numId="29">
    <w:abstractNumId w:val="18"/>
  </w:num>
  <w:num w:numId="30">
    <w:abstractNumId w:val="22"/>
  </w:num>
  <w:num w:numId="31">
    <w:abstractNumId w:val="2"/>
  </w:num>
  <w:num w:numId="32">
    <w:abstractNumId w:val="7"/>
  </w:num>
  <w:num w:numId="33">
    <w:abstractNumId w:val="32"/>
  </w:num>
  <w:num w:numId="34">
    <w:abstractNumId w:val="38"/>
  </w:num>
  <w:num w:numId="35">
    <w:abstractNumId w:val="6"/>
  </w:num>
  <w:num w:numId="36">
    <w:abstractNumId w:val="25"/>
  </w:num>
  <w:num w:numId="37">
    <w:abstractNumId w:val="37"/>
  </w:num>
  <w:num w:numId="38">
    <w:abstractNumId w:val="27"/>
  </w:num>
  <w:num w:numId="39">
    <w:abstractNumId w:val="26"/>
  </w:num>
  <w:num w:numId="40">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ctiveWritingStyle w:appName="MSWord" w:lang="es-ES_tradnl" w:vendorID="64" w:dllVersion="131078" w:nlCheck="1" w:checkStyle="0"/>
  <w:activeWritingStyle w:appName="MSWord" w:lang="es-CL" w:vendorID="64" w:dllVersion="131078" w:nlCheck="1" w:checkStyle="0"/>
  <w:activeWritingStyle w:appName="MSWord" w:lang="es-ES" w:vendorID="64" w:dllVersion="131078" w:nlCheck="1" w:checkStyle="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Cuadrculadetab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Cuadrculadetab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defaultTabStop w:val="708"/>
  <w:hyphenationZone w:val="425"/>
  <w:characterSpacingControl w:val="doNotCompress"/>
  <w:compat>
    <w:useFELayout/>
    <w:compatSetting w:name="compatibilityMode" w:uri="http://schemas.microsoft.com/office/word" w:val="12"/>
  </w:compat>
  <w:rsids>
    <w:rsidRoot w:val="004A7892"/>
    <w:rsid w:val="004A789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CL" w:eastAsia="es-CL"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F1783E3-BA1C-4CA3-8E32-C9B378BBED03}">
  <ds:schemaRefs>
    <ds:schemaRef ds:uri="http://purl.org/dc/terms/"/>
    <ds:schemaRef ds:uri="http://purl.org/dc/dcmitype/"/>
    <ds:schemaRef ds:uri="http://schemas.microsoft.com/office/2006/metadata/properties"/>
    <ds:schemaRef ds:uri="http://www.w3.org/XML/1998/namespace"/>
    <ds:schemaRef ds:uri="http://schemas.microsoft.com/office/2006/documentManagement/types"/>
    <ds:schemaRef ds:uri="126e8a1c-9ea9-435a-ac89-d06c80d62e30"/>
    <ds:schemaRef ds:uri="http://purl.org/dc/elements/1.1/"/>
    <ds:schemaRef ds:uri="http://schemas.microsoft.com/office/infopath/2007/PartnerControls"/>
    <ds:schemaRef ds:uri="http://schemas.openxmlformats.org/package/2006/metadata/core-propertie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426</Words>
  <Characters>2343</Characters>
  <Application>Microsoft Office Word</Application>
  <DocSecurity>0</DocSecurity>
  <Lines>19</Lines>
  <Paragraphs>5</Paragraphs>
  <ScaleCrop>false</ScaleCrop>
  <Company>Wal-Mart Stores, Inc.</Company>
  <LinksUpToDate>false</LinksUpToDate>
  <CharactersWithSpaces>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Victoria Acevedo D</cp:lastModifiedBy>
  <cp:revision>40</cp:revision>
  <cp:lastPrinted>2019-12-16T20:10:00Z</cp:lastPrinted>
  <dcterms:created xsi:type="dcterms:W3CDTF">2021-12-31T12:50:00Z</dcterms:created>
  <dcterms:modified xsi:type="dcterms:W3CDTF">2023-02-06T14:41:00Z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