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A43DB" w14:textId="1CC34C3F" w:rsidR="00866E62" w:rsidRPr="00BC02F2" w:rsidRDefault="00FA045B" w:rsidP="005A7D01">
      <w:pPr>
        <w:spacing w:line="360" w:lineRule="auto"/>
        <w:ind w:firstLine="720"/>
        <w:rPr>
          <w:rFonts w:ascii="Times New Roman" w:hAnsi="Times New Roman" w:cs="Times New Roman"/>
          <w:color w:val="000000" w:themeColor="text1"/>
          <w:lang w:val="lt-LT"/>
        </w:rPr>
      </w:pPr>
      <w:r w:rsidRPr="00BC02F2">
        <w:rPr>
          <w:rFonts w:ascii="Times New Roman" w:hAnsi="Times New Roman" w:cs="Times New Roman"/>
          <w:color w:val="000000" w:themeColor="text1"/>
          <w:lang w:val="lt-LT"/>
        </w:rPr>
        <w:t>TARPTAUTINIAI VIEŠIEJI RYŠIAI</w:t>
      </w:r>
    </w:p>
    <w:p w14:paraId="0B50BF94" w14:textId="33D252D1" w:rsidR="00FA045B" w:rsidRPr="00BC02F2" w:rsidRDefault="00FA045B" w:rsidP="005A7D01">
      <w:pPr>
        <w:spacing w:line="360" w:lineRule="auto"/>
        <w:ind w:firstLine="720"/>
        <w:rPr>
          <w:rFonts w:ascii="Times New Roman" w:hAnsi="Times New Roman" w:cs="Times New Roman"/>
          <w:color w:val="000000" w:themeColor="text1"/>
          <w:lang w:val="lt-LT"/>
        </w:rPr>
      </w:pPr>
    </w:p>
    <w:p w14:paraId="267EE0A6" w14:textId="64CDAECE" w:rsidR="00D346FA" w:rsidRPr="00BC02F2" w:rsidRDefault="00D346FA" w:rsidP="005A7D01">
      <w:pPr>
        <w:spacing w:line="360" w:lineRule="auto"/>
        <w:ind w:firstLine="720"/>
        <w:rPr>
          <w:rFonts w:ascii="Times New Roman" w:eastAsia="Times New Roman" w:hAnsi="Times New Roman" w:cs="Times New Roman"/>
          <w:color w:val="000000" w:themeColor="text1"/>
          <w:lang w:eastAsia="en-GB"/>
        </w:rPr>
      </w:pPr>
      <w:r w:rsidRPr="00BC02F2">
        <w:rPr>
          <w:rFonts w:ascii="Times New Roman" w:eastAsia="Times New Roman" w:hAnsi="Times New Roman" w:cs="Times New Roman"/>
          <w:color w:val="000000" w:themeColor="text1"/>
          <w:lang w:val="lt-LT" w:eastAsia="en-GB"/>
        </w:rPr>
        <w:t>Jau žinome, kad v</w:t>
      </w:r>
      <w:r w:rsidRPr="00D346FA">
        <w:rPr>
          <w:rFonts w:ascii="Times New Roman" w:eastAsia="Times New Roman" w:hAnsi="Times New Roman" w:cs="Times New Roman"/>
          <w:color w:val="000000" w:themeColor="text1"/>
          <w:lang w:eastAsia="en-GB"/>
        </w:rPr>
        <w:t>iešieji ryšiai apima daugybę sričių, t.y. krizių valdymas, ryšiai su žiniasklaida, vidinė ir išorinė komunikacija, korporatyvinė socialinė atsakomybė, įvaizdžio formavimas ir t.t</w:t>
      </w:r>
      <w:r w:rsidR="006934B6" w:rsidRPr="00BC02F2">
        <w:rPr>
          <w:rFonts w:ascii="Times New Roman" w:eastAsia="Times New Roman" w:hAnsi="Times New Roman" w:cs="Times New Roman"/>
          <w:color w:val="000000" w:themeColor="text1"/>
          <w:lang w:val="lt-LT" w:eastAsia="en-GB"/>
        </w:rPr>
        <w:t>.</w:t>
      </w:r>
      <w:r w:rsidRPr="00D346FA">
        <w:rPr>
          <w:rFonts w:ascii="Times New Roman" w:eastAsia="Times New Roman" w:hAnsi="Times New Roman" w:cs="Times New Roman"/>
          <w:color w:val="000000" w:themeColor="text1"/>
          <w:lang w:eastAsia="en-GB"/>
        </w:rPr>
        <w:t xml:space="preserve"> </w:t>
      </w:r>
    </w:p>
    <w:p w14:paraId="26BFE70B" w14:textId="41B7F63E" w:rsidR="00FA045B" w:rsidRPr="00BC02F2" w:rsidRDefault="00FA045B" w:rsidP="005A7D01">
      <w:pPr>
        <w:spacing w:line="360" w:lineRule="auto"/>
        <w:ind w:firstLine="720"/>
        <w:rPr>
          <w:rFonts w:ascii="Times New Roman" w:eastAsia="Times New Roman" w:hAnsi="Times New Roman" w:cs="Times New Roman"/>
          <w:color w:val="000000" w:themeColor="text1"/>
          <w:lang w:eastAsia="en-GB"/>
        </w:rPr>
      </w:pPr>
      <w:r w:rsidRPr="00BC02F2">
        <w:rPr>
          <w:rFonts w:ascii="Times New Roman" w:eastAsia="Times New Roman" w:hAnsi="Times New Roman" w:cs="Times New Roman"/>
          <w:color w:val="000000" w:themeColor="text1"/>
          <w:lang w:val="lt-LT" w:eastAsia="en-GB"/>
        </w:rPr>
        <w:t>R</w:t>
      </w:r>
      <w:r w:rsidRPr="00FA045B">
        <w:rPr>
          <w:rFonts w:ascii="Times New Roman" w:eastAsia="Times New Roman" w:hAnsi="Times New Roman" w:cs="Times New Roman"/>
          <w:color w:val="000000" w:themeColor="text1"/>
          <w:lang w:eastAsia="en-GB"/>
        </w:rPr>
        <w:t>yšių su visuomene d</w:t>
      </w:r>
      <w:r w:rsidRPr="00BC02F2">
        <w:rPr>
          <w:rFonts w:ascii="Times New Roman" w:eastAsia="Times New Roman" w:hAnsi="Times New Roman" w:cs="Times New Roman"/>
          <w:color w:val="000000" w:themeColor="text1"/>
          <w:lang w:val="lt-LT" w:eastAsia="en-GB"/>
        </w:rPr>
        <w:t>ė</w:t>
      </w:r>
      <w:r w:rsidRPr="00FA045B">
        <w:rPr>
          <w:rFonts w:ascii="Times New Roman" w:eastAsia="Times New Roman" w:hAnsi="Times New Roman" w:cs="Times New Roman"/>
          <w:color w:val="000000" w:themeColor="text1"/>
          <w:lang w:eastAsia="en-GB"/>
        </w:rPr>
        <w:t>mesio centre – geri santykiai su įvairiomis interesų grup</w:t>
      </w:r>
      <w:r w:rsidRPr="00BC02F2">
        <w:rPr>
          <w:rFonts w:ascii="Times New Roman" w:eastAsia="Times New Roman" w:hAnsi="Times New Roman" w:cs="Times New Roman"/>
          <w:color w:val="000000" w:themeColor="text1"/>
          <w:lang w:val="lt-LT" w:eastAsia="en-GB"/>
        </w:rPr>
        <w:t>ė</w:t>
      </w:r>
      <w:r w:rsidRPr="00FA045B">
        <w:rPr>
          <w:rFonts w:ascii="Times New Roman" w:eastAsia="Times New Roman" w:hAnsi="Times New Roman" w:cs="Times New Roman"/>
          <w:color w:val="000000" w:themeColor="text1"/>
          <w:lang w:eastAsia="en-GB"/>
        </w:rPr>
        <w:t>mis</w:t>
      </w:r>
      <w:r w:rsidRPr="00BC02F2">
        <w:rPr>
          <w:rFonts w:ascii="Times New Roman" w:eastAsia="Times New Roman" w:hAnsi="Times New Roman" w:cs="Times New Roman"/>
          <w:color w:val="000000" w:themeColor="text1"/>
          <w:lang w:val="lt-LT" w:eastAsia="en-GB"/>
        </w:rPr>
        <w:t xml:space="preserve"> visuomenėje</w:t>
      </w:r>
      <w:r w:rsidRPr="00FA045B">
        <w:rPr>
          <w:rFonts w:ascii="Times New Roman" w:eastAsia="Times New Roman" w:hAnsi="Times New Roman" w:cs="Times New Roman"/>
          <w:color w:val="000000" w:themeColor="text1"/>
          <w:lang w:eastAsia="en-GB"/>
        </w:rPr>
        <w:t xml:space="preserve"> ir teigiamas bendrov</w:t>
      </w:r>
      <w:r w:rsidRPr="00BC02F2">
        <w:rPr>
          <w:rFonts w:ascii="Times New Roman" w:eastAsia="Times New Roman" w:hAnsi="Times New Roman" w:cs="Times New Roman"/>
          <w:color w:val="000000" w:themeColor="text1"/>
          <w:lang w:val="lt-LT" w:eastAsia="en-GB"/>
        </w:rPr>
        <w:t>ė</w:t>
      </w:r>
      <w:r w:rsidRPr="00FA045B">
        <w:rPr>
          <w:rFonts w:ascii="Times New Roman" w:eastAsia="Times New Roman" w:hAnsi="Times New Roman" w:cs="Times New Roman"/>
          <w:color w:val="000000" w:themeColor="text1"/>
          <w:lang w:eastAsia="en-GB"/>
        </w:rPr>
        <w:t>s</w:t>
      </w:r>
      <w:r w:rsidRPr="00BC02F2">
        <w:rPr>
          <w:rFonts w:ascii="Times New Roman" w:eastAsia="Times New Roman" w:hAnsi="Times New Roman" w:cs="Times New Roman"/>
          <w:color w:val="000000" w:themeColor="text1"/>
          <w:lang w:val="lt-LT" w:eastAsia="en-GB"/>
        </w:rPr>
        <w:t>/organizacijos/asmens</w:t>
      </w:r>
      <w:r w:rsidRPr="00FA045B">
        <w:rPr>
          <w:rFonts w:ascii="Times New Roman" w:eastAsia="Times New Roman" w:hAnsi="Times New Roman" w:cs="Times New Roman"/>
          <w:color w:val="000000" w:themeColor="text1"/>
          <w:lang w:eastAsia="en-GB"/>
        </w:rPr>
        <w:t xml:space="preserve"> įvaizdis. Tokiu būdu siekiama sukurti organizacijos veiklai palankią ir geranorišką atmosferą.</w:t>
      </w:r>
    </w:p>
    <w:p w14:paraId="6739659E" w14:textId="6ECC755D" w:rsidR="004B08FB" w:rsidRPr="00BC02F2" w:rsidRDefault="00FA045B" w:rsidP="005A7D01">
      <w:pPr>
        <w:spacing w:line="360" w:lineRule="auto"/>
        <w:ind w:firstLine="720"/>
        <w:rPr>
          <w:rFonts w:ascii="Times New Roman" w:eastAsia="Times New Roman" w:hAnsi="Times New Roman" w:cs="Times New Roman"/>
          <w:color w:val="000000" w:themeColor="text1"/>
          <w:lang w:val="lt-LT" w:eastAsia="en-GB"/>
        </w:rPr>
      </w:pPr>
      <w:r w:rsidRPr="00BC02F2">
        <w:rPr>
          <w:rFonts w:ascii="Times New Roman" w:hAnsi="Times New Roman" w:cs="Times New Roman"/>
          <w:color w:val="000000" w:themeColor="text1"/>
          <w:lang w:val="lt-LT"/>
        </w:rPr>
        <w:t>Tarptautiniai viešieji ryšiai turi toki</w:t>
      </w:r>
      <w:r w:rsidR="00B835BC">
        <w:rPr>
          <w:rFonts w:ascii="Times New Roman" w:hAnsi="Times New Roman" w:cs="Times New Roman"/>
          <w:color w:val="000000" w:themeColor="text1"/>
          <w:lang w:val="lt-LT"/>
        </w:rPr>
        <w:t>ą</w:t>
      </w:r>
      <w:r w:rsidRPr="00BC02F2">
        <w:rPr>
          <w:rFonts w:ascii="Times New Roman" w:hAnsi="Times New Roman" w:cs="Times New Roman"/>
          <w:color w:val="000000" w:themeColor="text1"/>
          <w:lang w:val="lt-LT"/>
        </w:rPr>
        <w:t xml:space="preserve"> pačią funkciją, bet yra nukreipti į tarptautinį lygmenį – įvairių veiksnių pagalba siekiama </w:t>
      </w:r>
      <w:r w:rsidRPr="00FA045B">
        <w:rPr>
          <w:rFonts w:ascii="Times New Roman" w:eastAsia="Times New Roman" w:hAnsi="Times New Roman" w:cs="Times New Roman"/>
          <w:color w:val="000000" w:themeColor="text1"/>
          <w:lang w:eastAsia="en-GB"/>
        </w:rPr>
        <w:t>sukurti organizacijos veiklai palankią ir geranorišką atmosferą</w:t>
      </w:r>
      <w:r w:rsidRPr="00BC02F2">
        <w:rPr>
          <w:rFonts w:ascii="Times New Roman" w:eastAsia="Times New Roman" w:hAnsi="Times New Roman" w:cs="Times New Roman"/>
          <w:color w:val="000000" w:themeColor="text1"/>
          <w:lang w:val="lt-LT" w:eastAsia="en-GB"/>
        </w:rPr>
        <w:t xml:space="preserve"> tarptautinėje arenoje </w:t>
      </w:r>
      <w:proofErr w:type="spellStart"/>
      <w:r w:rsidRPr="00BC02F2">
        <w:rPr>
          <w:rFonts w:ascii="Times New Roman" w:eastAsia="Times New Roman" w:hAnsi="Times New Roman" w:cs="Times New Roman"/>
          <w:color w:val="000000" w:themeColor="text1"/>
          <w:lang w:val="lt-LT" w:eastAsia="en-GB"/>
        </w:rPr>
        <w:t>t.y</w:t>
      </w:r>
      <w:proofErr w:type="spellEnd"/>
      <w:r w:rsidRPr="00BC02F2">
        <w:rPr>
          <w:rFonts w:ascii="Times New Roman" w:eastAsia="Times New Roman" w:hAnsi="Times New Roman" w:cs="Times New Roman"/>
          <w:color w:val="000000" w:themeColor="text1"/>
          <w:lang w:val="lt-LT" w:eastAsia="en-GB"/>
        </w:rPr>
        <w:t>., už savo valstybės ribų.</w:t>
      </w:r>
      <w:r w:rsidR="00B835BC">
        <w:rPr>
          <w:rFonts w:ascii="Times New Roman" w:eastAsia="Times New Roman" w:hAnsi="Times New Roman" w:cs="Times New Roman"/>
          <w:color w:val="000000" w:themeColor="text1"/>
          <w:lang w:val="lt-LT" w:eastAsia="en-GB"/>
        </w:rPr>
        <w:t xml:space="preserve"> </w:t>
      </w:r>
      <w:proofErr w:type="spellStart"/>
      <w:r w:rsidR="00B835BC">
        <w:rPr>
          <w:rFonts w:ascii="Times New Roman" w:eastAsia="Times New Roman" w:hAnsi="Times New Roman" w:cs="Times New Roman"/>
          <w:color w:val="000000" w:themeColor="text1"/>
          <w:lang w:val="lt-LT" w:eastAsia="en-GB"/>
        </w:rPr>
        <w:t>T.y</w:t>
      </w:r>
      <w:proofErr w:type="spellEnd"/>
      <w:r w:rsidR="00B835BC">
        <w:rPr>
          <w:rFonts w:ascii="Times New Roman" w:eastAsia="Times New Roman" w:hAnsi="Times New Roman" w:cs="Times New Roman"/>
          <w:color w:val="000000" w:themeColor="text1"/>
          <w:lang w:val="lt-LT" w:eastAsia="en-GB"/>
        </w:rPr>
        <w:t xml:space="preserve">., kaip kiti </w:t>
      </w:r>
      <w:r w:rsidR="00B835BC" w:rsidRPr="00B835BC">
        <w:rPr>
          <w:rFonts w:ascii="Times New Roman" w:eastAsia="Times New Roman" w:hAnsi="Times New Roman" w:cs="Times New Roman"/>
          <w:b/>
          <w:bCs/>
          <w:color w:val="000000" w:themeColor="text1"/>
          <w:lang w:val="lt-LT" w:eastAsia="en-GB"/>
        </w:rPr>
        <w:t>mus</w:t>
      </w:r>
      <w:r w:rsidR="00B835BC">
        <w:rPr>
          <w:rFonts w:ascii="Times New Roman" w:eastAsia="Times New Roman" w:hAnsi="Times New Roman" w:cs="Times New Roman"/>
          <w:color w:val="000000" w:themeColor="text1"/>
          <w:lang w:val="lt-LT" w:eastAsia="en-GB"/>
        </w:rPr>
        <w:t xml:space="preserve"> mato ir kaip mes matome </w:t>
      </w:r>
      <w:r w:rsidR="00B835BC" w:rsidRPr="00B835BC">
        <w:rPr>
          <w:rFonts w:ascii="Times New Roman" w:eastAsia="Times New Roman" w:hAnsi="Times New Roman" w:cs="Times New Roman"/>
          <w:b/>
          <w:bCs/>
          <w:color w:val="000000" w:themeColor="text1"/>
          <w:lang w:val="lt-LT" w:eastAsia="en-GB"/>
        </w:rPr>
        <w:t>juos</w:t>
      </w:r>
      <w:r w:rsidR="00B835BC">
        <w:rPr>
          <w:rFonts w:ascii="Times New Roman" w:eastAsia="Times New Roman" w:hAnsi="Times New Roman" w:cs="Times New Roman"/>
          <w:color w:val="000000" w:themeColor="text1"/>
          <w:lang w:val="lt-LT" w:eastAsia="en-GB"/>
        </w:rPr>
        <w:t>!</w:t>
      </w:r>
    </w:p>
    <w:p w14:paraId="44466CFE" w14:textId="304F72AA" w:rsidR="004B08FB" w:rsidRPr="00BC02F2" w:rsidRDefault="004B08FB" w:rsidP="005A7D01">
      <w:pPr>
        <w:spacing w:line="360" w:lineRule="auto"/>
        <w:ind w:firstLine="720"/>
        <w:rPr>
          <w:rFonts w:ascii="Times New Roman" w:eastAsia="Times New Roman" w:hAnsi="Times New Roman" w:cs="Times New Roman"/>
          <w:color w:val="000000" w:themeColor="text1"/>
          <w:shd w:val="clear" w:color="auto" w:fill="FCFCFC"/>
          <w:lang w:val="lt-LT" w:eastAsia="en-GB"/>
        </w:rPr>
      </w:pPr>
      <w:r w:rsidRPr="00BC02F2">
        <w:rPr>
          <w:rFonts w:ascii="Times New Roman" w:eastAsia="Times New Roman" w:hAnsi="Times New Roman" w:cs="Times New Roman"/>
          <w:color w:val="000000" w:themeColor="text1"/>
          <w:shd w:val="clear" w:color="auto" w:fill="FCFCFC"/>
          <w:lang w:val="lt-LT" w:eastAsia="en-GB"/>
        </w:rPr>
        <w:t>Viešųjų ryšių puoselėjimas</w:t>
      </w:r>
      <w:r w:rsidRPr="004B08FB">
        <w:rPr>
          <w:rFonts w:ascii="Times New Roman" w:eastAsia="Times New Roman" w:hAnsi="Times New Roman" w:cs="Times New Roman"/>
          <w:color w:val="000000" w:themeColor="text1"/>
          <w:shd w:val="clear" w:color="auto" w:fill="FCFCFC"/>
          <w:lang w:eastAsia="en-GB"/>
        </w:rPr>
        <w:t xml:space="preserve"> tarptautinėse </w:t>
      </w:r>
      <w:r w:rsidRPr="00BC02F2">
        <w:rPr>
          <w:rFonts w:ascii="Times New Roman" w:eastAsia="Times New Roman" w:hAnsi="Times New Roman" w:cs="Times New Roman"/>
          <w:color w:val="000000" w:themeColor="text1"/>
          <w:shd w:val="clear" w:color="auto" w:fill="FCFCFC"/>
          <w:lang w:val="lt-LT" w:eastAsia="en-GB"/>
        </w:rPr>
        <w:t xml:space="preserve">arenose (politikos, verslo, investicijų, inovacijų, meno, kultūros..) </w:t>
      </w:r>
      <w:r w:rsidRPr="004B08FB">
        <w:rPr>
          <w:rFonts w:ascii="Times New Roman" w:eastAsia="Times New Roman" w:hAnsi="Times New Roman" w:cs="Times New Roman"/>
          <w:color w:val="000000" w:themeColor="text1"/>
          <w:shd w:val="clear" w:color="auto" w:fill="FCFCFC"/>
          <w:lang w:eastAsia="en-GB"/>
        </w:rPr>
        <w:t xml:space="preserve">padeda integruotis į </w:t>
      </w:r>
      <w:r w:rsidRPr="00BC02F2">
        <w:rPr>
          <w:rFonts w:ascii="Times New Roman" w:eastAsia="Times New Roman" w:hAnsi="Times New Roman" w:cs="Times New Roman"/>
          <w:color w:val="000000" w:themeColor="text1"/>
          <w:shd w:val="clear" w:color="auto" w:fill="FCFCFC"/>
          <w:lang w:val="lt-LT" w:eastAsia="en-GB"/>
        </w:rPr>
        <w:t xml:space="preserve">pasaulinius </w:t>
      </w:r>
      <w:r w:rsidRPr="004B08FB">
        <w:rPr>
          <w:rFonts w:ascii="Times New Roman" w:eastAsia="Times New Roman" w:hAnsi="Times New Roman" w:cs="Times New Roman"/>
          <w:color w:val="000000" w:themeColor="text1"/>
          <w:shd w:val="clear" w:color="auto" w:fill="FCFCFC"/>
          <w:lang w:eastAsia="en-GB"/>
        </w:rPr>
        <w:t>plėtotės procesus</w:t>
      </w:r>
      <w:r w:rsidRPr="00BC02F2">
        <w:rPr>
          <w:rFonts w:ascii="Times New Roman" w:eastAsia="Times New Roman" w:hAnsi="Times New Roman" w:cs="Times New Roman"/>
          <w:color w:val="000000" w:themeColor="text1"/>
          <w:shd w:val="clear" w:color="auto" w:fill="FCFCFC"/>
          <w:lang w:val="lt-LT" w:eastAsia="en-GB"/>
        </w:rPr>
        <w:t>.</w:t>
      </w:r>
    </w:p>
    <w:p w14:paraId="0A3D514D" w14:textId="73C6B6BD" w:rsidR="004B08FB" w:rsidRPr="00BC02F2" w:rsidRDefault="00BC02F2" w:rsidP="005A7D01">
      <w:pPr>
        <w:spacing w:line="360" w:lineRule="auto"/>
        <w:ind w:firstLine="720"/>
        <w:rPr>
          <w:rFonts w:ascii="Times New Roman" w:eastAsia="Times New Roman" w:hAnsi="Times New Roman" w:cs="Times New Roman"/>
          <w:color w:val="000000" w:themeColor="text1"/>
          <w:shd w:val="clear" w:color="auto" w:fill="FCFCFC"/>
          <w:lang w:val="lt-LT" w:eastAsia="en-GB"/>
        </w:rPr>
      </w:pPr>
      <w:r w:rsidRPr="00BC02F2">
        <w:rPr>
          <w:rFonts w:ascii="Times New Roman" w:eastAsia="Times New Roman" w:hAnsi="Times New Roman" w:cs="Times New Roman"/>
          <w:color w:val="000000" w:themeColor="text1"/>
          <w:shd w:val="clear" w:color="auto" w:fill="FCFCFC"/>
          <w:lang w:val="lt-LT" w:eastAsia="en-GB"/>
        </w:rPr>
        <w:t>Tarptautiniai</w:t>
      </w:r>
      <w:r w:rsidR="004B08FB" w:rsidRPr="00BC02F2">
        <w:rPr>
          <w:rFonts w:ascii="Times New Roman" w:eastAsia="Times New Roman" w:hAnsi="Times New Roman" w:cs="Times New Roman"/>
          <w:color w:val="000000" w:themeColor="text1"/>
          <w:shd w:val="clear" w:color="auto" w:fill="FCFCFC"/>
          <w:lang w:val="lt-LT" w:eastAsia="en-GB"/>
        </w:rPr>
        <w:t xml:space="preserve"> viešieji ryšiai:</w:t>
      </w:r>
    </w:p>
    <w:p w14:paraId="1AB7F1BE" w14:textId="4AF44858" w:rsidR="004B08FB" w:rsidRPr="00BC02F2" w:rsidRDefault="00D346FA" w:rsidP="005A7D01">
      <w:pPr>
        <w:pStyle w:val="ListParagraph"/>
        <w:numPr>
          <w:ilvl w:val="0"/>
          <w:numId w:val="1"/>
        </w:numPr>
        <w:spacing w:line="360" w:lineRule="auto"/>
        <w:ind w:left="0" w:firstLine="720"/>
        <w:rPr>
          <w:rFonts w:ascii="Times New Roman" w:eastAsia="Times New Roman" w:hAnsi="Times New Roman" w:cs="Times New Roman"/>
          <w:color w:val="000000" w:themeColor="text1"/>
          <w:lang w:eastAsia="en-GB"/>
        </w:rPr>
      </w:pPr>
      <w:r w:rsidRPr="00BC02F2">
        <w:rPr>
          <w:rFonts w:ascii="Times New Roman" w:eastAsia="Times New Roman" w:hAnsi="Times New Roman" w:cs="Times New Roman"/>
          <w:color w:val="000000" w:themeColor="text1"/>
          <w:shd w:val="clear" w:color="auto" w:fill="FFFFFF"/>
          <w:lang w:val="lt-LT" w:eastAsia="en-GB"/>
        </w:rPr>
        <w:t>į</w:t>
      </w:r>
      <w:r w:rsidR="004B08FB" w:rsidRPr="00BC02F2">
        <w:rPr>
          <w:rFonts w:ascii="Times New Roman" w:eastAsia="Times New Roman" w:hAnsi="Times New Roman" w:cs="Times New Roman"/>
          <w:color w:val="000000" w:themeColor="text1"/>
          <w:shd w:val="clear" w:color="auto" w:fill="FFFFFF"/>
          <w:lang w:eastAsia="en-GB"/>
        </w:rPr>
        <w:t>galinan</w:t>
      </w:r>
      <w:r w:rsidR="004B08FB" w:rsidRPr="00BC02F2">
        <w:rPr>
          <w:rFonts w:ascii="Times New Roman" w:eastAsia="Times New Roman" w:hAnsi="Times New Roman" w:cs="Times New Roman"/>
          <w:color w:val="000000" w:themeColor="text1"/>
          <w:shd w:val="clear" w:color="auto" w:fill="FFFFFF"/>
          <w:lang w:val="lt-LT" w:eastAsia="en-GB"/>
        </w:rPr>
        <w:t xml:space="preserve">ą </w:t>
      </w:r>
      <w:r w:rsidR="004B08FB" w:rsidRPr="004B08FB">
        <w:rPr>
          <w:rFonts w:ascii="Times New Roman" w:eastAsia="Times New Roman" w:hAnsi="Times New Roman" w:cs="Times New Roman"/>
          <w:color w:val="000000" w:themeColor="text1"/>
          <w:shd w:val="clear" w:color="auto" w:fill="FFFFFF"/>
          <w:lang w:eastAsia="en-GB"/>
        </w:rPr>
        <w:t>tarptautinę reputaciją</w:t>
      </w:r>
      <w:r w:rsidR="004B08FB" w:rsidRPr="00BC02F2">
        <w:rPr>
          <w:rFonts w:ascii="Times New Roman" w:eastAsia="Times New Roman" w:hAnsi="Times New Roman" w:cs="Times New Roman"/>
          <w:color w:val="000000" w:themeColor="text1"/>
          <w:shd w:val="clear" w:color="auto" w:fill="FFFFFF"/>
          <w:lang w:val="lt-LT" w:eastAsia="en-GB"/>
        </w:rPr>
        <w:t>,</w:t>
      </w:r>
      <w:r w:rsidR="004B08FB" w:rsidRPr="00BC02F2">
        <w:rPr>
          <w:rFonts w:ascii="Times New Roman" w:eastAsia="Times New Roman" w:hAnsi="Times New Roman" w:cs="Times New Roman"/>
          <w:color w:val="000000" w:themeColor="text1"/>
          <w:shd w:val="clear" w:color="auto" w:fill="FFFFFF"/>
          <w:lang w:eastAsia="en-GB"/>
        </w:rPr>
        <w:t xml:space="preserve"> bendradarbiavim</w:t>
      </w:r>
      <w:r w:rsidR="004B08FB" w:rsidRPr="00BC02F2">
        <w:rPr>
          <w:rFonts w:ascii="Times New Roman" w:eastAsia="Times New Roman" w:hAnsi="Times New Roman" w:cs="Times New Roman"/>
          <w:color w:val="000000" w:themeColor="text1"/>
          <w:shd w:val="clear" w:color="auto" w:fill="FFFFFF"/>
          <w:lang w:val="lt-LT" w:eastAsia="en-GB"/>
        </w:rPr>
        <w:t>ą</w:t>
      </w:r>
      <w:r w:rsidR="004B08FB" w:rsidRPr="00BC02F2">
        <w:rPr>
          <w:rFonts w:ascii="Times New Roman" w:eastAsia="Times New Roman" w:hAnsi="Times New Roman" w:cs="Times New Roman"/>
          <w:color w:val="000000" w:themeColor="text1"/>
          <w:shd w:val="clear" w:color="auto" w:fill="FFFFFF"/>
          <w:lang w:eastAsia="en-GB"/>
        </w:rPr>
        <w:t xml:space="preserve"> užsienio institucijomis</w:t>
      </w:r>
      <w:r w:rsidR="004B08FB" w:rsidRPr="00BC02F2">
        <w:rPr>
          <w:rFonts w:ascii="Times New Roman" w:eastAsia="Times New Roman" w:hAnsi="Times New Roman" w:cs="Times New Roman"/>
          <w:color w:val="000000" w:themeColor="text1"/>
          <w:shd w:val="clear" w:color="auto" w:fill="FFFFFF"/>
          <w:lang w:val="lt-LT" w:eastAsia="en-GB"/>
        </w:rPr>
        <w:t>/organiz</w:t>
      </w:r>
      <w:r w:rsidRPr="00BC02F2">
        <w:rPr>
          <w:rFonts w:ascii="Times New Roman" w:eastAsia="Times New Roman" w:hAnsi="Times New Roman" w:cs="Times New Roman"/>
          <w:color w:val="000000" w:themeColor="text1"/>
          <w:shd w:val="clear" w:color="auto" w:fill="FFFFFF"/>
          <w:lang w:val="lt-LT" w:eastAsia="en-GB"/>
        </w:rPr>
        <w:t>acijomis;</w:t>
      </w:r>
    </w:p>
    <w:p w14:paraId="72FEF2DA" w14:textId="5A103BFD" w:rsidR="00D346FA" w:rsidRPr="00BC02F2" w:rsidRDefault="00D346FA" w:rsidP="005A7D01">
      <w:pPr>
        <w:pStyle w:val="ListParagraph"/>
        <w:numPr>
          <w:ilvl w:val="0"/>
          <w:numId w:val="1"/>
        </w:numPr>
        <w:spacing w:line="360" w:lineRule="auto"/>
        <w:ind w:left="0" w:firstLine="720"/>
        <w:rPr>
          <w:rFonts w:ascii="Times New Roman" w:eastAsia="Times New Roman" w:hAnsi="Times New Roman" w:cs="Times New Roman"/>
          <w:color w:val="000000" w:themeColor="text1"/>
          <w:lang w:eastAsia="en-GB"/>
        </w:rPr>
      </w:pPr>
      <w:r w:rsidRPr="00BC02F2">
        <w:rPr>
          <w:rFonts w:ascii="Times New Roman" w:eastAsia="Times New Roman" w:hAnsi="Times New Roman" w:cs="Times New Roman"/>
          <w:color w:val="000000" w:themeColor="text1"/>
          <w:shd w:val="clear" w:color="auto" w:fill="FFFFFF"/>
          <w:lang w:val="lt-LT" w:eastAsia="en-GB"/>
        </w:rPr>
        <w:t>piliečių/veikėjų mobilumą;</w:t>
      </w:r>
    </w:p>
    <w:p w14:paraId="7D55F4F2" w14:textId="39798C55" w:rsidR="006934B6" w:rsidRPr="00BC02F2" w:rsidRDefault="00D346FA" w:rsidP="005A7D01">
      <w:pPr>
        <w:pStyle w:val="ListParagraph"/>
        <w:numPr>
          <w:ilvl w:val="0"/>
          <w:numId w:val="1"/>
        </w:numPr>
        <w:spacing w:line="360" w:lineRule="auto"/>
        <w:ind w:left="0" w:firstLine="720"/>
        <w:rPr>
          <w:rFonts w:ascii="Times New Roman" w:eastAsia="Times New Roman" w:hAnsi="Times New Roman" w:cs="Times New Roman"/>
          <w:color w:val="000000" w:themeColor="text1"/>
          <w:lang w:eastAsia="en-GB"/>
        </w:rPr>
      </w:pPr>
      <w:r w:rsidRPr="00BC02F2">
        <w:rPr>
          <w:rFonts w:ascii="Times New Roman" w:eastAsia="Times New Roman" w:hAnsi="Times New Roman" w:cs="Times New Roman"/>
          <w:color w:val="000000" w:themeColor="text1"/>
          <w:shd w:val="clear" w:color="auto" w:fill="FFFFFF"/>
          <w:lang w:eastAsia="en-GB"/>
        </w:rPr>
        <w:t>Iniciatyvų</w:t>
      </w:r>
      <w:r w:rsidRPr="00BC02F2">
        <w:rPr>
          <w:rFonts w:ascii="Times New Roman" w:eastAsia="Times New Roman" w:hAnsi="Times New Roman" w:cs="Times New Roman"/>
          <w:color w:val="000000" w:themeColor="text1"/>
          <w:shd w:val="clear" w:color="auto" w:fill="FFFFFF"/>
          <w:lang w:val="lt-LT" w:eastAsia="en-GB"/>
        </w:rPr>
        <w:t>/projektų/investicijų</w:t>
      </w:r>
      <w:r w:rsidRPr="00BC02F2">
        <w:rPr>
          <w:rFonts w:ascii="Times New Roman" w:eastAsia="Times New Roman" w:hAnsi="Times New Roman" w:cs="Times New Roman"/>
          <w:color w:val="000000" w:themeColor="text1"/>
          <w:shd w:val="clear" w:color="auto" w:fill="FFFFFF"/>
          <w:lang w:eastAsia="en-GB"/>
        </w:rPr>
        <w:t xml:space="preserve"> įgyvendinimas</w:t>
      </w:r>
      <w:r w:rsidRPr="00BC02F2">
        <w:rPr>
          <w:rFonts w:ascii="Times New Roman" w:eastAsia="Times New Roman" w:hAnsi="Times New Roman" w:cs="Times New Roman"/>
          <w:color w:val="000000" w:themeColor="text1"/>
          <w:shd w:val="clear" w:color="auto" w:fill="FFFFFF"/>
          <w:lang w:val="lt-LT" w:eastAsia="en-GB"/>
        </w:rPr>
        <w:t>.</w:t>
      </w:r>
    </w:p>
    <w:p w14:paraId="375BE54D" w14:textId="6C76305D" w:rsidR="006934B6" w:rsidRPr="00BC02F2" w:rsidRDefault="006934B6" w:rsidP="005A7D01">
      <w:pPr>
        <w:spacing w:line="360" w:lineRule="auto"/>
        <w:ind w:firstLine="720"/>
        <w:rPr>
          <w:rFonts w:ascii="Times New Roman" w:eastAsia="Times New Roman" w:hAnsi="Times New Roman" w:cs="Times New Roman"/>
          <w:color w:val="000000" w:themeColor="text1"/>
          <w:lang w:val="lt-LT" w:eastAsia="en-GB"/>
        </w:rPr>
      </w:pPr>
      <w:r w:rsidRPr="00BC02F2">
        <w:rPr>
          <w:rFonts w:ascii="Times New Roman" w:eastAsia="Times New Roman" w:hAnsi="Times New Roman" w:cs="Times New Roman"/>
          <w:color w:val="000000" w:themeColor="text1"/>
          <w:lang w:val="lt-LT" w:eastAsia="en-GB"/>
        </w:rPr>
        <w:t>Susiduriame ne tik su savęs reprezentavimu, bet ir su internacionalizavimu.</w:t>
      </w:r>
    </w:p>
    <w:p w14:paraId="6A4A239F" w14:textId="07095A38" w:rsidR="006934B6" w:rsidRPr="00BC02F2" w:rsidRDefault="006934B6" w:rsidP="005A7D01">
      <w:pPr>
        <w:spacing w:line="360" w:lineRule="auto"/>
        <w:ind w:firstLine="720"/>
        <w:rPr>
          <w:rFonts w:ascii="Times New Roman" w:eastAsia="Times New Roman" w:hAnsi="Times New Roman" w:cs="Times New Roman"/>
          <w:color w:val="000000" w:themeColor="text1"/>
          <w:lang w:val="lt-LT" w:eastAsia="en-GB"/>
        </w:rPr>
      </w:pPr>
      <w:r w:rsidRPr="00BC02F2">
        <w:rPr>
          <w:rFonts w:ascii="Times New Roman" w:eastAsia="Times New Roman" w:hAnsi="Times New Roman" w:cs="Times New Roman"/>
          <w:color w:val="000000" w:themeColor="text1"/>
          <w:lang w:eastAsia="en-GB"/>
        </w:rPr>
        <w:t>Internacionalizavimas – tarptautinių aspektų integravimas į mokymo institucijos mokymo, studijų, tyrimų ir paslaugų procesus</w:t>
      </w:r>
      <w:r w:rsidRPr="00BC02F2">
        <w:rPr>
          <w:rFonts w:ascii="Times New Roman" w:eastAsia="Times New Roman" w:hAnsi="Times New Roman" w:cs="Times New Roman"/>
          <w:color w:val="000000" w:themeColor="text1"/>
          <w:lang w:val="lt-LT" w:eastAsia="en-GB"/>
        </w:rPr>
        <w:t xml:space="preserve">. </w:t>
      </w:r>
    </w:p>
    <w:p w14:paraId="3C4453A7" w14:textId="0CD6D8CF" w:rsidR="006934B6" w:rsidRPr="00BC02F2" w:rsidRDefault="006934B6" w:rsidP="005A7D01">
      <w:pPr>
        <w:spacing w:line="360" w:lineRule="auto"/>
        <w:ind w:firstLine="720"/>
        <w:rPr>
          <w:rFonts w:ascii="Times New Roman" w:eastAsia="Times New Roman" w:hAnsi="Times New Roman" w:cs="Times New Roman"/>
          <w:color w:val="000000" w:themeColor="text1"/>
          <w:lang w:eastAsia="en-GB"/>
        </w:rPr>
      </w:pPr>
      <w:r w:rsidRPr="00BC02F2">
        <w:rPr>
          <w:rFonts w:ascii="Times New Roman" w:eastAsia="Times New Roman" w:hAnsi="Times New Roman" w:cs="Times New Roman"/>
          <w:color w:val="000000" w:themeColor="text1"/>
          <w:lang w:val="lt-LT" w:eastAsia="en-GB"/>
        </w:rPr>
        <w:t xml:space="preserve">Čia labai svarbus </w:t>
      </w:r>
      <w:r w:rsidRPr="00BC02F2">
        <w:rPr>
          <w:rFonts w:ascii="Times New Roman" w:eastAsia="Times New Roman" w:hAnsi="Times New Roman" w:cs="Times New Roman"/>
          <w:b/>
          <w:bCs/>
          <w:color w:val="000000" w:themeColor="text1"/>
          <w:lang w:val="lt-LT" w:eastAsia="en-GB"/>
        </w:rPr>
        <w:t>tarpkultūrinė komunikacija</w:t>
      </w:r>
      <w:r w:rsidRPr="00BC02F2">
        <w:rPr>
          <w:rFonts w:ascii="Times New Roman" w:eastAsia="Times New Roman" w:hAnsi="Times New Roman" w:cs="Times New Roman"/>
          <w:color w:val="000000" w:themeColor="text1"/>
          <w:lang w:val="lt-LT" w:eastAsia="en-GB"/>
        </w:rPr>
        <w:t xml:space="preserve"> -</w:t>
      </w:r>
      <w:r w:rsidRPr="00BC02F2">
        <w:rPr>
          <w:rFonts w:ascii="Times New Roman" w:eastAsia="Times New Roman" w:hAnsi="Times New Roman" w:cs="Times New Roman"/>
          <w:color w:val="000000" w:themeColor="text1"/>
          <w:lang w:eastAsia="en-GB"/>
        </w:rPr>
        <w:t xml:space="preserve"> tarp valstybėms atstovaujančių institucijų (vyriausybinių, verslo, visuomeninių</w:t>
      </w:r>
      <w:r w:rsidRPr="00BC02F2">
        <w:rPr>
          <w:rFonts w:ascii="Times New Roman" w:eastAsia="Times New Roman" w:hAnsi="Times New Roman" w:cs="Times New Roman"/>
          <w:color w:val="000000" w:themeColor="text1"/>
          <w:lang w:val="lt-LT" w:eastAsia="en-GB"/>
        </w:rPr>
        <w:t xml:space="preserve"> organizacijų</w:t>
      </w:r>
      <w:r w:rsidRPr="00BC02F2">
        <w:rPr>
          <w:rFonts w:ascii="Times New Roman" w:eastAsia="Times New Roman" w:hAnsi="Times New Roman" w:cs="Times New Roman"/>
          <w:color w:val="000000" w:themeColor="text1"/>
          <w:lang w:eastAsia="en-GB"/>
        </w:rPr>
        <w:t xml:space="preserve">). </w:t>
      </w:r>
    </w:p>
    <w:p w14:paraId="3A091F2A" w14:textId="29483519" w:rsidR="00BC02F2" w:rsidRPr="00BC02F2" w:rsidRDefault="006934B6" w:rsidP="005A7D01">
      <w:pPr>
        <w:spacing w:line="360" w:lineRule="auto"/>
        <w:ind w:firstLine="720"/>
        <w:rPr>
          <w:rFonts w:ascii="Times New Roman" w:eastAsia="Times New Roman" w:hAnsi="Times New Roman" w:cs="Times New Roman"/>
          <w:color w:val="000000" w:themeColor="text1"/>
          <w:lang w:val="lt-LT" w:eastAsia="en-GB"/>
        </w:rPr>
      </w:pPr>
      <w:r w:rsidRPr="00BC02F2">
        <w:rPr>
          <w:rFonts w:ascii="Times New Roman" w:eastAsia="Times New Roman" w:hAnsi="Times New Roman" w:cs="Times New Roman"/>
          <w:color w:val="000000" w:themeColor="text1"/>
          <w:lang w:val="lt-LT" w:eastAsia="en-GB"/>
        </w:rPr>
        <w:t xml:space="preserve">Kultūrinės skirtys dėl globalizacijos yra ženkliai mažesnės, </w:t>
      </w:r>
      <w:r w:rsidRPr="00BC02F2">
        <w:rPr>
          <w:rFonts w:ascii="Times New Roman" w:eastAsia="Times New Roman" w:hAnsi="Times New Roman" w:cs="Times New Roman"/>
          <w:color w:val="000000" w:themeColor="text1"/>
          <w:lang w:eastAsia="en-GB"/>
        </w:rPr>
        <w:t xml:space="preserve">faktiškai neegzistuoja kultūriškai homogeniškos (vienalytės) visuomenės, todėl galima sakyti, kad dažniausiai komunikacija </w:t>
      </w:r>
      <w:r w:rsidRPr="00BC02F2">
        <w:rPr>
          <w:rFonts w:ascii="Times New Roman" w:eastAsia="Times New Roman" w:hAnsi="Times New Roman" w:cs="Times New Roman"/>
          <w:color w:val="000000" w:themeColor="text1"/>
          <w:lang w:val="lt-LT" w:eastAsia="en-GB"/>
        </w:rPr>
        <w:t xml:space="preserve">jau </w:t>
      </w:r>
      <w:r w:rsidRPr="00BC02F2">
        <w:rPr>
          <w:rFonts w:ascii="Times New Roman" w:eastAsia="Times New Roman" w:hAnsi="Times New Roman" w:cs="Times New Roman"/>
          <w:color w:val="000000" w:themeColor="text1"/>
          <w:lang w:eastAsia="en-GB"/>
        </w:rPr>
        <w:t>yra tarpkultūrinė</w:t>
      </w:r>
      <w:r w:rsidRPr="00BC02F2">
        <w:rPr>
          <w:rFonts w:ascii="Times New Roman" w:eastAsia="Times New Roman" w:hAnsi="Times New Roman" w:cs="Times New Roman"/>
          <w:color w:val="000000" w:themeColor="text1"/>
          <w:lang w:val="lt-LT" w:eastAsia="en-GB"/>
        </w:rPr>
        <w:t>, net ir vienoje ir toje pačioje valstybėje (</w:t>
      </w:r>
      <w:proofErr w:type="spellStart"/>
      <w:r w:rsidRPr="00BC02F2">
        <w:rPr>
          <w:rFonts w:ascii="Times New Roman" w:eastAsia="Times New Roman" w:hAnsi="Times New Roman" w:cs="Times New Roman"/>
          <w:color w:val="000000" w:themeColor="text1"/>
          <w:lang w:val="lt-LT" w:eastAsia="en-GB"/>
        </w:rPr>
        <w:t>Jensenas</w:t>
      </w:r>
      <w:proofErr w:type="spellEnd"/>
      <w:r w:rsidRPr="00BC02F2">
        <w:rPr>
          <w:rFonts w:ascii="Times New Roman" w:eastAsia="Times New Roman" w:hAnsi="Times New Roman" w:cs="Times New Roman"/>
          <w:color w:val="000000" w:themeColor="text1"/>
          <w:lang w:val="lt-LT" w:eastAsia="en-GB"/>
        </w:rPr>
        <w:t xml:space="preserve"> I.,2004).</w:t>
      </w:r>
    </w:p>
    <w:p w14:paraId="1E6A31B2" w14:textId="77777777" w:rsidR="00BC02F2" w:rsidRDefault="00BC02F2" w:rsidP="005A7D01">
      <w:pPr>
        <w:spacing w:line="360" w:lineRule="auto"/>
        <w:ind w:firstLine="720"/>
        <w:rPr>
          <w:rFonts w:ascii="Times New Roman" w:eastAsia="Times New Roman" w:hAnsi="Times New Roman" w:cs="Times New Roman"/>
          <w:color w:val="000000" w:themeColor="text1"/>
          <w:lang w:val="lt-LT" w:eastAsia="en-GB"/>
        </w:rPr>
      </w:pPr>
      <w:r w:rsidRPr="00BC02F2">
        <w:rPr>
          <w:rFonts w:ascii="Times New Roman" w:eastAsia="Times New Roman" w:hAnsi="Times New Roman" w:cs="Times New Roman"/>
          <w:color w:val="000000" w:themeColor="text1"/>
          <w:lang w:val="lt-LT" w:eastAsia="en-GB"/>
        </w:rPr>
        <w:t xml:space="preserve">Visgi, kiekvienoje tautoje egzistuoja </w:t>
      </w:r>
      <w:r w:rsidRPr="00BC02F2">
        <w:rPr>
          <w:rFonts w:ascii="Times New Roman" w:eastAsia="Times New Roman" w:hAnsi="Times New Roman" w:cs="Times New Roman"/>
          <w:b/>
          <w:bCs/>
          <w:color w:val="000000" w:themeColor="text1"/>
          <w:lang w:val="lt-LT" w:eastAsia="en-GB"/>
        </w:rPr>
        <w:t>e</w:t>
      </w:r>
      <w:r w:rsidRPr="00BC02F2">
        <w:rPr>
          <w:rFonts w:ascii="Times New Roman" w:eastAsia="Times New Roman" w:hAnsi="Times New Roman" w:cs="Times New Roman"/>
          <w:b/>
          <w:bCs/>
          <w:color w:val="000000" w:themeColor="text1"/>
          <w:lang w:eastAsia="en-GB"/>
        </w:rPr>
        <w:t>tnocentrizmas</w:t>
      </w:r>
      <w:r w:rsidRPr="00BC02F2">
        <w:rPr>
          <w:rFonts w:ascii="Times New Roman" w:eastAsia="Times New Roman" w:hAnsi="Times New Roman" w:cs="Times New Roman"/>
          <w:color w:val="000000" w:themeColor="text1"/>
          <w:lang w:val="lt-LT" w:eastAsia="en-GB"/>
        </w:rPr>
        <w:t xml:space="preserve">. </w:t>
      </w:r>
      <w:r w:rsidRPr="00BC02F2">
        <w:rPr>
          <w:rFonts w:ascii="Times New Roman" w:eastAsia="Times New Roman" w:hAnsi="Times New Roman" w:cs="Times New Roman"/>
          <w:color w:val="000000" w:themeColor="text1"/>
          <w:lang w:eastAsia="en-GB"/>
        </w:rPr>
        <w:t>Etnocentrizmas siejamas ir su nacionalizmu. Skirtumas tarp jų yra tas, kad etnocentrizmas grindžiamas kultūriniais elgesio šablonais, o nacionalizmas – tautos politine ideologija</w:t>
      </w:r>
      <w:r w:rsidRPr="00BC02F2">
        <w:rPr>
          <w:rFonts w:ascii="Times New Roman" w:eastAsia="Times New Roman" w:hAnsi="Times New Roman" w:cs="Times New Roman"/>
          <w:color w:val="000000" w:themeColor="text1"/>
          <w:lang w:val="lt-LT" w:eastAsia="en-GB"/>
        </w:rPr>
        <w:t xml:space="preserve">. Todėl sėkmingiems tarptautiniams ryšiams būtinas išmanymas kitos kultūros specifikos! </w:t>
      </w:r>
    </w:p>
    <w:p w14:paraId="025592CF" w14:textId="3D25844B" w:rsidR="00BC02F2" w:rsidRPr="00BC02F2" w:rsidRDefault="00BC02F2" w:rsidP="005A7D01">
      <w:pPr>
        <w:spacing w:line="360" w:lineRule="auto"/>
        <w:ind w:firstLine="720"/>
        <w:rPr>
          <w:rFonts w:ascii="Times New Roman" w:eastAsia="Times New Roman" w:hAnsi="Times New Roman" w:cs="Times New Roman"/>
          <w:color w:val="000000" w:themeColor="text1"/>
          <w:lang w:val="lt-LT" w:eastAsia="en-GB"/>
        </w:rPr>
      </w:pPr>
      <w:r w:rsidRPr="00BC02F2">
        <w:rPr>
          <w:rFonts w:ascii="Times New Roman" w:eastAsia="Times New Roman" w:hAnsi="Times New Roman" w:cs="Times New Roman"/>
          <w:color w:val="000000" w:themeColor="text1"/>
          <w:lang w:eastAsia="en-GB"/>
        </w:rPr>
        <w:t xml:space="preserve">Kalbant apie tarpkultūrinę komunikaciją, ypač svarbūs skirtingi sąmoningumo, kompetencijos, situacijos kontrolės lygiai, nors, beje, tai svarbu ir kiekvienai komunikacijai. </w:t>
      </w:r>
      <w:r w:rsidRPr="00BC02F2">
        <w:rPr>
          <w:rFonts w:ascii="Times New Roman" w:eastAsia="Times New Roman" w:hAnsi="Times New Roman" w:cs="Times New Roman"/>
          <w:color w:val="000000" w:themeColor="text1"/>
          <w:lang w:eastAsia="en-GB"/>
        </w:rPr>
        <w:lastRenderedPageBreak/>
        <w:t xml:space="preserve">Nes, be individualių, dar atsiranda ir kultūrų, jausmų atskleidimo ir interpretavimo skirtumų. Be to, tarpkultūrinės komunikacijos procese </w:t>
      </w:r>
      <w:r w:rsidRPr="00BC02F2">
        <w:rPr>
          <w:rFonts w:ascii="Times New Roman" w:eastAsia="Times New Roman" w:hAnsi="Times New Roman" w:cs="Times New Roman"/>
          <w:b/>
          <w:bCs/>
          <w:color w:val="000000" w:themeColor="text1"/>
          <w:lang w:eastAsia="en-GB"/>
        </w:rPr>
        <w:t>žmogaus elgesys apima ne tik jo individualų elgesio modelį, jo kultūros nulemtus aspektus, bet ir atsirandančius sąveikaujant su svetimais.</w:t>
      </w:r>
      <w:r w:rsidRPr="00BC02F2">
        <w:rPr>
          <w:rFonts w:ascii="Times New Roman" w:eastAsia="Times New Roman" w:hAnsi="Times New Roman" w:cs="Times New Roman"/>
          <w:color w:val="000000" w:themeColor="text1"/>
          <w:lang w:eastAsia="en-GB"/>
        </w:rPr>
        <w:t xml:space="preserve"> Taigi komunikacijos interpretacija tampa gana sudėtinga, galimos dažnos klaidos. Pavyzdžiui, perdėtą kuklumą mes galime priskirti to žmogaus šalies kultūrai, bet tai gali būti ir asmeninis, ir bendravimo su svetimais situacijos sukeltas bruožas, o perdėtas energingumas gali slėpti nerimą, susidūrus su svetimais. Dažnai daroma klaidų, suteikiant reikšmių žmogaus </w:t>
      </w:r>
      <w:r w:rsidRPr="00BC02F2">
        <w:rPr>
          <w:rFonts w:ascii="Times New Roman" w:eastAsia="Times New Roman" w:hAnsi="Times New Roman" w:cs="Times New Roman"/>
          <w:b/>
          <w:bCs/>
          <w:color w:val="000000" w:themeColor="text1"/>
          <w:lang w:eastAsia="en-GB"/>
        </w:rPr>
        <w:t>kūno judesiams, kurie, kaip ir gestai</w:t>
      </w:r>
      <w:r w:rsidRPr="00BC02F2">
        <w:rPr>
          <w:rFonts w:ascii="Times New Roman" w:eastAsia="Times New Roman" w:hAnsi="Times New Roman" w:cs="Times New Roman"/>
          <w:color w:val="000000" w:themeColor="text1"/>
          <w:lang w:eastAsia="en-GB"/>
        </w:rPr>
        <w:t>, gali būti ne tik kultūros nulemtas, bet ir asmeninis bruožas. Gestai gali būti suvokiami ir kaip ženklai, tada tereikia suprasti, ar tai kinetika, kaip komunikacijos bruožas, ar ženklas</w:t>
      </w:r>
      <w:r>
        <w:rPr>
          <w:rFonts w:ascii="Times New Roman" w:eastAsia="Times New Roman" w:hAnsi="Times New Roman" w:cs="Times New Roman"/>
          <w:color w:val="000000" w:themeColor="text1"/>
          <w:lang w:val="lt-LT" w:eastAsia="en-GB"/>
        </w:rPr>
        <w:t xml:space="preserve">. </w:t>
      </w:r>
      <w:r w:rsidRPr="00BC02F2">
        <w:rPr>
          <w:rFonts w:ascii="Times New Roman" w:eastAsia="Times New Roman" w:hAnsi="Times New Roman" w:cs="Times New Roman"/>
          <w:lang w:eastAsia="en-GB"/>
        </w:rPr>
        <w:t xml:space="preserve">Kiti svarbūs aspektai, kurie gali būti sėkmingos tarpkultūrinės komunikacijos trukdžiais, yra </w:t>
      </w:r>
      <w:r w:rsidRPr="00BC02F2">
        <w:rPr>
          <w:rFonts w:ascii="Times New Roman" w:eastAsia="Times New Roman" w:hAnsi="Times New Roman" w:cs="Times New Roman"/>
          <w:b/>
          <w:bCs/>
          <w:lang w:eastAsia="en-GB"/>
        </w:rPr>
        <w:t>lingvistiniai, pvz., kalbos</w:t>
      </w:r>
      <w:r w:rsidRPr="00BC02F2">
        <w:rPr>
          <w:rFonts w:ascii="Times New Roman" w:eastAsia="Times New Roman" w:hAnsi="Times New Roman" w:cs="Times New Roman"/>
          <w:lang w:eastAsia="en-GB"/>
        </w:rPr>
        <w:t xml:space="preserve"> skambėjimas, rašyba, žodynas, frazeologija</w:t>
      </w:r>
      <w:r>
        <w:rPr>
          <w:rFonts w:ascii="Times New Roman" w:eastAsia="Times New Roman" w:hAnsi="Times New Roman" w:cs="Times New Roman"/>
          <w:lang w:val="lt-LT" w:eastAsia="en-GB"/>
        </w:rPr>
        <w:t xml:space="preserve">. </w:t>
      </w:r>
      <w:r w:rsidRPr="00BC02F2">
        <w:rPr>
          <w:rFonts w:ascii="Times New Roman" w:eastAsia="Times New Roman" w:hAnsi="Times New Roman" w:cs="Times New Roman"/>
          <w:lang w:eastAsia="en-GB"/>
        </w:rPr>
        <w:t xml:space="preserve">Kalbos skambėjimas leidžia nustatyti socialinę, regioninę tapatybę (pvz., dažniausiai iš skambėjimo atskirsim suvalkietį, nors jis šneka bendrine lietuvių kalba). Skambėjimas suteikia kalbai tam tikrą </w:t>
      </w:r>
      <w:r w:rsidRPr="00BC02F2">
        <w:rPr>
          <w:rFonts w:ascii="Times New Roman" w:eastAsia="Times New Roman" w:hAnsi="Times New Roman" w:cs="Times New Roman"/>
          <w:b/>
          <w:bCs/>
          <w:lang w:eastAsia="en-GB"/>
        </w:rPr>
        <w:t>ritmą ir toną</w:t>
      </w:r>
      <w:r w:rsidRPr="00BC02F2">
        <w:rPr>
          <w:rFonts w:ascii="Times New Roman" w:eastAsia="Times New Roman" w:hAnsi="Times New Roman" w:cs="Times New Roman"/>
          <w:lang w:eastAsia="en-GB"/>
        </w:rPr>
        <w:t xml:space="preserve"> (tai dažnai padeda atskirti amerikietį nuo brito). Iš skambėjimo mes suprantame sakinio reikšmę (rašytinėje kalboje gelbsti skyrybos ženklai). Be to, skambėjimas atspindi ir jausmus, nuostatas</w:t>
      </w:r>
      <w:r w:rsidRPr="00BC02F2">
        <w:t xml:space="preserve"> </w:t>
      </w:r>
      <w:r>
        <w:rPr>
          <w:lang w:val="lt-LT"/>
        </w:rPr>
        <w:t>.</w:t>
      </w:r>
      <w:r w:rsidRPr="00BC02F2">
        <w:rPr>
          <w:rFonts w:ascii="Times New Roman" w:eastAsia="Times New Roman" w:hAnsi="Times New Roman" w:cs="Times New Roman"/>
          <w:lang w:eastAsia="en-GB"/>
        </w:rPr>
        <w:t xml:space="preserve">Tarpkultūrinei komunikacijai problemų kelia ir </w:t>
      </w:r>
      <w:r w:rsidRPr="00BC02F2">
        <w:rPr>
          <w:rFonts w:ascii="Times New Roman" w:eastAsia="Times New Roman" w:hAnsi="Times New Roman" w:cs="Times New Roman"/>
          <w:b/>
          <w:bCs/>
          <w:lang w:eastAsia="en-GB"/>
        </w:rPr>
        <w:t>raštas</w:t>
      </w:r>
      <w:r w:rsidRPr="00BC02F2">
        <w:rPr>
          <w:rFonts w:ascii="Times New Roman" w:eastAsia="Times New Roman" w:hAnsi="Times New Roman" w:cs="Times New Roman"/>
          <w:lang w:eastAsia="en-GB"/>
        </w:rPr>
        <w:t>. Net jei naudojama ta pati abėcėlė, raidžių ar jų darinių tarimas yra skirtingas, pvz., Janina angliškai skambėtų kaip Džanina, o ispaniškai – Chanina. Kai rašto sistema mums artima, mes mažiau kontroliuojame komunikacijos procesą, todėl dažnai pasitaiko klaidų</w:t>
      </w:r>
      <w:r w:rsidRPr="00BC02F2">
        <w:rPr>
          <w:rFonts w:ascii="Times New Roman" w:eastAsia="Times New Roman" w:hAnsi="Times New Roman" w:cs="Times New Roman"/>
          <w:color w:val="000000" w:themeColor="text1"/>
          <w:lang w:val="lt-LT" w:eastAsia="en-GB"/>
        </w:rPr>
        <w:t xml:space="preserve"> (</w:t>
      </w:r>
      <w:proofErr w:type="spellStart"/>
      <w:r w:rsidRPr="00BC02F2">
        <w:rPr>
          <w:rFonts w:ascii="Times New Roman" w:eastAsia="Times New Roman" w:hAnsi="Times New Roman" w:cs="Times New Roman"/>
          <w:color w:val="000000" w:themeColor="text1"/>
          <w:lang w:val="lt-LT" w:eastAsia="en-GB"/>
        </w:rPr>
        <w:t>Gudonienė</w:t>
      </w:r>
      <w:proofErr w:type="spellEnd"/>
      <w:r w:rsidRPr="00BC02F2">
        <w:rPr>
          <w:rFonts w:ascii="Times New Roman" w:eastAsia="Times New Roman" w:hAnsi="Times New Roman" w:cs="Times New Roman"/>
          <w:color w:val="000000" w:themeColor="text1"/>
          <w:lang w:val="lt-LT" w:eastAsia="en-GB"/>
        </w:rPr>
        <w:t>, 2013).</w:t>
      </w:r>
      <w:r>
        <w:rPr>
          <w:rFonts w:ascii="Times New Roman" w:eastAsia="Times New Roman" w:hAnsi="Times New Roman" w:cs="Times New Roman"/>
          <w:color w:val="000000" w:themeColor="text1"/>
          <w:lang w:val="lt-LT" w:eastAsia="en-GB"/>
        </w:rPr>
        <w:t xml:space="preserve"> </w:t>
      </w:r>
    </w:p>
    <w:p w14:paraId="3BDA4123" w14:textId="635116FF" w:rsidR="00D346FA" w:rsidRDefault="00D346FA" w:rsidP="005A7D01">
      <w:pPr>
        <w:spacing w:line="360" w:lineRule="auto"/>
        <w:ind w:firstLine="720"/>
        <w:rPr>
          <w:rFonts w:ascii="Times New Roman" w:eastAsia="Times New Roman" w:hAnsi="Times New Roman" w:cs="Times New Roman"/>
          <w:color w:val="000000" w:themeColor="text1"/>
          <w:lang w:eastAsia="en-GB"/>
        </w:rPr>
      </w:pPr>
    </w:p>
    <w:p w14:paraId="38EC281A" w14:textId="13AC546E" w:rsidR="00BC02F2" w:rsidRDefault="00115032" w:rsidP="005A7D01">
      <w:pPr>
        <w:spacing w:line="360" w:lineRule="auto"/>
        <w:ind w:firstLine="720"/>
        <w:rPr>
          <w:rFonts w:ascii="Times New Roman" w:eastAsia="Times New Roman" w:hAnsi="Times New Roman" w:cs="Times New Roman"/>
          <w:color w:val="000000" w:themeColor="text1"/>
          <w:lang w:val="lt-LT" w:eastAsia="en-GB"/>
        </w:rPr>
      </w:pPr>
      <w:r>
        <w:rPr>
          <w:rFonts w:ascii="Times New Roman" w:eastAsia="Times New Roman" w:hAnsi="Times New Roman" w:cs="Times New Roman"/>
          <w:color w:val="000000" w:themeColor="text1"/>
          <w:lang w:val="lt-LT" w:eastAsia="en-GB"/>
        </w:rPr>
        <w:t xml:space="preserve">Tarptautiniai viešieji ryšiai vyksta </w:t>
      </w:r>
    </w:p>
    <w:p w14:paraId="3B8F33BF" w14:textId="4D0E1CBC" w:rsidR="00115032" w:rsidRDefault="00B835BC" w:rsidP="005A7D01">
      <w:pPr>
        <w:pStyle w:val="ListParagraph"/>
        <w:numPr>
          <w:ilvl w:val="0"/>
          <w:numId w:val="1"/>
        </w:numPr>
        <w:spacing w:line="360" w:lineRule="auto"/>
        <w:ind w:left="0" w:firstLine="720"/>
        <w:rPr>
          <w:rFonts w:ascii="Times New Roman" w:eastAsia="Times New Roman" w:hAnsi="Times New Roman" w:cs="Times New Roman"/>
          <w:color w:val="000000" w:themeColor="text1"/>
          <w:lang w:val="lt-LT" w:eastAsia="en-GB"/>
        </w:rPr>
      </w:pPr>
      <w:r>
        <w:rPr>
          <w:rFonts w:ascii="Times New Roman" w:eastAsia="Times New Roman" w:hAnsi="Times New Roman" w:cs="Times New Roman"/>
          <w:color w:val="000000" w:themeColor="text1"/>
          <w:lang w:val="lt-LT" w:eastAsia="en-GB"/>
        </w:rPr>
        <w:t>p</w:t>
      </w:r>
      <w:r w:rsidR="00115032">
        <w:rPr>
          <w:rFonts w:ascii="Times New Roman" w:eastAsia="Times New Roman" w:hAnsi="Times New Roman" w:cs="Times New Roman"/>
          <w:color w:val="000000" w:themeColor="text1"/>
          <w:lang w:val="lt-LT" w:eastAsia="en-GB"/>
        </w:rPr>
        <w:t>olitiniu lygmeniu (tarpvyriausybiniu</w:t>
      </w:r>
      <w:r w:rsidR="00DC17A6">
        <w:rPr>
          <w:rFonts w:ascii="Times New Roman" w:eastAsia="Times New Roman" w:hAnsi="Times New Roman" w:cs="Times New Roman"/>
          <w:color w:val="000000" w:themeColor="text1"/>
          <w:lang w:val="lt-LT" w:eastAsia="en-GB"/>
        </w:rPr>
        <w:t>, diplomatiniu</w:t>
      </w:r>
      <w:r w:rsidR="00115032">
        <w:rPr>
          <w:rFonts w:ascii="Times New Roman" w:eastAsia="Times New Roman" w:hAnsi="Times New Roman" w:cs="Times New Roman"/>
          <w:color w:val="000000" w:themeColor="text1"/>
          <w:lang w:val="lt-LT" w:eastAsia="en-GB"/>
        </w:rPr>
        <w:t xml:space="preserve">). Politinis stabilumas yra itin svarbus potencialiems užsienio investuotojams. Niekas nenori investuoti/bendradarbiauti šalyje, kurioje nėra apibrėžtumo teisiniu lygmeniu </w:t>
      </w:r>
      <w:proofErr w:type="spellStart"/>
      <w:r w:rsidR="00115032">
        <w:rPr>
          <w:rFonts w:ascii="Times New Roman" w:eastAsia="Times New Roman" w:hAnsi="Times New Roman" w:cs="Times New Roman"/>
          <w:color w:val="000000" w:themeColor="text1"/>
          <w:lang w:val="lt-LT" w:eastAsia="en-GB"/>
        </w:rPr>
        <w:t>t.y</w:t>
      </w:r>
      <w:proofErr w:type="spellEnd"/>
      <w:r w:rsidR="00115032">
        <w:rPr>
          <w:rFonts w:ascii="Times New Roman" w:eastAsia="Times New Roman" w:hAnsi="Times New Roman" w:cs="Times New Roman"/>
          <w:color w:val="000000" w:themeColor="text1"/>
          <w:lang w:val="lt-LT" w:eastAsia="en-GB"/>
        </w:rPr>
        <w:t xml:space="preserve">., jei nėra aišku, kaip įstatymai pasikeis po pusmečio ar metu, jei gaji korupcija ir pan. Valstybės tarptautiniai viešieji ryšiai turi didžiulės reikšmės </w:t>
      </w:r>
      <w:r w:rsidR="00115032" w:rsidRPr="00B835BC">
        <w:rPr>
          <w:rFonts w:ascii="Times New Roman" w:eastAsia="Times New Roman" w:hAnsi="Times New Roman" w:cs="Times New Roman"/>
          <w:b/>
          <w:bCs/>
          <w:color w:val="000000" w:themeColor="text1"/>
          <w:lang w:val="lt-LT" w:eastAsia="en-GB"/>
        </w:rPr>
        <w:t>valstybės ekonomikos</w:t>
      </w:r>
      <w:r>
        <w:rPr>
          <w:rFonts w:ascii="Times New Roman" w:eastAsia="Times New Roman" w:hAnsi="Times New Roman" w:cs="Times New Roman"/>
          <w:b/>
          <w:bCs/>
          <w:color w:val="000000" w:themeColor="text1"/>
          <w:lang w:val="lt-LT" w:eastAsia="en-GB"/>
        </w:rPr>
        <w:t>, turizmo</w:t>
      </w:r>
      <w:r w:rsidR="00115032" w:rsidRPr="00B835BC">
        <w:rPr>
          <w:rFonts w:ascii="Times New Roman" w:eastAsia="Times New Roman" w:hAnsi="Times New Roman" w:cs="Times New Roman"/>
          <w:b/>
          <w:bCs/>
          <w:color w:val="000000" w:themeColor="text1"/>
          <w:lang w:val="lt-LT" w:eastAsia="en-GB"/>
        </w:rPr>
        <w:t xml:space="preserve"> sektoriui</w:t>
      </w:r>
      <w:r w:rsidR="00115032">
        <w:rPr>
          <w:rFonts w:ascii="Times New Roman" w:eastAsia="Times New Roman" w:hAnsi="Times New Roman" w:cs="Times New Roman"/>
          <w:color w:val="000000" w:themeColor="text1"/>
          <w:lang w:val="lt-LT" w:eastAsia="en-GB"/>
        </w:rPr>
        <w:t xml:space="preserve"> kalbant apie investicijas, importą/eksportą ne tik verslui, bet ir </w:t>
      </w:r>
      <w:r w:rsidR="00115032" w:rsidRPr="00B835BC">
        <w:rPr>
          <w:rFonts w:ascii="Times New Roman" w:eastAsia="Times New Roman" w:hAnsi="Times New Roman" w:cs="Times New Roman"/>
          <w:b/>
          <w:bCs/>
          <w:color w:val="000000" w:themeColor="text1"/>
          <w:lang w:val="lt-LT" w:eastAsia="en-GB"/>
        </w:rPr>
        <w:t>akademiniam/moksliniam</w:t>
      </w:r>
      <w:r w:rsidR="00115032">
        <w:rPr>
          <w:rFonts w:ascii="Times New Roman" w:eastAsia="Times New Roman" w:hAnsi="Times New Roman" w:cs="Times New Roman"/>
          <w:color w:val="000000" w:themeColor="text1"/>
          <w:lang w:val="lt-LT" w:eastAsia="en-GB"/>
        </w:rPr>
        <w:t xml:space="preserve"> sektoriui (eksportuoti galima ir idėjas </w:t>
      </w:r>
      <w:r w:rsidR="00115032" w:rsidRPr="00115032">
        <w:rPr>
          <w:rFonts w:ascii="Times New Roman" w:eastAsia="Times New Roman" w:hAnsi="Times New Roman" w:cs="Times New Roman"/>
          <w:color w:val="000000" w:themeColor="text1"/>
          <w:lang w:val="lt-LT" w:eastAsia="en-GB"/>
        </w:rPr>
        <w:sym w:font="Wingdings" w:char="F04A"/>
      </w:r>
      <w:r w:rsidR="00115032">
        <w:rPr>
          <w:rFonts w:ascii="Times New Roman" w:eastAsia="Times New Roman" w:hAnsi="Times New Roman" w:cs="Times New Roman"/>
          <w:color w:val="000000" w:themeColor="text1"/>
          <w:lang w:val="lt-LT" w:eastAsia="en-GB"/>
        </w:rPr>
        <w:t>);</w:t>
      </w:r>
    </w:p>
    <w:p w14:paraId="105F2E08" w14:textId="31714039" w:rsidR="00115032" w:rsidRDefault="00115032" w:rsidP="005A7D01">
      <w:pPr>
        <w:pStyle w:val="ListParagraph"/>
        <w:numPr>
          <w:ilvl w:val="0"/>
          <w:numId w:val="1"/>
        </w:numPr>
        <w:spacing w:line="360" w:lineRule="auto"/>
        <w:ind w:left="0" w:firstLine="720"/>
        <w:rPr>
          <w:rFonts w:ascii="Times New Roman" w:eastAsia="Times New Roman" w:hAnsi="Times New Roman" w:cs="Times New Roman"/>
          <w:color w:val="000000" w:themeColor="text1"/>
          <w:lang w:val="lt-LT" w:eastAsia="en-GB"/>
        </w:rPr>
      </w:pPr>
      <w:r>
        <w:rPr>
          <w:rFonts w:ascii="Times New Roman" w:eastAsia="Times New Roman" w:hAnsi="Times New Roman" w:cs="Times New Roman"/>
          <w:color w:val="000000" w:themeColor="text1"/>
          <w:lang w:val="lt-LT" w:eastAsia="en-GB"/>
        </w:rPr>
        <w:t>privačių interesų lygmeniu kai iniciatyvos imasi pavienės organizacijos/įmonės/asociacijos/NVO.</w:t>
      </w:r>
    </w:p>
    <w:p w14:paraId="60B9A212" w14:textId="5B0BB4C6" w:rsidR="00DC17A6" w:rsidRDefault="00DC17A6" w:rsidP="005A7D01">
      <w:pPr>
        <w:pStyle w:val="ListParagraph"/>
        <w:numPr>
          <w:ilvl w:val="0"/>
          <w:numId w:val="1"/>
        </w:numPr>
        <w:spacing w:line="360" w:lineRule="auto"/>
        <w:ind w:left="0" w:firstLine="720"/>
        <w:rPr>
          <w:rFonts w:ascii="Times New Roman" w:eastAsia="Times New Roman" w:hAnsi="Times New Roman" w:cs="Times New Roman"/>
          <w:color w:val="000000" w:themeColor="text1"/>
          <w:lang w:val="lt-LT" w:eastAsia="en-GB"/>
        </w:rPr>
      </w:pPr>
      <w:r>
        <w:rPr>
          <w:rFonts w:ascii="Times New Roman" w:eastAsia="Times New Roman" w:hAnsi="Times New Roman" w:cs="Times New Roman"/>
          <w:color w:val="000000" w:themeColor="text1"/>
          <w:lang w:val="lt-LT" w:eastAsia="en-GB"/>
        </w:rPr>
        <w:t xml:space="preserve">Kultūriniu </w:t>
      </w:r>
      <w:r w:rsidR="004368CA">
        <w:rPr>
          <w:rFonts w:ascii="Times New Roman" w:eastAsia="Times New Roman" w:hAnsi="Times New Roman" w:cs="Times New Roman"/>
          <w:color w:val="000000" w:themeColor="text1"/>
          <w:lang w:val="lt-LT" w:eastAsia="en-GB"/>
        </w:rPr>
        <w:t xml:space="preserve">ir sporto </w:t>
      </w:r>
      <w:r>
        <w:rPr>
          <w:rFonts w:ascii="Times New Roman" w:eastAsia="Times New Roman" w:hAnsi="Times New Roman" w:cs="Times New Roman"/>
          <w:color w:val="000000" w:themeColor="text1"/>
          <w:lang w:val="lt-LT" w:eastAsia="en-GB"/>
        </w:rPr>
        <w:t xml:space="preserve">lygmeniu (per meną, kiną, </w:t>
      </w:r>
      <w:r w:rsidR="009B1865">
        <w:rPr>
          <w:rFonts w:ascii="Times New Roman" w:eastAsia="Times New Roman" w:hAnsi="Times New Roman" w:cs="Times New Roman"/>
          <w:color w:val="000000" w:themeColor="text1"/>
          <w:lang w:val="lt-LT" w:eastAsia="en-GB"/>
        </w:rPr>
        <w:t>maistą..)</w:t>
      </w:r>
    </w:p>
    <w:p w14:paraId="617B007E" w14:textId="6602B60E" w:rsidR="004C4BE8" w:rsidRDefault="004C4BE8" w:rsidP="005A7D01">
      <w:pPr>
        <w:spacing w:line="360" w:lineRule="auto"/>
        <w:ind w:firstLine="720"/>
        <w:rPr>
          <w:rFonts w:ascii="Times New Roman" w:eastAsia="Times New Roman" w:hAnsi="Times New Roman" w:cs="Times New Roman"/>
          <w:color w:val="000000" w:themeColor="text1"/>
          <w:lang w:val="lt-LT" w:eastAsia="en-GB"/>
        </w:rPr>
      </w:pPr>
    </w:p>
    <w:p w14:paraId="7276D64F" w14:textId="1A19CCC9" w:rsidR="004C4BE8" w:rsidRDefault="004C4BE8" w:rsidP="005A7D01">
      <w:pPr>
        <w:spacing w:line="360" w:lineRule="auto"/>
        <w:ind w:firstLine="720"/>
        <w:rPr>
          <w:rFonts w:ascii="Times New Roman" w:eastAsia="Times New Roman" w:hAnsi="Times New Roman" w:cs="Times New Roman"/>
          <w:lang w:val="lt-LT" w:eastAsia="en-GB"/>
        </w:rPr>
      </w:pPr>
      <w:r>
        <w:rPr>
          <w:rFonts w:ascii="Times New Roman" w:eastAsia="Times New Roman" w:hAnsi="Times New Roman" w:cs="Times New Roman"/>
          <w:color w:val="000000" w:themeColor="text1"/>
          <w:lang w:val="lt-LT" w:eastAsia="en-GB"/>
        </w:rPr>
        <w:lastRenderedPageBreak/>
        <w:t xml:space="preserve">Vienas iš labai tarptautiniuose ryšiuose vertinamų aspektų – </w:t>
      </w:r>
      <w:r w:rsidRPr="004C4BE8">
        <w:rPr>
          <w:rFonts w:ascii="Times New Roman" w:eastAsia="Times New Roman" w:hAnsi="Times New Roman" w:cs="Times New Roman"/>
          <w:b/>
          <w:bCs/>
          <w:lang w:val="lt-LT" w:eastAsia="en-GB"/>
        </w:rPr>
        <w:t>į</w:t>
      </w:r>
      <w:r w:rsidRPr="004C4BE8">
        <w:rPr>
          <w:rFonts w:ascii="Times New Roman" w:eastAsia="Times New Roman" w:hAnsi="Times New Roman" w:cs="Times New Roman"/>
          <w:b/>
          <w:bCs/>
          <w:lang w:eastAsia="en-GB"/>
        </w:rPr>
        <w:t>monių</w:t>
      </w:r>
      <w:r>
        <w:rPr>
          <w:rFonts w:ascii="Times New Roman" w:eastAsia="Times New Roman" w:hAnsi="Times New Roman" w:cs="Times New Roman"/>
          <w:b/>
          <w:bCs/>
          <w:lang w:val="lt-LT" w:eastAsia="en-GB"/>
        </w:rPr>
        <w:t>/valstybių</w:t>
      </w:r>
      <w:r w:rsidRPr="004C4BE8">
        <w:rPr>
          <w:rFonts w:ascii="Times New Roman" w:eastAsia="Times New Roman" w:hAnsi="Times New Roman" w:cs="Times New Roman"/>
          <w:b/>
          <w:bCs/>
          <w:lang w:eastAsia="en-GB"/>
        </w:rPr>
        <w:t xml:space="preserve"> socialinė atsakomybė</w:t>
      </w:r>
      <w:r w:rsidRPr="004C4BE8">
        <w:rPr>
          <w:rFonts w:ascii="Times New Roman" w:eastAsia="Times New Roman" w:hAnsi="Times New Roman" w:cs="Times New Roman"/>
          <w:lang w:eastAsia="en-GB"/>
        </w:rPr>
        <w:t xml:space="preserve"> – tai savanoriškos verslo įmonių pastangos įtraukti socialines ir aplinkos problemas į jų bendras veiklas ir ryšius su suinteresuotomis šalimis, siekis realizuoti aukštesnius socialinio gyvenimo, aplinkos apsaugos standartus kasdieninėje veikloje. Socialinė atsakomybė yra darnaus vystymosi strategijos taikymas praktinėje įmonės veikloje, kai apimami ekonominiai, socialiniai bei aplinkosauginiai veiksniai</w:t>
      </w:r>
      <w:r w:rsidR="00CB69F0">
        <w:rPr>
          <w:rFonts w:ascii="Times New Roman" w:eastAsia="Times New Roman" w:hAnsi="Times New Roman" w:cs="Times New Roman"/>
          <w:lang w:val="lt-LT" w:eastAsia="en-GB"/>
        </w:rPr>
        <w:t xml:space="preserve"> (</w:t>
      </w:r>
      <w:proofErr w:type="spellStart"/>
      <w:r w:rsidR="00CB69F0">
        <w:rPr>
          <w:rFonts w:ascii="Times New Roman" w:eastAsia="Times New Roman" w:hAnsi="Times New Roman" w:cs="Times New Roman"/>
          <w:lang w:val="lt-LT" w:eastAsia="en-GB"/>
        </w:rPr>
        <w:t>Paužolienė</w:t>
      </w:r>
      <w:proofErr w:type="spellEnd"/>
      <w:r w:rsidR="00CB69F0">
        <w:rPr>
          <w:rFonts w:ascii="Times New Roman" w:eastAsia="Times New Roman" w:hAnsi="Times New Roman" w:cs="Times New Roman"/>
          <w:lang w:val="lt-LT" w:eastAsia="en-GB"/>
        </w:rPr>
        <w:t>, 2010). Labai svarbu laikytis tarptautinių teisės aktų, susitarimų, aplinkosaugos standartų ir t.t.</w:t>
      </w:r>
    </w:p>
    <w:p w14:paraId="6AD1FF94" w14:textId="1546B253" w:rsidR="00CB69F0" w:rsidRDefault="00CB69F0" w:rsidP="005A7D01">
      <w:pPr>
        <w:spacing w:line="360" w:lineRule="auto"/>
        <w:ind w:firstLine="720"/>
        <w:rPr>
          <w:rFonts w:ascii="Times New Roman" w:eastAsia="Times New Roman" w:hAnsi="Times New Roman" w:cs="Times New Roman"/>
          <w:lang w:val="lt-LT" w:eastAsia="en-GB"/>
        </w:rPr>
      </w:pPr>
    </w:p>
    <w:p w14:paraId="5433E0CF" w14:textId="46B38F67" w:rsidR="00CB69F0" w:rsidRDefault="00CB69F0" w:rsidP="005A7D01">
      <w:pPr>
        <w:spacing w:line="360" w:lineRule="auto"/>
        <w:ind w:firstLine="720"/>
        <w:rPr>
          <w:rFonts w:ascii="Times New Roman" w:eastAsia="Times New Roman" w:hAnsi="Times New Roman" w:cs="Times New Roman"/>
          <w:lang w:val="lt-LT" w:eastAsia="en-GB"/>
        </w:rPr>
      </w:pPr>
      <w:r>
        <w:rPr>
          <w:rFonts w:ascii="Times New Roman" w:eastAsia="Times New Roman" w:hAnsi="Times New Roman" w:cs="Times New Roman"/>
          <w:lang w:val="lt-LT" w:eastAsia="en-GB"/>
        </w:rPr>
        <w:t>Tarptautiniai ryšiai mezgami:</w:t>
      </w:r>
    </w:p>
    <w:p w14:paraId="71913A75" w14:textId="50EAA8AE" w:rsidR="00CB69F0" w:rsidRDefault="00CB69F0" w:rsidP="005A7D01">
      <w:pPr>
        <w:pStyle w:val="ListParagraph"/>
        <w:numPr>
          <w:ilvl w:val="0"/>
          <w:numId w:val="1"/>
        </w:numPr>
        <w:spacing w:line="360" w:lineRule="auto"/>
        <w:ind w:left="0" w:firstLine="720"/>
        <w:rPr>
          <w:rFonts w:ascii="Times New Roman" w:eastAsia="Times New Roman" w:hAnsi="Times New Roman" w:cs="Times New Roman"/>
          <w:lang w:val="lt-LT" w:eastAsia="en-GB"/>
        </w:rPr>
      </w:pPr>
      <w:r>
        <w:rPr>
          <w:rFonts w:ascii="Times New Roman" w:eastAsia="Times New Roman" w:hAnsi="Times New Roman" w:cs="Times New Roman"/>
          <w:lang w:val="lt-LT" w:eastAsia="en-GB"/>
        </w:rPr>
        <w:t>tarptautinėse asociacijose/klubuose/federacijose;</w:t>
      </w:r>
    </w:p>
    <w:p w14:paraId="2C261994" w14:textId="34BF642E" w:rsidR="00CB69F0" w:rsidRDefault="00CB69F0" w:rsidP="005A7D01">
      <w:pPr>
        <w:pStyle w:val="ListParagraph"/>
        <w:numPr>
          <w:ilvl w:val="0"/>
          <w:numId w:val="1"/>
        </w:numPr>
        <w:spacing w:line="360" w:lineRule="auto"/>
        <w:ind w:left="0" w:firstLine="720"/>
        <w:rPr>
          <w:rFonts w:ascii="Times New Roman" w:eastAsia="Times New Roman" w:hAnsi="Times New Roman" w:cs="Times New Roman"/>
          <w:lang w:val="lt-LT" w:eastAsia="en-GB"/>
        </w:rPr>
      </w:pPr>
      <w:r>
        <w:rPr>
          <w:rFonts w:ascii="Times New Roman" w:eastAsia="Times New Roman" w:hAnsi="Times New Roman" w:cs="Times New Roman"/>
          <w:lang w:val="lt-LT" w:eastAsia="en-GB"/>
        </w:rPr>
        <w:t>tarptautinėse</w:t>
      </w:r>
      <w:r>
        <w:rPr>
          <w:rFonts w:ascii="Times New Roman" w:eastAsia="Times New Roman" w:hAnsi="Times New Roman" w:cs="Times New Roman"/>
          <w:lang w:val="lt-LT" w:eastAsia="en-GB"/>
        </w:rPr>
        <w:t xml:space="preserve"> parodose/mugėse;</w:t>
      </w:r>
    </w:p>
    <w:p w14:paraId="2D72F8C7" w14:textId="69B0BC91" w:rsidR="00B835BC" w:rsidRPr="00CB69F0" w:rsidRDefault="00B835BC" w:rsidP="005A7D01">
      <w:pPr>
        <w:pStyle w:val="ListParagraph"/>
        <w:numPr>
          <w:ilvl w:val="0"/>
          <w:numId w:val="1"/>
        </w:numPr>
        <w:spacing w:line="360" w:lineRule="auto"/>
        <w:ind w:left="0" w:firstLine="720"/>
        <w:rPr>
          <w:rFonts w:ascii="Times New Roman" w:eastAsia="Times New Roman" w:hAnsi="Times New Roman" w:cs="Times New Roman"/>
          <w:lang w:val="lt-LT" w:eastAsia="en-GB"/>
        </w:rPr>
      </w:pPr>
      <w:r>
        <w:rPr>
          <w:rFonts w:ascii="Times New Roman" w:eastAsia="Times New Roman" w:hAnsi="Times New Roman" w:cs="Times New Roman"/>
          <w:lang w:val="lt-LT" w:eastAsia="en-GB"/>
        </w:rPr>
        <w:t>dvišaliuose santykiuose/bendradarbiavime.</w:t>
      </w:r>
    </w:p>
    <w:p w14:paraId="110F2B9A" w14:textId="54089054" w:rsidR="004C4BE8" w:rsidRPr="004C4BE8" w:rsidRDefault="004C4BE8" w:rsidP="005A7D01">
      <w:pPr>
        <w:spacing w:line="360" w:lineRule="auto"/>
        <w:ind w:firstLine="720"/>
        <w:rPr>
          <w:rFonts w:ascii="Times New Roman" w:eastAsia="Times New Roman" w:hAnsi="Times New Roman" w:cs="Times New Roman"/>
          <w:color w:val="000000" w:themeColor="text1"/>
          <w:lang w:val="lt-LT" w:eastAsia="en-GB"/>
        </w:rPr>
      </w:pPr>
    </w:p>
    <w:p w14:paraId="43411D87" w14:textId="77777777" w:rsidR="004B08FB" w:rsidRPr="004B08FB" w:rsidRDefault="004B08FB" w:rsidP="005A7D01">
      <w:pPr>
        <w:spacing w:line="360" w:lineRule="auto"/>
        <w:ind w:firstLine="720"/>
        <w:rPr>
          <w:rFonts w:ascii="Times New Roman" w:eastAsia="Times New Roman" w:hAnsi="Times New Roman" w:cs="Times New Roman"/>
          <w:color w:val="000000" w:themeColor="text1"/>
          <w:shd w:val="clear" w:color="auto" w:fill="FCFCFC"/>
          <w:lang w:val="lt-LT" w:eastAsia="en-GB"/>
        </w:rPr>
      </w:pPr>
    </w:p>
    <w:p w14:paraId="2E1C9EC2" w14:textId="77777777" w:rsidR="004B08FB" w:rsidRPr="00FA045B" w:rsidRDefault="004B08FB" w:rsidP="005A7D01">
      <w:pPr>
        <w:spacing w:line="360" w:lineRule="auto"/>
        <w:ind w:firstLine="720"/>
        <w:rPr>
          <w:rFonts w:ascii="Times New Roman" w:eastAsia="Times New Roman" w:hAnsi="Times New Roman" w:cs="Times New Roman"/>
          <w:color w:val="000000" w:themeColor="text1"/>
          <w:lang w:val="lt-LT" w:eastAsia="en-GB"/>
        </w:rPr>
      </w:pPr>
    </w:p>
    <w:p w14:paraId="1AFDCF24" w14:textId="77777777" w:rsidR="00FA045B" w:rsidRPr="00BC02F2" w:rsidRDefault="00FA045B" w:rsidP="005A7D01">
      <w:pPr>
        <w:spacing w:line="360" w:lineRule="auto"/>
        <w:ind w:firstLine="720"/>
        <w:rPr>
          <w:rFonts w:ascii="Times New Roman" w:hAnsi="Times New Roman" w:cs="Times New Roman"/>
          <w:color w:val="000000" w:themeColor="text1"/>
          <w:lang w:val="lt-LT"/>
        </w:rPr>
      </w:pPr>
    </w:p>
    <w:p w14:paraId="4DB564A8" w14:textId="16004E54" w:rsidR="00FA045B" w:rsidRPr="00BC02F2" w:rsidRDefault="00FA045B" w:rsidP="005A7D01">
      <w:pPr>
        <w:spacing w:line="360" w:lineRule="auto"/>
        <w:ind w:firstLine="720"/>
        <w:rPr>
          <w:rFonts w:ascii="Times New Roman" w:hAnsi="Times New Roman" w:cs="Times New Roman"/>
          <w:color w:val="000000" w:themeColor="text1"/>
          <w:lang w:val="lt-LT"/>
        </w:rPr>
      </w:pPr>
    </w:p>
    <w:sectPr w:rsidR="00FA045B" w:rsidRPr="00BC02F2" w:rsidSect="007E1313">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59DBAE" w14:textId="77777777" w:rsidR="0048716E" w:rsidRDefault="0048716E" w:rsidP="00BC02F2">
      <w:r>
        <w:separator/>
      </w:r>
    </w:p>
  </w:endnote>
  <w:endnote w:type="continuationSeparator" w:id="0">
    <w:p w14:paraId="1727783B" w14:textId="77777777" w:rsidR="0048716E" w:rsidRDefault="0048716E" w:rsidP="00BC0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T Sans">
    <w:panose1 w:val="020B0503020203020204"/>
    <w:charset w:val="4D"/>
    <w:family w:val="swiss"/>
    <w:pitch w:val="variable"/>
    <w:sig w:usb0="A00002EF" w:usb1="5000204B" w:usb2="00000000" w:usb3="00000000" w:csb0="00000097"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1429333"/>
      <w:docPartObj>
        <w:docPartGallery w:val="Page Numbers (Bottom of Page)"/>
        <w:docPartUnique/>
      </w:docPartObj>
    </w:sdtPr>
    <w:sdtContent>
      <w:p w14:paraId="4B1F1B3E" w14:textId="55BEA717" w:rsidR="00BC02F2" w:rsidRDefault="00BC02F2" w:rsidP="00C439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D95E92D" w14:textId="77777777" w:rsidR="00BC02F2" w:rsidRDefault="00BC02F2" w:rsidP="00BC02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0490158"/>
      <w:docPartObj>
        <w:docPartGallery w:val="Page Numbers (Bottom of Page)"/>
        <w:docPartUnique/>
      </w:docPartObj>
    </w:sdtPr>
    <w:sdtContent>
      <w:p w14:paraId="4DC00F4E" w14:textId="27E3AF6D" w:rsidR="00BC02F2" w:rsidRDefault="00BC02F2" w:rsidP="00C439F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D298AD6" w14:textId="77777777" w:rsidR="00BC02F2" w:rsidRDefault="00BC02F2" w:rsidP="00BC02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E1B09" w14:textId="77777777" w:rsidR="0048716E" w:rsidRDefault="0048716E" w:rsidP="00BC02F2">
      <w:r>
        <w:separator/>
      </w:r>
    </w:p>
  </w:footnote>
  <w:footnote w:type="continuationSeparator" w:id="0">
    <w:p w14:paraId="16149BB4" w14:textId="77777777" w:rsidR="0048716E" w:rsidRDefault="0048716E" w:rsidP="00BC0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E156B"/>
    <w:multiLevelType w:val="hybridMultilevel"/>
    <w:tmpl w:val="D88C1144"/>
    <w:lvl w:ilvl="0" w:tplc="6EAC5D40">
      <w:start w:val="3"/>
      <w:numFmt w:val="bullet"/>
      <w:lvlText w:val="-"/>
      <w:lvlJc w:val="left"/>
      <w:pPr>
        <w:ind w:left="720" w:hanging="360"/>
      </w:pPr>
      <w:rPr>
        <w:rFonts w:ascii="PT Sans" w:eastAsia="Times New Roman" w:hAnsi="PT Sans" w:cs="Times New Roman" w:hint="default"/>
        <w:color w:val="38383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45B"/>
    <w:rsid w:val="00115032"/>
    <w:rsid w:val="004368CA"/>
    <w:rsid w:val="004475E2"/>
    <w:rsid w:val="0048716E"/>
    <w:rsid w:val="004B08FB"/>
    <w:rsid w:val="004C4BE8"/>
    <w:rsid w:val="005A7D01"/>
    <w:rsid w:val="006934B6"/>
    <w:rsid w:val="007E1313"/>
    <w:rsid w:val="00866E62"/>
    <w:rsid w:val="009B1865"/>
    <w:rsid w:val="00B835BC"/>
    <w:rsid w:val="00BC02F2"/>
    <w:rsid w:val="00CB69F0"/>
    <w:rsid w:val="00D346FA"/>
    <w:rsid w:val="00DC17A6"/>
    <w:rsid w:val="00FA045B"/>
  </w:rsids>
  <m:mathPr>
    <m:mathFont m:val="Cambria Math"/>
    <m:brkBin m:val="before"/>
    <m:brkBinSub m:val="--"/>
    <m:smallFrac m:val="0"/>
    <m:dispDef/>
    <m:lMargin m:val="0"/>
    <m:rMargin m:val="0"/>
    <m:defJc m:val="centerGroup"/>
    <m:wrapIndent m:val="1440"/>
    <m:intLim m:val="subSup"/>
    <m:naryLim m:val="undOvr"/>
  </m:mathPr>
  <w:themeFontLang w:val="en-LT"/>
  <w:clrSchemeMapping w:bg1="light1" w:t1="dark1" w:bg2="light2" w:t2="dark2" w:accent1="accent1" w:accent2="accent2" w:accent3="accent3" w:accent4="accent4" w:accent5="accent5" w:accent6="accent6" w:hyperlink="hyperlink" w:followedHyperlink="followedHyperlink"/>
  <w:decimalSymbol w:val=","/>
  <w:listSeparator w:val=","/>
  <w14:docId w14:val="1BC3D5C3"/>
  <w15:chartTrackingRefBased/>
  <w15:docId w15:val="{2D0CB655-6974-3548-B3BD-E8BB35505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8FB"/>
    <w:pPr>
      <w:ind w:left="720"/>
      <w:contextualSpacing/>
    </w:pPr>
  </w:style>
  <w:style w:type="paragraph" w:styleId="Footer">
    <w:name w:val="footer"/>
    <w:basedOn w:val="Normal"/>
    <w:link w:val="FooterChar"/>
    <w:uiPriority w:val="99"/>
    <w:unhideWhenUsed/>
    <w:rsid w:val="00BC02F2"/>
    <w:pPr>
      <w:tabs>
        <w:tab w:val="center" w:pos="4513"/>
        <w:tab w:val="right" w:pos="9026"/>
      </w:tabs>
    </w:pPr>
  </w:style>
  <w:style w:type="character" w:customStyle="1" w:styleId="FooterChar">
    <w:name w:val="Footer Char"/>
    <w:basedOn w:val="DefaultParagraphFont"/>
    <w:link w:val="Footer"/>
    <w:uiPriority w:val="99"/>
    <w:rsid w:val="00BC02F2"/>
  </w:style>
  <w:style w:type="character" w:styleId="PageNumber">
    <w:name w:val="page number"/>
    <w:basedOn w:val="DefaultParagraphFont"/>
    <w:uiPriority w:val="99"/>
    <w:semiHidden/>
    <w:unhideWhenUsed/>
    <w:rsid w:val="00BC02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2070">
      <w:bodyDiv w:val="1"/>
      <w:marLeft w:val="0"/>
      <w:marRight w:val="0"/>
      <w:marTop w:val="0"/>
      <w:marBottom w:val="0"/>
      <w:divBdr>
        <w:top w:val="none" w:sz="0" w:space="0" w:color="auto"/>
        <w:left w:val="none" w:sz="0" w:space="0" w:color="auto"/>
        <w:bottom w:val="none" w:sz="0" w:space="0" w:color="auto"/>
        <w:right w:val="none" w:sz="0" w:space="0" w:color="auto"/>
      </w:divBdr>
    </w:div>
    <w:div w:id="140118723">
      <w:bodyDiv w:val="1"/>
      <w:marLeft w:val="0"/>
      <w:marRight w:val="0"/>
      <w:marTop w:val="0"/>
      <w:marBottom w:val="0"/>
      <w:divBdr>
        <w:top w:val="none" w:sz="0" w:space="0" w:color="auto"/>
        <w:left w:val="none" w:sz="0" w:space="0" w:color="auto"/>
        <w:bottom w:val="none" w:sz="0" w:space="0" w:color="auto"/>
        <w:right w:val="none" w:sz="0" w:space="0" w:color="auto"/>
      </w:divBdr>
    </w:div>
    <w:div w:id="140927736">
      <w:bodyDiv w:val="1"/>
      <w:marLeft w:val="0"/>
      <w:marRight w:val="0"/>
      <w:marTop w:val="0"/>
      <w:marBottom w:val="0"/>
      <w:divBdr>
        <w:top w:val="none" w:sz="0" w:space="0" w:color="auto"/>
        <w:left w:val="none" w:sz="0" w:space="0" w:color="auto"/>
        <w:bottom w:val="none" w:sz="0" w:space="0" w:color="auto"/>
        <w:right w:val="none" w:sz="0" w:space="0" w:color="auto"/>
      </w:divBdr>
    </w:div>
    <w:div w:id="301621690">
      <w:bodyDiv w:val="1"/>
      <w:marLeft w:val="0"/>
      <w:marRight w:val="0"/>
      <w:marTop w:val="0"/>
      <w:marBottom w:val="0"/>
      <w:divBdr>
        <w:top w:val="none" w:sz="0" w:space="0" w:color="auto"/>
        <w:left w:val="none" w:sz="0" w:space="0" w:color="auto"/>
        <w:bottom w:val="none" w:sz="0" w:space="0" w:color="auto"/>
        <w:right w:val="none" w:sz="0" w:space="0" w:color="auto"/>
      </w:divBdr>
    </w:div>
    <w:div w:id="307788588">
      <w:bodyDiv w:val="1"/>
      <w:marLeft w:val="0"/>
      <w:marRight w:val="0"/>
      <w:marTop w:val="0"/>
      <w:marBottom w:val="0"/>
      <w:divBdr>
        <w:top w:val="none" w:sz="0" w:space="0" w:color="auto"/>
        <w:left w:val="none" w:sz="0" w:space="0" w:color="auto"/>
        <w:bottom w:val="none" w:sz="0" w:space="0" w:color="auto"/>
        <w:right w:val="none" w:sz="0" w:space="0" w:color="auto"/>
      </w:divBdr>
    </w:div>
    <w:div w:id="439374959">
      <w:bodyDiv w:val="1"/>
      <w:marLeft w:val="0"/>
      <w:marRight w:val="0"/>
      <w:marTop w:val="0"/>
      <w:marBottom w:val="0"/>
      <w:divBdr>
        <w:top w:val="none" w:sz="0" w:space="0" w:color="auto"/>
        <w:left w:val="none" w:sz="0" w:space="0" w:color="auto"/>
        <w:bottom w:val="none" w:sz="0" w:space="0" w:color="auto"/>
        <w:right w:val="none" w:sz="0" w:space="0" w:color="auto"/>
      </w:divBdr>
    </w:div>
    <w:div w:id="669985171">
      <w:bodyDiv w:val="1"/>
      <w:marLeft w:val="0"/>
      <w:marRight w:val="0"/>
      <w:marTop w:val="0"/>
      <w:marBottom w:val="0"/>
      <w:divBdr>
        <w:top w:val="none" w:sz="0" w:space="0" w:color="auto"/>
        <w:left w:val="none" w:sz="0" w:space="0" w:color="auto"/>
        <w:bottom w:val="none" w:sz="0" w:space="0" w:color="auto"/>
        <w:right w:val="none" w:sz="0" w:space="0" w:color="auto"/>
      </w:divBdr>
    </w:div>
    <w:div w:id="896629726">
      <w:bodyDiv w:val="1"/>
      <w:marLeft w:val="0"/>
      <w:marRight w:val="0"/>
      <w:marTop w:val="0"/>
      <w:marBottom w:val="0"/>
      <w:divBdr>
        <w:top w:val="none" w:sz="0" w:space="0" w:color="auto"/>
        <w:left w:val="none" w:sz="0" w:space="0" w:color="auto"/>
        <w:bottom w:val="none" w:sz="0" w:space="0" w:color="auto"/>
        <w:right w:val="none" w:sz="0" w:space="0" w:color="auto"/>
      </w:divBdr>
    </w:div>
    <w:div w:id="1183938692">
      <w:bodyDiv w:val="1"/>
      <w:marLeft w:val="0"/>
      <w:marRight w:val="0"/>
      <w:marTop w:val="0"/>
      <w:marBottom w:val="0"/>
      <w:divBdr>
        <w:top w:val="none" w:sz="0" w:space="0" w:color="auto"/>
        <w:left w:val="none" w:sz="0" w:space="0" w:color="auto"/>
        <w:bottom w:val="none" w:sz="0" w:space="0" w:color="auto"/>
        <w:right w:val="none" w:sz="0" w:space="0" w:color="auto"/>
      </w:divBdr>
    </w:div>
    <w:div w:id="1295064806">
      <w:bodyDiv w:val="1"/>
      <w:marLeft w:val="0"/>
      <w:marRight w:val="0"/>
      <w:marTop w:val="0"/>
      <w:marBottom w:val="0"/>
      <w:divBdr>
        <w:top w:val="none" w:sz="0" w:space="0" w:color="auto"/>
        <w:left w:val="none" w:sz="0" w:space="0" w:color="auto"/>
        <w:bottom w:val="none" w:sz="0" w:space="0" w:color="auto"/>
        <w:right w:val="none" w:sz="0" w:space="0" w:color="auto"/>
      </w:divBdr>
    </w:div>
    <w:div w:id="1543326225">
      <w:bodyDiv w:val="1"/>
      <w:marLeft w:val="0"/>
      <w:marRight w:val="0"/>
      <w:marTop w:val="0"/>
      <w:marBottom w:val="0"/>
      <w:divBdr>
        <w:top w:val="none" w:sz="0" w:space="0" w:color="auto"/>
        <w:left w:val="none" w:sz="0" w:space="0" w:color="auto"/>
        <w:bottom w:val="none" w:sz="0" w:space="0" w:color="auto"/>
        <w:right w:val="none" w:sz="0" w:space="0" w:color="auto"/>
      </w:divBdr>
    </w:div>
    <w:div w:id="1676029894">
      <w:bodyDiv w:val="1"/>
      <w:marLeft w:val="0"/>
      <w:marRight w:val="0"/>
      <w:marTop w:val="0"/>
      <w:marBottom w:val="0"/>
      <w:divBdr>
        <w:top w:val="none" w:sz="0" w:space="0" w:color="auto"/>
        <w:left w:val="none" w:sz="0" w:space="0" w:color="auto"/>
        <w:bottom w:val="none" w:sz="0" w:space="0" w:color="auto"/>
        <w:right w:val="none" w:sz="0" w:space="0" w:color="auto"/>
      </w:divBdr>
    </w:div>
    <w:div w:id="2107185054">
      <w:bodyDiv w:val="1"/>
      <w:marLeft w:val="0"/>
      <w:marRight w:val="0"/>
      <w:marTop w:val="0"/>
      <w:marBottom w:val="0"/>
      <w:divBdr>
        <w:top w:val="none" w:sz="0" w:space="0" w:color="auto"/>
        <w:left w:val="none" w:sz="0" w:space="0" w:color="auto"/>
        <w:bottom w:val="none" w:sz="0" w:space="0" w:color="auto"/>
        <w:right w:val="none" w:sz="0" w:space="0" w:color="auto"/>
      </w:divBdr>
    </w:div>
    <w:div w:id="21418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Indre Narbutiene</dc:creator>
  <cp:keywords/>
  <dc:description/>
  <cp:lastModifiedBy>Indre Narbutiene</cp:lastModifiedBy>
  <cp:revision>4</cp:revision>
  <dcterms:created xsi:type="dcterms:W3CDTF">2021-11-24T07:38:00Z</dcterms:created>
  <dcterms:modified xsi:type="dcterms:W3CDTF">2021-11-24T08:48:00Z</dcterms:modified>
</cp:coreProperties>
</file>