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1D65" w14:textId="0B25121F" w:rsidR="00FC16B8" w:rsidRPr="00CB5662" w:rsidRDefault="00CB5662" w:rsidP="00CB5662">
      <w:pPr>
        <w:jc w:val="center"/>
        <w:rPr>
          <w:rFonts w:ascii="Times New Roman" w:hAnsi="Times New Roman" w:cs="Times New Roman"/>
          <w:sz w:val="28"/>
          <w:szCs w:val="28"/>
          <w:lang w:val="lt-LT"/>
        </w:rPr>
      </w:pPr>
      <w:r w:rsidRPr="00CB5662">
        <w:rPr>
          <w:rFonts w:ascii="Times New Roman" w:hAnsi="Times New Roman" w:cs="Times New Roman"/>
          <w:sz w:val="28"/>
          <w:szCs w:val="28"/>
          <w:lang w:val="lt-LT"/>
        </w:rPr>
        <w:t>Labaratorinis darbas Nr. M</w:t>
      </w:r>
      <w:r w:rsidR="00EC062D">
        <w:rPr>
          <w:rFonts w:ascii="Times New Roman" w:hAnsi="Times New Roman" w:cs="Times New Roman"/>
          <w:sz w:val="28"/>
          <w:szCs w:val="28"/>
          <w:lang w:val="lt-LT"/>
        </w:rPr>
        <w:t>T</w:t>
      </w:r>
      <w:r w:rsidR="00773333">
        <w:rPr>
          <w:rFonts w:ascii="Times New Roman" w:hAnsi="Times New Roman" w:cs="Times New Roman"/>
          <w:sz w:val="28"/>
          <w:szCs w:val="28"/>
          <w:lang w:val="lt-LT"/>
        </w:rPr>
        <w:t>-23</w:t>
      </w:r>
    </w:p>
    <w:p w14:paraId="5725F423" w14:textId="09BFC458" w:rsidR="00CB5662" w:rsidRPr="00CB4D5E" w:rsidRDefault="00465A8B" w:rsidP="00CB5662">
      <w:pPr>
        <w:jc w:val="center"/>
        <w:rPr>
          <w:rFonts w:ascii="Times New Roman" w:hAnsi="Times New Roman" w:cs="Times New Roman"/>
          <w:b/>
          <w:bCs/>
          <w:sz w:val="28"/>
          <w:szCs w:val="28"/>
          <w:lang w:val="lt-LT"/>
        </w:rPr>
      </w:pPr>
      <w:r w:rsidRPr="00465A8B">
        <w:rPr>
          <w:rFonts w:ascii="Times New Roman" w:hAnsi="Times New Roman" w:cs="Times New Roman"/>
          <w:b/>
          <w:bCs/>
          <w:sz w:val="28"/>
          <w:szCs w:val="28"/>
          <w:lang w:val="lt-LT"/>
        </w:rPr>
        <w:t>ENTROPIJOS POKYČIO NUSTATYMAS, LYDANT KRISTALINĮ KŪNĄ</w:t>
      </w:r>
    </w:p>
    <w:p w14:paraId="58A30A24" w14:textId="1C1AEEC5" w:rsidR="00436AC1" w:rsidRDefault="00436AC1" w:rsidP="00465A8B">
      <w:pPr>
        <w:rPr>
          <w:rStyle w:val="markedcontent"/>
          <w:rFonts w:ascii="Times New Roman" w:hAnsi="Times New Roman" w:cs="Times New Roman"/>
          <w:sz w:val="24"/>
          <w:szCs w:val="24"/>
        </w:rPr>
      </w:pPr>
      <w:r w:rsidRPr="00436AC1">
        <w:rPr>
          <w:rFonts w:ascii="Times New Roman" w:hAnsi="Times New Roman" w:cs="Times New Roman"/>
          <w:b/>
          <w:bCs/>
          <w:sz w:val="24"/>
          <w:szCs w:val="24"/>
        </w:rPr>
        <w:t>DARBO TIKSLAS:</w:t>
      </w:r>
      <w:r>
        <w:br/>
      </w:r>
      <w:r w:rsidR="00465A8B" w:rsidRPr="00465A8B">
        <w:rPr>
          <w:rStyle w:val="markedcontent"/>
          <w:rFonts w:ascii="Times New Roman" w:hAnsi="Times New Roman" w:cs="Times New Roman"/>
          <w:sz w:val="24"/>
          <w:szCs w:val="24"/>
        </w:rPr>
        <w:t>Nustatyti: a) natrio druskos lydymosi temperatūrą; b) entropijos pokytį, šildant ir išlydant duotajį kristalinio</w:t>
      </w:r>
      <w:r w:rsidR="00465A8B">
        <w:rPr>
          <w:rStyle w:val="markedcontent"/>
          <w:rFonts w:ascii="Times New Roman" w:hAnsi="Times New Roman" w:cs="Times New Roman"/>
          <w:sz w:val="24"/>
          <w:szCs w:val="24"/>
        </w:rPr>
        <w:t xml:space="preserve"> </w:t>
      </w:r>
      <w:r w:rsidR="00465A8B" w:rsidRPr="00465A8B">
        <w:rPr>
          <w:rStyle w:val="markedcontent"/>
          <w:rFonts w:ascii="Times New Roman" w:hAnsi="Times New Roman" w:cs="Times New Roman"/>
          <w:sz w:val="24"/>
          <w:szCs w:val="24"/>
        </w:rPr>
        <w:t>natrio druskos kiekį.</w:t>
      </w:r>
    </w:p>
    <w:p w14:paraId="5281C694" w14:textId="3FD266D7" w:rsidR="00436AC1" w:rsidRDefault="00436AC1" w:rsidP="00CB5662">
      <w:pPr>
        <w:rPr>
          <w:rStyle w:val="markedcontent"/>
          <w:rFonts w:ascii="Times New Roman" w:hAnsi="Times New Roman" w:cs="Times New Roman"/>
          <w:b/>
          <w:bCs/>
          <w:sz w:val="24"/>
          <w:szCs w:val="24"/>
          <w:lang w:val="lt-LT"/>
        </w:rPr>
      </w:pPr>
      <w:r w:rsidRPr="00436AC1">
        <w:rPr>
          <w:rStyle w:val="markedcontent"/>
          <w:rFonts w:ascii="Times New Roman" w:hAnsi="Times New Roman" w:cs="Times New Roman"/>
          <w:b/>
          <w:bCs/>
          <w:sz w:val="24"/>
          <w:szCs w:val="24"/>
        </w:rPr>
        <w:t>DARBO</w:t>
      </w:r>
      <w:r w:rsidRPr="00436AC1">
        <w:rPr>
          <w:rStyle w:val="markedcontent"/>
          <w:rFonts w:ascii="Times New Roman" w:hAnsi="Times New Roman" w:cs="Times New Roman"/>
          <w:b/>
          <w:bCs/>
          <w:sz w:val="24"/>
          <w:szCs w:val="24"/>
          <w:lang w:val="lt-LT"/>
        </w:rPr>
        <w:t xml:space="preserve"> PRIEMONĖS:</w:t>
      </w:r>
    </w:p>
    <w:p w14:paraId="05C01A2E" w14:textId="02FAB3EE" w:rsidR="00560E06" w:rsidRPr="00560E06" w:rsidRDefault="00560E06" w:rsidP="00CB5662">
      <w:pPr>
        <w:rPr>
          <w:rStyle w:val="markedcontent"/>
          <w:rFonts w:ascii="Times New Roman" w:hAnsi="Times New Roman" w:cs="Times New Roman"/>
          <w:sz w:val="24"/>
          <w:szCs w:val="24"/>
          <w:lang w:val="lt-LT"/>
        </w:rPr>
      </w:pPr>
      <w:r>
        <w:rPr>
          <w:rStyle w:val="markedcontent"/>
          <w:rFonts w:ascii="Times New Roman" w:hAnsi="Times New Roman" w:cs="Times New Roman"/>
          <w:sz w:val="24"/>
          <w:szCs w:val="24"/>
          <w:lang w:val="lt-LT"/>
        </w:rPr>
        <w:t xml:space="preserve">Elektroninis termometras, elektrinė </w:t>
      </w:r>
      <w:r w:rsidR="00D443A2">
        <w:rPr>
          <w:rStyle w:val="markedcontent"/>
          <w:rFonts w:ascii="Times New Roman" w:hAnsi="Times New Roman" w:cs="Times New Roman"/>
          <w:sz w:val="24"/>
          <w:szCs w:val="24"/>
          <w:lang w:val="lt-LT"/>
        </w:rPr>
        <w:t>plytelė</w:t>
      </w:r>
      <w:r>
        <w:rPr>
          <w:rStyle w:val="markedcontent"/>
          <w:rFonts w:ascii="Times New Roman" w:hAnsi="Times New Roman" w:cs="Times New Roman"/>
          <w:sz w:val="24"/>
          <w:szCs w:val="24"/>
          <w:lang w:val="lt-LT"/>
        </w:rPr>
        <w:t xml:space="preserve">, mėgintuvėlis su druska, kolba su </w:t>
      </w:r>
      <w:r w:rsidR="00D443A2">
        <w:rPr>
          <w:rStyle w:val="markedcontent"/>
          <w:rFonts w:ascii="Times New Roman" w:hAnsi="Times New Roman" w:cs="Times New Roman"/>
          <w:sz w:val="24"/>
          <w:szCs w:val="24"/>
          <w:lang w:val="lt-LT"/>
        </w:rPr>
        <w:t>vandeniu</w:t>
      </w:r>
      <w:r>
        <w:rPr>
          <w:rStyle w:val="markedcontent"/>
          <w:rFonts w:ascii="Times New Roman" w:hAnsi="Times New Roman" w:cs="Times New Roman"/>
          <w:sz w:val="24"/>
          <w:szCs w:val="24"/>
          <w:lang w:val="lt-LT"/>
        </w:rPr>
        <w:t xml:space="preserve">, elektroninis </w:t>
      </w:r>
      <w:r w:rsidR="005E35DF">
        <w:rPr>
          <w:rStyle w:val="markedcontent"/>
          <w:rFonts w:ascii="Times New Roman" w:hAnsi="Times New Roman" w:cs="Times New Roman"/>
          <w:sz w:val="24"/>
          <w:szCs w:val="24"/>
          <w:lang w:val="lt-LT"/>
        </w:rPr>
        <w:t>sekundometras</w:t>
      </w:r>
      <w:r>
        <w:rPr>
          <w:rStyle w:val="markedcontent"/>
          <w:rFonts w:ascii="Times New Roman" w:hAnsi="Times New Roman" w:cs="Times New Roman"/>
          <w:sz w:val="24"/>
          <w:szCs w:val="24"/>
          <w:lang w:val="lt-LT"/>
        </w:rPr>
        <w:t>.</w:t>
      </w:r>
    </w:p>
    <w:p w14:paraId="00B8F66A" w14:textId="03AA4B2A" w:rsidR="00436AC1" w:rsidRDefault="00436AC1" w:rsidP="00CB5662">
      <w:pPr>
        <w:rPr>
          <w:rStyle w:val="markedcontent"/>
          <w:rFonts w:ascii="Times New Roman" w:hAnsi="Times New Roman" w:cs="Times New Roman"/>
          <w:b/>
          <w:bCs/>
          <w:sz w:val="24"/>
          <w:szCs w:val="24"/>
          <w:lang w:val="lt-LT"/>
        </w:rPr>
      </w:pPr>
      <w:r>
        <w:rPr>
          <w:rStyle w:val="markedcontent"/>
          <w:rFonts w:ascii="Times New Roman" w:hAnsi="Times New Roman" w:cs="Times New Roman"/>
          <w:b/>
          <w:bCs/>
          <w:sz w:val="24"/>
          <w:szCs w:val="24"/>
          <w:lang w:val="lt-LT"/>
        </w:rPr>
        <w:t>TEORINĖ EKSPERIMENTO DALIS:</w:t>
      </w:r>
    </w:p>
    <w:p w14:paraId="371248E6" w14:textId="589434B8" w:rsidR="00560E06" w:rsidRPr="00560E06" w:rsidRDefault="00560E06" w:rsidP="00560E06">
      <w:pPr>
        <w:pStyle w:val="ListParagraph"/>
        <w:numPr>
          <w:ilvl w:val="0"/>
          <w:numId w:val="6"/>
        </w:numPr>
        <w:rPr>
          <w:rStyle w:val="markedcontent"/>
          <w:rFonts w:ascii="Times New Roman" w:hAnsi="Times New Roman" w:cs="Times New Roman"/>
          <w:b/>
          <w:bCs/>
          <w:sz w:val="24"/>
          <w:szCs w:val="24"/>
          <w:lang w:val="lt-LT"/>
        </w:rPr>
      </w:pPr>
      <w:r w:rsidRPr="00560E06">
        <w:rPr>
          <w:rStyle w:val="markedcontent"/>
          <w:rFonts w:ascii="Times New Roman" w:hAnsi="Times New Roman" w:cs="Times New Roman"/>
          <w:b/>
          <w:bCs/>
          <w:sz w:val="24"/>
          <w:szCs w:val="24"/>
          <w:lang w:val="lt-LT"/>
        </w:rPr>
        <w:t>Termodinaminė sistema. Pusiusvyrieji ir nepusiausvyrieji būviai ir procesai.</w:t>
      </w:r>
    </w:p>
    <w:p w14:paraId="1B4F9F05" w14:textId="6F968602" w:rsidR="00560E06" w:rsidRDefault="00560E06" w:rsidP="00560E06">
      <w:pPr>
        <w:pStyle w:val="ListParagraph"/>
        <w:rPr>
          <w:rStyle w:val="markedcontent"/>
          <w:rFonts w:ascii="Times New Roman" w:hAnsi="Times New Roman" w:cs="Times New Roman"/>
          <w:sz w:val="24"/>
          <w:szCs w:val="24"/>
          <w:lang w:val="lt-LT"/>
        </w:rPr>
      </w:pPr>
      <w:r w:rsidRPr="00560E06">
        <w:rPr>
          <w:rStyle w:val="markedcontent"/>
          <w:rFonts w:ascii="Times New Roman" w:hAnsi="Times New Roman" w:cs="Times New Roman"/>
          <w:sz w:val="24"/>
          <w:szCs w:val="24"/>
          <w:lang w:val="lt-LT"/>
        </w:rPr>
        <w:t>Kūno (ar kūnų sistemos) būvį galima apibūdinti makroskopiniais ar mikroskopiniais parametrais</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(kintamaisiais). Makroskopiniai parametrai - tūris V, slėgimas p, absoliutinė</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temperatūra T, tankis,</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laidumas šilumai ir elektrai ir t.t., o mikroskopiniai - atskirų molekulių greičiai, koordinatės ir t.t.</w:t>
      </w:r>
    </w:p>
    <w:p w14:paraId="3FA0CD50" w14:textId="448C1FF2" w:rsidR="00560E06" w:rsidRPr="00560E06" w:rsidRDefault="00560E06" w:rsidP="00560E06">
      <w:pPr>
        <w:pStyle w:val="ListParagraph"/>
        <w:rPr>
          <w:rStyle w:val="markedcontent"/>
          <w:rFonts w:ascii="Times New Roman" w:hAnsi="Times New Roman" w:cs="Times New Roman"/>
          <w:sz w:val="24"/>
          <w:szCs w:val="24"/>
          <w:lang w:val="lt-LT"/>
        </w:rPr>
      </w:pPr>
      <w:r w:rsidRPr="00560E06">
        <w:rPr>
          <w:rStyle w:val="markedcontent"/>
          <w:rFonts w:ascii="Times New Roman" w:hAnsi="Times New Roman" w:cs="Times New Roman"/>
          <w:sz w:val="24"/>
          <w:szCs w:val="24"/>
          <w:lang w:val="lt-LT"/>
        </w:rPr>
        <w:t>Kūnai, tarp kurių (ir aplinkos - jei sistema neizoliuota) vyksta energijos mainai darbo ir šilumos</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kiekio perdavimo būdu, sudaro termodinaminę sistemą. Termodinaminės sistemos būvis apibūdinamas</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makroskopiniais parametrais. Sistemos būviui nusakyti reikalingas tam tikras skaičius nepriklausomų</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parametrų. Chemiškai vienalyčių termodinaminių sistemų (dujų, skysčių, kietųjų kūnų) nesančių išorinių</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jėgų lauke, būviui nusakyti pakanka dviejų nepriklausomų parametrų iš trijų (V, p, T), nes trečią parametrą</w:t>
      </w:r>
    </w:p>
    <w:p w14:paraId="7C9FE01A" w14:textId="5EED69A1" w:rsidR="00560E06" w:rsidRDefault="00560E06" w:rsidP="00560E06">
      <w:pPr>
        <w:pStyle w:val="ListParagraph"/>
        <w:rPr>
          <w:rStyle w:val="markedcontent"/>
          <w:rFonts w:ascii="Times New Roman" w:hAnsi="Times New Roman" w:cs="Times New Roman"/>
          <w:sz w:val="24"/>
          <w:szCs w:val="24"/>
          <w:lang w:val="lt-LT"/>
        </w:rPr>
      </w:pPr>
      <w:r w:rsidRPr="00560E06">
        <w:rPr>
          <w:rStyle w:val="markedcontent"/>
          <w:rFonts w:ascii="Times New Roman" w:hAnsi="Times New Roman" w:cs="Times New Roman"/>
          <w:sz w:val="24"/>
          <w:szCs w:val="24"/>
          <w:lang w:val="lt-LT"/>
        </w:rPr>
        <w:t>galime apskaičiuoti iš būvio lygties f (p, V, T) = 0. Būvio lygčių pavyzdžiai: idealioms dujoms-</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Mendelejevo-Klapeirono lygtis pV = RT, realioms dujoms -Van-der-Vaalso lygtis (p+a/V2)(V-b) = RT (R</w:t>
      </w:r>
      <w:r>
        <w:rPr>
          <w:rStyle w:val="markedcontent"/>
          <w:rFonts w:ascii="Times New Roman" w:hAnsi="Times New Roman" w:cs="Times New Roman"/>
          <w:sz w:val="24"/>
          <w:szCs w:val="24"/>
          <w:lang w:val="lt-LT"/>
        </w:rPr>
        <w:t xml:space="preserve"> </w:t>
      </w:r>
      <w:r w:rsidRPr="00560E06">
        <w:rPr>
          <w:rStyle w:val="markedcontent"/>
          <w:rFonts w:ascii="Times New Roman" w:hAnsi="Times New Roman" w:cs="Times New Roman"/>
          <w:sz w:val="24"/>
          <w:szCs w:val="24"/>
          <w:lang w:val="lt-LT"/>
        </w:rPr>
        <w:t>- universali dujų konstanta, a,b-konstantos, charakterizuojančios dujas).</w:t>
      </w:r>
    </w:p>
    <w:p w14:paraId="54FA3189" w14:textId="488B3ABF" w:rsidR="00560E06" w:rsidRDefault="00F2076F" w:rsidP="003675BE">
      <w:pPr>
        <w:pStyle w:val="ListParagraph"/>
        <w:rPr>
          <w:rStyle w:val="markedcontent"/>
          <w:rFonts w:ascii="Times New Roman" w:hAnsi="Times New Roman" w:cs="Times New Roman"/>
          <w:sz w:val="24"/>
          <w:szCs w:val="24"/>
          <w:lang w:val="lt-LT"/>
        </w:rPr>
      </w:pPr>
      <w:r w:rsidRPr="00F2076F">
        <w:rPr>
          <w:rStyle w:val="markedcontent"/>
          <w:rFonts w:ascii="Times New Roman" w:hAnsi="Times New Roman" w:cs="Times New Roman"/>
          <w:sz w:val="24"/>
          <w:szCs w:val="24"/>
          <w:lang w:val="lt-LT"/>
        </w:rPr>
        <w:t>Pusiausvyriniais vadinami būviai, kai sistemą nusakantys parametrai turi apibrėžtas, laiko bėgyje</w:t>
      </w:r>
      <w:r>
        <w:rPr>
          <w:rStyle w:val="markedcontent"/>
          <w:rFonts w:ascii="Times New Roman" w:hAnsi="Times New Roman" w:cs="Times New Roman"/>
          <w:sz w:val="24"/>
          <w:szCs w:val="24"/>
          <w:lang w:val="lt-LT"/>
        </w:rPr>
        <w:t xml:space="preserve"> </w:t>
      </w:r>
      <w:r w:rsidRPr="00F2076F">
        <w:rPr>
          <w:rStyle w:val="markedcontent"/>
          <w:rFonts w:ascii="Times New Roman" w:hAnsi="Times New Roman" w:cs="Times New Roman"/>
          <w:sz w:val="24"/>
          <w:szCs w:val="24"/>
          <w:lang w:val="lt-LT"/>
        </w:rPr>
        <w:t>nekintančias vertes. Pusiausvyriniais procesais vadinami procesai, kurių metu sistemos parametrų vertės</w:t>
      </w:r>
      <w:r>
        <w:rPr>
          <w:rStyle w:val="markedcontent"/>
          <w:rFonts w:ascii="Times New Roman" w:hAnsi="Times New Roman" w:cs="Times New Roman"/>
          <w:sz w:val="24"/>
          <w:szCs w:val="24"/>
          <w:lang w:val="lt-LT"/>
        </w:rPr>
        <w:t xml:space="preserve"> </w:t>
      </w:r>
      <w:r w:rsidRPr="00F2076F">
        <w:rPr>
          <w:rStyle w:val="markedcontent"/>
          <w:rFonts w:ascii="Times New Roman" w:hAnsi="Times New Roman" w:cs="Times New Roman"/>
          <w:sz w:val="24"/>
          <w:szCs w:val="24"/>
          <w:lang w:val="lt-LT"/>
        </w:rPr>
        <w:t>lieka apibrėžtos. Pavyzdžiui, cilindre dujos, stumiant stumoklį, slegiamos. Slėgis prie stumoklio bus šiek</w:t>
      </w:r>
      <w:r>
        <w:rPr>
          <w:rStyle w:val="markedcontent"/>
          <w:rFonts w:ascii="Times New Roman" w:hAnsi="Times New Roman" w:cs="Times New Roman"/>
          <w:sz w:val="24"/>
          <w:szCs w:val="24"/>
          <w:lang w:val="lt-LT"/>
        </w:rPr>
        <w:t xml:space="preserve"> </w:t>
      </w:r>
      <w:r w:rsidRPr="00F2076F">
        <w:rPr>
          <w:rStyle w:val="markedcontent"/>
          <w:rFonts w:ascii="Times New Roman" w:hAnsi="Times New Roman" w:cs="Times New Roman"/>
          <w:sz w:val="24"/>
          <w:szCs w:val="24"/>
          <w:lang w:val="lt-LT"/>
        </w:rPr>
        <w:t>tiek didesnis nei tolesnėse nuo jo srytyse. Taigi, šio proceso metu slėgio parametras p apibrėžtos vertės</w:t>
      </w:r>
      <w:r>
        <w:rPr>
          <w:rStyle w:val="markedcontent"/>
          <w:rFonts w:ascii="Times New Roman" w:hAnsi="Times New Roman" w:cs="Times New Roman"/>
          <w:sz w:val="24"/>
          <w:szCs w:val="24"/>
          <w:lang w:val="lt-LT"/>
        </w:rPr>
        <w:t xml:space="preserve"> </w:t>
      </w:r>
      <w:r w:rsidRPr="00F2076F">
        <w:rPr>
          <w:rStyle w:val="markedcontent"/>
          <w:rFonts w:ascii="Times New Roman" w:hAnsi="Times New Roman" w:cs="Times New Roman"/>
          <w:sz w:val="24"/>
          <w:szCs w:val="24"/>
          <w:lang w:val="lt-LT"/>
        </w:rPr>
        <w:t>neturės ir minėtas suspaudimo procesas bus nepusiausvyrinis. Griežtai įmant pusiausvyriniu galime</w:t>
      </w:r>
      <w:r w:rsidR="003675BE">
        <w:rPr>
          <w:rStyle w:val="markedcontent"/>
          <w:rFonts w:ascii="Times New Roman" w:hAnsi="Times New Roman" w:cs="Times New Roman"/>
          <w:sz w:val="24"/>
          <w:szCs w:val="24"/>
          <w:lang w:val="lt-LT"/>
        </w:rPr>
        <w:t xml:space="preserve"> </w:t>
      </w:r>
      <w:r w:rsidRPr="003675BE">
        <w:rPr>
          <w:rStyle w:val="markedcontent"/>
          <w:rFonts w:ascii="Times New Roman" w:hAnsi="Times New Roman" w:cs="Times New Roman"/>
          <w:sz w:val="24"/>
          <w:szCs w:val="24"/>
          <w:lang w:val="lt-LT"/>
        </w:rPr>
        <w:t>laikyti tik be galo lėtą procesą (šiuo atveju sistemos parametrų vertės spėja išsilyginti ir proceso</w:t>
      </w:r>
      <w:r w:rsidRPr="003675BE">
        <w:rPr>
          <w:rStyle w:val="markedcontent"/>
          <w:rFonts w:ascii="Times New Roman" w:hAnsi="Times New Roman" w:cs="Times New Roman"/>
          <w:sz w:val="24"/>
          <w:szCs w:val="24"/>
          <w:lang w:val="lt-LT"/>
        </w:rPr>
        <w:t xml:space="preserve"> </w:t>
      </w:r>
      <w:r w:rsidRPr="003675BE">
        <w:rPr>
          <w:rStyle w:val="markedcontent"/>
          <w:rFonts w:ascii="Times New Roman" w:hAnsi="Times New Roman" w:cs="Times New Roman"/>
          <w:sz w:val="24"/>
          <w:szCs w:val="24"/>
          <w:lang w:val="lt-LT"/>
        </w:rPr>
        <w:t>eigoje turi apibrėžtas vertes). Pusiausvyrinį procesą galime pavaizduoti kaip eilę pusiausvyrinių būvių,</w:t>
      </w:r>
      <w:r w:rsidRPr="003675BE">
        <w:rPr>
          <w:rStyle w:val="markedcontent"/>
          <w:rFonts w:ascii="Times New Roman" w:hAnsi="Times New Roman" w:cs="Times New Roman"/>
          <w:sz w:val="24"/>
          <w:szCs w:val="24"/>
          <w:lang w:val="lt-LT"/>
        </w:rPr>
        <w:t xml:space="preserve"> </w:t>
      </w:r>
      <w:r w:rsidRPr="003675BE">
        <w:rPr>
          <w:rStyle w:val="markedcontent"/>
          <w:rFonts w:ascii="Times New Roman" w:hAnsi="Times New Roman" w:cs="Times New Roman"/>
          <w:sz w:val="24"/>
          <w:szCs w:val="24"/>
          <w:lang w:val="lt-LT"/>
        </w:rPr>
        <w:t>kuriuos praeina sistema, todėl pusiausvyriniai procesai dar vadinami</w:t>
      </w:r>
      <w:r w:rsidR="003675BE">
        <w:rPr>
          <w:rStyle w:val="markedcontent"/>
          <w:rFonts w:ascii="Times New Roman" w:hAnsi="Times New Roman" w:cs="Times New Roman"/>
          <w:sz w:val="24"/>
          <w:szCs w:val="24"/>
          <w:lang w:val="lt-LT"/>
        </w:rPr>
        <w:t xml:space="preserve"> </w:t>
      </w:r>
      <w:r w:rsidRPr="003675BE">
        <w:rPr>
          <w:rStyle w:val="markedcontent"/>
          <w:rFonts w:ascii="Times New Roman" w:hAnsi="Times New Roman" w:cs="Times New Roman"/>
          <w:sz w:val="24"/>
          <w:szCs w:val="24"/>
          <w:lang w:val="lt-LT"/>
        </w:rPr>
        <w:t>kvazistatiniais. Realūs procesai,</w:t>
      </w:r>
      <w:r w:rsidRPr="003675BE">
        <w:rPr>
          <w:rStyle w:val="markedcontent"/>
          <w:rFonts w:ascii="Times New Roman" w:hAnsi="Times New Roman" w:cs="Times New Roman"/>
          <w:sz w:val="24"/>
          <w:szCs w:val="24"/>
          <w:lang w:val="lt-LT"/>
        </w:rPr>
        <w:t xml:space="preserve"> </w:t>
      </w:r>
      <w:r w:rsidRPr="003675BE">
        <w:rPr>
          <w:rStyle w:val="markedcontent"/>
          <w:rFonts w:ascii="Times New Roman" w:hAnsi="Times New Roman" w:cs="Times New Roman"/>
          <w:sz w:val="24"/>
          <w:szCs w:val="24"/>
          <w:lang w:val="lt-LT"/>
        </w:rPr>
        <w:t>griežtai imant, yra nepusiausvyriniai. Termodinamikoje realūs procesai yra nagrinėjami laikant juos</w:t>
      </w:r>
      <w:r w:rsidRPr="003675BE">
        <w:rPr>
          <w:rStyle w:val="markedcontent"/>
          <w:rFonts w:ascii="Times New Roman" w:hAnsi="Times New Roman" w:cs="Times New Roman"/>
          <w:sz w:val="24"/>
          <w:szCs w:val="24"/>
          <w:lang w:val="lt-LT"/>
        </w:rPr>
        <w:t xml:space="preserve"> </w:t>
      </w:r>
      <w:r w:rsidRPr="003675BE">
        <w:rPr>
          <w:rStyle w:val="markedcontent"/>
          <w:rFonts w:ascii="Times New Roman" w:hAnsi="Times New Roman" w:cs="Times New Roman"/>
          <w:sz w:val="24"/>
          <w:szCs w:val="24"/>
          <w:lang w:val="lt-LT"/>
        </w:rPr>
        <w:t>pusiausvyriniais, t.y. realūs procesas yra pakeičiamas (modeliuojamas) daugiau ar mažiau jam artimu</w:t>
      </w:r>
      <w:r w:rsidRPr="003675BE">
        <w:rPr>
          <w:rStyle w:val="markedcontent"/>
          <w:rFonts w:ascii="Times New Roman" w:hAnsi="Times New Roman" w:cs="Times New Roman"/>
          <w:sz w:val="24"/>
          <w:szCs w:val="24"/>
          <w:lang w:val="lt-LT"/>
        </w:rPr>
        <w:t xml:space="preserve"> </w:t>
      </w:r>
      <w:r w:rsidRPr="003675BE">
        <w:rPr>
          <w:rStyle w:val="markedcontent"/>
          <w:rFonts w:ascii="Times New Roman" w:hAnsi="Times New Roman" w:cs="Times New Roman"/>
          <w:sz w:val="24"/>
          <w:szCs w:val="24"/>
          <w:lang w:val="lt-LT"/>
        </w:rPr>
        <w:t>pusiausvyriniu procesu.</w:t>
      </w:r>
    </w:p>
    <w:p w14:paraId="20597DBE" w14:textId="0E7AE3E7" w:rsidR="003675BE" w:rsidRDefault="00207DE5" w:rsidP="00207DE5">
      <w:pPr>
        <w:pStyle w:val="ListParagraph"/>
        <w:numPr>
          <w:ilvl w:val="0"/>
          <w:numId w:val="6"/>
        </w:numPr>
        <w:rPr>
          <w:rStyle w:val="markedcontent"/>
          <w:rFonts w:ascii="Times New Roman" w:hAnsi="Times New Roman" w:cs="Times New Roman"/>
          <w:b/>
          <w:bCs/>
          <w:sz w:val="24"/>
          <w:szCs w:val="24"/>
          <w:lang w:val="lt-LT"/>
        </w:rPr>
      </w:pPr>
      <w:r w:rsidRPr="00207DE5">
        <w:rPr>
          <w:rStyle w:val="markedcontent"/>
          <w:rFonts w:ascii="Times New Roman" w:hAnsi="Times New Roman" w:cs="Times New Roman"/>
          <w:b/>
          <w:bCs/>
          <w:sz w:val="24"/>
          <w:szCs w:val="24"/>
          <w:lang w:val="lt-LT"/>
        </w:rPr>
        <w:t>Būvių diagramos. Izoprocesai.</w:t>
      </w:r>
    </w:p>
    <w:p w14:paraId="6AB43E54" w14:textId="77777777" w:rsidR="00207DE5" w:rsidRPr="00207DE5" w:rsidRDefault="00207DE5" w:rsidP="00207DE5">
      <w:pPr>
        <w:pStyle w:val="ListParagraph"/>
        <w:rPr>
          <w:rStyle w:val="markedcontent"/>
          <w:rFonts w:ascii="Times New Roman" w:hAnsi="Times New Roman" w:cs="Times New Roman"/>
          <w:sz w:val="24"/>
          <w:szCs w:val="24"/>
          <w:lang w:val="lt-LT"/>
        </w:rPr>
      </w:pPr>
      <w:r>
        <w:rPr>
          <w:rFonts w:ascii="Times New Roman" w:hAnsi="Times New Roman" w:cs="Times New Roman"/>
          <w:noProof/>
          <w:sz w:val="24"/>
          <w:szCs w:val="24"/>
          <w:lang w:val="lt-LT"/>
        </w:rPr>
        <w:lastRenderedPageBreak/>
        <w:drawing>
          <wp:anchor distT="0" distB="0" distL="114300" distR="114300" simplePos="0" relativeHeight="251658240" behindDoc="1" locked="0" layoutInCell="1" allowOverlap="1" wp14:anchorId="7A095B29" wp14:editId="0464DF6E">
            <wp:simplePos x="0" y="0"/>
            <wp:positionH relativeFrom="column">
              <wp:posOffset>2842260</wp:posOffset>
            </wp:positionH>
            <wp:positionV relativeFrom="paragraph">
              <wp:posOffset>220980</wp:posOffset>
            </wp:positionV>
            <wp:extent cx="3002280" cy="2545080"/>
            <wp:effectExtent l="0" t="0" r="7620" b="7620"/>
            <wp:wrapTight wrapText="bothSides">
              <wp:wrapPolygon edited="0">
                <wp:start x="0" y="0"/>
                <wp:lineTo x="0" y="21503"/>
                <wp:lineTo x="21518" y="21503"/>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02280" cy="2545080"/>
                    </a:xfrm>
                    <a:prstGeom prst="rect">
                      <a:avLst/>
                    </a:prstGeom>
                  </pic:spPr>
                </pic:pic>
              </a:graphicData>
            </a:graphic>
          </wp:anchor>
        </w:drawing>
      </w:r>
      <w:r w:rsidRPr="00207DE5">
        <w:rPr>
          <w:rStyle w:val="markedcontent"/>
          <w:rFonts w:ascii="Times New Roman" w:hAnsi="Times New Roman" w:cs="Times New Roman"/>
          <w:sz w:val="24"/>
          <w:szCs w:val="24"/>
          <w:lang w:val="lt-LT"/>
        </w:rPr>
        <w:t>Pusiausvyriniai dujų bei skysčių būviai ir procesai vaizduojami p-V, p-T ir kt. būvių diagramose</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(1 pav.).</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Diagramoje tašku A pavaizduotas būvis, kai slėgimas p = p</w:t>
      </w:r>
      <w:r w:rsidRPr="00207DE5">
        <w:rPr>
          <w:rStyle w:val="markedcontent"/>
          <w:rFonts w:ascii="Times New Roman" w:hAnsi="Times New Roman" w:cs="Times New Roman"/>
          <w:sz w:val="24"/>
          <w:szCs w:val="24"/>
          <w:vertAlign w:val="subscript"/>
          <w:lang w:val="lt-LT"/>
        </w:rPr>
        <w:t>A</w:t>
      </w:r>
      <w:r w:rsidRPr="00207DE5">
        <w:rPr>
          <w:rStyle w:val="markedcontent"/>
          <w:rFonts w:ascii="Times New Roman" w:hAnsi="Times New Roman" w:cs="Times New Roman"/>
          <w:sz w:val="24"/>
          <w:szCs w:val="24"/>
          <w:lang w:val="lt-LT"/>
        </w:rPr>
        <w:t xml:space="preserve"> ir tūris V = V</w:t>
      </w:r>
      <w:r w:rsidRPr="00207DE5">
        <w:rPr>
          <w:rStyle w:val="markedcontent"/>
          <w:rFonts w:ascii="Times New Roman" w:hAnsi="Times New Roman" w:cs="Times New Roman"/>
          <w:sz w:val="24"/>
          <w:szCs w:val="24"/>
          <w:vertAlign w:val="subscript"/>
          <w:lang w:val="lt-LT"/>
        </w:rPr>
        <w:t>A</w:t>
      </w:r>
      <w:r w:rsidRPr="00207DE5">
        <w:rPr>
          <w:rStyle w:val="markedcontent"/>
          <w:rFonts w:ascii="Times New Roman" w:hAnsi="Times New Roman" w:cs="Times New Roman"/>
          <w:sz w:val="24"/>
          <w:szCs w:val="24"/>
          <w:lang w:val="lt-LT"/>
        </w:rPr>
        <w:t xml:space="preserve"> (temperatūrą T = T</w:t>
      </w:r>
      <w:r w:rsidRPr="00207DE5">
        <w:rPr>
          <w:rStyle w:val="markedcontent"/>
          <w:rFonts w:ascii="Times New Roman" w:hAnsi="Times New Roman" w:cs="Times New Roman"/>
          <w:sz w:val="24"/>
          <w:szCs w:val="24"/>
          <w:vertAlign w:val="subscript"/>
          <w:lang w:val="lt-LT"/>
        </w:rPr>
        <w:t>A</w:t>
      </w:r>
      <w:r w:rsidRPr="00207DE5">
        <w:rPr>
          <w:rStyle w:val="markedcontent"/>
          <w:rFonts w:ascii="Times New Roman" w:hAnsi="Times New Roman" w:cs="Times New Roman"/>
          <w:sz w:val="24"/>
          <w:szCs w:val="24"/>
          <w:lang w:val="lt-LT"/>
        </w:rPr>
        <w:t xml:space="preserve"> galima</w:t>
      </w:r>
    </w:p>
    <w:p w14:paraId="1B85DD00" w14:textId="0DEFBF52" w:rsidR="00207DE5" w:rsidRPr="00207DE5" w:rsidRDefault="00207DE5" w:rsidP="00207DE5">
      <w:pPr>
        <w:pStyle w:val="ListParagraph"/>
        <w:rPr>
          <w:rStyle w:val="markedcontent"/>
          <w:rFonts w:ascii="Times New Roman" w:hAnsi="Times New Roman" w:cs="Times New Roman"/>
          <w:sz w:val="24"/>
          <w:szCs w:val="24"/>
          <w:lang w:val="lt-LT"/>
        </w:rPr>
      </w:pPr>
      <w:r w:rsidRPr="00207DE5">
        <w:rPr>
          <w:rStyle w:val="markedcontent"/>
          <w:rFonts w:ascii="Times New Roman" w:hAnsi="Times New Roman" w:cs="Times New Roman"/>
          <w:sz w:val="24"/>
          <w:szCs w:val="24"/>
          <w:lang w:val="lt-LT"/>
        </w:rPr>
        <w:t>rasti iš būvio lygties) ir pan. Keičiantis būviui, keičiasi parametrų vertės. Į būvį B galima pereiti įvairiai -</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pvz., procesu AaB arba procesu AbB (1 pav.). Jei būviui keičiantis, vienas parametras nesikeičia, turime</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vadinamąjį izoprocesą. Kai T = const., procesas vadinamas izoterminiu, kai p = const. - izobariniu, kai V</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 const. - izocho-riniu. Procesas, kuriam vykstant sistema iš aplinkinių kūnų negauna ir neatiduoda šilumos,</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vadinamas adiabatiniu (adiabatinis procesas yra izoentropinis žr. toliau).</w:t>
      </w:r>
    </w:p>
    <w:p w14:paraId="0B9FD447" w14:textId="2CDC3EE0" w:rsidR="00207DE5" w:rsidRDefault="00207DE5" w:rsidP="00207DE5">
      <w:pPr>
        <w:pStyle w:val="ListParagraph"/>
        <w:rPr>
          <w:rStyle w:val="markedcontent"/>
          <w:rFonts w:ascii="Times New Roman" w:hAnsi="Times New Roman" w:cs="Times New Roman"/>
          <w:sz w:val="24"/>
          <w:szCs w:val="24"/>
          <w:lang w:val="lt-LT"/>
        </w:rPr>
      </w:pPr>
      <w:r w:rsidRPr="00207DE5">
        <w:rPr>
          <w:rStyle w:val="markedcontent"/>
          <w:rFonts w:ascii="Times New Roman" w:hAnsi="Times New Roman" w:cs="Times New Roman"/>
          <w:sz w:val="24"/>
          <w:szCs w:val="24"/>
          <w:lang w:val="lt-LT"/>
        </w:rPr>
        <w:t>Kai sistema neizoliuota, vykstant joje procesams, kinta ne tik jos būvis, bet nuo to keičiasi ir</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neįeinančių į sistemą aplinkinių kūnų būvis. Pvz., dujos besiplėsdamos gali atlikti darbą išorinių kūnų</w:t>
      </w:r>
      <w:r>
        <w:rPr>
          <w:rStyle w:val="markedcontent"/>
          <w:rFonts w:ascii="Times New Roman" w:hAnsi="Times New Roman" w:cs="Times New Roman"/>
          <w:sz w:val="24"/>
          <w:szCs w:val="24"/>
          <w:lang w:val="lt-LT"/>
        </w:rPr>
        <w:t xml:space="preserve"> </w:t>
      </w:r>
      <w:r w:rsidRPr="00207DE5">
        <w:rPr>
          <w:rStyle w:val="markedcontent"/>
          <w:rFonts w:ascii="Times New Roman" w:hAnsi="Times New Roman" w:cs="Times New Roman"/>
          <w:sz w:val="24"/>
          <w:szCs w:val="24"/>
          <w:lang w:val="lt-LT"/>
        </w:rPr>
        <w:t>atžvilgiu, jiems gali perduoti, ar gauti iš jų šilumos kiekį ir pan.</w:t>
      </w:r>
    </w:p>
    <w:p w14:paraId="1864EEE5" w14:textId="6AEF8272" w:rsidR="00333523" w:rsidRPr="00333523" w:rsidRDefault="00333523" w:rsidP="00333523">
      <w:pPr>
        <w:pStyle w:val="ListParagraph"/>
        <w:numPr>
          <w:ilvl w:val="0"/>
          <w:numId w:val="6"/>
        </w:numPr>
        <w:rPr>
          <w:rStyle w:val="markedcontent"/>
          <w:rFonts w:ascii="Times New Roman" w:hAnsi="Times New Roman" w:cs="Times New Roman"/>
          <w:b/>
          <w:bCs/>
          <w:sz w:val="24"/>
          <w:szCs w:val="24"/>
          <w:lang w:val="lt-LT"/>
        </w:rPr>
      </w:pPr>
      <w:r w:rsidRPr="00333523">
        <w:rPr>
          <w:rStyle w:val="markedcontent"/>
          <w:rFonts w:ascii="Times New Roman" w:hAnsi="Times New Roman" w:cs="Times New Roman"/>
          <w:b/>
          <w:bCs/>
          <w:sz w:val="24"/>
          <w:szCs w:val="24"/>
          <w:lang w:val="lt-LT"/>
        </w:rPr>
        <w:t>Grįžtami, negrįžtami procesai.</w:t>
      </w:r>
    </w:p>
    <w:p w14:paraId="4CFEEDA4" w14:textId="23238B90" w:rsidR="00333523" w:rsidRPr="00333523" w:rsidRDefault="00333523" w:rsidP="00333523">
      <w:pPr>
        <w:pStyle w:val="ListParagraph"/>
        <w:rPr>
          <w:rStyle w:val="markedcontent"/>
          <w:rFonts w:ascii="Times New Roman" w:hAnsi="Times New Roman" w:cs="Times New Roman"/>
          <w:sz w:val="24"/>
          <w:szCs w:val="24"/>
          <w:lang w:val="lt-LT"/>
        </w:rPr>
      </w:pPr>
      <w:r w:rsidRPr="00333523">
        <w:rPr>
          <w:rStyle w:val="markedcontent"/>
          <w:rFonts w:ascii="Times New Roman" w:hAnsi="Times New Roman" w:cs="Times New Roman"/>
          <w:sz w:val="24"/>
          <w:szCs w:val="24"/>
          <w:lang w:val="lt-LT"/>
        </w:rPr>
        <w:t>Procesą vadiname grįžtamuoju, jei sistemai pereinant iš būvio A į būvį B kreive AaB ir vėl</w:t>
      </w:r>
      <w:r>
        <w:rPr>
          <w:rStyle w:val="markedcontent"/>
          <w:rFonts w:ascii="Times New Roman" w:hAnsi="Times New Roman" w:cs="Times New Roman"/>
          <w:sz w:val="24"/>
          <w:szCs w:val="24"/>
          <w:lang w:val="lt-LT"/>
        </w:rPr>
        <w:t xml:space="preserve"> </w:t>
      </w:r>
      <w:r w:rsidRPr="00333523">
        <w:rPr>
          <w:rStyle w:val="markedcontent"/>
          <w:rFonts w:ascii="Times New Roman" w:hAnsi="Times New Roman" w:cs="Times New Roman"/>
          <w:sz w:val="24"/>
          <w:szCs w:val="24"/>
          <w:lang w:val="lt-LT"/>
        </w:rPr>
        <w:t>sugrįžus į pradinį būvį tuo pačiu keliu kreive BaA (1 pav.) aplinkoje nelieka jokių pasikeitimų, t.y.</w:t>
      </w:r>
      <w:r>
        <w:rPr>
          <w:rStyle w:val="markedcontent"/>
          <w:rFonts w:ascii="Times New Roman" w:hAnsi="Times New Roman" w:cs="Times New Roman"/>
          <w:sz w:val="24"/>
          <w:szCs w:val="24"/>
          <w:lang w:val="lt-LT"/>
        </w:rPr>
        <w:t xml:space="preserve"> </w:t>
      </w:r>
      <w:r w:rsidRPr="00333523">
        <w:rPr>
          <w:rStyle w:val="markedcontent"/>
          <w:rFonts w:ascii="Times New Roman" w:hAnsi="Times New Roman" w:cs="Times New Roman"/>
          <w:sz w:val="24"/>
          <w:szCs w:val="24"/>
          <w:lang w:val="lt-LT"/>
        </w:rPr>
        <w:t>aplinkiniai kūnai taip pat sugrįžta į pradinius būvius. Procesai, kuriuos lydi trintis bei šiluminis laidumas</w:t>
      </w:r>
      <w:r>
        <w:rPr>
          <w:rStyle w:val="markedcontent"/>
          <w:rFonts w:ascii="Times New Roman" w:hAnsi="Times New Roman" w:cs="Times New Roman"/>
          <w:sz w:val="24"/>
          <w:szCs w:val="24"/>
          <w:lang w:val="lt-LT"/>
        </w:rPr>
        <w:t xml:space="preserve"> </w:t>
      </w:r>
      <w:r w:rsidRPr="00333523">
        <w:rPr>
          <w:rStyle w:val="markedcontent"/>
          <w:rFonts w:ascii="Times New Roman" w:hAnsi="Times New Roman" w:cs="Times New Roman"/>
          <w:sz w:val="24"/>
          <w:szCs w:val="24"/>
          <w:lang w:val="lt-LT"/>
        </w:rPr>
        <w:t>yra negrįžtami. Iš to seka, kad visi realūs procesai yra negrįžtami. Grįžtamas procesas - tai realaus proceso</w:t>
      </w:r>
      <w:r>
        <w:rPr>
          <w:rStyle w:val="markedcontent"/>
          <w:rFonts w:ascii="Times New Roman" w:hAnsi="Times New Roman" w:cs="Times New Roman"/>
          <w:sz w:val="24"/>
          <w:szCs w:val="24"/>
          <w:lang w:val="lt-LT"/>
        </w:rPr>
        <w:t xml:space="preserve"> </w:t>
      </w:r>
      <w:r w:rsidRPr="00333523">
        <w:rPr>
          <w:rStyle w:val="markedcontent"/>
          <w:rFonts w:ascii="Times New Roman" w:hAnsi="Times New Roman" w:cs="Times New Roman"/>
          <w:sz w:val="24"/>
          <w:szCs w:val="24"/>
          <w:lang w:val="lt-LT"/>
        </w:rPr>
        <w:t>idealizacija. Termodinamikoje įrodoma, jog pusiausvyrieji procesai yra grįžtami.</w:t>
      </w:r>
    </w:p>
    <w:p w14:paraId="403F442A" w14:textId="5D250C28" w:rsidR="00207DE5" w:rsidRPr="00904EB9" w:rsidRDefault="00904EB9" w:rsidP="00904EB9">
      <w:pPr>
        <w:pStyle w:val="ListParagraph"/>
        <w:numPr>
          <w:ilvl w:val="0"/>
          <w:numId w:val="6"/>
        </w:numPr>
        <w:rPr>
          <w:rStyle w:val="markedcontent"/>
          <w:rFonts w:ascii="Times New Roman" w:hAnsi="Times New Roman" w:cs="Times New Roman"/>
          <w:b/>
          <w:bCs/>
          <w:sz w:val="24"/>
          <w:szCs w:val="24"/>
          <w:lang w:val="lt-LT"/>
        </w:rPr>
      </w:pPr>
      <w:r w:rsidRPr="00904EB9">
        <w:rPr>
          <w:rStyle w:val="markedcontent"/>
          <w:rFonts w:ascii="Times New Roman" w:hAnsi="Times New Roman" w:cs="Times New Roman"/>
          <w:b/>
          <w:bCs/>
          <w:sz w:val="24"/>
          <w:szCs w:val="24"/>
          <w:lang w:val="lt-LT"/>
        </w:rPr>
        <w:t>Būvio funkcijos. Entropija.</w:t>
      </w:r>
    </w:p>
    <w:p w14:paraId="1DB5A91A" w14:textId="4095EFB1" w:rsidR="00904EB9" w:rsidRDefault="00904EB9" w:rsidP="00904EB9">
      <w:pPr>
        <w:pStyle w:val="ListParagraph"/>
        <w:rPr>
          <w:rStyle w:val="markedcontent"/>
          <w:rFonts w:ascii="Times New Roman" w:hAnsi="Times New Roman" w:cs="Times New Roman"/>
          <w:sz w:val="24"/>
          <w:szCs w:val="24"/>
          <w:lang w:val="lt-LT"/>
        </w:rPr>
      </w:pPr>
      <w:r w:rsidRPr="00904EB9">
        <w:rPr>
          <w:rStyle w:val="markedcontent"/>
          <w:rFonts w:ascii="Times New Roman" w:hAnsi="Times New Roman" w:cs="Times New Roman"/>
          <w:sz w:val="24"/>
          <w:szCs w:val="24"/>
          <w:lang w:val="lt-LT"/>
        </w:rPr>
        <w:t>Kaip minėta, du parametrus iš trijų (p, V, T) mes galime keisti laisvai, todėl juos vadiname sistemos būvį</w:t>
      </w:r>
      <w:r>
        <w:rPr>
          <w:rStyle w:val="markedcontent"/>
          <w:rFonts w:ascii="Times New Roman" w:hAnsi="Times New Roman" w:cs="Times New Roman"/>
          <w:sz w:val="24"/>
          <w:szCs w:val="24"/>
          <w:lang w:val="lt-LT"/>
        </w:rPr>
        <w:t xml:space="preserve"> </w:t>
      </w:r>
      <w:r w:rsidRPr="00904EB9">
        <w:rPr>
          <w:rStyle w:val="markedcontent"/>
          <w:rFonts w:ascii="Times New Roman" w:hAnsi="Times New Roman" w:cs="Times New Roman"/>
          <w:sz w:val="24"/>
          <w:szCs w:val="24"/>
          <w:lang w:val="lt-LT"/>
        </w:rPr>
        <w:t>nusakančiais nepriklausomais parametrais. Trečiasis parametras išreiškiamas per kitus du, pavyzdžiui T=f</w:t>
      </w:r>
      <w:r>
        <w:rPr>
          <w:rStyle w:val="markedcontent"/>
          <w:rFonts w:ascii="Times New Roman" w:hAnsi="Times New Roman" w:cs="Times New Roman"/>
          <w:sz w:val="24"/>
          <w:szCs w:val="24"/>
          <w:lang w:val="lt-LT"/>
        </w:rPr>
        <w:t xml:space="preserve"> </w:t>
      </w:r>
      <w:r w:rsidRPr="00904EB9">
        <w:rPr>
          <w:rStyle w:val="markedcontent"/>
          <w:rFonts w:ascii="Times New Roman" w:hAnsi="Times New Roman" w:cs="Times New Roman"/>
          <w:sz w:val="24"/>
          <w:szCs w:val="24"/>
          <w:lang w:val="lt-LT"/>
        </w:rPr>
        <w:t>(p,V), taigi, jis yra šių parametrų būvio funkcija. Kurį iš trijų parametrų laikyti būvio funkcija, priklauso</w:t>
      </w:r>
      <w:r>
        <w:rPr>
          <w:rStyle w:val="markedcontent"/>
          <w:rFonts w:ascii="Times New Roman" w:hAnsi="Times New Roman" w:cs="Times New Roman"/>
          <w:sz w:val="24"/>
          <w:szCs w:val="24"/>
          <w:lang w:val="lt-LT"/>
        </w:rPr>
        <w:t xml:space="preserve"> </w:t>
      </w:r>
      <w:r w:rsidRPr="00904EB9">
        <w:rPr>
          <w:rStyle w:val="markedcontent"/>
          <w:rFonts w:ascii="Times New Roman" w:hAnsi="Times New Roman" w:cs="Times New Roman"/>
          <w:sz w:val="24"/>
          <w:szCs w:val="24"/>
          <w:lang w:val="lt-LT"/>
        </w:rPr>
        <w:t>nuo konkretaus uždavinio. Taigi, tas pats dydis vieną kartą gali būti nepriklausomas parametras, kitą kartą</w:t>
      </w:r>
      <w:r>
        <w:rPr>
          <w:rStyle w:val="markedcontent"/>
          <w:rFonts w:ascii="Times New Roman" w:hAnsi="Times New Roman" w:cs="Times New Roman"/>
          <w:sz w:val="24"/>
          <w:szCs w:val="24"/>
          <w:lang w:val="lt-LT"/>
        </w:rPr>
        <w:t xml:space="preserve"> </w:t>
      </w:r>
      <w:r w:rsidRPr="00904EB9">
        <w:rPr>
          <w:rStyle w:val="markedcontent"/>
          <w:rFonts w:ascii="Times New Roman" w:hAnsi="Times New Roman" w:cs="Times New Roman"/>
          <w:sz w:val="24"/>
          <w:szCs w:val="24"/>
          <w:lang w:val="lt-LT"/>
        </w:rPr>
        <w:t>- būvio funkcija. Termodinamikoje, aprašant sistemą, naudojama eilė būvio funkcijų: vidinė energija,</w:t>
      </w:r>
      <w:r>
        <w:rPr>
          <w:rStyle w:val="markedcontent"/>
          <w:rFonts w:ascii="Times New Roman" w:hAnsi="Times New Roman" w:cs="Times New Roman"/>
          <w:sz w:val="24"/>
          <w:szCs w:val="24"/>
          <w:lang w:val="lt-LT"/>
        </w:rPr>
        <w:t xml:space="preserve"> </w:t>
      </w:r>
      <w:r w:rsidRPr="00904EB9">
        <w:rPr>
          <w:rStyle w:val="markedcontent"/>
          <w:rFonts w:ascii="Times New Roman" w:hAnsi="Times New Roman" w:cs="Times New Roman"/>
          <w:sz w:val="24"/>
          <w:szCs w:val="24"/>
          <w:lang w:val="lt-LT"/>
        </w:rPr>
        <w:t>entropija, entalpija ir kt.</w:t>
      </w:r>
    </w:p>
    <w:p w14:paraId="53191E62" w14:textId="750F4D66" w:rsidR="00904EB9" w:rsidRDefault="00A85834" w:rsidP="00A85834">
      <w:pPr>
        <w:pStyle w:val="ListParagraph"/>
        <w:rPr>
          <w:rStyle w:val="markedcontent"/>
          <w:rFonts w:ascii="Times New Roman" w:eastAsiaTheme="minorEastAsia" w:hAnsi="Times New Roman" w:cs="Times New Roman"/>
          <w:sz w:val="24"/>
          <w:szCs w:val="24"/>
          <w:lang w:val="lt-LT"/>
        </w:rPr>
      </w:pPr>
      <w:r w:rsidRPr="00A85834">
        <w:rPr>
          <w:rStyle w:val="markedcontent"/>
          <w:rFonts w:ascii="Times New Roman" w:hAnsi="Times New Roman" w:cs="Times New Roman"/>
          <w:sz w:val="24"/>
          <w:szCs w:val="24"/>
          <w:lang w:val="lt-LT"/>
        </w:rPr>
        <w:t>Viena svarbiausių būvio funkcijų yra entropija. Įrodoma, kad elementaraus proceso metu sistemai,</w:t>
      </w:r>
      <w:r>
        <w:rPr>
          <w:rStyle w:val="markedcontent"/>
          <w:rFonts w:ascii="Times New Roman" w:hAnsi="Times New Roman" w:cs="Times New Roman"/>
          <w:sz w:val="24"/>
          <w:szCs w:val="24"/>
          <w:lang w:val="lt-LT"/>
        </w:rPr>
        <w:t xml:space="preserve"> </w:t>
      </w:r>
      <w:r w:rsidRPr="00A85834">
        <w:rPr>
          <w:rStyle w:val="markedcontent"/>
          <w:rFonts w:ascii="Times New Roman" w:hAnsi="Times New Roman" w:cs="Times New Roman"/>
          <w:sz w:val="24"/>
          <w:szCs w:val="24"/>
          <w:lang w:val="lt-LT"/>
        </w:rPr>
        <w:t>kurios temperatūra T, suteikus šilumos kiekį dQ, sistemos elementarus entropijos pokytis dS yra</w:t>
      </w:r>
      <w:r>
        <w:rPr>
          <w:rStyle w:val="markedcontent"/>
          <w:rFonts w:ascii="Times New Roman" w:hAnsi="Times New Roman" w:cs="Times New Roman"/>
          <w:sz w:val="24"/>
          <w:szCs w:val="24"/>
          <w:lang w:val="lt-LT"/>
        </w:rPr>
        <w:t xml:space="preserve"> </w:t>
      </w:r>
      <w:r w:rsidRPr="00A85834">
        <w:rPr>
          <w:rStyle w:val="markedcontent"/>
          <w:rFonts w:ascii="Times New Roman" w:hAnsi="Times New Roman" w:cs="Times New Roman"/>
          <w:sz w:val="24"/>
          <w:szCs w:val="24"/>
          <w:lang w:val="lt-LT"/>
        </w:rPr>
        <w:t>nemažesnis kaip</w:t>
      </w:r>
      <w:r>
        <w:rPr>
          <w:rStyle w:val="markedcontent"/>
          <w:rFonts w:ascii="Times New Roman" w:hAnsi="Times New Roman" w:cs="Times New Roman"/>
          <w:sz w:val="24"/>
          <w:szCs w:val="24"/>
          <w:lang w:val="lt-LT"/>
        </w:rPr>
        <w:t xml:space="preserve"> </w:t>
      </w:r>
      <m:oMath>
        <m:r>
          <m:rPr>
            <m:sty m:val="bi"/>
          </m:rPr>
          <w:rPr>
            <w:rStyle w:val="markedcontent"/>
            <w:rFonts w:ascii="Cambria Math" w:hAnsi="Cambria Math" w:cs="Times New Roman"/>
            <w:sz w:val="24"/>
            <w:szCs w:val="24"/>
            <w:lang w:val="lt-LT"/>
          </w:rPr>
          <m:t>dS≥</m:t>
        </m:r>
        <m:f>
          <m:fPr>
            <m:ctrlPr>
              <w:rPr>
                <w:rStyle w:val="markedcontent"/>
                <w:rFonts w:ascii="Cambria Math" w:hAnsi="Cambria Math" w:cs="Times New Roman"/>
                <w:b/>
                <w:bCs/>
                <w:i/>
                <w:sz w:val="24"/>
                <w:szCs w:val="24"/>
                <w:lang w:val="lt-LT"/>
              </w:rPr>
            </m:ctrlPr>
          </m:fPr>
          <m:num>
            <m:r>
              <m:rPr>
                <m:sty m:val="bi"/>
              </m:rPr>
              <w:rPr>
                <w:rStyle w:val="markedcontent"/>
                <w:rFonts w:ascii="Cambria Math" w:hAnsi="Cambria Math" w:cs="Times New Roman"/>
                <w:sz w:val="24"/>
                <w:szCs w:val="24"/>
                <w:lang w:val="lt-LT"/>
              </w:rPr>
              <m:t>dQ</m:t>
            </m:r>
          </m:num>
          <m:den>
            <m:r>
              <m:rPr>
                <m:sty m:val="bi"/>
              </m:rPr>
              <w:rPr>
                <w:rStyle w:val="markedcontent"/>
                <w:rFonts w:ascii="Cambria Math" w:hAnsi="Cambria Math" w:cs="Times New Roman"/>
                <w:sz w:val="24"/>
                <w:szCs w:val="24"/>
                <w:lang w:val="lt-LT"/>
              </w:rPr>
              <m:t>T</m:t>
            </m:r>
          </m:den>
        </m:f>
        <m:r>
          <m:rPr>
            <m:sty m:val="bi"/>
          </m:rPr>
          <w:rPr>
            <w:rStyle w:val="markedcontent"/>
            <w:rFonts w:ascii="Cambria Math" w:hAnsi="Cambria Math" w:cs="Times New Roman"/>
            <w:sz w:val="24"/>
            <w:szCs w:val="24"/>
            <w:lang w:val="lt-LT"/>
          </w:rPr>
          <m:t xml:space="preserve"> </m:t>
        </m:r>
        <m:d>
          <m:dPr>
            <m:ctrlPr>
              <w:rPr>
                <w:rStyle w:val="markedcontent"/>
                <w:rFonts w:ascii="Cambria Math" w:hAnsi="Cambria Math" w:cs="Times New Roman"/>
                <w:b/>
                <w:bCs/>
                <w:i/>
                <w:sz w:val="24"/>
                <w:szCs w:val="24"/>
                <w:lang w:val="lt-LT"/>
              </w:rPr>
            </m:ctrlPr>
          </m:dPr>
          <m:e>
            <m:r>
              <m:rPr>
                <m:sty m:val="bi"/>
              </m:rPr>
              <w:rPr>
                <w:rStyle w:val="markedcontent"/>
                <w:rFonts w:ascii="Cambria Math" w:hAnsi="Cambria Math" w:cs="Times New Roman"/>
                <w:sz w:val="24"/>
                <w:szCs w:val="24"/>
                <w:lang w:val="lt-LT"/>
              </w:rPr>
              <m:t>1</m:t>
            </m:r>
          </m:e>
        </m:d>
      </m:oMath>
      <w:r w:rsidR="006944B4">
        <w:rPr>
          <w:rStyle w:val="markedcontent"/>
          <w:rFonts w:ascii="Times New Roman" w:eastAsiaTheme="minorEastAsia" w:hAnsi="Times New Roman" w:cs="Times New Roman"/>
          <w:sz w:val="24"/>
          <w:szCs w:val="24"/>
          <w:lang w:val="lt-LT"/>
        </w:rPr>
        <w:t xml:space="preserve"> </w:t>
      </w:r>
    </w:p>
    <w:p w14:paraId="46D31DDF" w14:textId="1F43219A" w:rsidR="00C54B1C" w:rsidRDefault="00C54B1C" w:rsidP="00C54B1C">
      <w:pPr>
        <w:pStyle w:val="ListParagraph"/>
        <w:rPr>
          <w:rStyle w:val="markedcontent"/>
          <w:rFonts w:ascii="Times New Roman" w:eastAsiaTheme="minorEastAsia" w:hAnsi="Times New Roman" w:cs="Times New Roman"/>
          <w:b/>
          <w:bCs/>
          <w:sz w:val="24"/>
          <w:szCs w:val="24"/>
          <w:lang w:val="lt-LT"/>
        </w:rPr>
      </w:pPr>
      <w:r w:rsidRPr="00C54B1C">
        <w:rPr>
          <w:rStyle w:val="markedcontent"/>
          <w:rFonts w:ascii="Times New Roman" w:hAnsi="Times New Roman" w:cs="Times New Roman"/>
          <w:sz w:val="24"/>
          <w:szCs w:val="24"/>
          <w:lang w:val="lt-LT"/>
        </w:rPr>
        <w:t xml:space="preserve">Ženklas </w:t>
      </w:r>
      <w:r>
        <w:rPr>
          <w:rStyle w:val="markedcontent"/>
          <w:rFonts w:ascii="Times New Roman" w:hAnsi="Times New Roman" w:cs="Times New Roman"/>
          <w:sz w:val="24"/>
          <w:szCs w:val="24"/>
          <w:lang w:val="lt-LT"/>
        </w:rPr>
        <w:t>&gt;</w:t>
      </w:r>
      <w:r w:rsidRPr="00C54B1C">
        <w:rPr>
          <w:rStyle w:val="markedcontent"/>
          <w:rFonts w:ascii="Times New Roman" w:hAnsi="Times New Roman" w:cs="Times New Roman"/>
          <w:sz w:val="24"/>
          <w:szCs w:val="24"/>
          <w:lang w:val="lt-LT"/>
        </w:rPr>
        <w:t xml:space="preserve"> atitinka negrįžtamą procesą, ženklas </w:t>
      </w:r>
      <w:r>
        <w:rPr>
          <w:rStyle w:val="markedcontent"/>
          <w:rFonts w:ascii="Times New Roman" w:hAnsi="Times New Roman" w:cs="Times New Roman"/>
          <w:sz w:val="24"/>
          <w:szCs w:val="24"/>
        </w:rPr>
        <w:t>=</w:t>
      </w:r>
      <w:r w:rsidRPr="00C54B1C">
        <w:rPr>
          <w:rStyle w:val="markedcontent"/>
          <w:rFonts w:ascii="Times New Roman" w:hAnsi="Times New Roman" w:cs="Times New Roman"/>
          <w:sz w:val="24"/>
          <w:szCs w:val="24"/>
          <w:lang w:val="lt-LT"/>
        </w:rPr>
        <w:t xml:space="preserve"> rašomas, kai turime grįžtamą procesą. Santykis</w:t>
      </w:r>
      <w:r>
        <w:rPr>
          <w:rStyle w:val="markedcontent"/>
          <w:rFonts w:ascii="Times New Roman" w:hAnsi="Times New Roman" w:cs="Times New Roman"/>
          <w:sz w:val="24"/>
          <w:szCs w:val="24"/>
          <w:lang w:val="lt-LT"/>
        </w:rPr>
        <w:t xml:space="preserve"> </w:t>
      </w:r>
      <w:r w:rsidRPr="00C54B1C">
        <w:rPr>
          <w:rStyle w:val="markedcontent"/>
          <w:rFonts w:ascii="Times New Roman" w:hAnsi="Times New Roman" w:cs="Times New Roman"/>
          <w:sz w:val="24"/>
          <w:szCs w:val="24"/>
          <w:lang w:val="lt-LT"/>
        </w:rPr>
        <w:t>dQ/T vadinamas redukuotu šilumos kiekiu. Entropijos pokytis yra lygus redukuotai šilumai gautai</w:t>
      </w:r>
      <w:r>
        <w:rPr>
          <w:rStyle w:val="markedcontent"/>
          <w:rFonts w:ascii="Times New Roman" w:hAnsi="Times New Roman" w:cs="Times New Roman"/>
          <w:sz w:val="24"/>
          <w:szCs w:val="24"/>
          <w:lang w:val="lt-LT"/>
        </w:rPr>
        <w:t xml:space="preserve"> </w:t>
      </w:r>
      <w:r w:rsidRPr="00C54B1C">
        <w:rPr>
          <w:rStyle w:val="markedcontent"/>
          <w:rFonts w:ascii="Times New Roman" w:hAnsi="Times New Roman" w:cs="Times New Roman"/>
          <w:sz w:val="24"/>
          <w:szCs w:val="24"/>
          <w:lang w:val="lt-LT"/>
        </w:rPr>
        <w:t xml:space="preserve">(ar atiduotai) grįžtamajame procese. Lygybę (1) naudojamasi, </w:t>
      </w:r>
      <w:r w:rsidRPr="00C54B1C">
        <w:rPr>
          <w:rStyle w:val="markedcontent"/>
          <w:rFonts w:ascii="Times New Roman" w:hAnsi="Times New Roman" w:cs="Times New Roman"/>
          <w:sz w:val="24"/>
          <w:szCs w:val="24"/>
          <w:lang w:val="lt-LT"/>
        </w:rPr>
        <w:lastRenderedPageBreak/>
        <w:t>skaičiuojant entropijos pokytį. Sistemai</w:t>
      </w:r>
      <w:r>
        <w:rPr>
          <w:rStyle w:val="markedcontent"/>
          <w:rFonts w:ascii="Times New Roman" w:hAnsi="Times New Roman" w:cs="Times New Roman"/>
          <w:sz w:val="24"/>
          <w:szCs w:val="24"/>
          <w:lang w:val="lt-LT"/>
        </w:rPr>
        <w:t xml:space="preserve"> </w:t>
      </w:r>
      <w:r w:rsidRPr="00C54B1C">
        <w:rPr>
          <w:rStyle w:val="markedcontent"/>
          <w:rFonts w:ascii="Times New Roman" w:hAnsi="Times New Roman" w:cs="Times New Roman"/>
          <w:sz w:val="24"/>
          <w:szCs w:val="24"/>
          <w:lang w:val="lt-LT"/>
        </w:rPr>
        <w:t xml:space="preserve">grįžtamuoju procesu pereinant iš būvio A į būvį B entropijos pokytį </w:t>
      </w:r>
      <m:oMath>
        <m:r>
          <w:rPr>
            <w:rStyle w:val="markedcontent"/>
            <w:rFonts w:ascii="Cambria Math" w:hAnsi="Cambria Math" w:cs="Times New Roman"/>
            <w:sz w:val="24"/>
            <w:szCs w:val="24"/>
            <w:lang w:val="lt-LT"/>
          </w:rPr>
          <m:t>∆S=</m:t>
        </m:r>
        <m:sSub>
          <m:sSubPr>
            <m:ctrlPr>
              <w:rPr>
                <w:rStyle w:val="markedcontent"/>
                <w:rFonts w:ascii="Cambria Math" w:hAnsi="Cambria Math" w:cs="Times New Roman"/>
                <w:i/>
                <w:sz w:val="24"/>
                <w:szCs w:val="24"/>
                <w:lang w:val="lt-LT"/>
              </w:rPr>
            </m:ctrlPr>
          </m:sSubPr>
          <m:e>
            <m:r>
              <w:rPr>
                <w:rStyle w:val="markedcontent"/>
                <w:rFonts w:ascii="Cambria Math" w:hAnsi="Cambria Math" w:cs="Times New Roman"/>
                <w:sz w:val="24"/>
                <w:szCs w:val="24"/>
                <w:lang w:val="lt-LT"/>
              </w:rPr>
              <m:t>S</m:t>
            </m:r>
          </m:e>
          <m:sub>
            <m:r>
              <w:rPr>
                <w:rStyle w:val="markedcontent"/>
                <w:rFonts w:ascii="Cambria Math" w:hAnsi="Cambria Math" w:cs="Times New Roman"/>
                <w:sz w:val="24"/>
                <w:szCs w:val="24"/>
                <w:lang w:val="lt-LT"/>
              </w:rPr>
              <m:t>B</m:t>
            </m:r>
          </m:sub>
        </m:sSub>
        <m:r>
          <w:rPr>
            <w:rStyle w:val="markedcontent"/>
            <w:rFonts w:ascii="Cambria Math" w:hAnsi="Cambria Math" w:cs="Times New Roman"/>
            <w:sz w:val="24"/>
            <w:szCs w:val="24"/>
            <w:lang w:val="lt-LT"/>
          </w:rPr>
          <m:t>-</m:t>
        </m:r>
        <m:sSub>
          <m:sSubPr>
            <m:ctrlPr>
              <w:rPr>
                <w:rStyle w:val="markedcontent"/>
                <w:rFonts w:ascii="Cambria Math" w:hAnsi="Cambria Math" w:cs="Times New Roman"/>
                <w:i/>
                <w:sz w:val="24"/>
                <w:szCs w:val="24"/>
                <w:lang w:val="lt-LT"/>
              </w:rPr>
            </m:ctrlPr>
          </m:sSubPr>
          <m:e>
            <m:r>
              <w:rPr>
                <w:rStyle w:val="markedcontent"/>
                <w:rFonts w:ascii="Cambria Math" w:hAnsi="Cambria Math" w:cs="Times New Roman"/>
                <w:sz w:val="24"/>
                <w:szCs w:val="24"/>
                <w:lang w:val="lt-LT"/>
              </w:rPr>
              <m:t>S</m:t>
            </m:r>
          </m:e>
          <m:sub>
            <m:r>
              <w:rPr>
                <w:rStyle w:val="markedcontent"/>
                <w:rFonts w:ascii="Cambria Math" w:hAnsi="Cambria Math" w:cs="Times New Roman"/>
                <w:sz w:val="24"/>
                <w:szCs w:val="24"/>
                <w:lang w:val="lt-LT"/>
              </w:rPr>
              <m:t>A</m:t>
            </m:r>
          </m:sub>
        </m:sSub>
      </m:oMath>
      <w:r>
        <w:rPr>
          <w:rStyle w:val="markedcontent"/>
          <w:rFonts w:ascii="Times New Roman" w:hAnsi="Times New Roman" w:cs="Times New Roman"/>
          <w:sz w:val="24"/>
          <w:szCs w:val="24"/>
          <w:lang w:val="lt-LT"/>
        </w:rPr>
        <w:t xml:space="preserve"> </w:t>
      </w:r>
      <w:r w:rsidRPr="00C54B1C">
        <w:rPr>
          <w:rStyle w:val="markedcontent"/>
          <w:rFonts w:ascii="Times New Roman" w:hAnsi="Times New Roman" w:cs="Times New Roman"/>
          <w:sz w:val="24"/>
          <w:szCs w:val="24"/>
          <w:lang w:val="lt-LT"/>
        </w:rPr>
        <w:t>surandame integruodami</w:t>
      </w:r>
      <w:r>
        <w:rPr>
          <w:rStyle w:val="markedcontent"/>
          <w:rFonts w:ascii="Times New Roman" w:hAnsi="Times New Roman" w:cs="Times New Roman"/>
          <w:sz w:val="24"/>
          <w:szCs w:val="24"/>
          <w:lang w:val="lt-LT"/>
        </w:rPr>
        <w:t xml:space="preserve"> </w:t>
      </w:r>
      <w:r w:rsidRPr="00C54B1C">
        <w:rPr>
          <w:rStyle w:val="markedcontent"/>
          <w:rFonts w:ascii="Times New Roman" w:hAnsi="Times New Roman" w:cs="Times New Roman"/>
          <w:sz w:val="24"/>
          <w:szCs w:val="24"/>
          <w:lang w:val="lt-LT"/>
        </w:rPr>
        <w:t>(1):</w:t>
      </w:r>
      <w:r>
        <w:rPr>
          <w:rStyle w:val="markedcontent"/>
          <w:rFonts w:ascii="Times New Roman" w:hAnsi="Times New Roman" w:cs="Times New Roman"/>
          <w:sz w:val="24"/>
          <w:szCs w:val="24"/>
          <w:lang w:val="lt-LT"/>
        </w:rPr>
        <w:t xml:space="preserve"> </w:t>
      </w:r>
      <m:oMath>
        <m:r>
          <m:rPr>
            <m:sty m:val="bi"/>
          </m:rPr>
          <w:rPr>
            <w:rStyle w:val="markedcontent"/>
            <w:rFonts w:ascii="Cambria Math" w:hAnsi="Cambria Math" w:cs="Times New Roman"/>
            <w:sz w:val="24"/>
            <w:szCs w:val="24"/>
            <w:lang w:val="lt-LT"/>
          </w:rPr>
          <m:t>∆S=</m:t>
        </m:r>
        <m:nary>
          <m:naryPr>
            <m:limLoc m:val="undOvr"/>
            <m:ctrlPr>
              <w:rPr>
                <w:rStyle w:val="markedcontent"/>
                <w:rFonts w:ascii="Cambria Math" w:hAnsi="Cambria Math" w:cs="Times New Roman"/>
                <w:b/>
                <w:bCs/>
                <w:i/>
                <w:sz w:val="24"/>
                <w:szCs w:val="24"/>
                <w:lang w:val="lt-LT"/>
              </w:rPr>
            </m:ctrlPr>
          </m:naryPr>
          <m:sub>
            <m:r>
              <m:rPr>
                <m:sty m:val="bi"/>
              </m:rPr>
              <w:rPr>
                <w:rStyle w:val="markedcontent"/>
                <w:rFonts w:ascii="Cambria Math" w:hAnsi="Cambria Math" w:cs="Times New Roman"/>
                <w:sz w:val="24"/>
                <w:szCs w:val="24"/>
                <w:lang w:val="lt-LT"/>
              </w:rPr>
              <m:t>A</m:t>
            </m:r>
          </m:sub>
          <m:sup>
            <m:r>
              <m:rPr>
                <m:sty m:val="bi"/>
              </m:rPr>
              <w:rPr>
                <w:rStyle w:val="markedcontent"/>
                <w:rFonts w:ascii="Cambria Math" w:hAnsi="Cambria Math" w:cs="Times New Roman"/>
                <w:sz w:val="24"/>
                <w:szCs w:val="24"/>
                <w:lang w:val="lt-LT"/>
              </w:rPr>
              <m:t>B</m:t>
            </m:r>
          </m:sup>
          <m:e>
            <m:r>
              <m:rPr>
                <m:sty m:val="bi"/>
              </m:rPr>
              <w:rPr>
                <w:rStyle w:val="markedcontent"/>
                <w:rFonts w:ascii="Cambria Math" w:hAnsi="Cambria Math" w:cs="Times New Roman"/>
                <w:sz w:val="24"/>
                <w:szCs w:val="24"/>
                <w:lang w:val="lt-LT"/>
              </w:rPr>
              <m:t>dS</m:t>
            </m:r>
          </m:e>
        </m:nary>
        <m:r>
          <m:rPr>
            <m:sty m:val="bi"/>
          </m:rPr>
          <w:rPr>
            <w:rStyle w:val="markedcontent"/>
            <w:rFonts w:ascii="Cambria Math" w:hAnsi="Cambria Math" w:cs="Times New Roman"/>
            <w:sz w:val="24"/>
            <w:szCs w:val="24"/>
            <w:lang w:val="lt-LT"/>
          </w:rPr>
          <m:t>=</m:t>
        </m:r>
        <m:nary>
          <m:naryPr>
            <m:limLoc m:val="undOvr"/>
            <m:ctrlPr>
              <w:rPr>
                <w:rStyle w:val="markedcontent"/>
                <w:rFonts w:ascii="Cambria Math" w:hAnsi="Cambria Math" w:cs="Times New Roman"/>
                <w:b/>
                <w:bCs/>
                <w:i/>
                <w:sz w:val="24"/>
                <w:szCs w:val="24"/>
                <w:lang w:val="lt-LT"/>
              </w:rPr>
            </m:ctrlPr>
          </m:naryPr>
          <m:sub>
            <m:r>
              <m:rPr>
                <m:sty m:val="bi"/>
              </m:rPr>
              <w:rPr>
                <w:rStyle w:val="markedcontent"/>
                <w:rFonts w:ascii="Cambria Math" w:hAnsi="Cambria Math" w:cs="Times New Roman"/>
                <w:sz w:val="24"/>
                <w:szCs w:val="24"/>
                <w:lang w:val="lt-LT"/>
              </w:rPr>
              <m:t>A</m:t>
            </m:r>
          </m:sub>
          <m:sup>
            <m:r>
              <m:rPr>
                <m:sty m:val="bi"/>
              </m:rPr>
              <w:rPr>
                <w:rStyle w:val="markedcontent"/>
                <w:rFonts w:ascii="Cambria Math" w:hAnsi="Cambria Math" w:cs="Times New Roman"/>
                <w:sz w:val="24"/>
                <w:szCs w:val="24"/>
                <w:lang w:val="lt-LT"/>
              </w:rPr>
              <m:t>B</m:t>
            </m:r>
          </m:sup>
          <m:e>
            <m:f>
              <m:fPr>
                <m:ctrlPr>
                  <w:rPr>
                    <w:rStyle w:val="markedcontent"/>
                    <w:rFonts w:ascii="Cambria Math" w:hAnsi="Cambria Math" w:cs="Times New Roman"/>
                    <w:b/>
                    <w:bCs/>
                    <w:i/>
                    <w:sz w:val="24"/>
                    <w:szCs w:val="24"/>
                    <w:lang w:val="lt-LT"/>
                  </w:rPr>
                </m:ctrlPr>
              </m:fPr>
              <m:num>
                <m:r>
                  <m:rPr>
                    <m:sty m:val="bi"/>
                  </m:rPr>
                  <w:rPr>
                    <w:rStyle w:val="markedcontent"/>
                    <w:rFonts w:ascii="Cambria Math" w:hAnsi="Cambria Math" w:cs="Times New Roman"/>
                    <w:sz w:val="24"/>
                    <w:szCs w:val="24"/>
                    <w:lang w:val="lt-LT"/>
                  </w:rPr>
                  <m:t>dQ</m:t>
                </m:r>
              </m:num>
              <m:den>
                <m:r>
                  <m:rPr>
                    <m:sty m:val="bi"/>
                  </m:rPr>
                  <w:rPr>
                    <w:rStyle w:val="markedcontent"/>
                    <w:rFonts w:ascii="Cambria Math" w:hAnsi="Cambria Math" w:cs="Times New Roman"/>
                    <w:sz w:val="24"/>
                    <w:szCs w:val="24"/>
                    <w:lang w:val="lt-LT"/>
                  </w:rPr>
                  <m:t>T</m:t>
                </m:r>
              </m:den>
            </m:f>
          </m:e>
        </m:nary>
        <m:r>
          <m:rPr>
            <m:sty m:val="bi"/>
          </m:rPr>
          <w:rPr>
            <w:rStyle w:val="markedcontent"/>
            <w:rFonts w:ascii="Cambria Math" w:hAnsi="Cambria Math" w:cs="Times New Roman"/>
            <w:sz w:val="24"/>
            <w:szCs w:val="24"/>
            <w:lang w:val="lt-LT"/>
          </w:rPr>
          <m:t xml:space="preserve"> </m:t>
        </m:r>
        <m:d>
          <m:dPr>
            <m:ctrlPr>
              <w:rPr>
                <w:rStyle w:val="markedcontent"/>
                <w:rFonts w:ascii="Cambria Math" w:hAnsi="Cambria Math" w:cs="Times New Roman"/>
                <w:b/>
                <w:bCs/>
                <w:i/>
                <w:sz w:val="24"/>
                <w:szCs w:val="24"/>
                <w:lang w:val="lt-LT"/>
              </w:rPr>
            </m:ctrlPr>
          </m:dPr>
          <m:e>
            <m:r>
              <m:rPr>
                <m:sty m:val="bi"/>
              </m:rPr>
              <w:rPr>
                <w:rStyle w:val="markedcontent"/>
                <w:rFonts w:ascii="Cambria Math" w:hAnsi="Cambria Math" w:cs="Times New Roman"/>
                <w:sz w:val="24"/>
                <w:szCs w:val="24"/>
                <w:lang w:val="lt-LT"/>
              </w:rPr>
              <m:t>2</m:t>
            </m:r>
          </m:e>
        </m:d>
      </m:oMath>
    </w:p>
    <w:p w14:paraId="6D6CCF5C" w14:textId="73222E47" w:rsidR="00C54B1C" w:rsidRDefault="00C54B1C" w:rsidP="00C54B1C">
      <w:pPr>
        <w:pStyle w:val="ListParagraph"/>
        <w:rPr>
          <w:rStyle w:val="markedcontent"/>
          <w:rFonts w:ascii="Times New Roman" w:hAnsi="Times New Roman" w:cs="Times New Roman"/>
          <w:sz w:val="24"/>
          <w:szCs w:val="24"/>
          <w:lang w:val="lt-LT"/>
        </w:rPr>
      </w:pPr>
      <w:r w:rsidRPr="00C54B1C">
        <w:rPr>
          <w:rStyle w:val="markedcontent"/>
          <w:rFonts w:ascii="Times New Roman" w:hAnsi="Times New Roman" w:cs="Times New Roman"/>
          <w:sz w:val="24"/>
          <w:szCs w:val="24"/>
          <w:lang w:val="lt-LT"/>
        </w:rPr>
        <w:t>Keičiantis būviui, entropija gali nesikeisti, tuomet turime izoentropinį procesą (toks yra adiabatinis</w:t>
      </w:r>
      <w:r>
        <w:rPr>
          <w:rStyle w:val="markedcontent"/>
          <w:rFonts w:ascii="Times New Roman" w:hAnsi="Times New Roman" w:cs="Times New Roman"/>
          <w:sz w:val="24"/>
          <w:szCs w:val="24"/>
          <w:lang w:val="lt-LT"/>
        </w:rPr>
        <w:t xml:space="preserve"> </w:t>
      </w:r>
      <w:r w:rsidRPr="00C54B1C">
        <w:rPr>
          <w:rStyle w:val="markedcontent"/>
          <w:rFonts w:ascii="Times New Roman" w:hAnsi="Times New Roman" w:cs="Times New Roman"/>
          <w:sz w:val="24"/>
          <w:szCs w:val="24"/>
          <w:lang w:val="lt-LT"/>
        </w:rPr>
        <w:t>procesas, nes dQ = 0 ir iš (1) seka, kad dS = 0).</w:t>
      </w:r>
    </w:p>
    <w:p w14:paraId="01564565" w14:textId="02BA5E4F" w:rsidR="0062436D" w:rsidRPr="0062436D" w:rsidRDefault="0062436D" w:rsidP="0062436D">
      <w:pPr>
        <w:pStyle w:val="ListParagraph"/>
        <w:numPr>
          <w:ilvl w:val="0"/>
          <w:numId w:val="6"/>
        </w:numPr>
        <w:rPr>
          <w:rStyle w:val="markedcontent"/>
          <w:rFonts w:ascii="Times New Roman" w:hAnsi="Times New Roman" w:cs="Times New Roman"/>
          <w:b/>
          <w:bCs/>
          <w:sz w:val="24"/>
          <w:szCs w:val="24"/>
          <w:lang w:val="lt-LT"/>
        </w:rPr>
      </w:pPr>
      <w:r w:rsidRPr="0062436D">
        <w:rPr>
          <w:rStyle w:val="markedcontent"/>
          <w:rFonts w:ascii="Times New Roman" w:hAnsi="Times New Roman" w:cs="Times New Roman"/>
          <w:b/>
          <w:bCs/>
          <w:sz w:val="24"/>
          <w:szCs w:val="24"/>
          <w:lang w:val="lt-LT"/>
        </w:rPr>
        <w:t>Termodinamikos dėsniai.</w:t>
      </w:r>
    </w:p>
    <w:p w14:paraId="5744BAAD" w14:textId="5379FA05" w:rsidR="0062436D" w:rsidRDefault="0062436D" w:rsidP="009D13F6">
      <w:pPr>
        <w:pStyle w:val="ListParagraph"/>
        <w:rPr>
          <w:rStyle w:val="markedcontent"/>
          <w:rFonts w:ascii="Times New Roman" w:eastAsiaTheme="minorEastAsia" w:hAnsi="Times New Roman" w:cs="Times New Roman"/>
          <w:sz w:val="24"/>
          <w:szCs w:val="24"/>
          <w:lang w:val="lt-LT"/>
        </w:rPr>
      </w:pPr>
      <w:r w:rsidRPr="0062436D">
        <w:rPr>
          <w:rStyle w:val="markedcontent"/>
          <w:rFonts w:ascii="Times New Roman" w:hAnsi="Times New Roman" w:cs="Times New Roman"/>
          <w:sz w:val="24"/>
          <w:szCs w:val="24"/>
          <w:lang w:val="lt-LT"/>
        </w:rPr>
        <w:t>Kaip minėta, visi realūs procesai yra negrįžtami, todėl vykstant bet kokiems procesams izoliuotoje</w:t>
      </w:r>
      <w:r>
        <w:rPr>
          <w:rStyle w:val="markedcontent"/>
          <w:rFonts w:ascii="Times New Roman" w:hAnsi="Times New Roman" w:cs="Times New Roman"/>
          <w:sz w:val="24"/>
          <w:szCs w:val="24"/>
          <w:lang w:val="lt-LT"/>
        </w:rPr>
        <w:t xml:space="preserve"> </w:t>
      </w:r>
      <w:r w:rsidRPr="0062436D">
        <w:rPr>
          <w:rStyle w:val="markedcontent"/>
          <w:rFonts w:ascii="Times New Roman" w:hAnsi="Times New Roman" w:cs="Times New Roman"/>
          <w:sz w:val="24"/>
          <w:szCs w:val="24"/>
          <w:lang w:val="lt-LT"/>
        </w:rPr>
        <w:t>sistemoje (sistema negauna ir neatiduoda šilumos, dQ = 0) iš (1) gauname, jog</w:t>
      </w:r>
      <w:r>
        <w:rPr>
          <w:rStyle w:val="markedcontent"/>
          <w:rFonts w:ascii="Times New Roman" w:hAnsi="Times New Roman" w:cs="Times New Roman"/>
          <w:sz w:val="24"/>
          <w:szCs w:val="24"/>
          <w:lang w:val="lt-LT"/>
        </w:rPr>
        <w:t xml:space="preserve"> </w:t>
      </w:r>
      <m:oMath>
        <m:r>
          <m:rPr>
            <m:sty m:val="bi"/>
          </m:rPr>
          <w:rPr>
            <w:rStyle w:val="markedcontent"/>
            <w:rFonts w:ascii="Cambria Math" w:hAnsi="Cambria Math" w:cs="Times New Roman"/>
            <w:sz w:val="24"/>
            <w:szCs w:val="24"/>
            <w:lang w:val="lt-LT"/>
          </w:rPr>
          <m:t xml:space="preserve">dS≥0 </m:t>
        </m:r>
        <m:d>
          <m:dPr>
            <m:ctrlPr>
              <w:rPr>
                <w:rStyle w:val="markedcontent"/>
                <w:rFonts w:ascii="Cambria Math" w:hAnsi="Cambria Math" w:cs="Times New Roman"/>
                <w:b/>
                <w:bCs/>
                <w:i/>
                <w:sz w:val="24"/>
                <w:szCs w:val="24"/>
                <w:lang w:val="lt-LT"/>
              </w:rPr>
            </m:ctrlPr>
          </m:dPr>
          <m:e>
            <m:r>
              <m:rPr>
                <m:sty m:val="bi"/>
              </m:rPr>
              <w:rPr>
                <w:rStyle w:val="markedcontent"/>
                <w:rFonts w:ascii="Cambria Math" w:hAnsi="Cambria Math" w:cs="Times New Roman"/>
                <w:sz w:val="24"/>
                <w:szCs w:val="24"/>
                <w:lang w:val="lt-LT"/>
              </w:rPr>
              <m:t>3</m:t>
            </m:r>
          </m:e>
        </m:d>
      </m:oMath>
      <w:r>
        <w:rPr>
          <w:rStyle w:val="markedcontent"/>
          <w:rFonts w:ascii="Times New Roman" w:eastAsiaTheme="minorEastAsia" w:hAnsi="Times New Roman" w:cs="Times New Roman"/>
          <w:b/>
          <w:bCs/>
          <w:sz w:val="24"/>
          <w:szCs w:val="24"/>
          <w:lang w:val="lt-LT"/>
        </w:rPr>
        <w:t xml:space="preserve"> </w:t>
      </w:r>
      <w:r w:rsidR="009D13F6" w:rsidRPr="009D13F6">
        <w:rPr>
          <w:rStyle w:val="markedcontent"/>
          <w:rFonts w:ascii="Times New Roman" w:eastAsiaTheme="minorEastAsia" w:hAnsi="Times New Roman" w:cs="Times New Roman"/>
          <w:sz w:val="24"/>
          <w:szCs w:val="24"/>
          <w:lang w:val="lt-LT"/>
        </w:rPr>
        <w:t>- izoliuotos sistemos antropija didėja. Reikia pažymėti, jog atskirų sistemos dalių entropija proceso metu</w:t>
      </w:r>
      <w:r w:rsidR="009D13F6">
        <w:rPr>
          <w:rStyle w:val="markedcontent"/>
          <w:rFonts w:ascii="Times New Roman" w:eastAsiaTheme="minorEastAsia" w:hAnsi="Times New Roman" w:cs="Times New Roman"/>
          <w:sz w:val="24"/>
          <w:szCs w:val="24"/>
          <w:lang w:val="lt-LT"/>
        </w:rPr>
        <w:t xml:space="preserve"> </w:t>
      </w:r>
      <w:r w:rsidR="009D13F6" w:rsidRPr="009D13F6">
        <w:rPr>
          <w:rStyle w:val="markedcontent"/>
          <w:rFonts w:ascii="Times New Roman" w:eastAsiaTheme="minorEastAsia" w:hAnsi="Times New Roman" w:cs="Times New Roman"/>
          <w:sz w:val="24"/>
          <w:szCs w:val="24"/>
          <w:lang w:val="lt-LT"/>
        </w:rPr>
        <w:t>gali ir sumažėti, tačiau bendras entropijos pokytis izoliuotoje sistemoje bet kokio proceso metu visada yra</w:t>
      </w:r>
      <w:r w:rsidR="009D13F6">
        <w:rPr>
          <w:rStyle w:val="markedcontent"/>
          <w:rFonts w:ascii="Times New Roman" w:eastAsiaTheme="minorEastAsia" w:hAnsi="Times New Roman" w:cs="Times New Roman"/>
          <w:sz w:val="24"/>
          <w:szCs w:val="24"/>
          <w:lang w:val="lt-LT"/>
        </w:rPr>
        <w:t xml:space="preserve"> </w:t>
      </w:r>
      <w:r w:rsidR="009D13F6" w:rsidRPr="009D13F6">
        <w:rPr>
          <w:rStyle w:val="markedcontent"/>
          <w:rFonts w:ascii="Times New Roman" w:eastAsiaTheme="minorEastAsia" w:hAnsi="Times New Roman" w:cs="Times New Roman"/>
          <w:sz w:val="24"/>
          <w:szCs w:val="24"/>
          <w:lang w:val="lt-LT"/>
        </w:rPr>
        <w:t>didesnis už nulį.</w:t>
      </w:r>
    </w:p>
    <w:p w14:paraId="09797733" w14:textId="60263236" w:rsidR="009D13F6" w:rsidRDefault="00B031B2" w:rsidP="00B031B2">
      <w:pPr>
        <w:pStyle w:val="ListParagraph"/>
        <w:rPr>
          <w:rStyle w:val="markedcontent"/>
          <w:rFonts w:ascii="Times New Roman" w:eastAsiaTheme="minorEastAsia" w:hAnsi="Times New Roman" w:cs="Times New Roman"/>
          <w:sz w:val="24"/>
          <w:szCs w:val="24"/>
          <w:lang w:val="lt-LT"/>
        </w:rPr>
      </w:pPr>
      <w:r w:rsidRPr="00B031B2">
        <w:rPr>
          <w:rStyle w:val="markedcontent"/>
          <w:rFonts w:ascii="Times New Roman" w:eastAsiaTheme="minorEastAsia" w:hAnsi="Times New Roman" w:cs="Times New Roman"/>
          <w:sz w:val="24"/>
          <w:szCs w:val="24"/>
          <w:lang w:val="lt-LT"/>
        </w:rPr>
        <w:t>Izoliuotoje sistemoje galimi tik tokie procesai, kurių išdavoje sistemos entropija didėja. Tai</w:t>
      </w:r>
      <w:r>
        <w:rPr>
          <w:rStyle w:val="markedcontent"/>
          <w:rFonts w:ascii="Times New Roman" w:eastAsiaTheme="minorEastAsia" w:hAnsi="Times New Roman" w:cs="Times New Roman"/>
          <w:sz w:val="24"/>
          <w:szCs w:val="24"/>
          <w:lang w:val="lt-LT"/>
        </w:rPr>
        <w:t xml:space="preserve"> </w:t>
      </w:r>
      <w:r w:rsidRPr="00B031B2">
        <w:rPr>
          <w:rStyle w:val="markedcontent"/>
          <w:rFonts w:ascii="Times New Roman" w:eastAsiaTheme="minorEastAsia" w:hAnsi="Times New Roman" w:cs="Times New Roman"/>
          <w:sz w:val="24"/>
          <w:szCs w:val="24"/>
          <w:lang w:val="lt-LT"/>
        </w:rPr>
        <w:t>viena iš II termodinamikos dėsnio (entropijos didėjimo dėsnio), nusakančio proceso vyksmo kryptį,</w:t>
      </w:r>
      <w:r>
        <w:rPr>
          <w:rStyle w:val="markedcontent"/>
          <w:rFonts w:ascii="Times New Roman" w:eastAsiaTheme="minorEastAsia" w:hAnsi="Times New Roman" w:cs="Times New Roman"/>
          <w:sz w:val="24"/>
          <w:szCs w:val="24"/>
          <w:lang w:val="lt-LT"/>
        </w:rPr>
        <w:t xml:space="preserve"> </w:t>
      </w:r>
      <w:r w:rsidRPr="00B031B2">
        <w:rPr>
          <w:rStyle w:val="markedcontent"/>
          <w:rFonts w:ascii="Times New Roman" w:eastAsiaTheme="minorEastAsia" w:hAnsi="Times New Roman" w:cs="Times New Roman"/>
          <w:sz w:val="24"/>
          <w:szCs w:val="24"/>
          <w:lang w:val="lt-LT"/>
        </w:rPr>
        <w:t>formuluočių. Pavyzdžiui, jei taškai A ir B (1 pav.) vaizduoja izoliuotos sistemos būvius ir juose S</w:t>
      </w:r>
      <w:r w:rsidRPr="00B031B2">
        <w:rPr>
          <w:rStyle w:val="markedcontent"/>
          <w:rFonts w:ascii="Times New Roman" w:eastAsiaTheme="minorEastAsia" w:hAnsi="Times New Roman" w:cs="Times New Roman"/>
          <w:sz w:val="24"/>
          <w:szCs w:val="24"/>
          <w:vertAlign w:val="subscript"/>
          <w:lang w:val="lt-LT"/>
        </w:rPr>
        <w:t>A</w:t>
      </w:r>
      <w:r w:rsidRPr="00B031B2">
        <w:rPr>
          <w:rStyle w:val="markedcontent"/>
          <w:rFonts w:ascii="Times New Roman" w:eastAsiaTheme="minorEastAsia" w:hAnsi="Times New Roman" w:cs="Times New Roman"/>
          <w:sz w:val="24"/>
          <w:szCs w:val="24"/>
          <w:lang w:val="lt-LT"/>
        </w:rPr>
        <w:t xml:space="preserve"> </w:t>
      </w:r>
      <w:r>
        <w:rPr>
          <w:rStyle w:val="markedcontent"/>
          <w:rFonts w:ascii="Times New Roman" w:eastAsiaTheme="minorEastAsia" w:hAnsi="Times New Roman" w:cs="Times New Roman"/>
          <w:sz w:val="24"/>
          <w:szCs w:val="24"/>
          <w:lang w:val="lt-LT"/>
        </w:rPr>
        <w:t>&gt;</w:t>
      </w:r>
      <w:r w:rsidRPr="00B031B2">
        <w:rPr>
          <w:rStyle w:val="markedcontent"/>
          <w:rFonts w:ascii="Times New Roman" w:eastAsiaTheme="minorEastAsia" w:hAnsi="Times New Roman" w:cs="Times New Roman"/>
          <w:sz w:val="24"/>
          <w:szCs w:val="24"/>
          <w:lang w:val="lt-LT"/>
        </w:rPr>
        <w:t xml:space="preserve"> S</w:t>
      </w:r>
      <w:r w:rsidRPr="00B031B2">
        <w:rPr>
          <w:rStyle w:val="markedcontent"/>
          <w:rFonts w:ascii="Times New Roman" w:eastAsiaTheme="minorEastAsia" w:hAnsi="Times New Roman" w:cs="Times New Roman"/>
          <w:sz w:val="24"/>
          <w:szCs w:val="24"/>
          <w:vertAlign w:val="subscript"/>
          <w:lang w:val="lt-LT"/>
        </w:rPr>
        <w:t>B</w:t>
      </w:r>
      <w:r w:rsidRPr="00B031B2">
        <w:rPr>
          <w:rStyle w:val="markedcontent"/>
          <w:rFonts w:ascii="Times New Roman" w:eastAsiaTheme="minorEastAsia" w:hAnsi="Times New Roman" w:cs="Times New Roman"/>
          <w:sz w:val="24"/>
          <w:szCs w:val="24"/>
          <w:lang w:val="lt-LT"/>
        </w:rPr>
        <w:t>,</w:t>
      </w:r>
      <w:r>
        <w:rPr>
          <w:rStyle w:val="markedcontent"/>
          <w:rFonts w:ascii="Times New Roman" w:eastAsiaTheme="minorEastAsia" w:hAnsi="Times New Roman" w:cs="Times New Roman"/>
          <w:sz w:val="24"/>
          <w:szCs w:val="24"/>
          <w:lang w:val="lt-LT"/>
        </w:rPr>
        <w:t xml:space="preserve"> </w:t>
      </w:r>
      <w:r w:rsidRPr="00B031B2">
        <w:rPr>
          <w:rStyle w:val="markedcontent"/>
          <w:rFonts w:ascii="Times New Roman" w:eastAsiaTheme="minorEastAsia" w:hAnsi="Times New Roman" w:cs="Times New Roman"/>
          <w:sz w:val="24"/>
          <w:szCs w:val="24"/>
          <w:lang w:val="lt-LT"/>
        </w:rPr>
        <w:t>tai joks procesas</w:t>
      </w:r>
      <w:r>
        <w:rPr>
          <w:rStyle w:val="markedcontent"/>
          <w:rFonts w:ascii="Times New Roman" w:eastAsiaTheme="minorEastAsia" w:hAnsi="Times New Roman" w:cs="Times New Roman"/>
          <w:sz w:val="24"/>
          <w:szCs w:val="24"/>
          <w:lang w:val="lt-LT"/>
        </w:rPr>
        <w:t xml:space="preserve"> </w:t>
      </w:r>
      <m:oMath>
        <m:r>
          <w:rPr>
            <w:rStyle w:val="markedcontent"/>
            <w:rFonts w:ascii="Cambria Math" w:eastAsiaTheme="minorEastAsia" w:hAnsi="Cambria Math" w:cs="Times New Roman"/>
            <w:sz w:val="24"/>
            <w:szCs w:val="24"/>
            <w:lang w:val="lt-LT"/>
          </w:rPr>
          <m:t>A→B</m:t>
        </m:r>
      </m:oMath>
      <w:r w:rsidRPr="00B031B2">
        <w:rPr>
          <w:rStyle w:val="markedcontent"/>
          <w:rFonts w:ascii="Times New Roman" w:eastAsiaTheme="minorEastAsia" w:hAnsi="Times New Roman" w:cs="Times New Roman"/>
          <w:sz w:val="24"/>
          <w:szCs w:val="24"/>
          <w:lang w:val="lt-LT"/>
        </w:rPr>
        <w:t xml:space="preserve"> negalimas, galimi tik procesai</w:t>
      </w:r>
      <w:r>
        <w:rPr>
          <w:rStyle w:val="markedcontent"/>
          <w:rFonts w:ascii="Times New Roman" w:eastAsiaTheme="minorEastAsia" w:hAnsi="Times New Roman" w:cs="Times New Roman"/>
          <w:sz w:val="24"/>
          <w:szCs w:val="24"/>
          <w:lang w:val="lt-LT"/>
        </w:rPr>
        <w:t xml:space="preserve"> </w:t>
      </w:r>
      <m:oMath>
        <m:r>
          <w:rPr>
            <w:rStyle w:val="markedcontent"/>
            <w:rFonts w:ascii="Cambria Math" w:eastAsiaTheme="minorEastAsia" w:hAnsi="Cambria Math" w:cs="Times New Roman"/>
            <w:sz w:val="24"/>
            <w:szCs w:val="24"/>
            <w:lang w:val="lt-LT"/>
          </w:rPr>
          <m:t>B→A</m:t>
        </m:r>
      </m:oMath>
      <w:r w:rsidRPr="00B031B2">
        <w:rPr>
          <w:rStyle w:val="markedcontent"/>
          <w:rFonts w:ascii="Times New Roman" w:eastAsiaTheme="minorEastAsia" w:hAnsi="Times New Roman" w:cs="Times New Roman"/>
          <w:sz w:val="24"/>
          <w:szCs w:val="24"/>
          <w:lang w:val="lt-LT"/>
        </w:rPr>
        <w:t>.</w:t>
      </w:r>
    </w:p>
    <w:p w14:paraId="604C4BC6" w14:textId="77777777" w:rsidR="00443035" w:rsidRPr="00443035" w:rsidRDefault="00B031B2" w:rsidP="00443035">
      <w:pPr>
        <w:pStyle w:val="ListParagraph"/>
        <w:rPr>
          <w:rStyle w:val="markedcontent"/>
          <w:rFonts w:ascii="Times New Roman" w:eastAsiaTheme="minorEastAsia" w:hAnsi="Times New Roman" w:cs="Times New Roman"/>
          <w:b/>
          <w:bCs/>
          <w:sz w:val="24"/>
          <w:szCs w:val="24"/>
          <w:lang w:val="lt-LT"/>
        </w:rPr>
      </w:pPr>
      <w:r w:rsidRPr="00B031B2">
        <w:rPr>
          <w:rStyle w:val="markedcontent"/>
          <w:rFonts w:ascii="Times New Roman" w:eastAsiaTheme="minorEastAsia" w:hAnsi="Times New Roman" w:cs="Times New Roman"/>
          <w:sz w:val="24"/>
          <w:szCs w:val="24"/>
          <w:lang w:val="lt-LT"/>
        </w:rPr>
        <w:t xml:space="preserve">Pagal I termodinamikos dėsnį: </w:t>
      </w:r>
      <w:r w:rsidRPr="00B031B2">
        <w:rPr>
          <w:rStyle w:val="markedcontent"/>
          <w:rFonts w:ascii="Times New Roman" w:eastAsiaTheme="minorEastAsia" w:hAnsi="Times New Roman" w:cs="Times New Roman"/>
          <w:b/>
          <w:bCs/>
          <w:sz w:val="24"/>
          <w:szCs w:val="24"/>
          <w:lang w:val="lt-LT"/>
        </w:rPr>
        <w:t>dQ=dU+dA (4)</w:t>
      </w:r>
      <w:r w:rsidRPr="00B031B2">
        <w:rPr>
          <w:rStyle w:val="markedcontent"/>
          <w:rFonts w:ascii="Times New Roman" w:eastAsiaTheme="minorEastAsia" w:hAnsi="Times New Roman" w:cs="Times New Roman"/>
          <w:sz w:val="24"/>
          <w:szCs w:val="24"/>
          <w:lang w:val="lt-LT"/>
        </w:rPr>
        <w:t xml:space="preserve"> - sistemai suteiktas šilumos kiekis dQ sunaudojamas</w:t>
      </w:r>
      <w:r>
        <w:rPr>
          <w:rStyle w:val="markedcontent"/>
          <w:rFonts w:ascii="Times New Roman" w:eastAsiaTheme="minorEastAsia" w:hAnsi="Times New Roman" w:cs="Times New Roman"/>
          <w:sz w:val="24"/>
          <w:szCs w:val="24"/>
          <w:lang w:val="lt-LT"/>
        </w:rPr>
        <w:t xml:space="preserve"> </w:t>
      </w:r>
      <w:r w:rsidRPr="00B031B2">
        <w:rPr>
          <w:rStyle w:val="markedcontent"/>
          <w:rFonts w:ascii="Times New Roman" w:eastAsiaTheme="minorEastAsia" w:hAnsi="Times New Roman" w:cs="Times New Roman"/>
          <w:sz w:val="24"/>
          <w:szCs w:val="24"/>
          <w:lang w:val="lt-LT"/>
        </w:rPr>
        <w:t>jos vidinei energijai pakeisti dydžiu dU ir darbui dA prieš išorines jėgas atlikti. Įstatę šią išraišką į (1),</w:t>
      </w:r>
      <w:r>
        <w:rPr>
          <w:rStyle w:val="markedcontent"/>
          <w:rFonts w:ascii="Times New Roman" w:eastAsiaTheme="minorEastAsia" w:hAnsi="Times New Roman" w:cs="Times New Roman"/>
          <w:sz w:val="24"/>
          <w:szCs w:val="24"/>
          <w:lang w:val="lt-LT"/>
        </w:rPr>
        <w:t xml:space="preserve"> </w:t>
      </w:r>
      <w:r w:rsidRPr="00B031B2">
        <w:rPr>
          <w:rStyle w:val="markedcontent"/>
          <w:rFonts w:ascii="Times New Roman" w:eastAsiaTheme="minorEastAsia" w:hAnsi="Times New Roman" w:cs="Times New Roman"/>
          <w:sz w:val="24"/>
          <w:szCs w:val="24"/>
          <w:lang w:val="lt-LT"/>
        </w:rPr>
        <w:t>gauname pagrindinį termodinamikos sąryšį:</w:t>
      </w:r>
      <w:r w:rsidR="001E4FE0">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dS≥</m:t>
        </m:r>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dU+dA</m:t>
            </m:r>
          </m:num>
          <m:den>
            <m:r>
              <m:rPr>
                <m:sty m:val="bi"/>
              </m:rPr>
              <w:rPr>
                <w:rStyle w:val="markedcontent"/>
                <w:rFonts w:ascii="Cambria Math" w:eastAsiaTheme="minorEastAsia" w:hAnsi="Cambria Math" w:cs="Times New Roman"/>
                <w:sz w:val="24"/>
                <w:szCs w:val="24"/>
                <w:lang w:val="lt-LT"/>
              </w:rPr>
              <m:t>T</m:t>
            </m:r>
          </m:den>
        </m:f>
        <m:r>
          <m:rPr>
            <m:sty m:val="bi"/>
          </m:rPr>
          <w:rPr>
            <w:rStyle w:val="markedcontent"/>
            <w:rFonts w:ascii="Cambria Math" w:eastAsiaTheme="minorEastAsia" w:hAnsi="Cambria Math" w:cs="Times New Roman"/>
            <w:sz w:val="24"/>
            <w:szCs w:val="24"/>
            <w:lang w:val="lt-LT"/>
          </w:rPr>
          <m:t xml:space="preserve">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5</m:t>
            </m:r>
          </m:e>
        </m:d>
        <m:r>
          <m:rPr>
            <m:sty m:val="bi"/>
          </m:rPr>
          <w:rPr>
            <w:rStyle w:val="markedcontent"/>
            <w:rFonts w:ascii="Cambria Math" w:eastAsiaTheme="minorEastAsia" w:hAnsi="Cambria Math" w:cs="Times New Roman"/>
            <w:sz w:val="24"/>
            <w:szCs w:val="24"/>
            <w:lang w:val="lt-LT"/>
          </w:rPr>
          <m:t xml:space="preserve"> </m:t>
        </m:r>
      </m:oMath>
      <w:r w:rsidRPr="001E4FE0">
        <w:rPr>
          <w:rStyle w:val="markedcontent"/>
          <w:rFonts w:ascii="Times New Roman" w:eastAsiaTheme="minorEastAsia" w:hAnsi="Times New Roman" w:cs="Times New Roman"/>
          <w:sz w:val="24"/>
          <w:szCs w:val="24"/>
          <w:lang w:val="lt-LT"/>
        </w:rPr>
        <w:t>, apjungiantį I ir II termodinamikos</w:t>
      </w:r>
      <w:r w:rsidR="001E4FE0">
        <w:rPr>
          <w:rStyle w:val="markedcontent"/>
          <w:rFonts w:ascii="Times New Roman" w:eastAsiaTheme="minorEastAsia" w:hAnsi="Times New Roman" w:cs="Times New Roman"/>
          <w:sz w:val="24"/>
          <w:szCs w:val="24"/>
          <w:lang w:val="lt-LT"/>
        </w:rPr>
        <w:t xml:space="preserve"> </w:t>
      </w:r>
      <w:r w:rsidRPr="001E4FE0">
        <w:rPr>
          <w:rStyle w:val="markedcontent"/>
          <w:rFonts w:ascii="Times New Roman" w:eastAsiaTheme="minorEastAsia" w:hAnsi="Times New Roman" w:cs="Times New Roman"/>
          <w:sz w:val="24"/>
          <w:szCs w:val="24"/>
          <w:lang w:val="lt-LT"/>
        </w:rPr>
        <w:t>dėsnius.</w:t>
      </w:r>
      <w:r w:rsidR="00443035">
        <w:rPr>
          <w:rStyle w:val="markedcontent"/>
          <w:rFonts w:ascii="Times New Roman" w:eastAsiaTheme="minorEastAsia" w:hAnsi="Times New Roman" w:cs="Times New Roman"/>
          <w:sz w:val="24"/>
          <w:szCs w:val="24"/>
          <w:lang w:val="lt-LT"/>
        </w:rPr>
        <w:t xml:space="preserve"> </w:t>
      </w:r>
      <w:r w:rsidR="00443035" w:rsidRPr="00443035">
        <w:rPr>
          <w:rStyle w:val="markedcontent"/>
          <w:rFonts w:ascii="Times New Roman" w:eastAsiaTheme="minorEastAsia" w:hAnsi="Times New Roman" w:cs="Times New Roman"/>
          <w:sz w:val="24"/>
          <w:szCs w:val="24"/>
          <w:lang w:val="lt-LT"/>
        </w:rPr>
        <w:t>Dažnai entropijos pokytį patogiau skaičiuoti pasinaudojant (5) formulę:</w:t>
      </w:r>
      <w:r w:rsidR="00443035">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∆S=</m:t>
        </m:r>
        <m:nary>
          <m:naryPr>
            <m:limLoc m:val="undOvr"/>
            <m:ctrlPr>
              <w:rPr>
                <w:rStyle w:val="markedcontent"/>
                <w:rFonts w:ascii="Cambria Math" w:eastAsiaTheme="minorEastAsia" w:hAnsi="Cambria Math" w:cs="Times New Roman"/>
                <w:b/>
                <w:bCs/>
                <w:i/>
                <w:sz w:val="24"/>
                <w:szCs w:val="24"/>
                <w:lang w:val="lt-LT"/>
              </w:rPr>
            </m:ctrlPr>
          </m:naryPr>
          <m:sub>
            <m:r>
              <m:rPr>
                <m:sty m:val="bi"/>
              </m:rPr>
              <w:rPr>
                <w:rStyle w:val="markedcontent"/>
                <w:rFonts w:ascii="Cambria Math" w:eastAsiaTheme="minorEastAsia" w:hAnsi="Cambria Math" w:cs="Times New Roman"/>
                <w:sz w:val="24"/>
                <w:szCs w:val="24"/>
                <w:lang w:val="lt-LT"/>
              </w:rPr>
              <m:t>A</m:t>
            </m:r>
          </m:sub>
          <m:sup>
            <m:r>
              <m:rPr>
                <m:sty m:val="bi"/>
              </m:rPr>
              <w:rPr>
                <w:rStyle w:val="markedcontent"/>
                <w:rFonts w:ascii="Cambria Math" w:eastAsiaTheme="minorEastAsia" w:hAnsi="Cambria Math" w:cs="Times New Roman"/>
                <w:sz w:val="24"/>
                <w:szCs w:val="24"/>
                <w:lang w:val="lt-LT"/>
              </w:rPr>
              <m:t>B</m:t>
            </m:r>
          </m:sup>
          <m:e>
            <m:r>
              <m:rPr>
                <m:sty m:val="bi"/>
              </m:rPr>
              <w:rPr>
                <w:rStyle w:val="markedcontent"/>
                <w:rFonts w:ascii="Cambria Math" w:eastAsiaTheme="minorEastAsia" w:hAnsi="Cambria Math" w:cs="Times New Roman"/>
                <w:sz w:val="24"/>
                <w:szCs w:val="24"/>
                <w:lang w:val="lt-LT"/>
              </w:rPr>
              <m:t>dS</m:t>
            </m:r>
          </m:e>
        </m:nary>
        <m:r>
          <m:rPr>
            <m:sty m:val="bi"/>
          </m:rPr>
          <w:rPr>
            <w:rStyle w:val="markedcontent"/>
            <w:rFonts w:ascii="Cambria Math" w:eastAsiaTheme="minorEastAsia" w:hAnsi="Cambria Math" w:cs="Times New Roman"/>
            <w:sz w:val="24"/>
            <w:szCs w:val="24"/>
            <w:lang w:val="lt-LT"/>
          </w:rPr>
          <m:t>=</m:t>
        </m:r>
        <m:nary>
          <m:naryPr>
            <m:limLoc m:val="undOvr"/>
            <m:ctrlPr>
              <w:rPr>
                <w:rStyle w:val="markedcontent"/>
                <w:rFonts w:ascii="Cambria Math" w:eastAsiaTheme="minorEastAsia" w:hAnsi="Cambria Math" w:cs="Times New Roman"/>
                <w:b/>
                <w:bCs/>
                <w:i/>
                <w:sz w:val="24"/>
                <w:szCs w:val="24"/>
                <w:lang w:val="lt-LT"/>
              </w:rPr>
            </m:ctrlPr>
          </m:naryPr>
          <m:sub>
            <m:r>
              <m:rPr>
                <m:sty m:val="bi"/>
              </m:rPr>
              <w:rPr>
                <w:rStyle w:val="markedcontent"/>
                <w:rFonts w:ascii="Cambria Math" w:eastAsiaTheme="minorEastAsia" w:hAnsi="Cambria Math" w:cs="Times New Roman"/>
                <w:sz w:val="24"/>
                <w:szCs w:val="24"/>
                <w:lang w:val="lt-LT"/>
              </w:rPr>
              <m:t>A</m:t>
            </m:r>
          </m:sub>
          <m:sup>
            <m:r>
              <m:rPr>
                <m:sty m:val="bi"/>
              </m:rPr>
              <w:rPr>
                <w:rStyle w:val="markedcontent"/>
                <w:rFonts w:ascii="Cambria Math" w:eastAsiaTheme="minorEastAsia" w:hAnsi="Cambria Math" w:cs="Times New Roman"/>
                <w:sz w:val="24"/>
                <w:szCs w:val="24"/>
                <w:lang w:val="lt-LT"/>
              </w:rPr>
              <m:t>B</m:t>
            </m:r>
          </m:sup>
          <m:e>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dU+dA</m:t>
                </m:r>
              </m:num>
              <m:den>
                <m:r>
                  <m:rPr>
                    <m:sty m:val="bi"/>
                  </m:rPr>
                  <w:rPr>
                    <w:rStyle w:val="markedcontent"/>
                    <w:rFonts w:ascii="Cambria Math" w:eastAsiaTheme="minorEastAsia" w:hAnsi="Cambria Math" w:cs="Times New Roman"/>
                    <w:sz w:val="24"/>
                    <w:szCs w:val="24"/>
                    <w:lang w:val="lt-LT"/>
                  </w:rPr>
                  <m:t>T</m:t>
                </m:r>
              </m:den>
            </m:f>
            <m:r>
              <m:rPr>
                <m:sty m:val="bi"/>
              </m:rPr>
              <w:rPr>
                <w:rStyle w:val="markedcontent"/>
                <w:rFonts w:ascii="Cambria Math" w:eastAsiaTheme="minorEastAsia" w:hAnsi="Cambria Math" w:cs="Times New Roman"/>
                <w:sz w:val="24"/>
                <w:szCs w:val="24"/>
                <w:lang w:val="lt-LT"/>
              </w:rPr>
              <m:t xml:space="preserve"> </m:t>
            </m:r>
          </m:e>
        </m:nary>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6</m:t>
            </m:r>
          </m:e>
        </m:d>
      </m:oMath>
    </w:p>
    <w:p w14:paraId="34612174" w14:textId="46F10A56" w:rsidR="00B031B2" w:rsidRDefault="00443035" w:rsidP="00443035">
      <w:pPr>
        <w:pStyle w:val="ListParagraph"/>
        <w:rPr>
          <w:rStyle w:val="markedcontent"/>
          <w:rFonts w:ascii="Times New Roman" w:eastAsiaTheme="minorEastAsia" w:hAnsi="Times New Roman" w:cs="Times New Roman"/>
          <w:sz w:val="24"/>
          <w:szCs w:val="24"/>
          <w:lang w:val="lt-LT"/>
        </w:rPr>
      </w:pPr>
      <w:r w:rsidRPr="00443035">
        <w:rPr>
          <w:rStyle w:val="markedcontent"/>
          <w:rFonts w:ascii="Times New Roman" w:eastAsiaTheme="minorEastAsia" w:hAnsi="Times New Roman" w:cs="Times New Roman"/>
          <w:sz w:val="24"/>
          <w:szCs w:val="24"/>
          <w:lang w:val="lt-LT"/>
        </w:rPr>
        <w:t>II termodinamikos dėsnio ir entropijos fizikinę prasmę paaiškino statistinė teorija. Bolcmanas įrodė, jog</w:t>
      </w:r>
      <w:r>
        <w:rPr>
          <w:rStyle w:val="markedcontent"/>
          <w:rFonts w:ascii="Times New Roman" w:eastAsiaTheme="minorEastAsia" w:hAnsi="Times New Roman" w:cs="Times New Roman"/>
          <w:sz w:val="24"/>
          <w:szCs w:val="24"/>
          <w:lang w:val="lt-LT"/>
        </w:rPr>
        <w:t xml:space="preserve"> </w:t>
      </w:r>
      <w:r w:rsidRPr="00443035">
        <w:rPr>
          <w:rStyle w:val="markedcontent"/>
          <w:rFonts w:ascii="Times New Roman" w:eastAsiaTheme="minorEastAsia" w:hAnsi="Times New Roman" w:cs="Times New Roman"/>
          <w:sz w:val="24"/>
          <w:szCs w:val="24"/>
          <w:lang w:val="lt-LT"/>
        </w:rPr>
        <w:t>entropija yra susijusi su sistemos būvio termodinamine tikimybe:</w:t>
      </w:r>
      <m:oMath>
        <m:r>
          <m:rPr>
            <m:sty m:val="bi"/>
          </m:rPr>
          <w:rPr>
            <w:rStyle w:val="markedcontent"/>
            <w:rFonts w:ascii="Cambria Math" w:eastAsiaTheme="minorEastAsia" w:hAnsi="Cambria Math" w:cs="Times New Roman"/>
            <w:sz w:val="24"/>
            <w:szCs w:val="24"/>
            <w:lang w:val="lt-LT"/>
          </w:rPr>
          <m:t>S=k</m:t>
        </m:r>
        <m:func>
          <m:funcPr>
            <m:ctrlPr>
              <w:rPr>
                <w:rStyle w:val="markedcontent"/>
                <w:rFonts w:ascii="Cambria Math" w:eastAsiaTheme="minorEastAsia" w:hAnsi="Cambria Math" w:cs="Times New Roman"/>
                <w:b/>
                <w:bCs/>
                <w:i/>
                <w:sz w:val="24"/>
                <w:szCs w:val="24"/>
                <w:lang w:val="lt-LT"/>
              </w:rPr>
            </m:ctrlPr>
          </m:funcPr>
          <m:fName>
            <m:r>
              <m:rPr>
                <m:sty m:val="b"/>
              </m:rPr>
              <w:rPr>
                <w:rStyle w:val="markedcontent"/>
                <w:rFonts w:ascii="Cambria Math" w:hAnsi="Cambria Math" w:cs="Times New Roman"/>
                <w:sz w:val="24"/>
                <w:szCs w:val="24"/>
                <w:lang w:val="lt-LT"/>
              </w:rPr>
              <m:t>ln</m:t>
            </m:r>
          </m:fName>
          <m:e>
            <m:r>
              <m:rPr>
                <m:sty m:val="bi"/>
              </m:rPr>
              <w:rPr>
                <w:rStyle w:val="markedcontent"/>
                <w:rFonts w:ascii="Cambria Math" w:eastAsiaTheme="minorEastAsia" w:hAnsi="Cambria Math" w:cs="Times New Roman"/>
                <w:sz w:val="24"/>
                <w:szCs w:val="24"/>
                <w:lang w:val="lt-LT"/>
              </w:rPr>
              <m:t>W</m:t>
            </m:r>
          </m:e>
        </m:func>
        <m:r>
          <m:rPr>
            <m:sty m:val="bi"/>
          </m:rPr>
          <w:rPr>
            <w:rStyle w:val="markedcontent"/>
            <w:rFonts w:ascii="Cambria Math" w:eastAsiaTheme="minorEastAsia" w:hAnsi="Cambria Math" w:cs="Times New Roman"/>
            <w:sz w:val="24"/>
            <w:szCs w:val="24"/>
            <w:lang w:val="lt-LT"/>
          </w:rPr>
          <m:t xml:space="preserve">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7</m:t>
            </m:r>
          </m:e>
        </m:d>
        <m:r>
          <m:rPr>
            <m:sty m:val="bi"/>
          </m:rPr>
          <w:rPr>
            <w:rStyle w:val="markedcontent"/>
            <w:rFonts w:ascii="Cambria Math" w:eastAsiaTheme="minorEastAsia" w:hAnsi="Cambria Math" w:cs="Times New Roman"/>
            <w:sz w:val="24"/>
            <w:szCs w:val="24"/>
            <w:lang w:val="lt-LT"/>
          </w:rPr>
          <m:t xml:space="preserve">, </m:t>
        </m:r>
      </m:oMath>
      <w:r w:rsidRPr="00443035">
        <w:rPr>
          <w:rStyle w:val="markedcontent"/>
          <w:rFonts w:ascii="Times New Roman" w:eastAsiaTheme="minorEastAsia" w:hAnsi="Times New Roman" w:cs="Times New Roman"/>
          <w:sz w:val="24"/>
          <w:szCs w:val="24"/>
          <w:lang w:val="lt-LT"/>
        </w:rPr>
        <w:t>kur W - sistemos būvio termodinaminė tikimybė, k - Bolcmano konstanta.</w:t>
      </w:r>
    </w:p>
    <w:p w14:paraId="0E163AD7" w14:textId="77777777" w:rsidR="007232B5" w:rsidRPr="007232B5" w:rsidRDefault="007232B5" w:rsidP="007232B5">
      <w:pPr>
        <w:pStyle w:val="ListParagraph"/>
        <w:rPr>
          <w:rStyle w:val="markedcontent"/>
          <w:rFonts w:ascii="Times New Roman" w:eastAsiaTheme="minorEastAsia" w:hAnsi="Times New Roman" w:cs="Times New Roman"/>
          <w:sz w:val="24"/>
          <w:szCs w:val="24"/>
          <w:lang w:val="lt-LT"/>
        </w:rPr>
      </w:pPr>
      <w:r w:rsidRPr="007232B5">
        <w:rPr>
          <w:rStyle w:val="markedcontent"/>
          <w:rFonts w:ascii="Times New Roman" w:eastAsiaTheme="minorEastAsia" w:hAnsi="Times New Roman" w:cs="Times New Roman"/>
          <w:sz w:val="24"/>
          <w:szCs w:val="24"/>
          <w:lang w:val="lt-LT"/>
        </w:rPr>
        <w:t>Sistemos būvio termodinaminę tikimybę W galima apibrėžti taip: tai dalelių (atomų,</w:t>
      </w:r>
    </w:p>
    <w:p w14:paraId="3A31D2EF" w14:textId="4BEDD856" w:rsidR="007232B5" w:rsidRPr="007232B5" w:rsidRDefault="007232B5" w:rsidP="007232B5">
      <w:pPr>
        <w:pStyle w:val="ListParagraph"/>
        <w:rPr>
          <w:rStyle w:val="markedcontent"/>
          <w:rFonts w:ascii="Times New Roman" w:eastAsiaTheme="minorEastAsia" w:hAnsi="Times New Roman" w:cs="Times New Roman"/>
          <w:sz w:val="24"/>
          <w:szCs w:val="24"/>
          <w:lang w:val="lt-LT"/>
        </w:rPr>
      </w:pPr>
      <w:r w:rsidRPr="007232B5">
        <w:rPr>
          <w:rStyle w:val="markedcontent"/>
          <w:rFonts w:ascii="Times New Roman" w:eastAsiaTheme="minorEastAsia" w:hAnsi="Times New Roman" w:cs="Times New Roman"/>
          <w:sz w:val="24"/>
          <w:szCs w:val="24"/>
          <w:lang w:val="lt-LT"/>
        </w:rPr>
        <w:t>molekulių) mikropasiskirstymų skaičius, duodantis tą patį makrobūvį (W sąvoka plačiau pasiaiškinti</w:t>
      </w:r>
      <w:r>
        <w:rPr>
          <w:rStyle w:val="markedcontent"/>
          <w:rFonts w:ascii="Times New Roman" w:eastAsiaTheme="minorEastAsia" w:hAnsi="Times New Roman" w:cs="Times New Roman"/>
          <w:sz w:val="24"/>
          <w:szCs w:val="24"/>
          <w:lang w:val="lt-LT"/>
        </w:rPr>
        <w:t xml:space="preserve"> </w:t>
      </w:r>
      <w:r w:rsidRPr="007232B5">
        <w:rPr>
          <w:rStyle w:val="markedcontent"/>
          <w:rFonts w:ascii="Times New Roman" w:eastAsiaTheme="minorEastAsia" w:hAnsi="Times New Roman" w:cs="Times New Roman"/>
          <w:sz w:val="24"/>
          <w:szCs w:val="24"/>
          <w:lang w:val="lt-LT"/>
        </w:rPr>
        <w:t>siūlome teoriniame fizikos kurse). Termodinaminio būvio tikimybė charakterizuoja makrobūsenos</w:t>
      </w:r>
      <w:r>
        <w:rPr>
          <w:rStyle w:val="markedcontent"/>
          <w:rFonts w:ascii="Times New Roman" w:eastAsiaTheme="minorEastAsia" w:hAnsi="Times New Roman" w:cs="Times New Roman"/>
          <w:sz w:val="24"/>
          <w:szCs w:val="24"/>
          <w:lang w:val="lt-LT"/>
        </w:rPr>
        <w:t xml:space="preserve"> </w:t>
      </w:r>
      <w:r w:rsidRPr="007232B5">
        <w:rPr>
          <w:rStyle w:val="markedcontent"/>
          <w:rFonts w:ascii="Times New Roman" w:eastAsiaTheme="minorEastAsia" w:hAnsi="Times New Roman" w:cs="Times New Roman"/>
          <w:sz w:val="24"/>
          <w:szCs w:val="24"/>
          <w:lang w:val="lt-LT"/>
        </w:rPr>
        <w:t>netvarkos laipsnį. Remiantis Bolcmano formulę (7), II termodinamikos dėsnį (entropijos didėjimo dėsnį)</w:t>
      </w:r>
      <w:r>
        <w:rPr>
          <w:rStyle w:val="markedcontent"/>
          <w:rFonts w:ascii="Times New Roman" w:eastAsiaTheme="minorEastAsia" w:hAnsi="Times New Roman" w:cs="Times New Roman"/>
          <w:sz w:val="24"/>
          <w:szCs w:val="24"/>
          <w:lang w:val="lt-LT"/>
        </w:rPr>
        <w:t xml:space="preserve"> </w:t>
      </w:r>
      <w:r w:rsidRPr="007232B5">
        <w:rPr>
          <w:rStyle w:val="markedcontent"/>
          <w:rFonts w:ascii="Times New Roman" w:eastAsiaTheme="minorEastAsia" w:hAnsi="Times New Roman" w:cs="Times New Roman"/>
          <w:sz w:val="24"/>
          <w:szCs w:val="24"/>
          <w:lang w:val="lt-LT"/>
        </w:rPr>
        <w:t>galima suformuluoti taip: izoliuotoje sistemoje procesai vyksta tik taip, jog jos būvio termodinaminė</w:t>
      </w:r>
      <w:r>
        <w:rPr>
          <w:rStyle w:val="markedcontent"/>
          <w:rFonts w:ascii="Times New Roman" w:eastAsiaTheme="minorEastAsia" w:hAnsi="Times New Roman" w:cs="Times New Roman"/>
          <w:sz w:val="24"/>
          <w:szCs w:val="24"/>
          <w:lang w:val="lt-LT"/>
        </w:rPr>
        <w:t xml:space="preserve"> </w:t>
      </w:r>
      <w:r w:rsidRPr="007232B5">
        <w:rPr>
          <w:rStyle w:val="markedcontent"/>
          <w:rFonts w:ascii="Times New Roman" w:eastAsiaTheme="minorEastAsia" w:hAnsi="Times New Roman" w:cs="Times New Roman"/>
          <w:sz w:val="24"/>
          <w:szCs w:val="24"/>
          <w:lang w:val="lt-LT"/>
        </w:rPr>
        <w:t>tikimybė didėja</w:t>
      </w:r>
      <w:r>
        <w:rPr>
          <w:rStyle w:val="markedcontent"/>
          <w:rFonts w:ascii="Times New Roman" w:eastAsiaTheme="minorEastAsia" w:hAnsi="Times New Roman" w:cs="Times New Roman"/>
          <w:sz w:val="24"/>
          <w:szCs w:val="24"/>
          <w:lang w:val="lt-LT"/>
        </w:rPr>
        <w:t xml:space="preserve">       (</w:t>
      </w:r>
      <m:oMath>
        <m:r>
          <w:rPr>
            <w:rStyle w:val="markedcontent"/>
            <w:rFonts w:ascii="Cambria Math" w:eastAsiaTheme="minorEastAsia" w:hAnsi="Cambria Math" w:cs="Times New Roman"/>
            <w:sz w:val="24"/>
            <w:szCs w:val="24"/>
            <w:lang w:val="lt-LT"/>
          </w:rPr>
          <m:t>∆W&gt;0</m:t>
        </m:r>
      </m:oMath>
      <w:r w:rsidRPr="007232B5">
        <w:rPr>
          <w:rStyle w:val="markedcontent"/>
          <w:rFonts w:ascii="Times New Roman" w:eastAsiaTheme="minorEastAsia" w:hAnsi="Times New Roman" w:cs="Times New Roman"/>
          <w:sz w:val="24"/>
          <w:szCs w:val="24"/>
          <w:lang w:val="lt-LT"/>
        </w:rPr>
        <w:t>). Gamtoje visais atvejais savaiminių procesų metu (temperatūros susilyginimas</w:t>
      </w:r>
    </w:p>
    <w:p w14:paraId="28266DFE" w14:textId="626B6328" w:rsidR="00443035" w:rsidRDefault="007232B5" w:rsidP="007232B5">
      <w:pPr>
        <w:pStyle w:val="ListParagraph"/>
        <w:rPr>
          <w:rStyle w:val="markedcontent"/>
          <w:rFonts w:ascii="Times New Roman" w:eastAsiaTheme="minorEastAsia" w:hAnsi="Times New Roman" w:cs="Times New Roman"/>
          <w:sz w:val="24"/>
          <w:szCs w:val="24"/>
          <w:lang w:val="lt-LT"/>
        </w:rPr>
      </w:pPr>
      <w:r w:rsidRPr="007232B5">
        <w:rPr>
          <w:rStyle w:val="markedcontent"/>
          <w:rFonts w:ascii="Times New Roman" w:eastAsiaTheme="minorEastAsia" w:hAnsi="Times New Roman" w:cs="Times New Roman"/>
          <w:sz w:val="24"/>
          <w:szCs w:val="24"/>
          <w:lang w:val="lt-LT"/>
        </w:rPr>
        <w:t>kūnų sistemoje, skysčių susimaišymas, druskų tirpimas, difuzija ir kt.) sistema pereina iš būvio su mažesne</w:t>
      </w:r>
      <w:r>
        <w:rPr>
          <w:rStyle w:val="markedcontent"/>
          <w:rFonts w:ascii="Times New Roman" w:eastAsiaTheme="minorEastAsia" w:hAnsi="Times New Roman" w:cs="Times New Roman"/>
          <w:sz w:val="24"/>
          <w:szCs w:val="24"/>
          <w:lang w:val="lt-LT"/>
        </w:rPr>
        <w:t xml:space="preserve"> </w:t>
      </w:r>
      <w:r w:rsidRPr="007232B5">
        <w:rPr>
          <w:rStyle w:val="markedcontent"/>
          <w:rFonts w:ascii="Times New Roman" w:eastAsiaTheme="minorEastAsia" w:hAnsi="Times New Roman" w:cs="Times New Roman"/>
          <w:sz w:val="24"/>
          <w:szCs w:val="24"/>
          <w:lang w:val="lt-LT"/>
        </w:rPr>
        <w:t>netvarka (mažesne termodinamine tikimybe arba mažesne entropija) į būvį su didesne netvarka (didesne</w:t>
      </w:r>
      <w:r>
        <w:rPr>
          <w:rStyle w:val="markedcontent"/>
          <w:rFonts w:ascii="Times New Roman" w:eastAsiaTheme="minorEastAsia" w:hAnsi="Times New Roman" w:cs="Times New Roman"/>
          <w:sz w:val="24"/>
          <w:szCs w:val="24"/>
          <w:lang w:val="lt-LT"/>
        </w:rPr>
        <w:t xml:space="preserve"> </w:t>
      </w:r>
      <w:r w:rsidRPr="007232B5">
        <w:rPr>
          <w:rStyle w:val="markedcontent"/>
          <w:rFonts w:ascii="Times New Roman" w:eastAsiaTheme="minorEastAsia" w:hAnsi="Times New Roman" w:cs="Times New Roman"/>
          <w:sz w:val="24"/>
          <w:szCs w:val="24"/>
          <w:lang w:val="lt-LT"/>
        </w:rPr>
        <w:t>termodinamine tikimybe arba didesne entropija).</w:t>
      </w:r>
    </w:p>
    <w:p w14:paraId="4CC7E2DA" w14:textId="3ABB2F3C" w:rsidR="00870CA9" w:rsidRDefault="00870CA9" w:rsidP="00870CA9">
      <w:pPr>
        <w:pStyle w:val="ListParagraph"/>
        <w:rPr>
          <w:rStyle w:val="markedcontent"/>
          <w:rFonts w:ascii="Times New Roman" w:eastAsiaTheme="minorEastAsia" w:hAnsi="Times New Roman" w:cs="Times New Roman"/>
          <w:sz w:val="24"/>
          <w:szCs w:val="24"/>
          <w:lang w:val="lt-LT"/>
        </w:rPr>
      </w:pPr>
      <w:r w:rsidRPr="00870CA9">
        <w:rPr>
          <w:rStyle w:val="markedcontent"/>
          <w:rFonts w:ascii="Times New Roman" w:eastAsiaTheme="minorEastAsia" w:hAnsi="Times New Roman" w:cs="Times New Roman"/>
          <w:sz w:val="24"/>
          <w:szCs w:val="24"/>
          <w:lang w:val="lt-LT"/>
        </w:rPr>
        <w:t>Remiantis I ir II termodinamikos dėsniais galima surasti tik entropijos pokytį (formulės (2) ar (6))</w:t>
      </w:r>
      <w:r>
        <w:rPr>
          <w:rStyle w:val="markedcontent"/>
          <w:rFonts w:ascii="Times New Roman" w:eastAsiaTheme="minorEastAsia" w:hAnsi="Times New Roman" w:cs="Times New Roman"/>
          <w:sz w:val="24"/>
          <w:szCs w:val="24"/>
          <w:lang w:val="lt-LT"/>
        </w:rPr>
        <w:t xml:space="preserve"> </w:t>
      </w:r>
      <w:r w:rsidRPr="00870CA9">
        <w:rPr>
          <w:rStyle w:val="markedcontent"/>
          <w:rFonts w:ascii="Times New Roman" w:eastAsiaTheme="minorEastAsia" w:hAnsi="Times New Roman" w:cs="Times New Roman"/>
          <w:sz w:val="24"/>
          <w:szCs w:val="24"/>
          <w:lang w:val="lt-LT"/>
        </w:rPr>
        <w:t>bet ne jos absoliutinę vertę. (Absoliuti entropijos vertė reikalinga fizikinėje chemijoje ir kt., ieškant</w:t>
      </w:r>
      <w:r>
        <w:rPr>
          <w:rStyle w:val="markedcontent"/>
          <w:rFonts w:ascii="Times New Roman" w:eastAsiaTheme="minorEastAsia" w:hAnsi="Times New Roman" w:cs="Times New Roman"/>
          <w:sz w:val="24"/>
          <w:szCs w:val="24"/>
          <w:lang w:val="lt-LT"/>
        </w:rPr>
        <w:t xml:space="preserve"> </w:t>
      </w:r>
      <w:r w:rsidRPr="00870CA9">
        <w:rPr>
          <w:rStyle w:val="markedcontent"/>
          <w:rFonts w:ascii="Times New Roman" w:eastAsiaTheme="minorEastAsia" w:hAnsi="Times New Roman" w:cs="Times New Roman"/>
          <w:sz w:val="24"/>
          <w:szCs w:val="24"/>
          <w:lang w:val="lt-LT"/>
        </w:rPr>
        <w:t>termodinaminių potencialų ir kt. funkcijų). V. Nernstas, apibendrindamas eksperimentinius duomenius</w:t>
      </w:r>
      <w:r>
        <w:rPr>
          <w:rStyle w:val="markedcontent"/>
          <w:rFonts w:ascii="Times New Roman" w:eastAsiaTheme="minorEastAsia" w:hAnsi="Times New Roman" w:cs="Times New Roman"/>
          <w:sz w:val="24"/>
          <w:szCs w:val="24"/>
          <w:lang w:val="lt-LT"/>
        </w:rPr>
        <w:t xml:space="preserve"> </w:t>
      </w:r>
      <w:r w:rsidRPr="00870CA9">
        <w:rPr>
          <w:rStyle w:val="markedcontent"/>
          <w:rFonts w:ascii="Times New Roman" w:eastAsiaTheme="minorEastAsia" w:hAnsi="Times New Roman" w:cs="Times New Roman"/>
          <w:sz w:val="24"/>
          <w:szCs w:val="24"/>
          <w:lang w:val="lt-LT"/>
        </w:rPr>
        <w:t>gautus prie labai žemų temperatūrų, priėjo išvados:</w:t>
      </w:r>
      <w:r>
        <w:rPr>
          <w:rStyle w:val="markedcontent"/>
          <w:rFonts w:ascii="Times New Roman" w:eastAsiaTheme="minorEastAsia" w:hAnsi="Times New Roman" w:cs="Times New Roman"/>
          <w:sz w:val="24"/>
          <w:szCs w:val="24"/>
          <w:lang w:val="lt-LT"/>
        </w:rPr>
        <w:t xml:space="preserve"> </w:t>
      </w:r>
      <w:r w:rsidR="00AD2DF3" w:rsidRPr="00AD2DF3">
        <w:rPr>
          <w:rStyle w:val="markedcontent"/>
          <w:rFonts w:ascii="Times New Roman" w:eastAsiaTheme="minorEastAsia" w:hAnsi="Times New Roman" w:cs="Times New Roman"/>
          <w:b/>
          <w:bCs/>
          <w:sz w:val="24"/>
          <w:szCs w:val="24"/>
          <w:lang w:val="lt-LT"/>
        </w:rPr>
        <w:t>arti absoliutaus nulio visi procesai tampa grįžtamais, t. y. sistemos entropija nebekinta:</w:t>
      </w:r>
      <w:r w:rsidR="00AD2DF3">
        <w:rPr>
          <w:rStyle w:val="markedcontent"/>
          <w:rFonts w:ascii="Times New Roman" w:eastAsiaTheme="minorEastAsia" w:hAnsi="Times New Roman" w:cs="Times New Roman"/>
          <w:sz w:val="24"/>
          <w:szCs w:val="24"/>
          <w:lang w:val="lt-LT"/>
        </w:rPr>
        <w:t xml:space="preserve"> </w:t>
      </w:r>
      <m:oMath>
        <m:func>
          <m:funcPr>
            <m:ctrlPr>
              <w:rPr>
                <w:rStyle w:val="markedcontent"/>
                <w:rFonts w:ascii="Cambria Math" w:eastAsiaTheme="minorEastAsia" w:hAnsi="Cambria Math" w:cs="Times New Roman"/>
                <w:b/>
                <w:bCs/>
                <w:i/>
                <w:sz w:val="24"/>
                <w:szCs w:val="24"/>
                <w:lang w:val="lt-LT"/>
              </w:rPr>
            </m:ctrlPr>
          </m:funcPr>
          <m:fName>
            <m:limLow>
              <m:limLowPr>
                <m:ctrlPr>
                  <w:rPr>
                    <w:rStyle w:val="markedcontent"/>
                    <w:rFonts w:ascii="Cambria Math" w:eastAsiaTheme="minorEastAsia" w:hAnsi="Cambria Math" w:cs="Times New Roman"/>
                    <w:b/>
                    <w:bCs/>
                    <w:i/>
                    <w:sz w:val="24"/>
                    <w:szCs w:val="24"/>
                    <w:lang w:val="lt-LT"/>
                  </w:rPr>
                </m:ctrlPr>
              </m:limLowPr>
              <m:e>
                <m:r>
                  <m:rPr>
                    <m:sty m:val="b"/>
                  </m:rPr>
                  <w:rPr>
                    <w:rStyle w:val="markedcontent"/>
                    <w:rFonts w:ascii="Cambria Math" w:hAnsi="Cambria Math" w:cs="Times New Roman"/>
                    <w:sz w:val="24"/>
                    <w:szCs w:val="24"/>
                    <w:lang w:val="lt-LT"/>
                  </w:rPr>
                  <m:t>lim</m:t>
                </m:r>
              </m:e>
              <m:lim>
                <m:r>
                  <m:rPr>
                    <m:sty m:val="bi"/>
                  </m:rPr>
                  <w:rPr>
                    <w:rStyle w:val="markedcontent"/>
                    <w:rFonts w:ascii="Cambria Math" w:eastAsiaTheme="minorEastAsia" w:hAnsi="Cambria Math" w:cs="Times New Roman"/>
                    <w:sz w:val="24"/>
                    <w:szCs w:val="24"/>
                    <w:lang w:val="lt-LT"/>
                  </w:rPr>
                  <m:t>T→0</m:t>
                </m:r>
              </m:lim>
            </m:limLow>
          </m:fName>
          <m:e>
            <m:r>
              <m:rPr>
                <m:sty m:val="bi"/>
              </m:rPr>
              <w:rPr>
                <w:rStyle w:val="markedcontent"/>
                <w:rFonts w:ascii="Cambria Math" w:eastAsiaTheme="minorEastAsia" w:hAnsi="Cambria Math" w:cs="Times New Roman"/>
                <w:sz w:val="24"/>
                <w:szCs w:val="24"/>
                <w:lang w:val="lt-LT"/>
              </w:rPr>
              <m:t xml:space="preserve">∆S=0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8</m:t>
                </m:r>
              </m:e>
            </m:d>
          </m:e>
        </m:func>
      </m:oMath>
      <w:r w:rsidR="0070573D">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S=</m:t>
        </m:r>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S</m:t>
            </m:r>
          </m:e>
          <m:sub>
            <m:r>
              <m:rPr>
                <m:sty m:val="bi"/>
              </m:rPr>
              <w:rPr>
                <w:rStyle w:val="markedcontent"/>
                <w:rFonts w:ascii="Cambria Math" w:eastAsiaTheme="minorEastAsia" w:hAnsi="Cambria Math" w:cs="Times New Roman"/>
                <w:sz w:val="24"/>
                <w:szCs w:val="24"/>
                <w:lang w:val="lt-LT"/>
              </w:rPr>
              <m:t>0</m:t>
            </m:r>
          </m:sub>
        </m:sSub>
        <m:r>
          <m:rPr>
            <m:sty m:val="bi"/>
          </m:rPr>
          <w:rPr>
            <w:rStyle w:val="markedcontent"/>
            <w:rFonts w:ascii="Cambria Math" w:eastAsiaTheme="minorEastAsia" w:hAnsi="Cambria Math" w:cs="Times New Roman"/>
            <w:sz w:val="24"/>
            <w:szCs w:val="24"/>
            <w:lang w:val="lt-LT"/>
          </w:rPr>
          <m:t xml:space="preserve">=const.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9</m:t>
            </m:r>
          </m:e>
        </m:d>
      </m:oMath>
      <w:r w:rsidR="00CE7807">
        <w:rPr>
          <w:rStyle w:val="markedcontent"/>
          <w:rFonts w:ascii="Times New Roman" w:eastAsiaTheme="minorEastAsia" w:hAnsi="Times New Roman" w:cs="Times New Roman"/>
          <w:sz w:val="24"/>
          <w:szCs w:val="24"/>
          <w:lang w:val="lt-LT"/>
        </w:rPr>
        <w:t>.</w:t>
      </w:r>
    </w:p>
    <w:p w14:paraId="3A0FE4DE" w14:textId="0EB66FE1" w:rsidR="00CE7807" w:rsidRDefault="00CE7807" w:rsidP="00870CA9">
      <w:pPr>
        <w:pStyle w:val="ListParagraph"/>
        <w:rPr>
          <w:rStyle w:val="markedcontent"/>
          <w:rFonts w:ascii="Times New Roman" w:eastAsiaTheme="minorEastAsia" w:hAnsi="Times New Roman" w:cs="Times New Roman"/>
          <w:sz w:val="24"/>
          <w:szCs w:val="24"/>
          <w:lang w:val="lt-LT"/>
        </w:rPr>
      </w:pPr>
      <w:r w:rsidRPr="00CE7807">
        <w:rPr>
          <w:rStyle w:val="markedcontent"/>
          <w:rFonts w:ascii="Times New Roman" w:eastAsiaTheme="minorEastAsia" w:hAnsi="Times New Roman" w:cs="Times New Roman"/>
          <w:sz w:val="24"/>
          <w:szCs w:val="24"/>
          <w:lang w:val="lt-LT"/>
        </w:rPr>
        <w:t>Tai viena iš V. Nernsto teoremos (vadinamos III termodinamikos dėsniu) formuluočių.</w:t>
      </w:r>
    </w:p>
    <w:p w14:paraId="07EEC6D6" w14:textId="4A66BB04" w:rsidR="00CE7807" w:rsidRDefault="00CE7807" w:rsidP="00CE7807">
      <w:pPr>
        <w:pStyle w:val="ListParagraph"/>
        <w:rPr>
          <w:rStyle w:val="markedcontent"/>
          <w:rFonts w:ascii="Times New Roman" w:eastAsiaTheme="minorEastAsia" w:hAnsi="Times New Roman" w:cs="Times New Roman"/>
          <w:sz w:val="24"/>
          <w:szCs w:val="24"/>
          <w:lang w:val="lt-LT"/>
        </w:rPr>
      </w:pPr>
      <w:r w:rsidRPr="00CE7807">
        <w:rPr>
          <w:rStyle w:val="markedcontent"/>
          <w:rFonts w:ascii="Times New Roman" w:eastAsiaTheme="minorEastAsia" w:hAnsi="Times New Roman" w:cs="Times New Roman"/>
          <w:sz w:val="24"/>
          <w:szCs w:val="24"/>
          <w:lang w:val="lt-LT"/>
        </w:rPr>
        <w:lastRenderedPageBreak/>
        <w:t>M. Plankas, išvystės V. Nernsto principą parode, kad esant T=0 K, entropija</w:t>
      </w:r>
      <w:r>
        <w:rPr>
          <w:rStyle w:val="markedcontent"/>
          <w:rFonts w:ascii="Times New Roman" w:eastAsiaTheme="minorEastAsia" w:hAnsi="Times New Roman" w:cs="Times New Roman"/>
          <w:sz w:val="24"/>
          <w:szCs w:val="24"/>
          <w:lang w:val="lt-LT"/>
        </w:rPr>
        <w:t xml:space="preserve">         </w:t>
      </w:r>
      <w:r w:rsidRPr="00CE7807">
        <w:rPr>
          <w:rStyle w:val="markedcontent"/>
          <w:rFonts w:ascii="Times New Roman" w:eastAsiaTheme="minorEastAsia" w:hAnsi="Times New Roman" w:cs="Times New Roman"/>
          <w:sz w:val="24"/>
          <w:szCs w:val="24"/>
          <w:lang w:val="lt-LT"/>
        </w:rPr>
        <w:t xml:space="preserve"> </w:t>
      </w:r>
      <w:r w:rsidRPr="00CE7807">
        <w:rPr>
          <w:rStyle w:val="markedcontent"/>
          <w:rFonts w:ascii="Times New Roman" w:eastAsiaTheme="minorEastAsia" w:hAnsi="Times New Roman" w:cs="Times New Roman"/>
          <w:b/>
          <w:bCs/>
          <w:sz w:val="24"/>
          <w:szCs w:val="24"/>
          <w:lang w:val="lt-LT"/>
        </w:rPr>
        <w:t>S=S</w:t>
      </w:r>
      <w:r w:rsidRPr="00CE7807">
        <w:rPr>
          <w:rStyle w:val="markedcontent"/>
          <w:rFonts w:ascii="Times New Roman" w:eastAsiaTheme="minorEastAsia" w:hAnsi="Times New Roman" w:cs="Times New Roman"/>
          <w:b/>
          <w:bCs/>
          <w:sz w:val="24"/>
          <w:szCs w:val="24"/>
          <w:vertAlign w:val="subscript"/>
          <w:lang w:val="lt-LT"/>
        </w:rPr>
        <w:t>0</w:t>
      </w:r>
      <w:r w:rsidRPr="00CE7807">
        <w:rPr>
          <w:rStyle w:val="markedcontent"/>
          <w:rFonts w:ascii="Times New Roman" w:eastAsiaTheme="minorEastAsia" w:hAnsi="Times New Roman" w:cs="Times New Roman"/>
          <w:b/>
          <w:bCs/>
          <w:sz w:val="24"/>
          <w:szCs w:val="24"/>
          <w:lang w:val="lt-LT"/>
        </w:rPr>
        <w:t>=0 (10)</w:t>
      </w:r>
      <w:r w:rsidRPr="00CE7807">
        <w:rPr>
          <w:rStyle w:val="markedcontent"/>
          <w:rFonts w:ascii="Times New Roman" w:eastAsiaTheme="minorEastAsia" w:hAnsi="Times New Roman" w:cs="Times New Roman"/>
          <w:sz w:val="24"/>
          <w:szCs w:val="24"/>
          <w:lang w:val="lt-LT"/>
        </w:rPr>
        <w:t>.</w:t>
      </w:r>
      <w:r>
        <w:rPr>
          <w:rStyle w:val="markedcontent"/>
          <w:rFonts w:ascii="Times New Roman" w:eastAsiaTheme="minorEastAsia" w:hAnsi="Times New Roman" w:cs="Times New Roman"/>
          <w:sz w:val="24"/>
          <w:szCs w:val="24"/>
          <w:lang w:val="lt-LT"/>
        </w:rPr>
        <w:t xml:space="preserve"> </w:t>
      </w:r>
      <w:r w:rsidRPr="00CE7807">
        <w:rPr>
          <w:rStyle w:val="markedcontent"/>
          <w:rFonts w:ascii="Times New Roman" w:eastAsiaTheme="minorEastAsia" w:hAnsi="Times New Roman" w:cs="Times New Roman"/>
          <w:sz w:val="24"/>
          <w:szCs w:val="24"/>
          <w:lang w:val="lt-LT"/>
        </w:rPr>
        <w:t>Statistiniu požiūriu tai tolygu tvitrtinimui, kad prie 0 K dalelių (elektronų, atomų) energija yra minimali</w:t>
      </w:r>
      <w:r>
        <w:rPr>
          <w:rStyle w:val="markedcontent"/>
          <w:rFonts w:ascii="Times New Roman" w:eastAsiaTheme="minorEastAsia" w:hAnsi="Times New Roman" w:cs="Times New Roman"/>
          <w:sz w:val="24"/>
          <w:szCs w:val="24"/>
          <w:lang w:val="lt-LT"/>
        </w:rPr>
        <w:t xml:space="preserve"> </w:t>
      </w:r>
      <w:r w:rsidRPr="00CE7807">
        <w:rPr>
          <w:rStyle w:val="markedcontent"/>
          <w:rFonts w:ascii="Times New Roman" w:eastAsiaTheme="minorEastAsia" w:hAnsi="Times New Roman" w:cs="Times New Roman"/>
          <w:sz w:val="24"/>
          <w:szCs w:val="24"/>
          <w:lang w:val="lt-LT"/>
        </w:rPr>
        <w:t>ir jie pasiskirsto vieninteliu galimu būdu, kitaip tariant, makrobūvį prie 0 K atitinka vienintelis</w:t>
      </w:r>
      <w:r>
        <w:rPr>
          <w:rStyle w:val="markedcontent"/>
          <w:rFonts w:ascii="Times New Roman" w:eastAsiaTheme="minorEastAsia" w:hAnsi="Times New Roman" w:cs="Times New Roman"/>
          <w:sz w:val="24"/>
          <w:szCs w:val="24"/>
          <w:lang w:val="lt-LT"/>
        </w:rPr>
        <w:t xml:space="preserve"> </w:t>
      </w:r>
      <w:r w:rsidRPr="00CE7807">
        <w:rPr>
          <w:rStyle w:val="markedcontent"/>
          <w:rFonts w:ascii="Times New Roman" w:eastAsiaTheme="minorEastAsia" w:hAnsi="Times New Roman" w:cs="Times New Roman"/>
          <w:sz w:val="24"/>
          <w:szCs w:val="24"/>
          <w:lang w:val="lt-LT"/>
        </w:rPr>
        <w:t>mikropasiskirstymas ir termodinaminė tikimybė W=1.</w:t>
      </w:r>
      <w:r w:rsidR="00910BD3">
        <w:rPr>
          <w:rStyle w:val="markedcontent"/>
          <w:rFonts w:ascii="Times New Roman" w:eastAsiaTheme="minorEastAsia" w:hAnsi="Times New Roman" w:cs="Times New Roman"/>
          <w:sz w:val="24"/>
          <w:szCs w:val="24"/>
          <w:lang w:val="lt-LT"/>
        </w:rPr>
        <w:t xml:space="preserve"> </w:t>
      </w:r>
    </w:p>
    <w:p w14:paraId="62215F5E" w14:textId="53E64DE4" w:rsidR="003A056D" w:rsidRDefault="003A056D" w:rsidP="003A056D">
      <w:pPr>
        <w:pStyle w:val="ListParagraph"/>
        <w:rPr>
          <w:rStyle w:val="markedcontent"/>
          <w:rFonts w:ascii="Times New Roman" w:eastAsiaTheme="minorEastAsia" w:hAnsi="Times New Roman" w:cs="Times New Roman"/>
          <w:sz w:val="24"/>
          <w:szCs w:val="24"/>
          <w:lang w:val="lt-LT"/>
        </w:rPr>
      </w:pPr>
      <w:r w:rsidRPr="003A056D">
        <w:rPr>
          <w:rStyle w:val="markedcontent"/>
          <w:rFonts w:ascii="Times New Roman" w:eastAsiaTheme="minorEastAsia" w:hAnsi="Times New Roman" w:cs="Times New Roman"/>
          <w:sz w:val="24"/>
          <w:szCs w:val="24"/>
          <w:lang w:val="lt-LT"/>
        </w:rPr>
        <w:t>Remiantis III termodinamikos dėsniu parodoma, kad jokiais realiais procesais, atimant iš sistemos šilumą,</w:t>
      </w:r>
      <w:r>
        <w:rPr>
          <w:rStyle w:val="markedcontent"/>
          <w:rFonts w:ascii="Times New Roman" w:eastAsiaTheme="minorEastAsia" w:hAnsi="Times New Roman" w:cs="Times New Roman"/>
          <w:sz w:val="24"/>
          <w:szCs w:val="24"/>
          <w:lang w:val="lt-LT"/>
        </w:rPr>
        <w:t xml:space="preserve"> </w:t>
      </w:r>
      <w:r w:rsidRPr="003A056D">
        <w:rPr>
          <w:rStyle w:val="markedcontent"/>
          <w:rFonts w:ascii="Times New Roman" w:eastAsiaTheme="minorEastAsia" w:hAnsi="Times New Roman" w:cs="Times New Roman"/>
          <w:sz w:val="24"/>
          <w:szCs w:val="24"/>
          <w:lang w:val="lt-LT"/>
        </w:rPr>
        <w:t>negalima pasiekti absoliutaus nulio temperatūros (absoliutaus nulio nepasiekiamumo principas).</w:t>
      </w:r>
    </w:p>
    <w:p w14:paraId="45470576" w14:textId="78C4FFF4" w:rsidR="00BB7672" w:rsidRPr="00B04C83" w:rsidRDefault="00B04C83" w:rsidP="00B04C83">
      <w:pPr>
        <w:pStyle w:val="ListParagraph"/>
        <w:numPr>
          <w:ilvl w:val="0"/>
          <w:numId w:val="6"/>
        </w:numPr>
        <w:rPr>
          <w:rStyle w:val="markedcontent"/>
          <w:rFonts w:ascii="Times New Roman" w:eastAsiaTheme="minorEastAsia" w:hAnsi="Times New Roman" w:cs="Times New Roman"/>
          <w:b/>
          <w:bCs/>
          <w:sz w:val="24"/>
          <w:szCs w:val="24"/>
          <w:lang w:val="lt-LT"/>
        </w:rPr>
      </w:pPr>
      <w:r w:rsidRPr="00B04C83">
        <w:rPr>
          <w:rStyle w:val="markedcontent"/>
          <w:rFonts w:ascii="Times New Roman" w:eastAsiaTheme="minorEastAsia" w:hAnsi="Times New Roman" w:cs="Times New Roman"/>
          <w:b/>
          <w:bCs/>
          <w:sz w:val="24"/>
          <w:szCs w:val="24"/>
          <w:lang w:val="lt-LT"/>
        </w:rPr>
        <w:t>Eksperimento formulės.</w:t>
      </w:r>
    </w:p>
    <w:p w14:paraId="3FB75F04" w14:textId="78F10488" w:rsidR="00B04C83" w:rsidRDefault="00BD4960" w:rsidP="00FA4754">
      <w:pPr>
        <w:pStyle w:val="ListParagraph"/>
        <w:rPr>
          <w:rStyle w:val="markedcontent"/>
          <w:rFonts w:ascii="Times New Roman" w:eastAsiaTheme="minorEastAsia" w:hAnsi="Times New Roman" w:cs="Times New Roman"/>
          <w:sz w:val="24"/>
          <w:szCs w:val="24"/>
          <w:lang w:val="lt-LT"/>
        </w:rPr>
      </w:pPr>
      <w:r>
        <w:rPr>
          <w:rFonts w:ascii="Times New Roman" w:eastAsiaTheme="minorEastAsia" w:hAnsi="Times New Roman" w:cs="Times New Roman"/>
          <w:noProof/>
          <w:sz w:val="24"/>
          <w:szCs w:val="24"/>
          <w:lang w:val="lt-LT"/>
        </w:rPr>
        <w:drawing>
          <wp:anchor distT="0" distB="0" distL="114300" distR="114300" simplePos="0" relativeHeight="251659264" behindDoc="0" locked="0" layoutInCell="1" allowOverlap="1" wp14:anchorId="567C2690" wp14:editId="2BCBDEDB">
            <wp:simplePos x="0" y="0"/>
            <wp:positionH relativeFrom="margin">
              <wp:align>right</wp:align>
            </wp:positionH>
            <wp:positionV relativeFrom="paragraph">
              <wp:posOffset>5080</wp:posOffset>
            </wp:positionV>
            <wp:extent cx="2948940" cy="24765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48940" cy="2476500"/>
                    </a:xfrm>
                    <a:prstGeom prst="rect">
                      <a:avLst/>
                    </a:prstGeom>
                  </pic:spPr>
                </pic:pic>
              </a:graphicData>
            </a:graphic>
          </wp:anchor>
        </w:drawing>
      </w:r>
      <w:r w:rsidR="00AB2BBA" w:rsidRPr="00AB2BBA">
        <w:rPr>
          <w:rStyle w:val="markedcontent"/>
          <w:rFonts w:ascii="Times New Roman" w:eastAsiaTheme="minorEastAsia" w:hAnsi="Times New Roman" w:cs="Times New Roman"/>
          <w:sz w:val="24"/>
          <w:szCs w:val="24"/>
          <w:lang w:val="lt-LT"/>
        </w:rPr>
        <w:t>Kietojo kūno terminas fizikoje taikomas kristaliniams kūnams. Kietiems kūnams lydantis, yra jo</w:t>
      </w:r>
      <w:r w:rsidR="00AB2BBA">
        <w:rPr>
          <w:rStyle w:val="markedcontent"/>
          <w:rFonts w:ascii="Times New Roman" w:eastAsiaTheme="minorEastAsia" w:hAnsi="Times New Roman" w:cs="Times New Roman"/>
          <w:sz w:val="24"/>
          <w:szCs w:val="24"/>
          <w:lang w:val="lt-LT"/>
        </w:rPr>
        <w:t xml:space="preserve"> </w:t>
      </w:r>
      <w:r w:rsidR="00AB2BBA" w:rsidRPr="00AB2BBA">
        <w:rPr>
          <w:rStyle w:val="markedcontent"/>
          <w:rFonts w:ascii="Times New Roman" w:eastAsiaTheme="minorEastAsia" w:hAnsi="Times New Roman" w:cs="Times New Roman"/>
          <w:sz w:val="24"/>
          <w:szCs w:val="24"/>
          <w:lang w:val="lt-LT"/>
        </w:rPr>
        <w:t>kristalinės gardelės ir vyksta fazinis perejimas iš kietos į skystą fazę. Lydymosi metu temperatūra</w:t>
      </w:r>
      <w:r w:rsidR="00AB2BBA">
        <w:rPr>
          <w:rStyle w:val="markedcontent"/>
          <w:rFonts w:ascii="Times New Roman" w:eastAsiaTheme="minorEastAsia" w:hAnsi="Times New Roman" w:cs="Times New Roman"/>
          <w:sz w:val="24"/>
          <w:szCs w:val="24"/>
          <w:lang w:val="lt-LT"/>
        </w:rPr>
        <w:t xml:space="preserve"> </w:t>
      </w:r>
      <w:r w:rsidR="00AB2BBA" w:rsidRPr="00AB2BBA">
        <w:rPr>
          <w:rStyle w:val="markedcontent"/>
          <w:rFonts w:ascii="Times New Roman" w:eastAsiaTheme="minorEastAsia" w:hAnsi="Times New Roman" w:cs="Times New Roman"/>
          <w:sz w:val="24"/>
          <w:szCs w:val="24"/>
          <w:lang w:val="lt-LT"/>
        </w:rPr>
        <w:t>nesikeičia (T</w:t>
      </w:r>
      <w:r w:rsidR="00AB2BBA" w:rsidRPr="00AB2BBA">
        <w:rPr>
          <w:rStyle w:val="markedcontent"/>
          <w:rFonts w:ascii="Times New Roman" w:eastAsiaTheme="minorEastAsia" w:hAnsi="Times New Roman" w:cs="Times New Roman"/>
          <w:sz w:val="24"/>
          <w:szCs w:val="24"/>
          <w:vertAlign w:val="subscript"/>
          <w:lang w:val="lt-LT"/>
        </w:rPr>
        <w:t>lyd</w:t>
      </w:r>
      <w:r w:rsidR="00AB2BBA" w:rsidRPr="00AB2BBA">
        <w:rPr>
          <w:rStyle w:val="markedcontent"/>
          <w:rFonts w:ascii="Times New Roman" w:eastAsiaTheme="minorEastAsia" w:hAnsi="Times New Roman" w:cs="Times New Roman"/>
          <w:sz w:val="24"/>
          <w:szCs w:val="24"/>
          <w:lang w:val="lt-LT"/>
        </w:rPr>
        <w:t xml:space="preserve"> =const), kol visas kristalas nevirsta skysčiu (2 pav.). T</w:t>
      </w:r>
      <w:r w:rsidR="00AB2BBA" w:rsidRPr="00AB2BBA">
        <w:rPr>
          <w:rStyle w:val="markedcontent"/>
          <w:rFonts w:ascii="Times New Roman" w:eastAsiaTheme="minorEastAsia" w:hAnsi="Times New Roman" w:cs="Times New Roman"/>
          <w:sz w:val="24"/>
          <w:szCs w:val="24"/>
          <w:vertAlign w:val="subscript"/>
          <w:lang w:val="lt-LT"/>
        </w:rPr>
        <w:t>K</w:t>
      </w:r>
      <w:r w:rsidR="00AB2BBA" w:rsidRPr="00AB2BBA">
        <w:rPr>
          <w:rStyle w:val="markedcontent"/>
          <w:rFonts w:ascii="Times New Roman" w:eastAsiaTheme="minorEastAsia" w:hAnsi="Times New Roman" w:cs="Times New Roman"/>
          <w:sz w:val="24"/>
          <w:szCs w:val="24"/>
          <w:lang w:val="lt-LT"/>
        </w:rPr>
        <w:t xml:space="preserve"> – pradinė (kambario)</w:t>
      </w:r>
      <w:r w:rsidR="00AB2BBA">
        <w:rPr>
          <w:rStyle w:val="markedcontent"/>
          <w:rFonts w:ascii="Times New Roman" w:eastAsiaTheme="minorEastAsia" w:hAnsi="Times New Roman" w:cs="Times New Roman"/>
          <w:sz w:val="24"/>
          <w:szCs w:val="24"/>
          <w:lang w:val="lt-LT"/>
        </w:rPr>
        <w:t xml:space="preserve"> </w:t>
      </w:r>
      <w:r w:rsidR="00AB2BBA" w:rsidRPr="00AB2BBA">
        <w:rPr>
          <w:rStyle w:val="markedcontent"/>
          <w:rFonts w:ascii="Times New Roman" w:eastAsiaTheme="minorEastAsia" w:hAnsi="Times New Roman" w:cs="Times New Roman"/>
          <w:sz w:val="24"/>
          <w:szCs w:val="24"/>
          <w:lang w:val="lt-LT"/>
        </w:rPr>
        <w:t>temperatūra.</w:t>
      </w:r>
      <w:r>
        <w:rPr>
          <w:rStyle w:val="markedcontent"/>
          <w:rFonts w:ascii="Times New Roman" w:eastAsiaTheme="minorEastAsia" w:hAnsi="Times New Roman" w:cs="Times New Roman"/>
          <w:sz w:val="24"/>
          <w:szCs w:val="24"/>
          <w:lang w:val="lt-LT"/>
        </w:rPr>
        <w:t xml:space="preserve"> </w:t>
      </w:r>
      <w:r w:rsidR="00FA4754" w:rsidRPr="00FA4754">
        <w:rPr>
          <w:rStyle w:val="markedcontent"/>
          <w:rFonts w:ascii="Times New Roman" w:eastAsiaTheme="minorEastAsia" w:hAnsi="Times New Roman" w:cs="Times New Roman"/>
          <w:sz w:val="24"/>
          <w:szCs w:val="24"/>
          <w:lang w:val="lt-LT"/>
        </w:rPr>
        <w:t>Amorfiniai kūnai (pavyzdžiui, vaškas, stiklas) struktūros požiūriu yra “kieti” skysčiai. Šildant, jie</w:t>
      </w:r>
      <w:r w:rsidR="00FA4754">
        <w:rPr>
          <w:rStyle w:val="markedcontent"/>
          <w:rFonts w:ascii="Times New Roman" w:eastAsiaTheme="minorEastAsia" w:hAnsi="Times New Roman" w:cs="Times New Roman"/>
          <w:sz w:val="24"/>
          <w:szCs w:val="24"/>
          <w:lang w:val="lt-LT"/>
        </w:rPr>
        <w:t xml:space="preserve"> </w:t>
      </w:r>
      <w:r w:rsidR="00FA4754" w:rsidRPr="00FA4754">
        <w:rPr>
          <w:rStyle w:val="markedcontent"/>
          <w:rFonts w:ascii="Times New Roman" w:eastAsiaTheme="minorEastAsia" w:hAnsi="Times New Roman" w:cs="Times New Roman"/>
          <w:sz w:val="24"/>
          <w:szCs w:val="24"/>
          <w:lang w:val="lt-LT"/>
        </w:rPr>
        <w:t>laipsniškai minkštėja, o jų temperatūra kyla visą laiką. Lydymosi temperatūros, kaip fazinio virsmo kietas</w:t>
      </w:r>
      <w:r w:rsidR="00FA4754">
        <w:rPr>
          <w:rStyle w:val="markedcontent"/>
          <w:rFonts w:ascii="Times New Roman" w:eastAsiaTheme="minorEastAsia" w:hAnsi="Times New Roman" w:cs="Times New Roman"/>
          <w:sz w:val="24"/>
          <w:szCs w:val="24"/>
          <w:lang w:val="lt-LT"/>
        </w:rPr>
        <w:t xml:space="preserve"> </w:t>
      </w:r>
      <w:r w:rsidR="00FA4754" w:rsidRPr="00FA4754">
        <w:rPr>
          <w:rStyle w:val="markedcontent"/>
          <w:rFonts w:ascii="Times New Roman" w:eastAsiaTheme="minorEastAsia" w:hAnsi="Times New Roman" w:cs="Times New Roman"/>
          <w:sz w:val="24"/>
          <w:szCs w:val="24"/>
          <w:lang w:val="lt-LT"/>
        </w:rPr>
        <w:t xml:space="preserve">kūnas </w:t>
      </w:r>
      <w:r w:rsidR="00FA4754">
        <w:rPr>
          <w:rStyle w:val="markedcontent"/>
          <w:rFonts w:ascii="Times New Roman" w:eastAsiaTheme="minorEastAsia" w:hAnsi="Times New Roman" w:cs="Times New Roman"/>
          <w:sz w:val="24"/>
          <w:szCs w:val="24"/>
          <w:lang w:val="lt-LT"/>
        </w:rPr>
        <w:t>→</w:t>
      </w:r>
      <w:r w:rsidR="00FA4754" w:rsidRPr="00FA4754">
        <w:rPr>
          <w:rStyle w:val="markedcontent"/>
          <w:rFonts w:ascii="Times New Roman" w:eastAsiaTheme="minorEastAsia" w:hAnsi="Times New Roman" w:cs="Times New Roman"/>
          <w:sz w:val="24"/>
          <w:szCs w:val="24"/>
          <w:lang w:val="lt-LT"/>
        </w:rPr>
        <w:t xml:space="preserve"> skystis temperatūros sąvoka jiems netaikytina, nes fazinio virsmo čia neturime.</w:t>
      </w:r>
    </w:p>
    <w:p w14:paraId="38D248ED" w14:textId="46828227" w:rsidR="00463D71" w:rsidRPr="00463D71" w:rsidRDefault="00CA4EC0" w:rsidP="00463D71">
      <w:pPr>
        <w:pStyle w:val="ListParagraph"/>
        <w:rPr>
          <w:rStyle w:val="markedcontent"/>
          <w:rFonts w:ascii="Times New Roman" w:eastAsiaTheme="minorEastAsia" w:hAnsi="Times New Roman" w:cs="Times New Roman"/>
          <w:sz w:val="24"/>
          <w:szCs w:val="24"/>
          <w:lang w:val="lt-LT"/>
        </w:rPr>
      </w:pPr>
      <w:r w:rsidRPr="00CA4EC0">
        <w:rPr>
          <w:rStyle w:val="markedcontent"/>
          <w:rFonts w:ascii="Times New Roman" w:eastAsiaTheme="minorEastAsia" w:hAnsi="Times New Roman" w:cs="Times New Roman"/>
          <w:sz w:val="24"/>
          <w:szCs w:val="24"/>
          <w:lang w:val="lt-LT"/>
        </w:rPr>
        <w:t>Tegul termodinaminė sistema - kristalinis kūnas. Kristaliniame kūne medžiagos dalelės išdėstytos</w:t>
      </w:r>
      <w:r>
        <w:rPr>
          <w:rStyle w:val="markedcontent"/>
          <w:rFonts w:ascii="Times New Roman" w:eastAsiaTheme="minorEastAsia" w:hAnsi="Times New Roman" w:cs="Times New Roman"/>
          <w:sz w:val="24"/>
          <w:szCs w:val="24"/>
          <w:lang w:val="lt-LT"/>
        </w:rPr>
        <w:t xml:space="preserve"> </w:t>
      </w:r>
      <w:r w:rsidRPr="00CA4EC0">
        <w:rPr>
          <w:rStyle w:val="markedcontent"/>
          <w:rFonts w:ascii="Times New Roman" w:eastAsiaTheme="minorEastAsia" w:hAnsi="Times New Roman" w:cs="Times New Roman"/>
          <w:sz w:val="24"/>
          <w:szCs w:val="24"/>
          <w:lang w:val="lt-LT"/>
        </w:rPr>
        <w:t>tvarkingai. Jam virstant skysčiu (lydantis), mažėja dalelių išsidėstymo tvarkingumas, entropija padidėja</w:t>
      </w:r>
      <w:r>
        <w:rPr>
          <w:rStyle w:val="markedcontent"/>
          <w:rFonts w:ascii="Times New Roman" w:eastAsiaTheme="minorEastAsia" w:hAnsi="Times New Roman" w:cs="Times New Roman"/>
          <w:sz w:val="24"/>
          <w:szCs w:val="24"/>
          <w:lang w:val="lt-LT"/>
        </w:rPr>
        <w:t xml:space="preserve"> </w:t>
      </w:r>
      <w:r w:rsidRPr="00CA4EC0">
        <w:rPr>
          <w:rStyle w:val="markedcontent"/>
          <w:rFonts w:ascii="Times New Roman" w:eastAsiaTheme="minorEastAsia" w:hAnsi="Times New Roman" w:cs="Times New Roman"/>
          <w:sz w:val="24"/>
          <w:szCs w:val="24"/>
          <w:lang w:val="lt-LT"/>
        </w:rPr>
        <w:t xml:space="preserve">dydžiu </w:t>
      </w:r>
      <m:oMath>
        <m:r>
          <w:rPr>
            <w:rStyle w:val="markedcontent"/>
            <w:rFonts w:ascii="Cambria Math" w:eastAsiaTheme="minorEastAsia" w:hAnsi="Cambria Math" w:cs="Times New Roman"/>
            <w:sz w:val="24"/>
            <w:szCs w:val="24"/>
            <w:lang w:val="lt-LT"/>
          </w:rPr>
          <m:t>∆</m:t>
        </m:r>
        <m:sSup>
          <m:sSupPr>
            <m:ctrlPr>
              <w:rPr>
                <w:rStyle w:val="markedcontent"/>
                <w:rFonts w:ascii="Cambria Math" w:eastAsiaTheme="minorEastAsia" w:hAnsi="Cambria Math" w:cs="Times New Roman"/>
                <w:i/>
                <w:sz w:val="24"/>
                <w:szCs w:val="24"/>
                <w:lang w:val="lt-LT"/>
              </w:rPr>
            </m:ctrlPr>
          </m:sSupPr>
          <m:e>
            <m:r>
              <w:rPr>
                <w:rStyle w:val="markedcontent"/>
                <w:rFonts w:ascii="Cambria Math" w:eastAsiaTheme="minorEastAsia" w:hAnsi="Cambria Math" w:cs="Times New Roman"/>
                <w:sz w:val="24"/>
                <w:szCs w:val="24"/>
                <w:lang w:val="lt-LT"/>
              </w:rPr>
              <m:t>S</m:t>
            </m:r>
          </m:e>
          <m:sup>
            <m:r>
              <w:rPr>
                <w:rStyle w:val="markedcontent"/>
                <w:rFonts w:ascii="Cambria Math" w:eastAsiaTheme="minorEastAsia" w:hAnsi="Cambria Math" w:cs="Times New Roman"/>
                <w:sz w:val="24"/>
                <w:szCs w:val="24"/>
                <w:lang w:val="lt-LT"/>
              </w:rPr>
              <m:t>'</m:t>
            </m:r>
          </m:sup>
        </m:sSup>
      </m:oMath>
      <w:r w:rsidR="00CE6707">
        <w:rPr>
          <w:rStyle w:val="markedcontent"/>
          <w:rFonts w:ascii="Times New Roman" w:eastAsiaTheme="minorEastAsia" w:hAnsi="Times New Roman" w:cs="Times New Roman"/>
          <w:sz w:val="24"/>
          <w:szCs w:val="24"/>
          <w:lang w:val="lt-LT"/>
        </w:rPr>
        <w:t>:</w:t>
      </w:r>
      <w:r w:rsidR="000D0EEC">
        <w:rPr>
          <w:rStyle w:val="markedcontent"/>
          <w:rFonts w:ascii="Times New Roman" w:eastAsiaTheme="minorEastAsia" w:hAnsi="Times New Roman" w:cs="Times New Roman"/>
          <w:sz w:val="24"/>
          <w:szCs w:val="24"/>
          <w:lang w:val="lt-LT"/>
        </w:rPr>
        <w:t xml:space="preserve">                                                              </w:t>
      </w:r>
      <w:r w:rsidR="00CE6707">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m:t>
        </m:r>
        <m:sSup>
          <m:sSupPr>
            <m:ctrlPr>
              <w:rPr>
                <w:rStyle w:val="markedcontent"/>
                <w:rFonts w:ascii="Cambria Math" w:eastAsiaTheme="minorEastAsia" w:hAnsi="Cambria Math" w:cs="Times New Roman"/>
                <w:b/>
                <w:bCs/>
                <w:i/>
                <w:sz w:val="24"/>
                <w:szCs w:val="24"/>
                <w:lang w:val="lt-LT"/>
              </w:rPr>
            </m:ctrlPr>
          </m:sSupPr>
          <m:e>
            <m:r>
              <m:rPr>
                <m:sty m:val="bi"/>
              </m:rPr>
              <w:rPr>
                <w:rStyle w:val="markedcontent"/>
                <w:rFonts w:ascii="Cambria Math" w:eastAsiaTheme="minorEastAsia" w:hAnsi="Cambria Math" w:cs="Times New Roman"/>
                <w:sz w:val="24"/>
                <w:szCs w:val="24"/>
                <w:lang w:val="lt-LT"/>
              </w:rPr>
              <m:t>S</m:t>
            </m:r>
          </m:e>
          <m:sup>
            <m:r>
              <m:rPr>
                <m:sty m:val="bi"/>
              </m:rPr>
              <w:rPr>
                <w:rStyle w:val="markedcontent"/>
                <w:rFonts w:ascii="Cambria Math" w:eastAsiaTheme="minorEastAsia" w:hAnsi="Cambria Math" w:cs="Times New Roman"/>
                <w:sz w:val="24"/>
                <w:szCs w:val="24"/>
                <w:lang w:val="lt-LT"/>
              </w:rPr>
              <m:t>'</m:t>
            </m:r>
          </m:sup>
        </m:sSup>
        <m:r>
          <m:rPr>
            <m:sty m:val="bi"/>
          </m:rPr>
          <w:rPr>
            <w:rStyle w:val="markedcontent"/>
            <w:rFonts w:ascii="Cambria Math" w:eastAsiaTheme="minorEastAsia" w:hAnsi="Cambria Math" w:cs="Times New Roman"/>
            <w:sz w:val="24"/>
            <w:szCs w:val="24"/>
            <w:lang w:val="lt-LT"/>
          </w:rPr>
          <m:t>=</m:t>
        </m:r>
        <m:nary>
          <m:naryPr>
            <m:limLoc m:val="undOvr"/>
            <m:ctrlPr>
              <w:rPr>
                <w:rStyle w:val="markedcontent"/>
                <w:rFonts w:ascii="Cambria Math" w:eastAsiaTheme="minorEastAsia" w:hAnsi="Cambria Math" w:cs="Times New Roman"/>
                <w:b/>
                <w:bCs/>
                <w:i/>
                <w:sz w:val="24"/>
                <w:szCs w:val="24"/>
                <w:lang w:val="lt-LT"/>
              </w:rPr>
            </m:ctrlPr>
          </m:naryPr>
          <m:sub>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S</m:t>
                </m:r>
              </m:e>
              <m:sub>
                <m:r>
                  <m:rPr>
                    <m:sty m:val="bi"/>
                  </m:rPr>
                  <w:rPr>
                    <w:rStyle w:val="markedcontent"/>
                    <w:rFonts w:ascii="Cambria Math" w:eastAsiaTheme="minorEastAsia" w:hAnsi="Cambria Math" w:cs="Times New Roman"/>
                    <w:sz w:val="24"/>
                    <w:szCs w:val="24"/>
                    <w:lang w:val="lt-LT"/>
                  </w:rPr>
                  <m:t>kristalo</m:t>
                </m:r>
              </m:sub>
            </m:sSub>
          </m:sub>
          <m:sup>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S</m:t>
                </m:r>
              </m:e>
              <m:sub>
                <m:r>
                  <m:rPr>
                    <m:sty m:val="bi"/>
                  </m:rPr>
                  <w:rPr>
                    <w:rStyle w:val="markedcontent"/>
                    <w:rFonts w:ascii="Cambria Math" w:eastAsiaTheme="minorEastAsia" w:hAnsi="Cambria Math" w:cs="Times New Roman"/>
                    <w:sz w:val="24"/>
                    <w:szCs w:val="24"/>
                    <w:lang w:val="lt-LT"/>
                  </w:rPr>
                  <m:t>skysčio</m:t>
                </m:r>
              </m:sub>
            </m:sSub>
          </m:sup>
          <m:e>
            <m:r>
              <m:rPr>
                <m:sty m:val="bi"/>
              </m:rPr>
              <w:rPr>
                <w:rStyle w:val="markedcontent"/>
                <w:rFonts w:ascii="Cambria Math" w:eastAsiaTheme="minorEastAsia" w:hAnsi="Cambria Math" w:cs="Times New Roman"/>
                <w:sz w:val="24"/>
                <w:szCs w:val="24"/>
                <w:lang w:val="lt-LT"/>
              </w:rPr>
              <m:t>dS</m:t>
            </m:r>
          </m:e>
        </m:nary>
        <m:r>
          <m:rPr>
            <m:sty m:val="bi"/>
          </m:rPr>
          <w:rPr>
            <w:rStyle w:val="markedcontent"/>
            <w:rFonts w:ascii="Cambria Math" w:eastAsiaTheme="minorEastAsia" w:hAnsi="Cambria Math" w:cs="Times New Roman"/>
            <w:sz w:val="24"/>
            <w:szCs w:val="24"/>
            <w:lang w:val="lt-LT"/>
          </w:rPr>
          <m:t>=</m:t>
        </m:r>
        <m:nary>
          <m:naryPr>
            <m:limLoc m:val="undOvr"/>
            <m:subHide m:val="1"/>
            <m:supHide m:val="1"/>
            <m:ctrlPr>
              <w:rPr>
                <w:rStyle w:val="markedcontent"/>
                <w:rFonts w:ascii="Cambria Math" w:eastAsiaTheme="minorEastAsia" w:hAnsi="Cambria Math" w:cs="Times New Roman"/>
                <w:b/>
                <w:bCs/>
                <w:i/>
                <w:sz w:val="24"/>
                <w:szCs w:val="24"/>
                <w:lang w:val="lt-LT"/>
              </w:rPr>
            </m:ctrlPr>
          </m:naryPr>
          <m:sub/>
          <m:sup/>
          <m:e>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dQ</m:t>
                </m:r>
              </m:num>
              <m:den>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lyd</m:t>
                    </m:r>
                  </m:sub>
                </m:sSub>
              </m:den>
            </m:f>
          </m:e>
        </m:nary>
        <m:r>
          <m:rPr>
            <m:sty m:val="bi"/>
          </m:rPr>
          <w:rPr>
            <w:rStyle w:val="markedcontent"/>
            <w:rFonts w:ascii="Cambria Math" w:eastAsiaTheme="minorEastAsia" w:hAnsi="Cambria Math" w:cs="Times New Roman"/>
            <w:sz w:val="24"/>
            <w:szCs w:val="24"/>
            <w:lang w:val="lt-LT"/>
          </w:rPr>
          <m:t>=</m:t>
        </m:r>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1</m:t>
            </m:r>
          </m:num>
          <m:den>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lyd</m:t>
                </m:r>
              </m:sub>
            </m:sSub>
          </m:den>
        </m:f>
        <m:nary>
          <m:naryPr>
            <m:limLoc m:val="undOvr"/>
            <m:subHide m:val="1"/>
            <m:supHide m:val="1"/>
            <m:ctrlPr>
              <w:rPr>
                <w:rStyle w:val="markedcontent"/>
                <w:rFonts w:ascii="Cambria Math" w:eastAsiaTheme="minorEastAsia" w:hAnsi="Cambria Math" w:cs="Times New Roman"/>
                <w:b/>
                <w:bCs/>
                <w:i/>
                <w:sz w:val="24"/>
                <w:szCs w:val="24"/>
                <w:lang w:val="lt-LT"/>
              </w:rPr>
            </m:ctrlPr>
          </m:naryPr>
          <m:sub/>
          <m:sup/>
          <m:e>
            <m:r>
              <m:rPr>
                <m:sty m:val="bi"/>
              </m:rPr>
              <w:rPr>
                <w:rStyle w:val="markedcontent"/>
                <w:rFonts w:ascii="Cambria Math" w:eastAsiaTheme="minorEastAsia" w:hAnsi="Cambria Math" w:cs="Times New Roman"/>
                <w:sz w:val="24"/>
                <w:szCs w:val="24"/>
                <w:lang w:val="lt-LT"/>
              </w:rPr>
              <m:t xml:space="preserve">dQ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1</m:t>
                </m:r>
                <m:r>
                  <m:rPr>
                    <m:sty m:val="bi"/>
                  </m:rPr>
                  <w:rPr>
                    <w:rStyle w:val="markedcontent"/>
                    <w:rFonts w:ascii="Cambria Math" w:eastAsiaTheme="minorEastAsia" w:hAnsi="Cambria Math" w:cs="Times New Roman"/>
                    <w:sz w:val="24"/>
                    <w:szCs w:val="24"/>
                    <w:lang w:val="lt-LT"/>
                  </w:rPr>
                  <m:t>1</m:t>
                </m:r>
              </m:e>
            </m:d>
          </m:e>
        </m:nary>
      </m:oMath>
      <w:r w:rsidR="000D0EEC">
        <w:rPr>
          <w:rStyle w:val="markedcontent"/>
          <w:rFonts w:ascii="Times New Roman" w:eastAsiaTheme="minorEastAsia" w:hAnsi="Times New Roman" w:cs="Times New Roman"/>
          <w:b/>
          <w:bCs/>
          <w:sz w:val="24"/>
          <w:szCs w:val="24"/>
          <w:lang w:val="lt-LT"/>
        </w:rPr>
        <w:t xml:space="preserve"> </w:t>
      </w:r>
      <w:r w:rsidR="00463D71" w:rsidRPr="00463D71">
        <w:rPr>
          <w:rStyle w:val="markedcontent"/>
          <w:rFonts w:ascii="Times New Roman" w:eastAsiaTheme="minorEastAsia" w:hAnsi="Times New Roman" w:cs="Times New Roman"/>
          <w:sz w:val="24"/>
          <w:szCs w:val="24"/>
          <w:lang w:val="lt-LT"/>
        </w:rPr>
        <w:t>T</w:t>
      </w:r>
      <w:r w:rsidR="00463D71" w:rsidRPr="00463D71">
        <w:rPr>
          <w:rStyle w:val="markedcontent"/>
          <w:rFonts w:ascii="Times New Roman" w:eastAsiaTheme="minorEastAsia" w:hAnsi="Times New Roman" w:cs="Times New Roman"/>
          <w:sz w:val="24"/>
          <w:szCs w:val="24"/>
          <w:vertAlign w:val="subscript"/>
          <w:lang w:val="lt-LT"/>
        </w:rPr>
        <w:t>lyd</w:t>
      </w:r>
      <w:r w:rsidR="00463D71" w:rsidRPr="00463D71">
        <w:rPr>
          <w:rStyle w:val="markedcontent"/>
          <w:rFonts w:ascii="Times New Roman" w:eastAsiaTheme="minorEastAsia" w:hAnsi="Times New Roman" w:cs="Times New Roman"/>
          <w:sz w:val="24"/>
          <w:szCs w:val="24"/>
          <w:lang w:val="lt-LT"/>
        </w:rPr>
        <w:t xml:space="preserve"> = const ir ją galima iškelti prieš integralą. Integralas </w:t>
      </w:r>
      <m:oMath>
        <m:nary>
          <m:naryPr>
            <m:limLoc m:val="undOvr"/>
            <m:subHide m:val="1"/>
            <m:supHide m:val="1"/>
            <m:ctrlPr>
              <w:rPr>
                <w:rStyle w:val="markedcontent"/>
                <w:rFonts w:ascii="Cambria Math" w:eastAsiaTheme="minorEastAsia" w:hAnsi="Cambria Math" w:cs="Times New Roman"/>
                <w:b/>
                <w:bCs/>
                <w:i/>
                <w:sz w:val="24"/>
                <w:szCs w:val="24"/>
                <w:lang w:val="lt-LT"/>
              </w:rPr>
            </m:ctrlPr>
          </m:naryPr>
          <m:sub/>
          <m:sup/>
          <m:e>
            <m:r>
              <m:rPr>
                <m:sty m:val="bi"/>
              </m:rPr>
              <w:rPr>
                <w:rStyle w:val="markedcontent"/>
                <w:rFonts w:ascii="Cambria Math" w:eastAsiaTheme="minorEastAsia" w:hAnsi="Cambria Math" w:cs="Times New Roman"/>
                <w:sz w:val="24"/>
                <w:szCs w:val="24"/>
                <w:lang w:val="lt-LT"/>
              </w:rPr>
              <m:t>dQ</m:t>
            </m:r>
          </m:e>
        </m:nary>
        <m:r>
          <m:rPr>
            <m:sty m:val="bi"/>
          </m:rPr>
          <w:rPr>
            <w:rStyle w:val="markedcontent"/>
            <w:rFonts w:ascii="Cambria Math" w:eastAsiaTheme="minorEastAsia" w:hAnsi="Cambria Math" w:cs="Times New Roman"/>
            <w:sz w:val="24"/>
            <w:szCs w:val="24"/>
            <w:lang w:val="lt-LT"/>
          </w:rPr>
          <m:t xml:space="preserve">=λ∙m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12</m:t>
            </m:r>
          </m:e>
        </m:d>
      </m:oMath>
      <w:r w:rsidR="00463D71">
        <w:rPr>
          <w:rStyle w:val="markedcontent"/>
          <w:rFonts w:ascii="Times New Roman" w:eastAsiaTheme="minorEastAsia" w:hAnsi="Times New Roman" w:cs="Times New Roman"/>
          <w:sz w:val="24"/>
          <w:szCs w:val="24"/>
          <w:lang w:val="lt-LT"/>
        </w:rPr>
        <w:t xml:space="preserve"> </w:t>
      </w:r>
      <w:r w:rsidR="00463D71" w:rsidRPr="00463D71">
        <w:rPr>
          <w:rStyle w:val="markedcontent"/>
          <w:rFonts w:ascii="Times New Roman" w:eastAsiaTheme="minorEastAsia" w:hAnsi="Times New Roman" w:cs="Times New Roman"/>
          <w:sz w:val="24"/>
          <w:szCs w:val="24"/>
          <w:lang w:val="lt-LT"/>
        </w:rPr>
        <w:t>- lydymuisi sunaudotas šilumos</w:t>
      </w:r>
    </w:p>
    <w:p w14:paraId="5147C0ED" w14:textId="03441F6A" w:rsidR="00287D23" w:rsidRDefault="00463D71" w:rsidP="00595296">
      <w:pPr>
        <w:pStyle w:val="ListParagraph"/>
        <w:rPr>
          <w:rStyle w:val="markedcontent"/>
          <w:rFonts w:ascii="Times New Roman" w:eastAsiaTheme="minorEastAsia" w:hAnsi="Times New Roman" w:cs="Times New Roman"/>
          <w:b/>
          <w:bCs/>
          <w:sz w:val="24"/>
          <w:szCs w:val="24"/>
          <w:lang w:val="lt-LT"/>
        </w:rPr>
      </w:pPr>
      <w:r w:rsidRPr="00463D71">
        <w:rPr>
          <w:rStyle w:val="markedcontent"/>
          <w:rFonts w:ascii="Times New Roman" w:eastAsiaTheme="minorEastAsia" w:hAnsi="Times New Roman" w:cs="Times New Roman"/>
          <w:sz w:val="24"/>
          <w:szCs w:val="24"/>
          <w:lang w:val="lt-LT"/>
        </w:rPr>
        <w:t xml:space="preserve">kiekis. Čia m - kūno masė, </w:t>
      </w:r>
      <w:r>
        <w:rPr>
          <w:rStyle w:val="markedcontent"/>
          <w:rFonts w:ascii="Times New Roman" w:eastAsiaTheme="minorEastAsia" w:hAnsi="Times New Roman" w:cs="Times New Roman"/>
          <w:sz w:val="24"/>
          <w:szCs w:val="24"/>
          <w:lang w:val="lt-LT"/>
        </w:rPr>
        <w:t>λ</w:t>
      </w:r>
      <w:r w:rsidRPr="00463D71">
        <w:rPr>
          <w:rStyle w:val="markedcontent"/>
          <w:rFonts w:ascii="Times New Roman" w:eastAsiaTheme="minorEastAsia" w:hAnsi="Times New Roman" w:cs="Times New Roman"/>
          <w:sz w:val="24"/>
          <w:szCs w:val="24"/>
          <w:lang w:val="lt-LT"/>
        </w:rPr>
        <w:t xml:space="preserve"> - savitoji lydymosi šiluma - šilumos kiekis, reikalingas masės vienetui</w:t>
      </w:r>
      <w:r>
        <w:rPr>
          <w:rStyle w:val="markedcontent"/>
          <w:rFonts w:ascii="Times New Roman" w:eastAsiaTheme="minorEastAsia" w:hAnsi="Times New Roman" w:cs="Times New Roman"/>
          <w:sz w:val="24"/>
          <w:szCs w:val="24"/>
          <w:lang w:val="lt-LT"/>
        </w:rPr>
        <w:t xml:space="preserve"> </w:t>
      </w:r>
      <w:r w:rsidRPr="00463D71">
        <w:rPr>
          <w:rStyle w:val="markedcontent"/>
          <w:rFonts w:ascii="Times New Roman" w:eastAsiaTheme="minorEastAsia" w:hAnsi="Times New Roman" w:cs="Times New Roman"/>
          <w:sz w:val="24"/>
          <w:szCs w:val="24"/>
          <w:lang w:val="lt-LT"/>
        </w:rPr>
        <w:t>kristalinio kūno lydymosi temperatūroje paversti skysčiu. Tokiu būdu</w:t>
      </w:r>
      <w:r w:rsidR="001D19A7">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m:t>
        </m:r>
        <m:sSup>
          <m:sSupPr>
            <m:ctrlPr>
              <w:rPr>
                <w:rStyle w:val="markedcontent"/>
                <w:rFonts w:ascii="Cambria Math" w:eastAsiaTheme="minorEastAsia" w:hAnsi="Cambria Math" w:cs="Times New Roman"/>
                <w:b/>
                <w:bCs/>
                <w:i/>
                <w:sz w:val="24"/>
                <w:szCs w:val="24"/>
                <w:lang w:val="lt-LT"/>
              </w:rPr>
            </m:ctrlPr>
          </m:sSupPr>
          <m:e>
            <m:r>
              <m:rPr>
                <m:sty m:val="bi"/>
              </m:rPr>
              <w:rPr>
                <w:rStyle w:val="markedcontent"/>
                <w:rFonts w:ascii="Cambria Math" w:eastAsiaTheme="minorEastAsia" w:hAnsi="Cambria Math" w:cs="Times New Roman"/>
                <w:sz w:val="24"/>
                <w:szCs w:val="24"/>
                <w:lang w:val="lt-LT"/>
              </w:rPr>
              <m:t>S</m:t>
            </m:r>
          </m:e>
          <m:sup>
            <m:r>
              <m:rPr>
                <m:sty m:val="bi"/>
              </m:rPr>
              <w:rPr>
                <w:rStyle w:val="markedcontent"/>
                <w:rFonts w:ascii="Cambria Math" w:eastAsiaTheme="minorEastAsia" w:hAnsi="Cambria Math" w:cs="Times New Roman"/>
                <w:sz w:val="24"/>
                <w:szCs w:val="24"/>
                <w:lang w:val="lt-LT"/>
              </w:rPr>
              <m:t>'</m:t>
            </m:r>
          </m:sup>
        </m:sSup>
        <m:r>
          <m:rPr>
            <m:sty m:val="bi"/>
          </m:rPr>
          <w:rPr>
            <w:rStyle w:val="markedcontent"/>
            <w:rFonts w:ascii="Cambria Math" w:eastAsiaTheme="minorEastAsia" w:hAnsi="Cambria Math" w:cs="Times New Roman"/>
            <w:sz w:val="24"/>
            <w:szCs w:val="24"/>
            <w:lang w:val="lt-LT"/>
          </w:rPr>
          <m:t>=</m:t>
        </m:r>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λ∙m</m:t>
            </m:r>
          </m:num>
          <m:den>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lyd</m:t>
                </m:r>
              </m:sub>
            </m:sSub>
          </m:den>
        </m:f>
        <m:r>
          <m:rPr>
            <m:sty m:val="bi"/>
          </m:rPr>
          <w:rPr>
            <w:rStyle w:val="markedcontent"/>
            <w:rFonts w:ascii="Cambria Math" w:eastAsiaTheme="minorEastAsia" w:hAnsi="Cambria Math" w:cs="Times New Roman"/>
            <w:sz w:val="24"/>
            <w:szCs w:val="24"/>
            <w:lang w:val="lt-LT"/>
          </w:rPr>
          <m:t xml:space="preserve">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13</m:t>
            </m:r>
          </m:e>
        </m:d>
      </m:oMath>
      <w:r w:rsidR="001D19A7">
        <w:rPr>
          <w:rStyle w:val="markedcontent"/>
          <w:rFonts w:ascii="Times New Roman" w:eastAsiaTheme="minorEastAsia" w:hAnsi="Times New Roman" w:cs="Times New Roman"/>
          <w:b/>
          <w:bCs/>
          <w:sz w:val="24"/>
          <w:szCs w:val="24"/>
          <w:lang w:val="lt-LT"/>
        </w:rPr>
        <w:t xml:space="preserve"> </w:t>
      </w:r>
      <w:r w:rsidR="00595296" w:rsidRPr="00595296">
        <w:rPr>
          <w:rStyle w:val="markedcontent"/>
          <w:rFonts w:ascii="Times New Roman" w:eastAsiaTheme="minorEastAsia" w:hAnsi="Times New Roman" w:cs="Times New Roman"/>
          <w:sz w:val="24"/>
          <w:szCs w:val="24"/>
          <w:lang w:val="lt-LT"/>
        </w:rPr>
        <w:t xml:space="preserve">Kad kūno temperatūrą pakiltų dydžiu dT, reikalingas šilumos kiekis </w:t>
      </w:r>
      <w:r w:rsidR="00595296" w:rsidRPr="00F45F8A">
        <w:rPr>
          <w:rStyle w:val="markedcontent"/>
          <w:rFonts w:ascii="Times New Roman" w:eastAsiaTheme="minorEastAsia" w:hAnsi="Times New Roman" w:cs="Times New Roman"/>
          <w:b/>
          <w:bCs/>
          <w:sz w:val="24"/>
          <w:szCs w:val="24"/>
          <w:lang w:val="lt-LT"/>
        </w:rPr>
        <w:t>dQ= mcdT (14)</w:t>
      </w:r>
      <w:r w:rsidR="00595296" w:rsidRPr="00595296">
        <w:rPr>
          <w:rStyle w:val="markedcontent"/>
          <w:rFonts w:ascii="Times New Roman" w:eastAsiaTheme="minorEastAsia" w:hAnsi="Times New Roman" w:cs="Times New Roman"/>
          <w:sz w:val="24"/>
          <w:szCs w:val="24"/>
          <w:lang w:val="lt-LT"/>
        </w:rPr>
        <w:t>, kur c- savitoji šiluma.</w:t>
      </w:r>
      <w:r w:rsidR="00595296">
        <w:rPr>
          <w:rStyle w:val="markedcontent"/>
          <w:rFonts w:ascii="Times New Roman" w:eastAsiaTheme="minorEastAsia" w:hAnsi="Times New Roman" w:cs="Times New Roman"/>
          <w:sz w:val="24"/>
          <w:szCs w:val="24"/>
          <w:lang w:val="lt-LT"/>
        </w:rPr>
        <w:t xml:space="preserve"> </w:t>
      </w:r>
      <w:r w:rsidR="00595296" w:rsidRPr="00595296">
        <w:rPr>
          <w:rStyle w:val="markedcontent"/>
          <w:rFonts w:ascii="Times New Roman" w:eastAsiaTheme="minorEastAsia" w:hAnsi="Times New Roman" w:cs="Times New Roman"/>
          <w:sz w:val="24"/>
          <w:szCs w:val="24"/>
          <w:lang w:val="lt-LT"/>
        </w:rPr>
        <w:t>Kristalinį kūną pašildant nuo kambario temperatūros T</w:t>
      </w:r>
      <w:r w:rsidR="00595296" w:rsidRPr="00595296">
        <w:rPr>
          <w:rStyle w:val="markedcontent"/>
          <w:rFonts w:ascii="Times New Roman" w:eastAsiaTheme="minorEastAsia" w:hAnsi="Times New Roman" w:cs="Times New Roman"/>
          <w:sz w:val="24"/>
          <w:szCs w:val="24"/>
          <w:vertAlign w:val="subscript"/>
          <w:lang w:val="lt-LT"/>
        </w:rPr>
        <w:t>k</w:t>
      </w:r>
      <w:r w:rsidR="00595296" w:rsidRPr="00595296">
        <w:rPr>
          <w:rStyle w:val="markedcontent"/>
          <w:rFonts w:ascii="Times New Roman" w:eastAsiaTheme="minorEastAsia" w:hAnsi="Times New Roman" w:cs="Times New Roman"/>
          <w:sz w:val="24"/>
          <w:szCs w:val="24"/>
          <w:lang w:val="lt-LT"/>
        </w:rPr>
        <w:t xml:space="preserve"> iki T</w:t>
      </w:r>
      <w:r w:rsidR="00595296" w:rsidRPr="00595296">
        <w:rPr>
          <w:rStyle w:val="markedcontent"/>
          <w:rFonts w:ascii="Times New Roman" w:eastAsiaTheme="minorEastAsia" w:hAnsi="Times New Roman" w:cs="Times New Roman"/>
          <w:sz w:val="24"/>
          <w:szCs w:val="24"/>
          <w:vertAlign w:val="subscript"/>
          <w:lang w:val="lt-LT"/>
        </w:rPr>
        <w:t>lyd</w:t>
      </w:r>
      <w:r w:rsidR="00595296" w:rsidRPr="00595296">
        <w:rPr>
          <w:rStyle w:val="markedcontent"/>
          <w:rFonts w:ascii="Times New Roman" w:eastAsiaTheme="minorEastAsia" w:hAnsi="Times New Roman" w:cs="Times New Roman"/>
          <w:sz w:val="24"/>
          <w:szCs w:val="24"/>
          <w:lang w:val="lt-LT"/>
        </w:rPr>
        <w:t>, jam suteikiamas šilumos kiekis</w:t>
      </w:r>
      <w:r w:rsidR="00595296">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Q=</m:t>
        </m:r>
        <m:nary>
          <m:naryPr>
            <m:limLoc m:val="undOvr"/>
            <m:ctrlPr>
              <w:rPr>
                <w:rStyle w:val="markedcontent"/>
                <w:rFonts w:ascii="Cambria Math" w:eastAsiaTheme="minorEastAsia" w:hAnsi="Cambria Math" w:cs="Times New Roman"/>
                <w:b/>
                <w:bCs/>
                <w:i/>
                <w:sz w:val="24"/>
                <w:szCs w:val="24"/>
                <w:lang w:val="lt-LT"/>
              </w:rPr>
            </m:ctrlPr>
          </m:naryPr>
          <m:sub>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k</m:t>
                </m:r>
              </m:sub>
            </m:sSub>
          </m:sub>
          <m:sup>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m:t>
                </m:r>
              </m:sub>
            </m:sSub>
          </m:sup>
          <m:e>
            <m:r>
              <m:rPr>
                <m:sty m:val="bi"/>
              </m:rPr>
              <w:rPr>
                <w:rStyle w:val="markedcontent"/>
                <w:rFonts w:ascii="Cambria Math" w:eastAsiaTheme="minorEastAsia" w:hAnsi="Cambria Math" w:cs="Times New Roman"/>
                <w:sz w:val="24"/>
                <w:szCs w:val="24"/>
                <w:lang w:val="lt-LT"/>
              </w:rPr>
              <m:t xml:space="preserve">mcdT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15</m:t>
                </m:r>
              </m:e>
            </m:d>
          </m:e>
        </m:nary>
      </m:oMath>
      <w:r w:rsidR="005F2CA5">
        <w:rPr>
          <w:rStyle w:val="markedcontent"/>
          <w:rFonts w:ascii="Times New Roman" w:eastAsiaTheme="minorEastAsia" w:hAnsi="Times New Roman" w:cs="Times New Roman"/>
          <w:b/>
          <w:bCs/>
          <w:sz w:val="24"/>
          <w:szCs w:val="24"/>
          <w:lang w:val="lt-LT"/>
        </w:rPr>
        <w:t xml:space="preserve"> </w:t>
      </w:r>
    </w:p>
    <w:p w14:paraId="4375DC49" w14:textId="77777777" w:rsidR="00B63BCC" w:rsidRDefault="00F45F8A" w:rsidP="00595296">
      <w:pPr>
        <w:pStyle w:val="ListParagraph"/>
        <w:rPr>
          <w:rStyle w:val="markedcontent"/>
          <w:rFonts w:ascii="Times New Roman" w:eastAsiaTheme="minorEastAsia" w:hAnsi="Times New Roman" w:cs="Times New Roman"/>
          <w:sz w:val="24"/>
          <w:szCs w:val="24"/>
          <w:lang w:val="lt-LT"/>
        </w:rPr>
      </w:pPr>
      <w:r w:rsidRPr="00F45F8A">
        <w:rPr>
          <w:rStyle w:val="markedcontent"/>
          <w:rFonts w:ascii="Times New Roman" w:eastAsiaTheme="minorEastAsia" w:hAnsi="Times New Roman" w:cs="Times New Roman"/>
          <w:sz w:val="24"/>
          <w:szCs w:val="24"/>
          <w:lang w:val="lt-LT"/>
        </w:rPr>
        <w:t xml:space="preserve">Suteikus šią šilumą, kūno entropija padidėja dydžiu </w:t>
      </w:r>
      <m:oMath>
        <m:r>
          <w:rPr>
            <w:rStyle w:val="markedcontent"/>
            <w:rFonts w:ascii="Cambria Math" w:eastAsiaTheme="minorEastAsia" w:hAnsi="Cambria Math" w:cs="Times New Roman"/>
            <w:sz w:val="24"/>
            <w:szCs w:val="24"/>
            <w:lang w:val="lt-LT"/>
          </w:rPr>
          <m:t>∆</m:t>
        </m:r>
        <m:sSup>
          <m:sSupPr>
            <m:ctrlPr>
              <w:rPr>
                <w:rStyle w:val="markedcontent"/>
                <w:rFonts w:ascii="Cambria Math" w:eastAsiaTheme="minorEastAsia" w:hAnsi="Cambria Math" w:cs="Times New Roman"/>
                <w:i/>
                <w:sz w:val="24"/>
                <w:szCs w:val="24"/>
                <w:lang w:val="lt-LT"/>
              </w:rPr>
            </m:ctrlPr>
          </m:sSupPr>
          <m:e>
            <m:r>
              <w:rPr>
                <w:rStyle w:val="markedcontent"/>
                <w:rFonts w:ascii="Cambria Math" w:eastAsiaTheme="minorEastAsia" w:hAnsi="Cambria Math" w:cs="Times New Roman"/>
                <w:sz w:val="24"/>
                <w:szCs w:val="24"/>
                <w:lang w:val="lt-LT"/>
              </w:rPr>
              <m:t>S</m:t>
            </m:r>
          </m:e>
          <m:sup>
            <m:r>
              <w:rPr>
                <w:rStyle w:val="markedcontent"/>
                <w:rFonts w:ascii="Cambria Math" w:eastAsiaTheme="minorEastAsia" w:hAnsi="Cambria Math" w:cs="Times New Roman"/>
                <w:sz w:val="24"/>
                <w:szCs w:val="24"/>
                <w:lang w:val="lt-LT"/>
              </w:rPr>
              <m:t>''</m:t>
            </m:r>
          </m:sup>
        </m:sSup>
      </m:oMath>
      <w:r>
        <w:rPr>
          <w:rStyle w:val="markedcontent"/>
          <w:rFonts w:ascii="Times New Roman" w:eastAsiaTheme="minorEastAsia" w:hAnsi="Times New Roman" w:cs="Times New Roman"/>
          <w:sz w:val="24"/>
          <w:szCs w:val="24"/>
          <w:lang w:val="lt-LT"/>
        </w:rPr>
        <w:t>:</w:t>
      </w:r>
    </w:p>
    <w:p w14:paraId="50184A11" w14:textId="77777777" w:rsidR="003A3FCE" w:rsidRDefault="00F45F8A" w:rsidP="003A3FCE">
      <w:pPr>
        <w:pStyle w:val="ListParagraph"/>
        <w:rPr>
          <w:rStyle w:val="markedcontent"/>
          <w:rFonts w:ascii="Times New Roman" w:eastAsiaTheme="minorEastAsia" w:hAnsi="Times New Roman" w:cs="Times New Roman"/>
          <w:b/>
          <w:bCs/>
          <w:sz w:val="24"/>
          <w:szCs w:val="24"/>
          <w:lang w:val="lt-LT"/>
        </w:rPr>
      </w:pPr>
      <w:r>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m:t>
        </m:r>
        <m:sSup>
          <m:sSupPr>
            <m:ctrlPr>
              <w:rPr>
                <w:rStyle w:val="markedcontent"/>
                <w:rFonts w:ascii="Cambria Math" w:eastAsiaTheme="minorEastAsia" w:hAnsi="Cambria Math" w:cs="Times New Roman"/>
                <w:b/>
                <w:bCs/>
                <w:i/>
                <w:sz w:val="24"/>
                <w:szCs w:val="24"/>
                <w:lang w:val="lt-LT"/>
              </w:rPr>
            </m:ctrlPr>
          </m:sSupPr>
          <m:e>
            <m:r>
              <m:rPr>
                <m:sty m:val="bi"/>
              </m:rPr>
              <w:rPr>
                <w:rStyle w:val="markedcontent"/>
                <w:rFonts w:ascii="Cambria Math" w:eastAsiaTheme="minorEastAsia" w:hAnsi="Cambria Math" w:cs="Times New Roman"/>
                <w:sz w:val="24"/>
                <w:szCs w:val="24"/>
                <w:lang w:val="lt-LT"/>
              </w:rPr>
              <m:t>S</m:t>
            </m:r>
          </m:e>
          <m:sup>
            <m:r>
              <m:rPr>
                <m:sty m:val="bi"/>
              </m:rPr>
              <w:rPr>
                <w:rStyle w:val="markedcontent"/>
                <w:rFonts w:ascii="Cambria Math" w:eastAsiaTheme="minorEastAsia" w:hAnsi="Cambria Math" w:cs="Times New Roman"/>
                <w:sz w:val="24"/>
                <w:szCs w:val="24"/>
                <w:lang w:val="lt-LT"/>
              </w:rPr>
              <m:t>''</m:t>
            </m:r>
          </m:sup>
        </m:sSup>
        <m:r>
          <m:rPr>
            <m:sty m:val="bi"/>
          </m:rPr>
          <w:rPr>
            <w:rStyle w:val="markedcontent"/>
            <w:rFonts w:ascii="Cambria Math" w:eastAsiaTheme="minorEastAsia" w:hAnsi="Cambria Math" w:cs="Times New Roman"/>
            <w:sz w:val="24"/>
            <w:szCs w:val="24"/>
            <w:lang w:val="lt-LT"/>
          </w:rPr>
          <m:t>=</m:t>
        </m:r>
        <m:nary>
          <m:naryPr>
            <m:limLoc m:val="undOvr"/>
            <m:subHide m:val="1"/>
            <m:supHide m:val="1"/>
            <m:ctrlPr>
              <w:rPr>
                <w:rStyle w:val="markedcontent"/>
                <w:rFonts w:ascii="Cambria Math" w:eastAsiaTheme="minorEastAsia" w:hAnsi="Cambria Math" w:cs="Times New Roman"/>
                <w:b/>
                <w:bCs/>
                <w:i/>
                <w:sz w:val="24"/>
                <w:szCs w:val="24"/>
                <w:lang w:val="lt-LT"/>
              </w:rPr>
            </m:ctrlPr>
          </m:naryPr>
          <m:sub/>
          <m:sup/>
          <m:e>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dQ</m:t>
                </m:r>
              </m:num>
              <m:den>
                <m:r>
                  <m:rPr>
                    <m:sty m:val="bi"/>
                  </m:rPr>
                  <w:rPr>
                    <w:rStyle w:val="markedcontent"/>
                    <w:rFonts w:ascii="Cambria Math" w:eastAsiaTheme="minorEastAsia" w:hAnsi="Cambria Math" w:cs="Times New Roman"/>
                    <w:sz w:val="24"/>
                    <w:szCs w:val="24"/>
                    <w:lang w:val="lt-LT"/>
                  </w:rPr>
                  <m:t>T</m:t>
                </m:r>
              </m:den>
            </m:f>
            <m:r>
              <m:rPr>
                <m:sty m:val="bi"/>
              </m:rPr>
              <w:rPr>
                <w:rStyle w:val="markedcontent"/>
                <w:rFonts w:ascii="Cambria Math" w:eastAsiaTheme="minorEastAsia" w:hAnsi="Cambria Math" w:cs="Times New Roman"/>
                <w:sz w:val="24"/>
                <w:szCs w:val="24"/>
                <w:lang w:val="lt-LT"/>
              </w:rPr>
              <m:t>=</m:t>
            </m:r>
            <m:nary>
              <m:naryPr>
                <m:limLoc m:val="undOvr"/>
                <m:ctrlPr>
                  <w:rPr>
                    <w:rStyle w:val="markedcontent"/>
                    <w:rFonts w:ascii="Cambria Math" w:eastAsiaTheme="minorEastAsia" w:hAnsi="Cambria Math" w:cs="Times New Roman"/>
                    <w:b/>
                    <w:bCs/>
                    <w:i/>
                    <w:sz w:val="24"/>
                    <w:szCs w:val="24"/>
                    <w:lang w:val="lt-LT"/>
                  </w:rPr>
                </m:ctrlPr>
              </m:naryPr>
              <m:sub>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k</m:t>
                    </m:r>
                  </m:sub>
                </m:sSub>
              </m:sub>
              <m:sup>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lyd</m:t>
                    </m:r>
                  </m:sub>
                </m:sSub>
              </m:sup>
              <m:e>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mc</m:t>
                    </m:r>
                  </m:num>
                  <m:den>
                    <m:r>
                      <m:rPr>
                        <m:sty m:val="bi"/>
                      </m:rPr>
                      <w:rPr>
                        <w:rStyle w:val="markedcontent"/>
                        <w:rFonts w:ascii="Cambria Math" w:eastAsiaTheme="minorEastAsia" w:hAnsi="Cambria Math" w:cs="Times New Roman"/>
                        <w:sz w:val="24"/>
                        <w:szCs w:val="24"/>
                        <w:lang w:val="lt-LT"/>
                      </w:rPr>
                      <m:t>T</m:t>
                    </m:r>
                  </m:den>
                </m:f>
                <m:r>
                  <m:rPr>
                    <m:sty m:val="bi"/>
                  </m:rPr>
                  <w:rPr>
                    <w:rStyle w:val="markedcontent"/>
                    <w:rFonts w:ascii="Cambria Math" w:eastAsiaTheme="minorEastAsia" w:hAnsi="Cambria Math" w:cs="Times New Roman"/>
                    <w:sz w:val="24"/>
                    <w:szCs w:val="24"/>
                    <w:lang w:val="lt-LT"/>
                  </w:rPr>
                  <m:t>dT</m:t>
                </m:r>
              </m:e>
            </m:nary>
            <m:r>
              <m:rPr>
                <m:sty m:val="bi"/>
              </m:rPr>
              <w:rPr>
                <w:rStyle w:val="markedcontent"/>
                <w:rFonts w:ascii="Cambria Math" w:eastAsiaTheme="minorEastAsia" w:hAnsi="Cambria Math" w:cs="Times New Roman"/>
                <w:sz w:val="24"/>
                <w:szCs w:val="24"/>
                <w:lang w:val="lt-LT"/>
              </w:rPr>
              <m:t>=mc</m:t>
            </m:r>
            <m:func>
              <m:funcPr>
                <m:ctrlPr>
                  <w:rPr>
                    <w:rStyle w:val="markedcontent"/>
                    <w:rFonts w:ascii="Cambria Math" w:eastAsiaTheme="minorEastAsia" w:hAnsi="Cambria Math" w:cs="Times New Roman"/>
                    <w:b/>
                    <w:bCs/>
                    <w:i/>
                    <w:sz w:val="24"/>
                    <w:szCs w:val="24"/>
                    <w:lang w:val="lt-LT"/>
                  </w:rPr>
                </m:ctrlPr>
              </m:funcPr>
              <m:fName>
                <m:r>
                  <m:rPr>
                    <m:sty m:val="b"/>
                  </m:rPr>
                  <w:rPr>
                    <w:rStyle w:val="markedcontent"/>
                    <w:rFonts w:ascii="Cambria Math" w:hAnsi="Cambria Math" w:cs="Times New Roman"/>
                    <w:sz w:val="24"/>
                    <w:szCs w:val="24"/>
                    <w:lang w:val="lt-LT"/>
                  </w:rPr>
                  <m:t>ln</m:t>
                </m:r>
              </m:fName>
              <m:e>
                <m:f>
                  <m:fPr>
                    <m:ctrlPr>
                      <w:rPr>
                        <w:rStyle w:val="markedcontent"/>
                        <w:rFonts w:ascii="Cambria Math" w:eastAsiaTheme="minorEastAsia" w:hAnsi="Cambria Math" w:cs="Times New Roman"/>
                        <w:b/>
                        <w:bCs/>
                        <w:i/>
                        <w:sz w:val="24"/>
                        <w:szCs w:val="24"/>
                        <w:lang w:val="lt-LT"/>
                      </w:rPr>
                    </m:ctrlPr>
                  </m:fPr>
                  <m:num>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lyd</m:t>
                        </m:r>
                      </m:sub>
                    </m:sSub>
                  </m:num>
                  <m:den>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k</m:t>
                        </m:r>
                      </m:sub>
                    </m:sSub>
                  </m:den>
                </m:f>
              </m:e>
            </m:func>
            <m:r>
              <m:rPr>
                <m:sty m:val="bi"/>
              </m:rPr>
              <w:rPr>
                <w:rStyle w:val="markedcontent"/>
                <w:rFonts w:ascii="Cambria Math" w:eastAsiaTheme="minorEastAsia" w:hAnsi="Cambria Math" w:cs="Times New Roman"/>
                <w:sz w:val="24"/>
                <w:szCs w:val="24"/>
                <w:lang w:val="lt-LT"/>
              </w:rPr>
              <m:t xml:space="preserve"> </m:t>
            </m:r>
          </m:e>
        </m:nary>
        <m:r>
          <m:rPr>
            <m:sty m:val="bi"/>
          </m:rPr>
          <w:rPr>
            <w:rStyle w:val="markedcontent"/>
            <w:rFonts w:ascii="Cambria Math" w:eastAsiaTheme="minorEastAsia" w:hAnsi="Cambria Math" w:cs="Times New Roman"/>
            <w:sz w:val="24"/>
            <w:szCs w:val="24"/>
            <w:lang w:val="lt-LT"/>
          </w:rPr>
          <m:t xml:space="preserve">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16</m:t>
            </m:r>
          </m:e>
        </m:d>
      </m:oMath>
      <w:r w:rsidR="00B63BCC">
        <w:rPr>
          <w:rStyle w:val="markedcontent"/>
          <w:rFonts w:ascii="Times New Roman" w:eastAsiaTheme="minorEastAsia" w:hAnsi="Times New Roman" w:cs="Times New Roman"/>
          <w:b/>
          <w:bCs/>
          <w:sz w:val="24"/>
          <w:szCs w:val="24"/>
          <w:lang w:val="lt-LT"/>
        </w:rPr>
        <w:t xml:space="preserve"> </w:t>
      </w:r>
    </w:p>
    <w:p w14:paraId="3FAB9FA4" w14:textId="194CB42D" w:rsidR="003A3FCE" w:rsidRPr="00321772" w:rsidRDefault="003A3FCE" w:rsidP="00321772">
      <w:pPr>
        <w:pStyle w:val="ListParagraph"/>
        <w:rPr>
          <w:rStyle w:val="markedcontent"/>
          <w:rFonts w:ascii="Times New Roman" w:eastAsiaTheme="minorEastAsia" w:hAnsi="Times New Roman" w:cs="Times New Roman"/>
          <w:sz w:val="24"/>
          <w:szCs w:val="24"/>
          <w:lang w:val="lt-LT"/>
        </w:rPr>
      </w:pPr>
      <w:r w:rsidRPr="003A3FCE">
        <w:rPr>
          <w:rStyle w:val="markedcontent"/>
          <w:rFonts w:ascii="Times New Roman" w:eastAsiaTheme="minorEastAsia" w:hAnsi="Times New Roman" w:cs="Times New Roman"/>
          <w:sz w:val="24"/>
          <w:szCs w:val="24"/>
          <w:lang w:val="lt-LT"/>
        </w:rPr>
        <w:t>Čia laikome, kad (T</w:t>
      </w:r>
      <w:r w:rsidRPr="003A3FCE">
        <w:rPr>
          <w:rStyle w:val="markedcontent"/>
          <w:rFonts w:ascii="Times New Roman" w:eastAsiaTheme="minorEastAsia" w:hAnsi="Times New Roman" w:cs="Times New Roman"/>
          <w:sz w:val="24"/>
          <w:szCs w:val="24"/>
          <w:vertAlign w:val="subscript"/>
          <w:lang w:val="lt-LT"/>
        </w:rPr>
        <w:t>k</w:t>
      </w:r>
      <w:r w:rsidRPr="003A3FCE">
        <w:rPr>
          <w:rStyle w:val="markedcontent"/>
          <w:rFonts w:ascii="Times New Roman" w:eastAsiaTheme="minorEastAsia" w:hAnsi="Times New Roman" w:cs="Times New Roman"/>
          <w:sz w:val="24"/>
          <w:szCs w:val="24"/>
          <w:lang w:val="lt-LT"/>
        </w:rPr>
        <w:t>, T</w:t>
      </w:r>
      <w:r w:rsidRPr="003A3FCE">
        <w:rPr>
          <w:rStyle w:val="markedcontent"/>
          <w:rFonts w:ascii="Times New Roman" w:eastAsiaTheme="minorEastAsia" w:hAnsi="Times New Roman" w:cs="Times New Roman"/>
          <w:sz w:val="24"/>
          <w:szCs w:val="24"/>
          <w:vertAlign w:val="subscript"/>
          <w:lang w:val="lt-LT"/>
        </w:rPr>
        <w:t>lyd</w:t>
      </w:r>
      <w:r w:rsidRPr="003A3FCE">
        <w:rPr>
          <w:rStyle w:val="markedcontent"/>
          <w:rFonts w:ascii="Times New Roman" w:eastAsiaTheme="minorEastAsia" w:hAnsi="Times New Roman" w:cs="Times New Roman"/>
          <w:sz w:val="24"/>
          <w:szCs w:val="24"/>
          <w:lang w:val="lt-LT"/>
        </w:rPr>
        <w:t>) intervale c = const.</w:t>
      </w:r>
      <w:r w:rsidR="00321772">
        <w:rPr>
          <w:rStyle w:val="markedcontent"/>
          <w:rFonts w:ascii="Times New Roman" w:eastAsiaTheme="minorEastAsia" w:hAnsi="Times New Roman" w:cs="Times New Roman"/>
          <w:sz w:val="24"/>
          <w:szCs w:val="24"/>
          <w:lang w:val="lt-LT"/>
        </w:rPr>
        <w:t xml:space="preserve"> </w:t>
      </w:r>
      <w:r w:rsidR="00321772" w:rsidRPr="00321772">
        <w:rPr>
          <w:rStyle w:val="markedcontent"/>
          <w:rFonts w:ascii="Times New Roman" w:eastAsiaTheme="minorEastAsia" w:hAnsi="Times New Roman" w:cs="Times New Roman"/>
          <w:sz w:val="24"/>
          <w:szCs w:val="24"/>
          <w:lang w:val="lt-LT"/>
        </w:rPr>
        <w:t>Tokiu būdu, bendras entropijos pokytis, kūną pašildant nuo kambario temperatūros iki lydymosi ir</w:t>
      </w:r>
      <w:r w:rsidR="00321772">
        <w:rPr>
          <w:rStyle w:val="markedcontent"/>
          <w:rFonts w:ascii="Times New Roman" w:eastAsiaTheme="minorEastAsia" w:hAnsi="Times New Roman" w:cs="Times New Roman"/>
          <w:sz w:val="24"/>
          <w:szCs w:val="24"/>
          <w:lang w:val="lt-LT"/>
        </w:rPr>
        <w:t xml:space="preserve"> </w:t>
      </w:r>
      <w:r w:rsidR="00321772" w:rsidRPr="00321772">
        <w:rPr>
          <w:rStyle w:val="markedcontent"/>
          <w:rFonts w:ascii="Times New Roman" w:eastAsiaTheme="minorEastAsia" w:hAnsi="Times New Roman" w:cs="Times New Roman"/>
          <w:sz w:val="24"/>
          <w:szCs w:val="24"/>
          <w:lang w:val="lt-LT"/>
        </w:rPr>
        <w:t>paverčiant jį skysčiu, lygus</w:t>
      </w:r>
      <w:r w:rsidR="00321772">
        <w:rPr>
          <w:rStyle w:val="markedcontent"/>
          <w:rFonts w:ascii="Times New Roman" w:eastAsiaTheme="minorEastAsia" w:hAnsi="Times New Roman" w:cs="Times New Roman"/>
          <w:sz w:val="24"/>
          <w:szCs w:val="24"/>
          <w:lang w:val="lt-LT"/>
        </w:rPr>
        <w:t xml:space="preserve"> </w:t>
      </w:r>
      <m:oMath>
        <m:r>
          <m:rPr>
            <m:sty m:val="bi"/>
          </m:rPr>
          <w:rPr>
            <w:rStyle w:val="markedcontent"/>
            <w:rFonts w:ascii="Cambria Math" w:eastAsiaTheme="minorEastAsia" w:hAnsi="Cambria Math" w:cs="Times New Roman"/>
            <w:sz w:val="24"/>
            <w:szCs w:val="24"/>
            <w:lang w:val="lt-LT"/>
          </w:rPr>
          <m:t>∆S=∆</m:t>
        </m:r>
        <m:sSup>
          <m:sSupPr>
            <m:ctrlPr>
              <w:rPr>
                <w:rStyle w:val="markedcontent"/>
                <w:rFonts w:ascii="Cambria Math" w:eastAsiaTheme="minorEastAsia" w:hAnsi="Cambria Math" w:cs="Times New Roman"/>
                <w:b/>
                <w:bCs/>
                <w:i/>
                <w:sz w:val="24"/>
                <w:szCs w:val="24"/>
                <w:lang w:val="lt-LT"/>
              </w:rPr>
            </m:ctrlPr>
          </m:sSupPr>
          <m:e>
            <m:r>
              <m:rPr>
                <m:sty m:val="bi"/>
              </m:rPr>
              <w:rPr>
                <w:rStyle w:val="markedcontent"/>
                <w:rFonts w:ascii="Cambria Math" w:eastAsiaTheme="minorEastAsia" w:hAnsi="Cambria Math" w:cs="Times New Roman"/>
                <w:sz w:val="24"/>
                <w:szCs w:val="24"/>
                <w:lang w:val="lt-LT"/>
              </w:rPr>
              <m:t>S</m:t>
            </m:r>
          </m:e>
          <m:sup>
            <m:r>
              <m:rPr>
                <m:sty m:val="bi"/>
              </m:rPr>
              <w:rPr>
                <w:rStyle w:val="markedcontent"/>
                <w:rFonts w:ascii="Cambria Math" w:eastAsiaTheme="minorEastAsia" w:hAnsi="Cambria Math" w:cs="Times New Roman"/>
                <w:sz w:val="24"/>
                <w:szCs w:val="24"/>
                <w:lang w:val="lt-LT"/>
              </w:rPr>
              <m:t>''</m:t>
            </m:r>
          </m:sup>
        </m:sSup>
        <m:r>
          <m:rPr>
            <m:sty m:val="bi"/>
          </m:rPr>
          <w:rPr>
            <w:rStyle w:val="markedcontent"/>
            <w:rFonts w:ascii="Cambria Math" w:eastAsiaTheme="minorEastAsia" w:hAnsi="Cambria Math" w:cs="Times New Roman"/>
            <w:sz w:val="24"/>
            <w:szCs w:val="24"/>
            <w:lang w:val="lt-LT"/>
          </w:rPr>
          <m:t>+∆</m:t>
        </m:r>
        <m:sSup>
          <m:sSupPr>
            <m:ctrlPr>
              <w:rPr>
                <w:rStyle w:val="markedcontent"/>
                <w:rFonts w:ascii="Cambria Math" w:eastAsiaTheme="minorEastAsia" w:hAnsi="Cambria Math" w:cs="Times New Roman"/>
                <w:b/>
                <w:bCs/>
                <w:i/>
                <w:sz w:val="24"/>
                <w:szCs w:val="24"/>
                <w:lang w:val="lt-LT"/>
              </w:rPr>
            </m:ctrlPr>
          </m:sSupPr>
          <m:e>
            <m:r>
              <m:rPr>
                <m:sty m:val="bi"/>
              </m:rPr>
              <w:rPr>
                <w:rStyle w:val="markedcontent"/>
                <w:rFonts w:ascii="Cambria Math" w:eastAsiaTheme="minorEastAsia" w:hAnsi="Cambria Math" w:cs="Times New Roman"/>
                <w:sz w:val="24"/>
                <w:szCs w:val="24"/>
                <w:lang w:val="lt-LT"/>
              </w:rPr>
              <m:t>S</m:t>
            </m:r>
          </m:e>
          <m:sup>
            <m:r>
              <m:rPr>
                <m:sty m:val="bi"/>
              </m:rPr>
              <w:rPr>
                <w:rStyle w:val="markedcontent"/>
                <w:rFonts w:ascii="Cambria Math" w:eastAsiaTheme="minorEastAsia" w:hAnsi="Cambria Math" w:cs="Times New Roman"/>
                <w:sz w:val="24"/>
                <w:szCs w:val="24"/>
                <w:lang w:val="lt-LT"/>
              </w:rPr>
              <m:t>'</m:t>
            </m:r>
          </m:sup>
        </m:sSup>
        <m:r>
          <m:rPr>
            <m:sty m:val="bi"/>
          </m:rPr>
          <w:rPr>
            <w:rStyle w:val="markedcontent"/>
            <w:rFonts w:ascii="Cambria Math" w:eastAsiaTheme="minorEastAsia" w:hAnsi="Cambria Math" w:cs="Times New Roman"/>
            <w:sz w:val="24"/>
            <w:szCs w:val="24"/>
            <w:lang w:val="lt-LT"/>
          </w:rPr>
          <m:t>=mc</m:t>
        </m:r>
        <m:func>
          <m:funcPr>
            <m:ctrlPr>
              <w:rPr>
                <w:rStyle w:val="markedcontent"/>
                <w:rFonts w:ascii="Cambria Math" w:eastAsiaTheme="minorEastAsia" w:hAnsi="Cambria Math" w:cs="Times New Roman"/>
                <w:b/>
                <w:bCs/>
                <w:i/>
                <w:sz w:val="24"/>
                <w:szCs w:val="24"/>
                <w:lang w:val="lt-LT"/>
              </w:rPr>
            </m:ctrlPr>
          </m:funcPr>
          <m:fName>
            <m:r>
              <m:rPr>
                <m:sty m:val="b"/>
              </m:rPr>
              <w:rPr>
                <w:rStyle w:val="markedcontent"/>
                <w:rFonts w:ascii="Cambria Math" w:hAnsi="Cambria Math" w:cs="Times New Roman"/>
                <w:sz w:val="24"/>
                <w:szCs w:val="24"/>
                <w:lang w:val="lt-LT"/>
              </w:rPr>
              <m:t>ln</m:t>
            </m:r>
          </m:fName>
          <m:e>
            <m:f>
              <m:fPr>
                <m:ctrlPr>
                  <w:rPr>
                    <w:rStyle w:val="markedcontent"/>
                    <w:rFonts w:ascii="Cambria Math" w:eastAsiaTheme="minorEastAsia" w:hAnsi="Cambria Math" w:cs="Times New Roman"/>
                    <w:b/>
                    <w:bCs/>
                    <w:i/>
                    <w:sz w:val="24"/>
                    <w:szCs w:val="24"/>
                    <w:lang w:val="lt-LT"/>
                  </w:rPr>
                </m:ctrlPr>
              </m:fPr>
              <m:num>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lyd</m:t>
                    </m:r>
                  </m:sub>
                </m:sSub>
              </m:num>
              <m:den>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k</m:t>
                    </m:r>
                  </m:sub>
                </m:sSub>
              </m:den>
            </m:f>
          </m:e>
        </m:func>
        <m:r>
          <m:rPr>
            <m:sty m:val="bi"/>
          </m:rPr>
          <w:rPr>
            <w:rStyle w:val="markedcontent"/>
            <w:rFonts w:ascii="Cambria Math" w:eastAsiaTheme="minorEastAsia" w:hAnsi="Cambria Math" w:cs="Times New Roman"/>
            <w:sz w:val="24"/>
            <w:szCs w:val="24"/>
            <w:lang w:val="lt-LT"/>
          </w:rPr>
          <m:t>+</m:t>
        </m:r>
        <m:f>
          <m:fPr>
            <m:ctrlPr>
              <w:rPr>
                <w:rStyle w:val="markedcontent"/>
                <w:rFonts w:ascii="Cambria Math" w:eastAsiaTheme="minorEastAsia" w:hAnsi="Cambria Math" w:cs="Times New Roman"/>
                <w:b/>
                <w:bCs/>
                <w:i/>
                <w:sz w:val="24"/>
                <w:szCs w:val="24"/>
                <w:lang w:val="lt-LT"/>
              </w:rPr>
            </m:ctrlPr>
          </m:fPr>
          <m:num>
            <m:r>
              <m:rPr>
                <m:sty m:val="bi"/>
              </m:rPr>
              <w:rPr>
                <w:rStyle w:val="markedcontent"/>
                <w:rFonts w:ascii="Cambria Math" w:eastAsiaTheme="minorEastAsia" w:hAnsi="Cambria Math" w:cs="Times New Roman"/>
                <w:sz w:val="24"/>
                <w:szCs w:val="24"/>
                <w:lang w:val="lt-LT"/>
              </w:rPr>
              <m:t>λm</m:t>
            </m:r>
          </m:num>
          <m:den>
            <m:sSub>
              <m:sSubPr>
                <m:ctrlPr>
                  <w:rPr>
                    <w:rStyle w:val="markedcontent"/>
                    <w:rFonts w:ascii="Cambria Math" w:eastAsiaTheme="minorEastAsia" w:hAnsi="Cambria Math" w:cs="Times New Roman"/>
                    <w:b/>
                    <w:bCs/>
                    <w:i/>
                    <w:sz w:val="24"/>
                    <w:szCs w:val="24"/>
                    <w:lang w:val="lt-LT"/>
                  </w:rPr>
                </m:ctrlPr>
              </m:sSubPr>
              <m:e>
                <m:r>
                  <m:rPr>
                    <m:sty m:val="bi"/>
                  </m:rPr>
                  <w:rPr>
                    <w:rStyle w:val="markedcontent"/>
                    <w:rFonts w:ascii="Cambria Math" w:eastAsiaTheme="minorEastAsia" w:hAnsi="Cambria Math" w:cs="Times New Roman"/>
                    <w:sz w:val="24"/>
                    <w:szCs w:val="24"/>
                    <w:lang w:val="lt-LT"/>
                  </w:rPr>
                  <m:t>T</m:t>
                </m:r>
              </m:e>
              <m:sub>
                <m:r>
                  <m:rPr>
                    <m:sty m:val="bi"/>
                  </m:rPr>
                  <w:rPr>
                    <w:rStyle w:val="markedcontent"/>
                    <w:rFonts w:ascii="Cambria Math" w:eastAsiaTheme="minorEastAsia" w:hAnsi="Cambria Math" w:cs="Times New Roman"/>
                    <w:sz w:val="24"/>
                    <w:szCs w:val="24"/>
                    <w:lang w:val="lt-LT"/>
                  </w:rPr>
                  <m:t>lyd</m:t>
                </m:r>
              </m:sub>
            </m:sSub>
          </m:den>
        </m:f>
        <m:r>
          <m:rPr>
            <m:sty m:val="bi"/>
          </m:rPr>
          <w:rPr>
            <w:rStyle w:val="markedcontent"/>
            <w:rFonts w:ascii="Cambria Math" w:eastAsiaTheme="minorEastAsia" w:hAnsi="Cambria Math" w:cs="Times New Roman"/>
            <w:sz w:val="24"/>
            <w:szCs w:val="24"/>
            <w:lang w:val="lt-LT"/>
          </w:rPr>
          <m:t xml:space="preserve"> </m:t>
        </m:r>
        <m:d>
          <m:dPr>
            <m:ctrlPr>
              <w:rPr>
                <w:rStyle w:val="markedcontent"/>
                <w:rFonts w:ascii="Cambria Math" w:eastAsiaTheme="minorEastAsia" w:hAnsi="Cambria Math" w:cs="Times New Roman"/>
                <w:b/>
                <w:bCs/>
                <w:i/>
                <w:sz w:val="24"/>
                <w:szCs w:val="24"/>
                <w:lang w:val="lt-LT"/>
              </w:rPr>
            </m:ctrlPr>
          </m:dPr>
          <m:e>
            <m:r>
              <m:rPr>
                <m:sty m:val="bi"/>
              </m:rPr>
              <w:rPr>
                <w:rStyle w:val="markedcontent"/>
                <w:rFonts w:ascii="Cambria Math" w:eastAsiaTheme="minorEastAsia" w:hAnsi="Cambria Math" w:cs="Times New Roman"/>
                <w:sz w:val="24"/>
                <w:szCs w:val="24"/>
                <w:lang w:val="lt-LT"/>
              </w:rPr>
              <m:t>17</m:t>
            </m:r>
          </m:e>
        </m:d>
      </m:oMath>
    </w:p>
    <w:p w14:paraId="0EFBDF8A" w14:textId="24EC346A" w:rsidR="00C169A4" w:rsidRDefault="0034552A" w:rsidP="00C169A4">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DARBO REZULTATAI:</w:t>
      </w:r>
    </w:p>
    <w:p w14:paraId="14A38454" w14:textId="5F84B74A" w:rsidR="007B21BA" w:rsidRDefault="00571B28" w:rsidP="00571B28">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Rezultatų lentelė:</w:t>
      </w:r>
    </w:p>
    <w:tbl>
      <w:tblPr>
        <w:tblStyle w:val="TableGrid"/>
        <w:tblW w:w="0" w:type="auto"/>
        <w:tblInd w:w="720" w:type="dxa"/>
        <w:tblLook w:val="04A0" w:firstRow="1" w:lastRow="0" w:firstColumn="1" w:lastColumn="0" w:noHBand="0" w:noVBand="1"/>
      </w:tblPr>
      <w:tblGrid>
        <w:gridCol w:w="2149"/>
        <w:gridCol w:w="2154"/>
        <w:gridCol w:w="2157"/>
        <w:gridCol w:w="2170"/>
      </w:tblGrid>
      <w:tr w:rsidR="00571B28" w14:paraId="285F5CFC" w14:textId="77777777" w:rsidTr="00571B28">
        <w:tc>
          <w:tcPr>
            <w:tcW w:w="2337" w:type="dxa"/>
          </w:tcPr>
          <w:p w14:paraId="3DDA19F0" w14:textId="56AEF458" w:rsidR="00571B28" w:rsidRPr="00571B28" w:rsidRDefault="00571B28" w:rsidP="00571B28">
            <w:pPr>
              <w:pStyle w:val="ListParagraph"/>
              <w:ind w:left="0"/>
              <w:jc w:val="center"/>
              <w:rPr>
                <w:rFonts w:ascii="Times New Roman" w:eastAsiaTheme="minorEastAsia" w:hAnsi="Times New Roman" w:cs="Times New Roman"/>
                <w:b/>
                <w:bCs/>
                <w:sz w:val="24"/>
                <w:szCs w:val="24"/>
              </w:rPr>
            </w:pPr>
            <w:r w:rsidRPr="00571B28">
              <w:rPr>
                <w:rFonts w:ascii="Times New Roman" w:eastAsiaTheme="minorEastAsia" w:hAnsi="Times New Roman" w:cs="Times New Roman"/>
                <w:b/>
                <w:bCs/>
                <w:sz w:val="24"/>
                <w:szCs w:val="24"/>
              </w:rPr>
              <w:t>Nr.</w:t>
            </w:r>
          </w:p>
        </w:tc>
        <w:tc>
          <w:tcPr>
            <w:tcW w:w="2337" w:type="dxa"/>
          </w:tcPr>
          <w:p w14:paraId="7321D876" w14:textId="1C2D5233" w:rsidR="00571B28" w:rsidRPr="00571B28" w:rsidRDefault="00571B28" w:rsidP="00571B28">
            <w:pPr>
              <w:pStyle w:val="ListParagraph"/>
              <w:ind w:left="0"/>
              <w:jc w:val="center"/>
              <w:rPr>
                <w:rFonts w:ascii="Times New Roman" w:eastAsiaTheme="minorEastAsia" w:hAnsi="Times New Roman" w:cs="Times New Roman"/>
                <w:b/>
                <w:bCs/>
                <w:sz w:val="24"/>
                <w:szCs w:val="24"/>
              </w:rPr>
            </w:pPr>
            <w:r w:rsidRPr="00571B28">
              <w:rPr>
                <w:rFonts w:ascii="Times New Roman" w:eastAsiaTheme="minorEastAsia" w:hAnsi="Times New Roman" w:cs="Times New Roman"/>
                <w:b/>
                <w:bCs/>
                <w:sz w:val="24"/>
                <w:szCs w:val="24"/>
              </w:rPr>
              <w:t>t, min</w:t>
            </w:r>
          </w:p>
        </w:tc>
        <w:tc>
          <w:tcPr>
            <w:tcW w:w="2338" w:type="dxa"/>
          </w:tcPr>
          <w:p w14:paraId="747A239F" w14:textId="00691618" w:rsidR="00571B28" w:rsidRPr="00571B28" w:rsidRDefault="00571B28" w:rsidP="00571B28">
            <w:pPr>
              <w:pStyle w:val="ListParagraph"/>
              <w:ind w:left="0"/>
              <w:jc w:val="center"/>
              <w:rPr>
                <w:rFonts w:ascii="Times New Roman" w:eastAsiaTheme="minorEastAsia" w:hAnsi="Times New Roman" w:cs="Times New Roman"/>
                <w:b/>
                <w:bCs/>
                <w:sz w:val="24"/>
                <w:szCs w:val="24"/>
              </w:rPr>
            </w:pPr>
            <w:r w:rsidRPr="00571B28">
              <w:rPr>
                <w:rFonts w:ascii="Times New Roman" w:eastAsiaTheme="minorEastAsia" w:hAnsi="Times New Roman" w:cs="Times New Roman"/>
                <w:b/>
                <w:bCs/>
                <w:sz w:val="24"/>
                <w:szCs w:val="24"/>
              </w:rPr>
              <w:t>t, °C</w:t>
            </w:r>
          </w:p>
        </w:tc>
        <w:tc>
          <w:tcPr>
            <w:tcW w:w="2338" w:type="dxa"/>
          </w:tcPr>
          <w:p w14:paraId="0CB5753D" w14:textId="616B926A" w:rsidR="00571B28" w:rsidRPr="00571B28" w:rsidRDefault="00571B28" w:rsidP="00571B28">
            <w:pPr>
              <w:pStyle w:val="ListParagraph"/>
              <w:ind w:left="0"/>
              <w:jc w:val="center"/>
              <w:rPr>
                <w:rFonts w:ascii="Times New Roman" w:eastAsiaTheme="minorEastAsia" w:hAnsi="Times New Roman" w:cs="Times New Roman"/>
                <w:b/>
                <w:bCs/>
                <w:sz w:val="24"/>
                <w:szCs w:val="24"/>
              </w:rPr>
            </w:pPr>
            <w:r w:rsidRPr="00571B28">
              <w:rPr>
                <w:rFonts w:ascii="Times New Roman" w:eastAsiaTheme="minorEastAsia" w:hAnsi="Times New Roman" w:cs="Times New Roman"/>
                <w:b/>
                <w:bCs/>
                <w:sz w:val="24"/>
                <w:szCs w:val="24"/>
              </w:rPr>
              <w:t>T, °K</w:t>
            </w:r>
          </w:p>
        </w:tc>
      </w:tr>
      <w:tr w:rsidR="00571B28" w14:paraId="39F44A5F" w14:textId="77777777" w:rsidTr="00571B28">
        <w:tc>
          <w:tcPr>
            <w:tcW w:w="2337" w:type="dxa"/>
          </w:tcPr>
          <w:p w14:paraId="6D7EEF62" w14:textId="1BD3C5A7"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2337" w:type="dxa"/>
          </w:tcPr>
          <w:p w14:paraId="39B27983" w14:textId="1DDE5A28"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w:t>
            </w:r>
          </w:p>
        </w:tc>
        <w:tc>
          <w:tcPr>
            <w:tcW w:w="2338" w:type="dxa"/>
          </w:tcPr>
          <w:p w14:paraId="0EEC7A9F" w14:textId="0C85DB5B"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23,0</w:t>
            </w:r>
          </w:p>
        </w:tc>
        <w:tc>
          <w:tcPr>
            <w:tcW w:w="2338" w:type="dxa"/>
          </w:tcPr>
          <w:p w14:paraId="2128EC0C" w14:textId="0689881F"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296,0</w:t>
            </w:r>
          </w:p>
        </w:tc>
      </w:tr>
      <w:tr w:rsidR="00571B28" w14:paraId="2DA19FDD" w14:textId="77777777" w:rsidTr="00571B28">
        <w:tc>
          <w:tcPr>
            <w:tcW w:w="2337" w:type="dxa"/>
          </w:tcPr>
          <w:p w14:paraId="6BD5F953" w14:textId="265254F6"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2337" w:type="dxa"/>
          </w:tcPr>
          <w:p w14:paraId="0ACAC4B1" w14:textId="6C85A03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w:t>
            </w:r>
          </w:p>
        </w:tc>
        <w:tc>
          <w:tcPr>
            <w:tcW w:w="2338" w:type="dxa"/>
          </w:tcPr>
          <w:p w14:paraId="1FE85E32" w14:textId="1ECE8F72"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24,5</w:t>
            </w:r>
          </w:p>
        </w:tc>
        <w:tc>
          <w:tcPr>
            <w:tcW w:w="2338" w:type="dxa"/>
          </w:tcPr>
          <w:p w14:paraId="307257DE" w14:textId="30D1FA09"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297,5</w:t>
            </w:r>
          </w:p>
        </w:tc>
      </w:tr>
      <w:tr w:rsidR="00571B28" w14:paraId="77A517B9" w14:textId="77777777" w:rsidTr="00571B28">
        <w:tc>
          <w:tcPr>
            <w:tcW w:w="2337" w:type="dxa"/>
          </w:tcPr>
          <w:p w14:paraId="2C7EAE50" w14:textId="3F922B2C"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2337" w:type="dxa"/>
          </w:tcPr>
          <w:p w14:paraId="12F2026A" w14:textId="61C3C19C"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2338" w:type="dxa"/>
          </w:tcPr>
          <w:p w14:paraId="69535DB1" w14:textId="57F94BA9"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26,1</w:t>
            </w:r>
          </w:p>
        </w:tc>
        <w:tc>
          <w:tcPr>
            <w:tcW w:w="2338" w:type="dxa"/>
          </w:tcPr>
          <w:p w14:paraId="3E3E508D" w14:textId="50980542"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299,1</w:t>
            </w:r>
          </w:p>
        </w:tc>
      </w:tr>
      <w:tr w:rsidR="00571B28" w14:paraId="38FB2DF3" w14:textId="77777777" w:rsidTr="00571B28">
        <w:tc>
          <w:tcPr>
            <w:tcW w:w="2337" w:type="dxa"/>
          </w:tcPr>
          <w:p w14:paraId="138C00A2" w14:textId="658F0D99"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2337" w:type="dxa"/>
          </w:tcPr>
          <w:p w14:paraId="7D00F408" w14:textId="733D97DE"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2338" w:type="dxa"/>
          </w:tcPr>
          <w:p w14:paraId="289EC50D" w14:textId="3434AF1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28,3</w:t>
            </w:r>
          </w:p>
        </w:tc>
        <w:tc>
          <w:tcPr>
            <w:tcW w:w="2338" w:type="dxa"/>
          </w:tcPr>
          <w:p w14:paraId="6DFA5E29" w14:textId="0E4F2B66"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301,3</w:t>
            </w:r>
          </w:p>
        </w:tc>
      </w:tr>
      <w:tr w:rsidR="00571B28" w14:paraId="1702DB49" w14:textId="77777777" w:rsidTr="00571B28">
        <w:tc>
          <w:tcPr>
            <w:tcW w:w="2337" w:type="dxa"/>
          </w:tcPr>
          <w:p w14:paraId="171EA237" w14:textId="3C09A5E3"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2337" w:type="dxa"/>
          </w:tcPr>
          <w:p w14:paraId="0D41D0C8" w14:textId="74FD5A9E"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2338" w:type="dxa"/>
          </w:tcPr>
          <w:p w14:paraId="30F32FFF" w14:textId="1B6C8047"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30,8</w:t>
            </w:r>
          </w:p>
        </w:tc>
        <w:tc>
          <w:tcPr>
            <w:tcW w:w="2338" w:type="dxa"/>
          </w:tcPr>
          <w:p w14:paraId="7C850AF9" w14:textId="34263157"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303,8</w:t>
            </w:r>
          </w:p>
        </w:tc>
      </w:tr>
      <w:tr w:rsidR="00571B28" w14:paraId="77280405" w14:textId="77777777" w:rsidTr="00571B28">
        <w:tc>
          <w:tcPr>
            <w:tcW w:w="2337" w:type="dxa"/>
          </w:tcPr>
          <w:p w14:paraId="63A3377D" w14:textId="592DC03E"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2337" w:type="dxa"/>
          </w:tcPr>
          <w:p w14:paraId="0794AA8E" w14:textId="09F35D47"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2338" w:type="dxa"/>
          </w:tcPr>
          <w:p w14:paraId="6D5FAB87" w14:textId="4412F6C5"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33,8</w:t>
            </w:r>
          </w:p>
        </w:tc>
        <w:tc>
          <w:tcPr>
            <w:tcW w:w="2338" w:type="dxa"/>
          </w:tcPr>
          <w:p w14:paraId="0A443EC0" w14:textId="2661BF6A"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306,8</w:t>
            </w:r>
          </w:p>
        </w:tc>
      </w:tr>
      <w:tr w:rsidR="00571B28" w14:paraId="6067301E" w14:textId="77777777" w:rsidTr="00571B28">
        <w:tc>
          <w:tcPr>
            <w:tcW w:w="2337" w:type="dxa"/>
          </w:tcPr>
          <w:p w14:paraId="552F1D77" w14:textId="4B34EF00"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2337" w:type="dxa"/>
          </w:tcPr>
          <w:p w14:paraId="0B8A3C92" w14:textId="41AC0BEC"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2338" w:type="dxa"/>
          </w:tcPr>
          <w:p w14:paraId="51425473" w14:textId="52D3CD60"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37,1</w:t>
            </w:r>
          </w:p>
        </w:tc>
        <w:tc>
          <w:tcPr>
            <w:tcW w:w="2338" w:type="dxa"/>
          </w:tcPr>
          <w:p w14:paraId="78AEAE71" w14:textId="0B70AECA"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310,1</w:t>
            </w:r>
          </w:p>
        </w:tc>
      </w:tr>
      <w:tr w:rsidR="00571B28" w14:paraId="0DDBE78D" w14:textId="77777777" w:rsidTr="00571B28">
        <w:tc>
          <w:tcPr>
            <w:tcW w:w="2337" w:type="dxa"/>
          </w:tcPr>
          <w:p w14:paraId="71ADCD88" w14:textId="48C1C318"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2337" w:type="dxa"/>
          </w:tcPr>
          <w:p w14:paraId="33B2C40E" w14:textId="1485AFA0"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w:t>
            </w:r>
          </w:p>
        </w:tc>
        <w:tc>
          <w:tcPr>
            <w:tcW w:w="2338" w:type="dxa"/>
          </w:tcPr>
          <w:p w14:paraId="6C182B6B" w14:textId="434D078C"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41,0</w:t>
            </w:r>
          </w:p>
        </w:tc>
        <w:tc>
          <w:tcPr>
            <w:tcW w:w="2338" w:type="dxa"/>
          </w:tcPr>
          <w:p w14:paraId="76469C02" w14:textId="79CF61C7"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314,0</w:t>
            </w:r>
          </w:p>
        </w:tc>
      </w:tr>
      <w:tr w:rsidR="00571B28" w14:paraId="4688666A" w14:textId="77777777" w:rsidTr="00571B28">
        <w:tc>
          <w:tcPr>
            <w:tcW w:w="2337" w:type="dxa"/>
          </w:tcPr>
          <w:p w14:paraId="484EB236" w14:textId="4C663F5E"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2337" w:type="dxa"/>
          </w:tcPr>
          <w:p w14:paraId="0E179EFB" w14:textId="50131162"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2338" w:type="dxa"/>
          </w:tcPr>
          <w:p w14:paraId="3B3AC319" w14:textId="6C28132A"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44,1</w:t>
            </w:r>
          </w:p>
        </w:tc>
        <w:tc>
          <w:tcPr>
            <w:tcW w:w="2338" w:type="dxa"/>
          </w:tcPr>
          <w:p w14:paraId="585B6D99" w14:textId="0B627A80"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317,1</w:t>
            </w:r>
          </w:p>
        </w:tc>
      </w:tr>
      <w:tr w:rsidR="00571B28" w14:paraId="540FDB65" w14:textId="77777777" w:rsidTr="00571B28">
        <w:tc>
          <w:tcPr>
            <w:tcW w:w="2337" w:type="dxa"/>
          </w:tcPr>
          <w:p w14:paraId="79CDD68F" w14:textId="6DBBA005"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2337" w:type="dxa"/>
          </w:tcPr>
          <w:p w14:paraId="68AD14EC" w14:textId="49819B8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c>
          <w:tcPr>
            <w:tcW w:w="2338" w:type="dxa"/>
          </w:tcPr>
          <w:p w14:paraId="53088E01" w14:textId="53383C97"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47,7</w:t>
            </w:r>
          </w:p>
        </w:tc>
        <w:tc>
          <w:tcPr>
            <w:tcW w:w="2338" w:type="dxa"/>
          </w:tcPr>
          <w:p w14:paraId="0A3CA843" w14:textId="22CC12A5"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320,7</w:t>
            </w:r>
          </w:p>
        </w:tc>
      </w:tr>
      <w:tr w:rsidR="00571B28" w14:paraId="2B9B4271" w14:textId="77777777" w:rsidTr="00571B28">
        <w:tc>
          <w:tcPr>
            <w:tcW w:w="2337" w:type="dxa"/>
          </w:tcPr>
          <w:p w14:paraId="7F608F59" w14:textId="035C7B4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2337" w:type="dxa"/>
          </w:tcPr>
          <w:p w14:paraId="36684B7C" w14:textId="354A14D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2338" w:type="dxa"/>
          </w:tcPr>
          <w:p w14:paraId="5A249B27" w14:textId="4A31870D"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48,1</w:t>
            </w:r>
          </w:p>
        </w:tc>
        <w:tc>
          <w:tcPr>
            <w:tcW w:w="2338" w:type="dxa"/>
          </w:tcPr>
          <w:p w14:paraId="49610F78" w14:textId="0533479F"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321,1</w:t>
            </w:r>
          </w:p>
        </w:tc>
      </w:tr>
      <w:tr w:rsidR="00571B28" w14:paraId="7E15E902" w14:textId="77777777" w:rsidTr="00571B28">
        <w:tc>
          <w:tcPr>
            <w:tcW w:w="2337" w:type="dxa"/>
          </w:tcPr>
          <w:p w14:paraId="7E50A657" w14:textId="05D95235"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2337" w:type="dxa"/>
          </w:tcPr>
          <w:p w14:paraId="770A47C5" w14:textId="28B126CD"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2338" w:type="dxa"/>
          </w:tcPr>
          <w:p w14:paraId="60704D9F" w14:textId="3860BB17"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48,3</w:t>
            </w:r>
          </w:p>
        </w:tc>
        <w:tc>
          <w:tcPr>
            <w:tcW w:w="2338" w:type="dxa"/>
          </w:tcPr>
          <w:p w14:paraId="4F5EACBF" w14:textId="2EC622A3"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321,3</w:t>
            </w:r>
          </w:p>
        </w:tc>
      </w:tr>
      <w:tr w:rsidR="00571B28" w14:paraId="096809E6" w14:textId="77777777" w:rsidTr="00571B28">
        <w:tc>
          <w:tcPr>
            <w:tcW w:w="2337" w:type="dxa"/>
          </w:tcPr>
          <w:p w14:paraId="2998F8D3" w14:textId="3ACC9ADB"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2337" w:type="dxa"/>
          </w:tcPr>
          <w:p w14:paraId="6C8E7D4F" w14:textId="0D8DE6D2"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2338" w:type="dxa"/>
          </w:tcPr>
          <w:p w14:paraId="316A248E" w14:textId="7614B1B1"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48,6</w:t>
            </w:r>
          </w:p>
        </w:tc>
        <w:tc>
          <w:tcPr>
            <w:tcW w:w="2338" w:type="dxa"/>
          </w:tcPr>
          <w:p w14:paraId="500921F1" w14:textId="17223138"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321,6</w:t>
            </w:r>
          </w:p>
        </w:tc>
      </w:tr>
      <w:tr w:rsidR="00571B28" w14:paraId="14AFA7BC" w14:textId="77777777" w:rsidTr="00571B28">
        <w:tc>
          <w:tcPr>
            <w:tcW w:w="2337" w:type="dxa"/>
          </w:tcPr>
          <w:p w14:paraId="77506CE1" w14:textId="5D0DCA86"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2337" w:type="dxa"/>
          </w:tcPr>
          <w:p w14:paraId="636DFA02" w14:textId="3BA8AE6B"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p>
        </w:tc>
        <w:tc>
          <w:tcPr>
            <w:tcW w:w="2338" w:type="dxa"/>
          </w:tcPr>
          <w:p w14:paraId="0D1D0BC0" w14:textId="70FCFED3"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50,6</w:t>
            </w:r>
          </w:p>
        </w:tc>
        <w:tc>
          <w:tcPr>
            <w:tcW w:w="2338" w:type="dxa"/>
          </w:tcPr>
          <w:p w14:paraId="2E58833E" w14:textId="02156050"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323,6</w:t>
            </w:r>
          </w:p>
        </w:tc>
      </w:tr>
      <w:tr w:rsidR="00571B28" w14:paraId="6F323CB0" w14:textId="77777777" w:rsidTr="00571B28">
        <w:tc>
          <w:tcPr>
            <w:tcW w:w="2337" w:type="dxa"/>
          </w:tcPr>
          <w:p w14:paraId="31C29257" w14:textId="4E9D01C3"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2337" w:type="dxa"/>
          </w:tcPr>
          <w:p w14:paraId="1074F28B" w14:textId="2ED0D9FF"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p>
        </w:tc>
        <w:tc>
          <w:tcPr>
            <w:tcW w:w="2338" w:type="dxa"/>
          </w:tcPr>
          <w:p w14:paraId="7189774A" w14:textId="06ABF428"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57,9</w:t>
            </w:r>
          </w:p>
        </w:tc>
        <w:tc>
          <w:tcPr>
            <w:tcW w:w="2338" w:type="dxa"/>
          </w:tcPr>
          <w:p w14:paraId="41B245F2" w14:textId="38F9EDE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330,9</w:t>
            </w:r>
          </w:p>
        </w:tc>
      </w:tr>
      <w:tr w:rsidR="00571B28" w14:paraId="79EAE009" w14:textId="77777777" w:rsidTr="00571B28">
        <w:tc>
          <w:tcPr>
            <w:tcW w:w="2337" w:type="dxa"/>
          </w:tcPr>
          <w:p w14:paraId="754F1BBA" w14:textId="1B1B2C81"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2337" w:type="dxa"/>
          </w:tcPr>
          <w:p w14:paraId="76E7AF12" w14:textId="3D1CAFC8"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2338" w:type="dxa"/>
          </w:tcPr>
          <w:p w14:paraId="31343329" w14:textId="535A803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67,9</w:t>
            </w:r>
          </w:p>
        </w:tc>
        <w:tc>
          <w:tcPr>
            <w:tcW w:w="2338" w:type="dxa"/>
          </w:tcPr>
          <w:p w14:paraId="3A9B7BD8" w14:textId="2624C744" w:rsidR="00571B28" w:rsidRDefault="00571B28" w:rsidP="00571B28">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340,9</w:t>
            </w:r>
          </w:p>
        </w:tc>
      </w:tr>
    </w:tbl>
    <w:p w14:paraId="037119AE" w14:textId="77777777" w:rsidR="00A7441E" w:rsidRPr="0012343D" w:rsidRDefault="00A7441E" w:rsidP="0012343D">
      <w:pPr>
        <w:rPr>
          <w:rFonts w:ascii="Times New Roman" w:eastAsiaTheme="minorEastAsia" w:hAnsi="Times New Roman" w:cs="Times New Roman"/>
          <w:sz w:val="24"/>
          <w:szCs w:val="24"/>
        </w:rPr>
      </w:pPr>
    </w:p>
    <w:p w14:paraId="3131B8B9" w14:textId="3E20EA1A" w:rsidR="00F16B82" w:rsidRDefault="000D2531" w:rsidP="000D2531">
      <w:pPr>
        <w:rPr>
          <w:rFonts w:ascii="Times New Roman" w:hAnsi="Times New Roman" w:cs="Times New Roman"/>
          <w:b/>
          <w:bCs/>
          <w:sz w:val="24"/>
          <w:szCs w:val="24"/>
        </w:rPr>
      </w:pPr>
      <w:r>
        <w:rPr>
          <w:rFonts w:ascii="Times New Roman" w:hAnsi="Times New Roman" w:cs="Times New Roman"/>
          <w:b/>
          <w:bCs/>
          <w:sz w:val="24"/>
          <w:szCs w:val="24"/>
        </w:rPr>
        <w:t>IŠVADOS:</w:t>
      </w:r>
    </w:p>
    <w:p w14:paraId="0FC1AD48" w14:textId="68F2517A" w:rsidR="0012343D" w:rsidRDefault="0012343D" w:rsidP="001234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Temperatūros priklausomybė nuo laiko ir t</w:t>
      </w:r>
      <w:r>
        <w:rPr>
          <w:rFonts w:ascii="Times New Roman" w:hAnsi="Times New Roman" w:cs="Times New Roman"/>
          <w:sz w:val="24"/>
          <w:szCs w:val="24"/>
          <w:vertAlign w:val="subscript"/>
        </w:rPr>
        <w:t>lyd</w:t>
      </w:r>
      <w:r>
        <w:rPr>
          <w:rFonts w:ascii="Times New Roman" w:hAnsi="Times New Roman" w:cs="Times New Roman"/>
          <w:sz w:val="24"/>
          <w:szCs w:val="24"/>
        </w:rPr>
        <w:t xml:space="preserve"> radimas:</w:t>
      </w:r>
    </w:p>
    <w:p w14:paraId="332CAEC8" w14:textId="77777777" w:rsidR="0012343D" w:rsidRPr="0012343D" w:rsidRDefault="0012343D" w:rsidP="0012343D">
      <w:pPr>
        <w:pStyle w:val="ListParagraph"/>
        <w:rPr>
          <w:rFonts w:ascii="Times New Roman" w:hAnsi="Times New Roman" w:cs="Times New Roman"/>
          <w:sz w:val="24"/>
          <w:szCs w:val="24"/>
        </w:rPr>
      </w:pPr>
    </w:p>
    <w:p w14:paraId="68F9E4E2" w14:textId="66B8FF6F" w:rsidR="00A747AC" w:rsidRDefault="0012343D" w:rsidP="00A747AC">
      <w:pPr>
        <w:pStyle w:val="ListParagraph"/>
        <w:ind w:left="1080"/>
        <w:rPr>
          <w:rFonts w:ascii="Times New Roman" w:eastAsiaTheme="minorEastAsia" w:hAnsi="Times New Roman" w:cs="Times New Roman"/>
          <w:sz w:val="24"/>
          <w:szCs w:val="24"/>
          <w:lang w:val="lt-LT"/>
        </w:rPr>
      </w:pPr>
      <w:r>
        <w:rPr>
          <w:rFonts w:ascii="Times New Roman" w:eastAsiaTheme="minorEastAsia" w:hAnsi="Times New Roman" w:cs="Times New Roman"/>
          <w:noProof/>
          <w:sz w:val="24"/>
          <w:szCs w:val="24"/>
        </w:rPr>
        <w:drawing>
          <wp:inline distT="0" distB="0" distL="0" distR="0" wp14:anchorId="1CF74B83" wp14:editId="5309CE4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2C41EE" w14:textId="56EA23EC" w:rsidR="0012343D" w:rsidRDefault="0012343D" w:rsidP="00A747AC">
      <w:pPr>
        <w:pStyle w:val="ListParagraph"/>
        <w:ind w:left="1080"/>
        <w:rPr>
          <w:rFonts w:ascii="Times New Roman" w:eastAsiaTheme="minorEastAsia" w:hAnsi="Times New Roman" w:cs="Times New Roman"/>
          <w:sz w:val="24"/>
          <w:szCs w:val="24"/>
          <w:lang w:val="lt-LT"/>
        </w:rPr>
      </w:pPr>
    </w:p>
    <w:p w14:paraId="6F70F41E" w14:textId="6094D324" w:rsidR="0012343D" w:rsidRPr="0012343D" w:rsidRDefault="0012343D" w:rsidP="00A747AC">
      <w:pPr>
        <w:pStyle w:val="ListParagraph"/>
        <w:ind w:left="1080"/>
        <w:rPr>
          <w:rFonts w:ascii="Times New Roman" w:eastAsiaTheme="minorEastAsia" w:hAnsi="Times New Roman" w:cs="Times New Roman"/>
          <w:sz w:val="24"/>
          <w:szCs w:val="24"/>
          <w:lang w:val="lt-LT"/>
        </w:rPr>
      </w:pPr>
      <m:oMathPara>
        <m:oMath>
          <m:sSub>
            <m:sSubPr>
              <m:ctrlPr>
                <w:rPr>
                  <w:rFonts w:ascii="Cambria Math" w:eastAsiaTheme="minorEastAsia" w:hAnsi="Cambria Math" w:cs="Times New Roman"/>
                  <w:i/>
                  <w:sz w:val="24"/>
                  <w:szCs w:val="24"/>
                  <w:lang w:val="lt-LT"/>
                </w:rPr>
              </m:ctrlPr>
            </m:sSubPr>
            <m:e>
              <m:r>
                <w:rPr>
                  <w:rFonts w:ascii="Cambria Math" w:eastAsiaTheme="minorEastAsia" w:hAnsi="Cambria Math" w:cs="Times New Roman"/>
                  <w:sz w:val="24"/>
                  <w:szCs w:val="24"/>
                  <w:lang w:val="lt-LT"/>
                </w:rPr>
                <m:t>t</m:t>
              </m:r>
            </m:e>
            <m:sub>
              <m:r>
                <w:rPr>
                  <w:rFonts w:ascii="Cambria Math" w:eastAsiaTheme="minorEastAsia" w:hAnsi="Cambria Math" w:cs="Times New Roman"/>
                  <w:sz w:val="24"/>
                  <w:szCs w:val="24"/>
                  <w:lang w:val="lt-LT"/>
                </w:rPr>
                <m:t>lyd</m:t>
              </m:r>
            </m:sub>
          </m:sSub>
          <m:r>
            <w:rPr>
              <w:rFonts w:ascii="Cambria Math" w:eastAsiaTheme="minorEastAsia" w:hAnsi="Cambria Math" w:cs="Times New Roman"/>
              <w:sz w:val="24"/>
              <w:szCs w:val="24"/>
              <w:lang w:val="lt-LT"/>
            </w:rPr>
            <m:t xml:space="preserve">=48,3 ℃,  </m:t>
          </m:r>
          <m:sSub>
            <m:sSubPr>
              <m:ctrlPr>
                <w:rPr>
                  <w:rFonts w:ascii="Cambria Math" w:eastAsiaTheme="minorEastAsia" w:hAnsi="Cambria Math" w:cs="Times New Roman"/>
                  <w:i/>
                  <w:sz w:val="24"/>
                  <w:szCs w:val="24"/>
                  <w:lang w:val="lt-LT"/>
                </w:rPr>
              </m:ctrlPr>
            </m:sSubPr>
            <m:e>
              <m:r>
                <w:rPr>
                  <w:rFonts w:ascii="Cambria Math" w:eastAsiaTheme="minorEastAsia" w:hAnsi="Cambria Math" w:cs="Times New Roman"/>
                  <w:sz w:val="24"/>
                  <w:szCs w:val="24"/>
                  <w:lang w:val="lt-LT"/>
                </w:rPr>
                <m:t>T</m:t>
              </m:r>
            </m:e>
            <m:sub>
              <m:r>
                <w:rPr>
                  <w:rFonts w:ascii="Cambria Math" w:eastAsiaTheme="minorEastAsia" w:hAnsi="Cambria Math" w:cs="Times New Roman"/>
                  <w:sz w:val="24"/>
                  <w:szCs w:val="24"/>
                  <w:lang w:val="lt-LT"/>
                </w:rPr>
                <m:t>lyd</m:t>
              </m:r>
            </m:sub>
          </m:sSub>
          <m:r>
            <w:rPr>
              <w:rFonts w:ascii="Cambria Math" w:eastAsiaTheme="minorEastAsia" w:hAnsi="Cambria Math" w:cs="Times New Roman"/>
              <w:sz w:val="24"/>
              <w:szCs w:val="24"/>
              <w:lang w:val="lt-LT"/>
            </w:rPr>
            <m:t>=321,3</m:t>
          </m:r>
          <m:sPre>
            <m:sPrePr>
              <m:ctrlPr>
                <w:rPr>
                  <w:rFonts w:ascii="Cambria Math" w:eastAsiaTheme="minorEastAsia" w:hAnsi="Cambria Math" w:cs="Times New Roman"/>
                  <w:i/>
                  <w:sz w:val="24"/>
                  <w:szCs w:val="24"/>
                  <w:lang w:val="lt-LT"/>
                </w:rPr>
              </m:ctrlPr>
            </m:sPrePr>
            <m:sub>
              <m:r>
                <w:rPr>
                  <w:rFonts w:ascii="Cambria Math" w:eastAsiaTheme="minorEastAsia" w:hAnsi="Cambria Math" w:cs="Times New Roman"/>
                  <w:sz w:val="24"/>
                  <w:szCs w:val="24"/>
                  <w:lang w:val="lt-LT"/>
                </w:rPr>
                <m:t xml:space="preserve"> </m:t>
              </m:r>
            </m:sub>
            <m:sup>
              <m:r>
                <w:rPr>
                  <w:rFonts w:ascii="Cambria Math" w:eastAsiaTheme="minorEastAsia" w:hAnsi="Cambria Math" w:cs="Times New Roman"/>
                  <w:sz w:val="24"/>
                  <w:szCs w:val="24"/>
                  <w:lang w:val="lt-LT"/>
                </w:rPr>
                <m:t>°</m:t>
              </m:r>
            </m:sup>
            <m:e>
              <m:r>
                <w:rPr>
                  <w:rFonts w:ascii="Cambria Math" w:eastAsiaTheme="minorEastAsia" w:hAnsi="Cambria Math" w:cs="Times New Roman"/>
                  <w:sz w:val="24"/>
                  <w:szCs w:val="24"/>
                  <w:lang w:val="lt-LT"/>
                </w:rPr>
                <m:t>K</m:t>
              </m:r>
            </m:e>
          </m:sPre>
        </m:oMath>
      </m:oMathPara>
    </w:p>
    <w:p w14:paraId="513036AE" w14:textId="59D3067B" w:rsidR="00DF6847" w:rsidRDefault="0012343D" w:rsidP="001234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Entropijos pokytis druskos šilimo ir lydimosi metu:</w:t>
      </w:r>
    </w:p>
    <w:p w14:paraId="0FAC7960" w14:textId="4A66A8FA" w:rsidR="0012343D" w:rsidRDefault="0012343D" w:rsidP="0012343D">
      <w:pPr>
        <w:pStyle w:val="ListParagraph"/>
        <w:rPr>
          <w:rFonts w:ascii="Times New Roman" w:hAnsi="Times New Roman" w:cs="Times New Roman"/>
          <w:sz w:val="24"/>
          <w:szCs w:val="24"/>
        </w:rPr>
      </w:pPr>
    </w:p>
    <w:p w14:paraId="5F6D5450" w14:textId="4152FE5B" w:rsidR="005340E1" w:rsidRPr="005340E1" w:rsidRDefault="005340E1" w:rsidP="0012343D">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m=10g =10∙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kg</m:t>
          </m:r>
        </m:oMath>
      </m:oMathPara>
    </w:p>
    <w:p w14:paraId="27F4AD78" w14:textId="764E5D94" w:rsidR="005340E1" w:rsidRPr="005340E1" w:rsidRDefault="005340E1" w:rsidP="0012343D">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 xml:space="preserve">c=3,36 ∙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 xml:space="preserve">kg ∙ </m:t>
              </m:r>
              <m:sPre>
                <m:sPrePr>
                  <m:ctrlPr>
                    <w:rPr>
                      <w:rFonts w:ascii="Cambria Math" w:hAnsi="Cambria Math" w:cs="Times New Roman"/>
                      <w:i/>
                      <w:sz w:val="24"/>
                      <w:szCs w:val="24"/>
                    </w:rPr>
                  </m:ctrlPr>
                </m:sPrePr>
                <m:sub>
                  <m:r>
                    <w:rPr>
                      <w:rFonts w:ascii="Cambria Math" w:hAnsi="Cambria Math" w:cs="Times New Roman"/>
                      <w:sz w:val="24"/>
                      <w:szCs w:val="24"/>
                    </w:rPr>
                    <m:t xml:space="preserve"> </m:t>
                  </m:r>
                </m:sub>
                <m:sup>
                  <m:r>
                    <w:rPr>
                      <w:rFonts w:ascii="Cambria Math" w:hAnsi="Cambria Math" w:cs="Times New Roman"/>
                      <w:sz w:val="24"/>
                      <w:szCs w:val="24"/>
                    </w:rPr>
                    <m:t>°</m:t>
                  </m:r>
                </m:sup>
                <m:e>
                  <m:r>
                    <w:rPr>
                      <w:rFonts w:ascii="Cambria Math" w:hAnsi="Cambria Math" w:cs="Times New Roman"/>
                      <w:sz w:val="24"/>
                      <w:szCs w:val="24"/>
                    </w:rPr>
                    <m:t>K</m:t>
                  </m:r>
                </m:e>
              </m:sPre>
            </m:den>
          </m:f>
        </m:oMath>
      </m:oMathPara>
    </w:p>
    <w:p w14:paraId="3768F851" w14:textId="2DDD4543" w:rsidR="005340E1" w:rsidRPr="00AA7EB2" w:rsidRDefault="005340E1" w:rsidP="0012343D">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λ =97,00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J</m:t>
              </m:r>
            </m:num>
            <m:den>
              <m:r>
                <w:rPr>
                  <w:rFonts w:ascii="Cambria Math" w:hAnsi="Cambria Math" w:cs="Times New Roman"/>
                  <w:sz w:val="24"/>
                  <w:szCs w:val="24"/>
                </w:rPr>
                <m:t>kg</m:t>
              </m:r>
            </m:den>
          </m:f>
        </m:oMath>
      </m:oMathPara>
    </w:p>
    <w:p w14:paraId="1CB6E91E" w14:textId="6EFB9305" w:rsidR="00AA7EB2" w:rsidRPr="00AA7EB2" w:rsidRDefault="00AA7EB2" w:rsidP="0012343D">
      <w:pPr>
        <w:pStyle w:val="ListParagrap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w:rPr>
              <w:rFonts w:ascii="Cambria Math" w:hAnsi="Cambria Math" w:cs="Times New Roman"/>
              <w:sz w:val="24"/>
              <w:szCs w:val="24"/>
            </w:rPr>
            <m:t>=23 ℃</m:t>
          </m:r>
          <m:r>
            <w:rPr>
              <w:rFonts w:ascii="Cambria Math" w:eastAsiaTheme="minorEastAsia" w:hAnsi="Cambria Math" w:cs="Times New Roman"/>
              <w:sz w:val="24"/>
              <w:szCs w:val="24"/>
            </w:rPr>
            <m:t xml:space="preserve">=296,0 </m:t>
          </m:r>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K</m:t>
              </m:r>
            </m:e>
          </m:sPre>
        </m:oMath>
      </m:oMathPara>
    </w:p>
    <w:p w14:paraId="4444120A" w14:textId="712FB9D5" w:rsidR="00AA7EB2" w:rsidRPr="005C780A" w:rsidRDefault="00306A78" w:rsidP="0012343D">
      <w:pPr>
        <w:pStyle w:val="ListParagraph"/>
        <w:rPr>
          <w:rFonts w:ascii="Times New Roman" w:eastAsiaTheme="minorEastAsia" w:hAnsi="Times New Roman" w:cs="Times New Roman"/>
          <w:sz w:val="24"/>
          <w:szCs w:val="24"/>
        </w:rPr>
      </w:pPr>
      <m:oMathPara>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=mc</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lyd</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den>
              </m:f>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λm</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lyd</m:t>
                  </m:r>
                </m:sub>
              </m:sSub>
            </m:den>
          </m:f>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∙3,36∙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f>
                <m:fPr>
                  <m:ctrlPr>
                    <w:rPr>
                      <w:rFonts w:ascii="Cambria Math" w:hAnsi="Cambria Math" w:cs="Times New Roman"/>
                      <w:i/>
                      <w:sz w:val="24"/>
                      <w:szCs w:val="24"/>
                    </w:rPr>
                  </m:ctrlPr>
                </m:fPr>
                <m:num>
                  <m:r>
                    <w:rPr>
                      <w:rFonts w:ascii="Cambria Math" w:hAnsi="Cambria Math" w:cs="Times New Roman"/>
                      <w:sz w:val="24"/>
                      <w:szCs w:val="24"/>
                    </w:rPr>
                    <m:t>321,3</m:t>
                  </m:r>
                </m:num>
                <m:den>
                  <m:r>
                    <w:rPr>
                      <w:rFonts w:ascii="Cambria Math" w:hAnsi="Cambria Math" w:cs="Times New Roman"/>
                      <w:sz w:val="24"/>
                      <w:szCs w:val="24"/>
                    </w:rPr>
                    <m:t>296,0</m:t>
                  </m:r>
                </m:den>
              </m:f>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97,00∙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num>
            <m:den>
              <m:r>
                <w:rPr>
                  <w:rFonts w:ascii="Cambria Math" w:hAnsi="Cambria Math" w:cs="Times New Roman"/>
                  <w:sz w:val="24"/>
                  <w:szCs w:val="24"/>
                </w:rPr>
                <m:t>321,3</m:t>
              </m:r>
            </m:den>
          </m:f>
          <m:r>
            <w:rPr>
              <w:rFonts w:ascii="Cambria Math" w:eastAsiaTheme="minorEastAsia" w:hAnsi="Cambria Math" w:cs="Times New Roman"/>
              <w:sz w:val="24"/>
              <w:szCs w:val="24"/>
            </w:rPr>
            <m:t xml:space="preserve">=5,775 </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J</m:t>
              </m:r>
            </m:num>
            <m:den>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K</m:t>
                  </m:r>
                </m:e>
              </m:sPre>
            </m:den>
          </m:f>
        </m:oMath>
      </m:oMathPara>
    </w:p>
    <w:p w14:paraId="4EF90F7F" w14:textId="057D4214" w:rsidR="005C780A" w:rsidRDefault="005C780A" w:rsidP="005C780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Apibendrinimas:</w:t>
      </w:r>
    </w:p>
    <w:p w14:paraId="69D6DA9F" w14:textId="77777777" w:rsidR="001E0F4C" w:rsidRDefault="00EA6213" w:rsidP="005C780A">
      <w:pPr>
        <w:pStyle w:val="ListParagraph"/>
        <w:rPr>
          <w:rFonts w:ascii="Times New Roman" w:hAnsi="Times New Roman" w:cs="Times New Roman"/>
          <w:sz w:val="24"/>
          <w:szCs w:val="24"/>
        </w:rPr>
      </w:pPr>
      <w:r>
        <w:rPr>
          <w:rFonts w:ascii="Times New Roman" w:hAnsi="Times New Roman" w:cs="Times New Roman"/>
          <w:sz w:val="24"/>
          <w:szCs w:val="24"/>
        </w:rPr>
        <w:t xml:space="preserve">Iš druskos temperatūros pokyčio laiko atžvilgiu, jos šildymo ir lydimo metu, grafiko aiškiai matome kaip tolygiai kylanti temperatūra vienu metu pasiekia “lygumą”. Ši lyguma susidaro, nes šilumos energija yra išnaudojama druskos kristalų entropijai didinti jos lydimo metu. Druskos šildymo iki lydimosi ir po jo metu dalis energijos irgi išnaudojama entropijai, bet kadangi šių procesų metu entropijos pokytis nėra toks didelis, tai ir energijos išnaudojimas entropijos didinimui nėra toks didelis. </w:t>
      </w:r>
      <w:r w:rsidR="001E0F4C">
        <w:rPr>
          <w:rFonts w:ascii="Times New Roman" w:hAnsi="Times New Roman" w:cs="Times New Roman"/>
          <w:sz w:val="24"/>
          <w:szCs w:val="24"/>
        </w:rPr>
        <w:t>Pasiekus lydimosi temperatūrą, druskos kristalų dalelių būsena iš ganėtinai tvarkingos virsta į ganėtinai chaotišką (šiuo atveju pereinama iš tvirto kūno būsenos į skystą), t.y. vyksta druskos dalelių entropija (artėjimas į chaosą).</w:t>
      </w:r>
    </w:p>
    <w:p w14:paraId="315CA001" w14:textId="2409890D" w:rsidR="005C780A" w:rsidRDefault="001E0F4C" w:rsidP="005C780A">
      <w:pPr>
        <w:pStyle w:val="ListParagraph"/>
        <w:rPr>
          <w:rFonts w:ascii="Times New Roman" w:hAnsi="Times New Roman" w:cs="Times New Roman"/>
          <w:sz w:val="24"/>
          <w:szCs w:val="24"/>
        </w:rPr>
      </w:pPr>
      <w:r>
        <w:rPr>
          <w:rFonts w:ascii="Times New Roman" w:hAnsi="Times New Roman" w:cs="Times New Roman"/>
          <w:sz w:val="24"/>
          <w:szCs w:val="24"/>
        </w:rPr>
        <w:t xml:space="preserve">Dėl šių priežasčių, iš šio grafiko galime nustatyti druskos lydimosi temperatūrą </w:t>
      </w:r>
      <w:r w:rsidR="00CD3E25">
        <w:rPr>
          <w:rFonts w:ascii="Times New Roman" w:hAnsi="Times New Roman" w:cs="Times New Roman"/>
          <w:sz w:val="24"/>
          <w:szCs w:val="24"/>
        </w:rPr>
        <w:t>iš</w:t>
      </w:r>
      <w:r>
        <w:rPr>
          <w:rFonts w:ascii="Times New Roman" w:hAnsi="Times New Roman" w:cs="Times New Roman"/>
          <w:sz w:val="24"/>
          <w:szCs w:val="24"/>
        </w:rPr>
        <w:t xml:space="preserve"> susidariusios “lygumos”</w:t>
      </w:r>
      <w:r w:rsidR="00CD3E25">
        <w:rPr>
          <w:rFonts w:ascii="Times New Roman" w:hAnsi="Times New Roman" w:cs="Times New Roman"/>
          <w:sz w:val="24"/>
          <w:szCs w:val="24"/>
        </w:rPr>
        <w:t>(</w:t>
      </w:r>
      <w:r w:rsidR="00CD3E25" w:rsidRPr="00CD3E25">
        <w:rPr>
          <w:rFonts w:ascii="Cambria Math" w:eastAsiaTheme="minorEastAsia" w:hAnsi="Cambria Math" w:cs="Times New Roman"/>
          <w:i/>
          <w:sz w:val="24"/>
          <w:szCs w:val="24"/>
          <w:lang w:val="lt-LT"/>
        </w:rPr>
        <w:t xml:space="preserve"> </w:t>
      </w:r>
      <m:oMath>
        <m:sSub>
          <m:sSubPr>
            <m:ctrlPr>
              <w:rPr>
                <w:rFonts w:ascii="Cambria Math" w:eastAsiaTheme="minorEastAsia" w:hAnsi="Cambria Math" w:cs="Times New Roman"/>
                <w:i/>
                <w:sz w:val="24"/>
                <w:szCs w:val="24"/>
                <w:lang w:val="lt-LT"/>
              </w:rPr>
            </m:ctrlPr>
          </m:sSubPr>
          <m:e>
            <m:r>
              <w:rPr>
                <w:rFonts w:ascii="Cambria Math" w:eastAsiaTheme="minorEastAsia" w:hAnsi="Cambria Math" w:cs="Times New Roman"/>
                <w:sz w:val="24"/>
                <w:szCs w:val="24"/>
                <w:lang w:val="lt-LT"/>
              </w:rPr>
              <m:t>T</m:t>
            </m:r>
          </m:e>
          <m:sub>
            <m:r>
              <w:rPr>
                <w:rFonts w:ascii="Cambria Math" w:eastAsiaTheme="minorEastAsia" w:hAnsi="Cambria Math" w:cs="Times New Roman"/>
                <w:sz w:val="24"/>
                <w:szCs w:val="24"/>
                <w:lang w:val="lt-LT"/>
              </w:rPr>
              <m:t>lyd</m:t>
            </m:r>
          </m:sub>
        </m:sSub>
        <m:r>
          <w:rPr>
            <w:rFonts w:ascii="Cambria Math" w:eastAsiaTheme="minorEastAsia" w:hAnsi="Cambria Math" w:cs="Times New Roman"/>
            <w:sz w:val="24"/>
            <w:szCs w:val="24"/>
            <w:lang w:val="lt-LT"/>
          </w:rPr>
          <m:t>=321,3</m:t>
        </m:r>
        <m:sPre>
          <m:sPrePr>
            <m:ctrlPr>
              <w:rPr>
                <w:rFonts w:ascii="Cambria Math" w:eastAsiaTheme="minorEastAsia" w:hAnsi="Cambria Math" w:cs="Times New Roman"/>
                <w:i/>
                <w:sz w:val="24"/>
                <w:szCs w:val="24"/>
                <w:lang w:val="lt-LT"/>
              </w:rPr>
            </m:ctrlPr>
          </m:sPrePr>
          <m:sub>
            <m:r>
              <w:rPr>
                <w:rFonts w:ascii="Cambria Math" w:eastAsiaTheme="minorEastAsia" w:hAnsi="Cambria Math" w:cs="Times New Roman"/>
                <w:sz w:val="24"/>
                <w:szCs w:val="24"/>
                <w:lang w:val="lt-LT"/>
              </w:rPr>
              <m:t xml:space="preserve"> </m:t>
            </m:r>
          </m:sub>
          <m:sup>
            <m:r>
              <w:rPr>
                <w:rFonts w:ascii="Cambria Math" w:eastAsiaTheme="minorEastAsia" w:hAnsi="Cambria Math" w:cs="Times New Roman"/>
                <w:sz w:val="24"/>
                <w:szCs w:val="24"/>
                <w:lang w:val="lt-LT"/>
              </w:rPr>
              <m:t>°</m:t>
            </m:r>
          </m:sup>
          <m:e>
            <m:r>
              <w:rPr>
                <w:rFonts w:ascii="Cambria Math" w:eastAsiaTheme="minorEastAsia" w:hAnsi="Cambria Math" w:cs="Times New Roman"/>
                <w:sz w:val="24"/>
                <w:szCs w:val="24"/>
                <w:lang w:val="lt-LT"/>
              </w:rPr>
              <m:t>K</m:t>
            </m:r>
          </m:e>
        </m:sPre>
      </m:oMath>
      <w:r w:rsidR="00CD3E25">
        <w:rPr>
          <w:rFonts w:ascii="Times New Roman" w:hAnsi="Times New Roman" w:cs="Times New Roman"/>
          <w:sz w:val="24"/>
          <w:szCs w:val="24"/>
        </w:rPr>
        <w:t>)</w:t>
      </w:r>
      <w:r>
        <w:rPr>
          <w:rFonts w:ascii="Times New Roman" w:hAnsi="Times New Roman" w:cs="Times New Roman"/>
          <w:sz w:val="24"/>
          <w:szCs w:val="24"/>
        </w:rPr>
        <w:t xml:space="preserve">. </w:t>
      </w:r>
      <w:r w:rsidR="00F43F93">
        <w:rPr>
          <w:rFonts w:ascii="Times New Roman" w:hAnsi="Times New Roman" w:cs="Times New Roman"/>
          <w:sz w:val="24"/>
          <w:szCs w:val="24"/>
        </w:rPr>
        <w:t>Žinoma, galima šios nustatytos temperatūros paklaida, kadangi susidariusi “lyguma” nėra visiškai “lygi” (visuose jos taškuose vienodos reikšmės).</w:t>
      </w:r>
    </w:p>
    <w:p w14:paraId="7FD1A637" w14:textId="07CB6D40" w:rsidR="00CD3E25" w:rsidRPr="005C780A" w:rsidRDefault="00F43F93" w:rsidP="00CD3E25">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Gavę druskos lydimosi temperatūrą T</w:t>
      </w:r>
      <w:r>
        <w:rPr>
          <w:rFonts w:ascii="Times New Roman" w:hAnsi="Times New Roman" w:cs="Times New Roman"/>
          <w:sz w:val="24"/>
          <w:szCs w:val="24"/>
          <w:vertAlign w:val="subscript"/>
        </w:rPr>
        <w:t>lyd</w:t>
      </w:r>
      <w:r>
        <w:rPr>
          <w:rFonts w:ascii="Times New Roman" w:hAnsi="Times New Roman" w:cs="Times New Roman"/>
          <w:sz w:val="24"/>
          <w:szCs w:val="24"/>
        </w:rPr>
        <w:t>, galime</w:t>
      </w:r>
      <w:r w:rsidR="00E05D7E">
        <w:rPr>
          <w:rFonts w:ascii="Times New Roman" w:hAnsi="Times New Roman" w:cs="Times New Roman"/>
          <w:sz w:val="24"/>
          <w:szCs w:val="24"/>
        </w:rPr>
        <w:t xml:space="preserve"> apskaičiuoti </w:t>
      </w:r>
      <w:r w:rsidR="00CD3E25">
        <w:rPr>
          <w:rFonts w:ascii="Times New Roman" w:hAnsi="Times New Roman" w:cs="Times New Roman"/>
          <w:sz w:val="24"/>
          <w:szCs w:val="24"/>
        </w:rPr>
        <w:t xml:space="preserve">entropijos pokytį druskos šilimo ir lydimosi metu pagal formulę (17). Įstatę reikšmes gauname: </w:t>
      </w:r>
      <m:oMath>
        <m:r>
          <w:rPr>
            <w:rFonts w:ascii="Cambria Math" w:hAnsi="Cambria Math" w:cs="Times New Roman"/>
            <w:sz w:val="24"/>
            <w:szCs w:val="24"/>
          </w:rPr>
          <m:t>∆S</m:t>
        </m:r>
        <m:r>
          <w:rPr>
            <w:rFonts w:ascii="Cambria Math" w:eastAsiaTheme="minorEastAsia" w:hAnsi="Cambria Math" w:cs="Times New Roman"/>
            <w:sz w:val="24"/>
            <w:szCs w:val="24"/>
          </w:rPr>
          <m:t xml:space="preserve">=5,775 </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J</m:t>
            </m:r>
          </m:num>
          <m:den>
            <m:sPre>
              <m:sPrePr>
                <m:ctrlPr>
                  <w:rPr>
                    <w:rFonts w:ascii="Cambria Math" w:eastAsiaTheme="minorEastAsia" w:hAnsi="Cambria Math" w:cs="Times New Roman"/>
                    <w:i/>
                    <w:sz w:val="24"/>
                    <w:szCs w:val="24"/>
                  </w:rPr>
                </m:ctrlPr>
              </m:sPrePr>
              <m:sub>
                <m:r>
                  <w:rPr>
                    <w:rFonts w:ascii="Cambria Math" w:eastAsiaTheme="minorEastAsia" w:hAnsi="Cambria Math" w:cs="Times New Roman"/>
                    <w:sz w:val="24"/>
                    <w:szCs w:val="24"/>
                  </w:rPr>
                  <m:t xml:space="preserve"> </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K</m:t>
                </m:r>
              </m:e>
            </m:sPre>
          </m:den>
        </m:f>
      </m:oMath>
    </w:p>
    <w:p w14:paraId="7AA33A47" w14:textId="1B49E3E5" w:rsidR="00F43F93" w:rsidRPr="00F43F93" w:rsidRDefault="00F361EE" w:rsidP="005C780A">
      <w:pPr>
        <w:pStyle w:val="ListParagraph"/>
        <w:rPr>
          <w:rFonts w:ascii="Times New Roman" w:hAnsi="Times New Roman" w:cs="Times New Roman"/>
          <w:sz w:val="24"/>
          <w:szCs w:val="24"/>
        </w:rPr>
      </w:pPr>
      <w:r>
        <w:rPr>
          <w:rFonts w:ascii="Times New Roman" w:hAnsi="Times New Roman" w:cs="Times New Roman"/>
          <w:sz w:val="24"/>
          <w:szCs w:val="24"/>
        </w:rPr>
        <w:t>Šis skaičius rodo druskos entropijos pokyti prikalusomai nuo temperatūros.</w:t>
      </w:r>
    </w:p>
    <w:sectPr w:rsidR="00F43F93" w:rsidRPr="00F43F9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FA2B" w14:textId="77777777" w:rsidR="0085048F" w:rsidRDefault="0085048F" w:rsidP="00CB5662">
      <w:pPr>
        <w:spacing w:after="0" w:line="240" w:lineRule="auto"/>
      </w:pPr>
      <w:r>
        <w:separator/>
      </w:r>
    </w:p>
  </w:endnote>
  <w:endnote w:type="continuationSeparator" w:id="0">
    <w:p w14:paraId="28BFA82D" w14:textId="77777777" w:rsidR="0085048F" w:rsidRDefault="0085048F" w:rsidP="00CB5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28B8" w14:textId="77777777" w:rsidR="0085048F" w:rsidRDefault="0085048F" w:rsidP="00CB5662">
      <w:pPr>
        <w:spacing w:after="0" w:line="240" w:lineRule="auto"/>
      </w:pPr>
      <w:r>
        <w:separator/>
      </w:r>
    </w:p>
  </w:footnote>
  <w:footnote w:type="continuationSeparator" w:id="0">
    <w:p w14:paraId="586B0432" w14:textId="77777777" w:rsidR="0085048F" w:rsidRDefault="0085048F" w:rsidP="00CB5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text1" w:themeTint="80"/>
        <w:sz w:val="24"/>
        <w:szCs w:val="24"/>
      </w:rPr>
      <w:alias w:val="Title"/>
      <w:tag w:val=""/>
      <w:id w:val="1116400235"/>
      <w:placeholder>
        <w:docPart w:val="DF149BF5C1124C7D8EDD145758367C98"/>
      </w:placeholder>
      <w:dataBinding w:prefixMappings="xmlns:ns0='http://purl.org/dc/elements/1.1/' xmlns:ns1='http://schemas.openxmlformats.org/package/2006/metadata/core-properties' " w:xpath="/ns1:coreProperties[1]/ns0:title[1]" w:storeItemID="{6C3C8BC8-F283-45AE-878A-BAB7291924A1}"/>
      <w:text/>
    </w:sdtPr>
    <w:sdtEndPr/>
    <w:sdtContent>
      <w:p w14:paraId="6EE6E584" w14:textId="66904840" w:rsidR="00CB5662" w:rsidRPr="00CB5662" w:rsidRDefault="00CB5662">
        <w:pPr>
          <w:pStyle w:val="Header"/>
          <w:tabs>
            <w:tab w:val="clear" w:pos="4680"/>
            <w:tab w:val="clear" w:pos="9360"/>
          </w:tabs>
          <w:jc w:val="right"/>
          <w:rPr>
            <w:rFonts w:ascii="Times New Roman" w:hAnsi="Times New Roman" w:cs="Times New Roman"/>
            <w:b/>
            <w:bCs/>
            <w:color w:val="7F7F7F" w:themeColor="text1" w:themeTint="80"/>
            <w:sz w:val="24"/>
            <w:szCs w:val="24"/>
          </w:rPr>
        </w:pPr>
        <w:r w:rsidRPr="00CB5662">
          <w:rPr>
            <w:rFonts w:ascii="Times New Roman" w:hAnsi="Times New Roman" w:cs="Times New Roman"/>
            <w:b/>
            <w:bCs/>
            <w:color w:val="7F7F7F" w:themeColor="text1" w:themeTint="80"/>
            <w:sz w:val="24"/>
            <w:szCs w:val="24"/>
          </w:rPr>
          <w:t xml:space="preserve">Edgaras </w:t>
        </w:r>
        <w:r w:rsidRPr="00CB5662">
          <w:rPr>
            <w:rFonts w:ascii="Times New Roman" w:hAnsi="Times New Roman" w:cs="Times New Roman"/>
            <w:b/>
            <w:bCs/>
            <w:color w:val="7F7F7F" w:themeColor="text1" w:themeTint="80"/>
            <w:sz w:val="24"/>
            <w:szCs w:val="24"/>
            <w:lang w:val="lt-LT"/>
          </w:rPr>
          <w:t>Jurevičius, JNII22</w:t>
        </w:r>
      </w:p>
    </w:sdtContent>
  </w:sdt>
  <w:p w14:paraId="1134C8D6" w14:textId="77777777" w:rsidR="00CB5662" w:rsidRDefault="00CB5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108B"/>
    <w:multiLevelType w:val="hybridMultilevel"/>
    <w:tmpl w:val="3482A51A"/>
    <w:lvl w:ilvl="0" w:tplc="01743E8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B74A6"/>
    <w:multiLevelType w:val="hybridMultilevel"/>
    <w:tmpl w:val="E904FDC4"/>
    <w:lvl w:ilvl="0" w:tplc="F080193E">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63B76"/>
    <w:multiLevelType w:val="hybridMultilevel"/>
    <w:tmpl w:val="700E3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E40B5"/>
    <w:multiLevelType w:val="hybridMultilevel"/>
    <w:tmpl w:val="2D06A4EC"/>
    <w:lvl w:ilvl="0" w:tplc="02A4AC5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E6098"/>
    <w:multiLevelType w:val="hybridMultilevel"/>
    <w:tmpl w:val="1506F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030E7"/>
    <w:multiLevelType w:val="hybridMultilevel"/>
    <w:tmpl w:val="BDE45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E42C1D"/>
    <w:multiLevelType w:val="hybridMultilevel"/>
    <w:tmpl w:val="8B7ED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07277"/>
    <w:multiLevelType w:val="hybridMultilevel"/>
    <w:tmpl w:val="56DA66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21"/>
    <w:rsid w:val="000059BE"/>
    <w:rsid w:val="00045E43"/>
    <w:rsid w:val="000530ED"/>
    <w:rsid w:val="00074155"/>
    <w:rsid w:val="000D0EEC"/>
    <w:rsid w:val="000D2531"/>
    <w:rsid w:val="000E5614"/>
    <w:rsid w:val="00121DFA"/>
    <w:rsid w:val="0012343D"/>
    <w:rsid w:val="00126C22"/>
    <w:rsid w:val="0014517C"/>
    <w:rsid w:val="00145F40"/>
    <w:rsid w:val="001812DD"/>
    <w:rsid w:val="001A1E72"/>
    <w:rsid w:val="001A299D"/>
    <w:rsid w:val="001C03B3"/>
    <w:rsid w:val="001C7FCB"/>
    <w:rsid w:val="001D19A7"/>
    <w:rsid w:val="001E0F4C"/>
    <w:rsid w:val="001E4FE0"/>
    <w:rsid w:val="00207DE5"/>
    <w:rsid w:val="0021526E"/>
    <w:rsid w:val="002212D5"/>
    <w:rsid w:val="0023636A"/>
    <w:rsid w:val="00287D23"/>
    <w:rsid w:val="00295B23"/>
    <w:rsid w:val="0029711D"/>
    <w:rsid w:val="002A62CA"/>
    <w:rsid w:val="002B6B8F"/>
    <w:rsid w:val="002D3129"/>
    <w:rsid w:val="002D417E"/>
    <w:rsid w:val="002F4DC8"/>
    <w:rsid w:val="00306A78"/>
    <w:rsid w:val="00321772"/>
    <w:rsid w:val="00333523"/>
    <w:rsid w:val="00342BC1"/>
    <w:rsid w:val="0034552A"/>
    <w:rsid w:val="0035350D"/>
    <w:rsid w:val="003675BE"/>
    <w:rsid w:val="003A056D"/>
    <w:rsid w:val="003A3FCE"/>
    <w:rsid w:val="003A517F"/>
    <w:rsid w:val="003C1528"/>
    <w:rsid w:val="003D5B6B"/>
    <w:rsid w:val="003F1DBB"/>
    <w:rsid w:val="0042503E"/>
    <w:rsid w:val="00436AC1"/>
    <w:rsid w:val="00443035"/>
    <w:rsid w:val="004540EE"/>
    <w:rsid w:val="00463D71"/>
    <w:rsid w:val="0046464B"/>
    <w:rsid w:val="00465A8B"/>
    <w:rsid w:val="004D0734"/>
    <w:rsid w:val="00530A04"/>
    <w:rsid w:val="005340E1"/>
    <w:rsid w:val="00552018"/>
    <w:rsid w:val="00560E06"/>
    <w:rsid w:val="00571B28"/>
    <w:rsid w:val="00585A6F"/>
    <w:rsid w:val="00591B14"/>
    <w:rsid w:val="00595296"/>
    <w:rsid w:val="005A070A"/>
    <w:rsid w:val="005C780A"/>
    <w:rsid w:val="005E35DF"/>
    <w:rsid w:val="005E7097"/>
    <w:rsid w:val="005F2CA5"/>
    <w:rsid w:val="0062436D"/>
    <w:rsid w:val="0065378A"/>
    <w:rsid w:val="00683C78"/>
    <w:rsid w:val="006944B4"/>
    <w:rsid w:val="006B715D"/>
    <w:rsid w:val="0070418E"/>
    <w:rsid w:val="0070573D"/>
    <w:rsid w:val="00707A4A"/>
    <w:rsid w:val="00712AF5"/>
    <w:rsid w:val="00720F4E"/>
    <w:rsid w:val="007232B5"/>
    <w:rsid w:val="007238C7"/>
    <w:rsid w:val="00730C68"/>
    <w:rsid w:val="00751D66"/>
    <w:rsid w:val="00773333"/>
    <w:rsid w:val="0078334A"/>
    <w:rsid w:val="007A5638"/>
    <w:rsid w:val="007B21BA"/>
    <w:rsid w:val="007C44EE"/>
    <w:rsid w:val="007E0820"/>
    <w:rsid w:val="007E09D6"/>
    <w:rsid w:val="007F0821"/>
    <w:rsid w:val="007F1304"/>
    <w:rsid w:val="008164A9"/>
    <w:rsid w:val="00817218"/>
    <w:rsid w:val="0082109A"/>
    <w:rsid w:val="00845DDF"/>
    <w:rsid w:val="00847FF2"/>
    <w:rsid w:val="0085048F"/>
    <w:rsid w:val="00870CA9"/>
    <w:rsid w:val="00884288"/>
    <w:rsid w:val="00886266"/>
    <w:rsid w:val="00896031"/>
    <w:rsid w:val="008A272C"/>
    <w:rsid w:val="008B3679"/>
    <w:rsid w:val="008E735D"/>
    <w:rsid w:val="00904EB9"/>
    <w:rsid w:val="00910BD3"/>
    <w:rsid w:val="009112AE"/>
    <w:rsid w:val="00914682"/>
    <w:rsid w:val="00981684"/>
    <w:rsid w:val="00991BDC"/>
    <w:rsid w:val="009C16BD"/>
    <w:rsid w:val="009D13F6"/>
    <w:rsid w:val="009D651E"/>
    <w:rsid w:val="00A365D5"/>
    <w:rsid w:val="00A433D6"/>
    <w:rsid w:val="00A52B9A"/>
    <w:rsid w:val="00A544E8"/>
    <w:rsid w:val="00A7441E"/>
    <w:rsid w:val="00A747AC"/>
    <w:rsid w:val="00A85834"/>
    <w:rsid w:val="00AA7EB2"/>
    <w:rsid w:val="00AB002D"/>
    <w:rsid w:val="00AB0126"/>
    <w:rsid w:val="00AB2BBA"/>
    <w:rsid w:val="00AC10F2"/>
    <w:rsid w:val="00AD2DF3"/>
    <w:rsid w:val="00AE3C96"/>
    <w:rsid w:val="00B031B2"/>
    <w:rsid w:val="00B04C83"/>
    <w:rsid w:val="00B06DDD"/>
    <w:rsid w:val="00B14C48"/>
    <w:rsid w:val="00B63BCC"/>
    <w:rsid w:val="00BB7672"/>
    <w:rsid w:val="00BD4960"/>
    <w:rsid w:val="00BD606D"/>
    <w:rsid w:val="00BD680C"/>
    <w:rsid w:val="00BF5F69"/>
    <w:rsid w:val="00C169A4"/>
    <w:rsid w:val="00C253E4"/>
    <w:rsid w:val="00C54B1C"/>
    <w:rsid w:val="00C66C9D"/>
    <w:rsid w:val="00CA4EC0"/>
    <w:rsid w:val="00CA76CF"/>
    <w:rsid w:val="00CB4D5E"/>
    <w:rsid w:val="00CB5662"/>
    <w:rsid w:val="00CD2B18"/>
    <w:rsid w:val="00CD3E25"/>
    <w:rsid w:val="00CE5D34"/>
    <w:rsid w:val="00CE6707"/>
    <w:rsid w:val="00CE7807"/>
    <w:rsid w:val="00D443A2"/>
    <w:rsid w:val="00D45F55"/>
    <w:rsid w:val="00D86D4E"/>
    <w:rsid w:val="00DA7847"/>
    <w:rsid w:val="00DD0BBC"/>
    <w:rsid w:val="00DD708B"/>
    <w:rsid w:val="00DE06A6"/>
    <w:rsid w:val="00DE1535"/>
    <w:rsid w:val="00DE3DC2"/>
    <w:rsid w:val="00DF0721"/>
    <w:rsid w:val="00DF6847"/>
    <w:rsid w:val="00E05D7E"/>
    <w:rsid w:val="00E270FC"/>
    <w:rsid w:val="00E81220"/>
    <w:rsid w:val="00E930A6"/>
    <w:rsid w:val="00EA6213"/>
    <w:rsid w:val="00EA7B4E"/>
    <w:rsid w:val="00EC062D"/>
    <w:rsid w:val="00EC5F92"/>
    <w:rsid w:val="00ED7E3D"/>
    <w:rsid w:val="00EE5296"/>
    <w:rsid w:val="00EF02CA"/>
    <w:rsid w:val="00EF7155"/>
    <w:rsid w:val="00F05269"/>
    <w:rsid w:val="00F05807"/>
    <w:rsid w:val="00F16B82"/>
    <w:rsid w:val="00F2076F"/>
    <w:rsid w:val="00F24DA3"/>
    <w:rsid w:val="00F361EE"/>
    <w:rsid w:val="00F43F93"/>
    <w:rsid w:val="00F45F8A"/>
    <w:rsid w:val="00F478AF"/>
    <w:rsid w:val="00F718D6"/>
    <w:rsid w:val="00F81093"/>
    <w:rsid w:val="00F81F3A"/>
    <w:rsid w:val="00F94A8C"/>
    <w:rsid w:val="00FA4754"/>
    <w:rsid w:val="00FB2B97"/>
    <w:rsid w:val="00FC16B8"/>
    <w:rsid w:val="00FD1C4B"/>
    <w:rsid w:val="00FE0B4F"/>
    <w:rsid w:val="00FE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E1CE8"/>
  <w15:chartTrackingRefBased/>
  <w15:docId w15:val="{1228A332-A576-4C7C-9EFD-15AF5000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6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62"/>
  </w:style>
  <w:style w:type="paragraph" w:styleId="Footer">
    <w:name w:val="footer"/>
    <w:basedOn w:val="Normal"/>
    <w:link w:val="FooterChar"/>
    <w:uiPriority w:val="99"/>
    <w:unhideWhenUsed/>
    <w:rsid w:val="00CB56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62"/>
  </w:style>
  <w:style w:type="character" w:customStyle="1" w:styleId="markedcontent">
    <w:name w:val="markedcontent"/>
    <w:basedOn w:val="DefaultParagraphFont"/>
    <w:rsid w:val="00436AC1"/>
  </w:style>
  <w:style w:type="character" w:styleId="PlaceholderText">
    <w:name w:val="Placeholder Text"/>
    <w:basedOn w:val="DefaultParagraphFont"/>
    <w:uiPriority w:val="99"/>
    <w:semiHidden/>
    <w:rsid w:val="00436AC1"/>
    <w:rPr>
      <w:color w:val="808080"/>
    </w:rPr>
  </w:style>
  <w:style w:type="table" w:styleId="TableGrid">
    <w:name w:val="Table Grid"/>
    <w:basedOn w:val="TableNormal"/>
    <w:uiPriority w:val="39"/>
    <w:rsid w:val="0034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BC1"/>
    <w:pPr>
      <w:spacing w:after="200" w:line="240" w:lineRule="auto"/>
    </w:pPr>
    <w:rPr>
      <w:i/>
      <w:iCs/>
      <w:color w:val="44546A" w:themeColor="text2"/>
      <w:sz w:val="18"/>
      <w:szCs w:val="18"/>
    </w:rPr>
  </w:style>
  <w:style w:type="paragraph" w:styleId="ListParagraph">
    <w:name w:val="List Paragraph"/>
    <w:basedOn w:val="Normal"/>
    <w:uiPriority w:val="34"/>
    <w:qFormat/>
    <w:rsid w:val="00A52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lt-LT" b="1"/>
              <a:t>Druskos temperatūros</a:t>
            </a:r>
            <a:r>
              <a:rPr lang="lt-LT" b="1" baseline="0"/>
              <a:t> pokytis laiko atžvilgiu ją lydant</a:t>
            </a:r>
            <a:endParaRPr lang="en-US" b="1"/>
          </a:p>
        </c:rich>
      </c:tx>
      <c:layout>
        <c:manualLayout>
          <c:xMode val="edge"/>
          <c:yMode val="edge"/>
          <c:x val="0.18059036891221933"/>
          <c:y val="1.5873015873015872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 °C (t, min)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Sheet1!$A$2:$A$17</c:f>
              <c:strCache>
                <c:ptCount val="16"/>
                <c:pt idx="0">
                  <c:v>0,0</c:v>
                </c:pt>
                <c:pt idx="1">
                  <c:v>0,5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strCache>
            </c:strRef>
          </c:cat>
          <c:val>
            <c:numRef>
              <c:f>Sheet1!$B$2:$B$17</c:f>
              <c:numCache>
                <c:formatCode>General</c:formatCode>
                <c:ptCount val="16"/>
                <c:pt idx="0">
                  <c:v>23</c:v>
                </c:pt>
                <c:pt idx="1">
                  <c:v>24.5</c:v>
                </c:pt>
                <c:pt idx="2">
                  <c:v>26.1</c:v>
                </c:pt>
                <c:pt idx="3">
                  <c:v>28.3</c:v>
                </c:pt>
                <c:pt idx="4">
                  <c:v>30.8</c:v>
                </c:pt>
                <c:pt idx="5">
                  <c:v>33.799999999999997</c:v>
                </c:pt>
                <c:pt idx="6">
                  <c:v>37.1</c:v>
                </c:pt>
                <c:pt idx="7">
                  <c:v>41</c:v>
                </c:pt>
                <c:pt idx="8">
                  <c:v>44.1</c:v>
                </c:pt>
                <c:pt idx="9">
                  <c:v>47.7</c:v>
                </c:pt>
                <c:pt idx="10">
                  <c:v>48.1</c:v>
                </c:pt>
                <c:pt idx="11">
                  <c:v>48.3</c:v>
                </c:pt>
                <c:pt idx="12">
                  <c:v>48.6</c:v>
                </c:pt>
                <c:pt idx="13">
                  <c:v>50.6</c:v>
                </c:pt>
                <c:pt idx="14">
                  <c:v>57.9</c:v>
                </c:pt>
                <c:pt idx="15">
                  <c:v>67.900000000000006</c:v>
                </c:pt>
              </c:numCache>
            </c:numRef>
          </c:val>
          <c:smooth val="0"/>
          <c:extLst>
            <c:ext xmlns:c16="http://schemas.microsoft.com/office/drawing/2014/chart" uri="{C3380CC4-5D6E-409C-BE32-E72D297353CC}">
              <c16:uniqueId val="{00000000-1688-4B73-BE78-020980C10763}"/>
            </c:ext>
          </c:extLst>
        </c:ser>
        <c:ser>
          <c:idx val="1"/>
          <c:order val="1"/>
          <c:tx>
            <c:strRef>
              <c:f>Sheet1!$C$1</c:f>
              <c:strCache>
                <c:ptCount val="1"/>
                <c:pt idx="0">
                  <c:v>t, °C (lydimosi)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Sheet1!$A$2:$A$17</c:f>
              <c:strCache>
                <c:ptCount val="16"/>
                <c:pt idx="0">
                  <c:v>0,0</c:v>
                </c:pt>
                <c:pt idx="1">
                  <c:v>0,5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strCache>
            </c:strRef>
          </c:cat>
          <c:val>
            <c:numRef>
              <c:f>Sheet1!$C$2:$C$17</c:f>
              <c:numCache>
                <c:formatCode>General</c:formatCode>
                <c:ptCount val="16"/>
                <c:pt idx="0">
                  <c:v>48.3</c:v>
                </c:pt>
                <c:pt idx="1">
                  <c:v>48.3</c:v>
                </c:pt>
                <c:pt idx="2">
                  <c:v>48.3</c:v>
                </c:pt>
                <c:pt idx="3">
                  <c:v>48.3</c:v>
                </c:pt>
                <c:pt idx="4">
                  <c:v>48.3</c:v>
                </c:pt>
                <c:pt idx="5">
                  <c:v>48.3</c:v>
                </c:pt>
                <c:pt idx="6">
                  <c:v>48.3</c:v>
                </c:pt>
                <c:pt idx="7">
                  <c:v>48.3</c:v>
                </c:pt>
                <c:pt idx="8">
                  <c:v>48.3</c:v>
                </c:pt>
                <c:pt idx="9">
                  <c:v>48.3</c:v>
                </c:pt>
                <c:pt idx="10">
                  <c:v>48.3</c:v>
                </c:pt>
                <c:pt idx="11">
                  <c:v>48.3</c:v>
                </c:pt>
                <c:pt idx="12">
                  <c:v>48.3</c:v>
                </c:pt>
                <c:pt idx="13">
                  <c:v>48.3</c:v>
                </c:pt>
                <c:pt idx="14">
                  <c:v>48.3</c:v>
                </c:pt>
                <c:pt idx="15">
                  <c:v>48.3</c:v>
                </c:pt>
              </c:numCache>
            </c:numRef>
          </c:val>
          <c:smooth val="0"/>
          <c:extLst>
            <c:ext xmlns:c16="http://schemas.microsoft.com/office/drawing/2014/chart" uri="{C3380CC4-5D6E-409C-BE32-E72D297353CC}">
              <c16:uniqueId val="{00000001-1688-4B73-BE78-020980C10763}"/>
            </c:ext>
          </c:extLst>
        </c:ser>
        <c:dLbls>
          <c:showLegendKey val="0"/>
          <c:showVal val="0"/>
          <c:showCatName val="0"/>
          <c:showSerName val="0"/>
          <c:showPercent val="0"/>
          <c:showBubbleSize val="0"/>
        </c:dLbls>
        <c:marker val="1"/>
        <c:smooth val="0"/>
        <c:axId val="755758304"/>
        <c:axId val="695872400"/>
      </c:lineChart>
      <c:catAx>
        <c:axId val="75575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t, min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872400"/>
        <c:crosses val="autoZero"/>
        <c:auto val="1"/>
        <c:lblAlgn val="ctr"/>
        <c:lblOffset val="100"/>
        <c:noMultiLvlLbl val="0"/>
      </c:catAx>
      <c:valAx>
        <c:axId val="69587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t, °C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7583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149BF5C1124C7D8EDD145758367C98"/>
        <w:category>
          <w:name w:val="General"/>
          <w:gallery w:val="placeholder"/>
        </w:category>
        <w:types>
          <w:type w:val="bbPlcHdr"/>
        </w:types>
        <w:behaviors>
          <w:behavior w:val="content"/>
        </w:behaviors>
        <w:guid w:val="{F3C85820-36A6-49BC-B32C-F4EE5056D491}"/>
      </w:docPartPr>
      <w:docPartBody>
        <w:p w:rsidR="00DC3F95" w:rsidRDefault="00A12C70" w:rsidP="00A12C70">
          <w:pPr>
            <w:pStyle w:val="DF149BF5C1124C7D8EDD145758367C9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70"/>
    <w:rsid w:val="00452989"/>
    <w:rsid w:val="005A7F5B"/>
    <w:rsid w:val="008D1510"/>
    <w:rsid w:val="00A12C70"/>
    <w:rsid w:val="00A22B17"/>
    <w:rsid w:val="00DC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149BF5C1124C7D8EDD145758367C98">
    <w:name w:val="DF149BF5C1124C7D8EDD145758367C98"/>
    <w:rsid w:val="00A12C70"/>
  </w:style>
  <w:style w:type="character" w:styleId="PlaceholderText">
    <w:name w:val="Placeholder Text"/>
    <w:basedOn w:val="DefaultParagraphFont"/>
    <w:uiPriority w:val="99"/>
    <w:semiHidden/>
    <w:rsid w:val="005A7F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6</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Edgaras Jurevičius, JNII22</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Edgaras Jurevičius, JNII22</dc:title>
  <dc:subject/>
  <dc:creator>Edgaras Jurevicius</dc:creator>
  <cp:keywords/>
  <dc:description/>
  <cp:lastModifiedBy>Edgaras Jurevicius</cp:lastModifiedBy>
  <cp:revision>144</cp:revision>
  <dcterms:created xsi:type="dcterms:W3CDTF">2023-03-12T09:51:00Z</dcterms:created>
  <dcterms:modified xsi:type="dcterms:W3CDTF">2023-03-25T11:33:00Z</dcterms:modified>
</cp:coreProperties>
</file>