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16 de Junio de 2019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Sr: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Erick Rafael Friz Valencia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Presente</w:t>
      </w:r>
    </w:p>
    <w:p>
      <w:pPr>
        <w:pStyle w:val="Normal"/>
        <w:ind w:left="2832" w:hanging="0"/>
        <w:jc w:val="right"/>
        <w:rPr/>
      </w:pPr>
      <w:r>
        <w:rPr>
          <w:rFonts w:eastAsia="Calibri Light" w:cs="Calibri Light" w:ascii="Calibri Light" w:hAnsi="Calibri Light"/>
          <w:sz w:val="28"/>
          <w:szCs w:val="28"/>
        </w:rPr>
        <w:t xml:space="preserve">     </w:t>
      </w:r>
      <w:r>
        <w:rPr>
          <w:rFonts w:cs="Calibri Light" w:ascii="Calibri Light" w:hAnsi="Calibri Light"/>
          <w:sz w:val="28"/>
          <w:szCs w:val="28"/>
        </w:rPr>
        <w:t>REF. Aviso de término de contrato de trabajo.</w:t>
      </w:r>
    </w:p>
    <w:p>
      <w:pPr>
        <w:pStyle w:val="Normal"/>
        <w:ind w:left="2832" w:hanging="0"/>
        <w:jc w:val="right"/>
        <w:rPr>
          <w:rFonts w:ascii="Calibri Light" w:hAnsi="Calibri Light" w:cs="Calibri Light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Estimado señor(a):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 xml:space="preserve">Por medio de la presente, le comunicamos que se ha resuelto poner término al contrato de trabajo que lo vincula con Empresa Integra EST Ltda. con fecha </w:t>
      </w:r>
      <w:r>
        <w:rPr>
          <w:rFonts w:cs="Calibri Light" w:ascii="Calibri Light" w:hAnsi="Calibri Light"/>
          <w:sz w:val="28"/>
          <w:szCs w:val="28"/>
        </w:rPr>
        <w:t>15 de Junio de 2019</w:t>
      </w:r>
      <w:r>
        <w:rPr>
          <w:rFonts w:cs="Calibri Light" w:ascii="Calibri Light" w:hAnsi="Calibri Light"/>
          <w:sz w:val="28"/>
          <w:szCs w:val="28"/>
        </w:rPr>
        <w:t xml:space="preserve"> por la causal dispuesta por el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ArticuloCausal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Art.159N4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 xml:space="preserve"> del Código del Trabajo, esto es: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HechosCausal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 plazo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autoSpaceDE w:val="false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El hecho en que se funda la causal </w:t>
      </w:r>
      <w:r>
        <w:rPr>
          <w:rFonts w:eastAsia="Adobe Ming Std L" w:cs="Calibri Light" w:ascii="Calibri Light" w:hAnsi="Calibri Light"/>
          <w:sz w:val="28"/>
          <w:szCs w:val="28"/>
        </w:rPr>
        <w:t>invocada</w:t>
      </w:r>
      <w:r>
        <w:rPr>
          <w:rFonts w:cs="Calibri Light" w:ascii="Calibri Light" w:hAnsi="Calibri Light"/>
          <w:sz w:val="28"/>
          <w:szCs w:val="28"/>
        </w:rPr>
        <w:t xml:space="preserve"> consiste en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Fundamento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del plazo convenido en el contrato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</w:r>
    </w:p>
    <w:p>
      <w:pPr>
        <w:pStyle w:val="Normal"/>
        <w:spacing w:lineRule="exact" w:line="320"/>
        <w:jc w:val="both"/>
        <w:rPr/>
      </w:pPr>
      <w:r>
        <w:rPr>
          <w:rFonts w:cs="Calibri Light" w:ascii="Calibri Light" w:hAnsi="Calibri Light"/>
          <w:sz w:val="28"/>
          <w:szCs w:val="28"/>
          <w:lang w:val="es-ES" w:eastAsia="es-ES"/>
        </w:rPr>
        <w:t xml:space="preserve">El finiquito con demás montos a pagar, estará disponible en nuestras oficinas para su revisión y posterior pago el día 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26 de Junio de 2019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.</w:t>
      </w:r>
    </w:p>
    <w:p>
      <w:pPr>
        <w:pStyle w:val="Normal"/>
        <w:spacing w:lineRule="exact" w:line="320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Por otra parte, informamos que sus cotizaciones previsionales se pagarán en el periodo que corresponde.</w:t>
      </w:r>
    </w:p>
    <w:p>
      <w:pPr>
        <w:pStyle w:val="Normal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Saluda atentamente a usted,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8"/>
          <w:szCs w:val="28"/>
        </w:rPr>
        <w:t>............................................</w:t>
      </w:r>
    </w:p>
    <w:p>
      <w:pPr>
        <w:pStyle w:val="Normal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INTEGRA EST LTDA</w:t>
      </w:r>
    </w:p>
    <w:p>
      <w:pPr>
        <w:pStyle w:val="Normal"/>
        <w:jc w:val="center"/>
        <w:rPr/>
      </w:pPr>
      <w:r>
        <w:rPr>
          <w:rFonts w:cs="Arial" w:ascii="Calibri Light" w:hAnsi="Calibri Light"/>
          <w:sz w:val="28"/>
          <w:szCs w:val="28"/>
        </w:rPr>
        <w:t>Rut 76.735.710-9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ab/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Erick Rafael Friz Valencia</w:t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10.102.639-6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r>
        <w:rPr>
          <w:rFonts w:cs="Calibri Light" w:ascii="Calibri Light" w:hAnsi="Calibri Light"/>
          <w:sz w:val="28"/>
          <w:szCs w:val="28"/>
          <w:lang w:val="es-CL" w:eastAsia="es-ES"/>
        </w:rPr>
        <w:t>cc.: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La indicada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Archivo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Direccion del Trabajo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Celulosa Planta Arauco</w:t>
      </w:r>
    </w:p>
    <w:sectPr>
      <w:headerReference w:type="default" r:id="rId2"/>
      <w:type w:val="nextPage"/>
      <w:pgSz w:w="12240" w:h="15840"/>
      <w:pgMar w:left="1644" w:right="907" w:header="357" w:top="1111" w:footer="0" w:bottom="3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146300" cy="46736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350</TotalTime>
  <Application>LibreOffice/6.0.7.3$Linux_X86_64 LibreOffice_project/00m0$Build-3</Application>
  <Pages>1</Pages>
  <Words>171</Words>
  <Characters>992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2018-04-19T11:28:00Z</dcterms:created>
  <dc:creator>WinuE</dc:creator>
  <dc:description/>
  <cp:keywords/>
  <dc:language>es-ES</dc:language>
  <cp:lastModifiedBy/>
  <cp:lastPrinted>2018-05-17T17:18:00Z</cp:lastPrinted>
  <dcterms:modified xsi:type="dcterms:W3CDTF">2019-03-18T12:11:46Z</dcterms:modified>
  <cp:revision>295</cp:revision>
  <dc:subject/>
  <dc:title>……………, (fecha de envío) del 2010</dc:title>
</cp:coreProperties>
</file>